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ind w:leftChars="0"/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警示系统-“个体户登录校验码”功能需求</w:t>
      </w:r>
      <w:bookmarkStart w:id="0" w:name="OLE_LINK1"/>
    </w:p>
    <w:p>
      <w:pPr>
        <w:pStyle w:val="2"/>
      </w:pPr>
      <w:r>
        <w:rPr>
          <w:rFonts w:hint="eastAsia"/>
          <w:lang w:val="en-US" w:eastAsia="zh-CN"/>
        </w:rPr>
        <w:t>功能说明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 xml:space="preserve">功能路径：公示信息管理 </w:t>
      </w:r>
      <w:r>
        <w:rPr>
          <w:rFonts w:hint="eastAsia" w:ascii="宋体" w:hAnsi="宋体" w:eastAsia="宋体" w:cs="宋体"/>
          <w:lang w:val="en-US" w:eastAsia="zh-CN"/>
        </w:rPr>
        <w:t xml:space="preserve">→ </w:t>
      </w:r>
      <w:bookmarkStart w:id="1" w:name="OLE_LINK5"/>
      <w:r>
        <w:rPr>
          <w:rFonts w:hint="eastAsia" w:ascii="宋体" w:hAnsi="宋体" w:eastAsia="宋体" w:cs="宋体"/>
          <w:lang w:val="en-US" w:eastAsia="zh-CN"/>
        </w:rPr>
        <w:t>个体户登录校验码</w:t>
      </w:r>
      <w:bookmarkEnd w:id="1"/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数据范围：限个体户联络员方式登录年报系统时的手机校验码信息查询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功能权限：此功能仅开放给工商人员，限本局登记或本所管辖的个体户校验码可查询。即与登录人所在部门匹配权限，如人员为分局，限分局登记的个体户，人员为工商所，限工商所管辖的个体户信息。</w:t>
      </w:r>
      <w:bookmarkStart w:id="3" w:name="_GoBack"/>
      <w:bookmarkEnd w:id="3"/>
    </w:p>
    <w:p>
      <w:pPr>
        <w:pStyle w:val="3"/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注：查询范围“本局”指所在登记机关登记的企业范围，查询范围“本所”指所在工商所属地管辖的企业范围。</w:t>
      </w:r>
    </w:p>
    <w:bookmarkEnd w:id="0"/>
    <w:p>
      <w:pPr>
        <w:pStyle w:val="2"/>
      </w:pPr>
      <w:r>
        <w:rPr>
          <w:rFonts w:hint="eastAsia"/>
          <w:lang w:val="en-US" w:eastAsia="zh-CN"/>
        </w:rPr>
        <w:t>功能需求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原“个体户登录密码管理”功能改造为“个体户登录校验码”功能，进入页面类似如下：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267325" cy="1497330"/>
            <wp:effectExtent l="0" t="0" r="952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97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bookmarkStart w:id="2" w:name="OLE_LINK2"/>
      <w:r>
        <w:rPr>
          <w:rFonts w:hint="eastAsia"/>
          <w:lang w:val="en-US" w:eastAsia="zh-CN"/>
        </w:rPr>
        <w:t>查询条件“联络员手机号”要求精准输入</w:t>
      </w:r>
    </w:p>
    <w:bookmarkEnd w:id="2"/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查询条件“统一社会信用代码/注册号”要求精准输入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查询条件“企业名称”要求精准输入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提示语“提示：仅限查询本部门登记或管辖的个体工商户登录校验码记录。个体工商户登录年报系统时获取的联络员手机验证码24小时内有效。”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点击查询后才显示查询列表。查询列表项依序为：序号、统一社会信用代码/注册号、个体户名称、经营者、经营者电话、企业联络员、联络员手机、验证码、获取时间、登记机关、管辖单位。</w:t>
      </w:r>
    </w:p>
    <w:p>
      <w:pPr>
        <w:pStyle w:val="3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注：“个体户名称、登记机关，管辖单位”栏左对齐，其余中对齐。</w:t>
      </w:r>
    </w:p>
    <w:p>
      <w:pPr>
        <w:pStyle w:val="3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获取时间精确到时分秒。</w:t>
      </w:r>
    </w:p>
    <w:p>
      <w:pPr>
        <w:pStyle w:val="3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按照最新获取的验证码信息排前。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  <w:font w:name="Franklin Gothic Book">
    <w:panose1 w:val="020B0503020102020204"/>
    <w:charset w:val="00"/>
    <w:family w:val="roman"/>
    <w:pitch w:val="default"/>
    <w:sig w:usb0="00000287" w:usb1="00000000" w:usb2="00000000" w:usb3="00000000" w:csb0="2000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erpetua">
    <w:panose1 w:val="02020502060401020303"/>
    <w:charset w:val="00"/>
    <w:family w:val="swiss"/>
    <w:pitch w:val="default"/>
    <w:sig w:usb0="00000003" w:usb1="00000000" w:usb2="00000000" w:usb3="00000000" w:csb0="2000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Futura L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hruti">
    <w:altName w:val="Sitka Text"/>
    <w:panose1 w:val="020005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??">
    <w:altName w:val="Times New Roman"/>
    <w:panose1 w:val="00000000000000000000"/>
    <w:charset w:val="00"/>
    <w:family w:val="decorative"/>
    <w:pitch w:val="default"/>
    <w:sig w:usb0="00000000" w:usb1="00000000" w:usb2="00000000" w:usb3="00000000" w:csb0="00000001" w:csb1="00000000"/>
  </w:font>
  <w:font w:name="宋体-PUA">
    <w:altName w:val="宋体"/>
    <w:panose1 w:val="02010600030101010101"/>
    <w:charset w:val="86"/>
    <w:family w:val="auto"/>
    <w:pitch w:val="default"/>
    <w:sig w:usb0="00000000" w:usb1="00000000" w:usb2="00000000" w:usb3="00000000" w:csb0="00040000" w:csb1="00000000"/>
  </w:font>
  <w:font w:name="腾祥相思体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腾祥嘉丽超细圆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腾祥嘉丽细黑简">
    <w:altName w:val="黑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叶根友小细楷02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旗黑-55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大标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宋体-18030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modern"/>
    <w:pitch w:val="default"/>
    <w:sig w:usb0="00000000" w:usb1="00000000" w:usb2="00000000" w:usb3="00000000" w:csb0="00000001" w:csb1="00000000"/>
  </w:font>
  <w:font w:name="MS Mincho">
    <w:altName w:val="Yu Gothic UI"/>
    <w:panose1 w:val="02020609040205080304"/>
    <w:charset w:val="80"/>
    <w:family w:val="swiss"/>
    <w:pitch w:val="default"/>
    <w:sig w:usb0="00000000" w:usb1="00000000" w:usb2="00000010" w:usb3="00000000" w:csb0="4002009F" w:csb1="DFD7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方正超大字符集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 Regular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Cambria Math">
    <w:panose1 w:val="02040503050406030204"/>
    <w:charset w:val="01"/>
    <w:family w:val="auto"/>
    <w:pitch w:val="default"/>
    <w:sig w:usb0="E00002FF" w:usb1="420024FF" w:usb2="00000000" w:usb3="00000000" w:csb0="2000019F" w:csb1="00000000"/>
  </w:font>
  <w:font w:name="@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@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71EC3"/>
    <w:multiLevelType w:val="multilevel"/>
    <w:tmpl w:val="27871EC3"/>
    <w:lvl w:ilvl="0" w:tentative="0">
      <w:start w:val="1"/>
      <w:numFmt w:val="chineseCountingThousand"/>
      <w:pStyle w:val="2"/>
      <w:lvlText w:val="%1."/>
      <w:lvlJc w:val="left"/>
      <w:pPr>
        <w:tabs>
          <w:tab w:val="left" w:pos="567"/>
        </w:tabs>
        <w:ind w:left="567" w:hanging="567"/>
      </w:pPr>
      <w:rPr>
        <w:rFonts w:hint="eastAsia" w:ascii="微软雅黑" w:hAnsi="微软雅黑" w:eastAsia="微软雅黑"/>
        <w:sz w:val="30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567"/>
        </w:tabs>
        <w:ind w:left="567" w:hanging="567"/>
      </w:pPr>
      <w:rPr>
        <w:rFonts w:hint="default" w:ascii="Arial" w:hAnsi="Arial" w:eastAsia="微软雅黑" w:cs="Times New Roman"/>
        <w:i w:val="0"/>
        <w:iCs w:val="0"/>
        <w:caps w:val="0"/>
        <w:smallCaps w:val="0"/>
        <w:strike w:val="0"/>
        <w:dstrike w:val="0"/>
        <w:vanish w:val="0"/>
        <w:kern w:val="0"/>
        <w:position w:val="0"/>
        <w:u w:val="none"/>
        <w:vertAlign w:val="baseline"/>
      </w:rPr>
    </w:lvl>
    <w:lvl w:ilvl="2" w:tentative="0">
      <w:start w:val="1"/>
      <w:numFmt w:val="decimal"/>
      <w:pStyle w:val="6"/>
      <w:isLgl/>
      <w:lvlText w:val="%1.%2.%3"/>
      <w:lvlJc w:val="left"/>
      <w:pPr>
        <w:tabs>
          <w:tab w:val="left" w:pos="567"/>
        </w:tabs>
        <w:ind w:left="567" w:hanging="567"/>
      </w:pPr>
      <w:rPr>
        <w:rFonts w:hint="default" w:ascii="Arial" w:hAnsi="Arial" w:eastAsia="微软雅黑"/>
        <w:sz w:val="24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851" w:hanging="851"/>
      </w:pPr>
      <w:rPr>
        <w:rFonts w:hint="default" w:ascii="Arial" w:hAnsi="Arial" w:eastAsia="微软雅黑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5869BF5C"/>
    <w:multiLevelType w:val="singleLevel"/>
    <w:tmpl w:val="5869BF5C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586A059A"/>
    <w:multiLevelType w:val="singleLevel"/>
    <w:tmpl w:val="586A059A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D340E"/>
    <w:rsid w:val="03E64D7B"/>
    <w:rsid w:val="08D34F3F"/>
    <w:rsid w:val="0A173FE6"/>
    <w:rsid w:val="0A5B7275"/>
    <w:rsid w:val="0B0579F3"/>
    <w:rsid w:val="146E2428"/>
    <w:rsid w:val="15B72514"/>
    <w:rsid w:val="1CC179B0"/>
    <w:rsid w:val="1F5A3EE3"/>
    <w:rsid w:val="20E072DB"/>
    <w:rsid w:val="20F60FC9"/>
    <w:rsid w:val="21C11955"/>
    <w:rsid w:val="27146F50"/>
    <w:rsid w:val="29060773"/>
    <w:rsid w:val="2A486CF6"/>
    <w:rsid w:val="2BC56CB6"/>
    <w:rsid w:val="2BE24E33"/>
    <w:rsid w:val="2CC75914"/>
    <w:rsid w:val="30072035"/>
    <w:rsid w:val="30082FF1"/>
    <w:rsid w:val="32137FFF"/>
    <w:rsid w:val="33B118CE"/>
    <w:rsid w:val="341028CC"/>
    <w:rsid w:val="3D44715A"/>
    <w:rsid w:val="3F9957D1"/>
    <w:rsid w:val="40237F2E"/>
    <w:rsid w:val="4368283B"/>
    <w:rsid w:val="441426C5"/>
    <w:rsid w:val="46A0406C"/>
    <w:rsid w:val="4C1B0EE8"/>
    <w:rsid w:val="4C440729"/>
    <w:rsid w:val="53D35CE0"/>
    <w:rsid w:val="55822E38"/>
    <w:rsid w:val="5AA409F2"/>
    <w:rsid w:val="5C794ED6"/>
    <w:rsid w:val="5C8554FE"/>
    <w:rsid w:val="5CD45A52"/>
    <w:rsid w:val="6042779E"/>
    <w:rsid w:val="60B12575"/>
    <w:rsid w:val="62487438"/>
    <w:rsid w:val="68333FD8"/>
    <w:rsid w:val="69EB0655"/>
    <w:rsid w:val="71AE10FF"/>
    <w:rsid w:val="722C5C82"/>
    <w:rsid w:val="72BB2A9C"/>
    <w:rsid w:val="74CF70F9"/>
    <w:rsid w:val="76BE441D"/>
    <w:rsid w:val="7CCA71A7"/>
    <w:rsid w:val="7EE91710"/>
    <w:rsid w:val="7F18732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numPr>
        <w:ilvl w:val="0"/>
        <w:numId w:val="1"/>
      </w:numPr>
      <w:spacing w:before="300" w:after="40"/>
      <w:ind w:left="0" w:firstLine="0"/>
      <w:outlineLvl w:val="0"/>
    </w:pPr>
    <w:rPr>
      <w:rFonts w:ascii="Franklin Gothic Book" w:hAnsi="Franklin Gothic Book"/>
      <w:b/>
      <w:bCs/>
      <w:color w:val="9C3511"/>
      <w:spacing w:val="20"/>
      <w:sz w:val="30"/>
      <w:szCs w:val="28"/>
    </w:rPr>
  </w:style>
  <w:style w:type="paragraph" w:styleId="5">
    <w:name w:val="heading 2"/>
    <w:basedOn w:val="1"/>
    <w:next w:val="3"/>
    <w:unhideWhenUsed/>
    <w:qFormat/>
    <w:uiPriority w:val="0"/>
    <w:pPr>
      <w:numPr>
        <w:ilvl w:val="1"/>
        <w:numId w:val="1"/>
      </w:numPr>
      <w:spacing w:before="240" w:after="40"/>
      <w:ind w:left="0" w:firstLine="0"/>
      <w:outlineLvl w:val="1"/>
    </w:pPr>
    <w:rPr>
      <w:rFonts w:ascii="Franklin Gothic Book" w:hAnsi="Franklin Gothic Book"/>
      <w:b/>
      <w:bCs/>
      <w:color w:val="9C3511"/>
      <w:spacing w:val="20"/>
      <w:sz w:val="28"/>
      <w:szCs w:val="24"/>
    </w:rPr>
  </w:style>
  <w:style w:type="paragraph" w:styleId="6">
    <w:name w:val="heading 3"/>
    <w:basedOn w:val="1"/>
    <w:next w:val="3"/>
    <w:unhideWhenUsed/>
    <w:qFormat/>
    <w:uiPriority w:val="0"/>
    <w:pPr>
      <w:numPr>
        <w:ilvl w:val="2"/>
        <w:numId w:val="1"/>
      </w:numPr>
      <w:spacing w:before="200" w:after="40"/>
      <w:ind w:left="0" w:firstLine="0"/>
      <w:outlineLvl w:val="2"/>
    </w:pPr>
    <w:rPr>
      <w:rFonts w:ascii="Franklin Gothic Book" w:hAnsi="Franklin Gothic Book"/>
      <w:b/>
      <w:bCs/>
      <w:color w:val="993300"/>
      <w:spacing w:val="20"/>
      <w:sz w:val="24"/>
      <w:szCs w:val="24"/>
    </w:rPr>
  </w:style>
  <w:style w:type="character" w:default="1" w:styleId="7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First Indent"/>
    <w:basedOn w:val="4"/>
    <w:qFormat/>
    <w:uiPriority w:val="0"/>
    <w:pPr>
      <w:spacing w:after="160"/>
      <w:ind w:firstLine="250" w:firstLineChars="250"/>
    </w:pPr>
  </w:style>
  <w:style w:type="paragraph" w:styleId="4">
    <w:name w:val="Body Text"/>
    <w:basedOn w:val="1"/>
    <w:qFormat/>
    <w:uiPriority w:val="0"/>
    <w:pPr>
      <w:spacing w:after="120"/>
    </w:pPr>
  </w:style>
  <w:style w:type="character" w:styleId="8">
    <w:name w:val="Strong"/>
    <w:basedOn w:val="7"/>
    <w:qFormat/>
    <w:uiPriority w:val="0"/>
    <w:rPr>
      <w:b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carrie</dc:creator>
  <cp:lastModifiedBy>carrie</cp:lastModifiedBy>
  <dcterms:modified xsi:type="dcterms:W3CDTF">2017-01-03T10:53:54Z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