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7E" w:rsidRDefault="003B3DCF">
      <w:pPr>
        <w:pStyle w:val="Title"/>
      </w:pPr>
      <w:sdt>
        <w:sdtPr>
          <w:alias w:val="Title"/>
          <w:tag w:val=""/>
          <w:id w:val="726351117"/>
          <w:placeholder>
            <w:docPart w:val="E129B6E66649F44DBE14D2F59FE255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p>
    <w:p w:rsidR="00110C7E" w:rsidRDefault="00AA1EEC">
      <w:pPr>
        <w:pStyle w:val="Title2"/>
      </w:pPr>
      <w:r>
        <w:t>Joseph Honour</w:t>
      </w:r>
    </w:p>
    <w:p w:rsidR="00110C7E" w:rsidRDefault="00AA1EEC">
      <w:pPr>
        <w:pStyle w:val="Title2"/>
      </w:pPr>
      <w:r>
        <w:t>Newcastle University</w:t>
      </w:r>
    </w:p>
    <w:p w:rsidR="00110C7E" w:rsidRDefault="00CB0858">
      <w:pPr>
        <w:pStyle w:val="Title"/>
      </w:pPr>
      <w:r>
        <w:t>Author Note</w:t>
      </w:r>
    </w:p>
    <w:p w:rsidR="00110C7E" w:rsidRDefault="00AA1EEC" w:rsidP="00AA1EEC">
      <w:pPr>
        <w:jc w:val="center"/>
      </w:pPr>
      <w:r>
        <w:t>Completed as part of my undergraduate BSc in Computer Science with Industrial Placement (G401), supervised by Matt Collison.</w:t>
      </w:r>
    </w:p>
    <w:p w:rsidR="00110C7E" w:rsidRDefault="00CB0858" w:rsidP="006F38A3">
      <w:r>
        <w:br w:type="page"/>
      </w:r>
    </w:p>
    <w:p w:rsidR="00110C7E" w:rsidRDefault="00CB0858">
      <w:pPr>
        <w:pStyle w:val="SectionTitle"/>
      </w:pPr>
      <w:bookmarkStart w:id="0" w:name="_Toc409783205"/>
      <w:r>
        <w:lastRenderedPageBreak/>
        <w:t>Abstract</w:t>
      </w:r>
      <w:bookmarkEnd w:id="0"/>
    </w:p>
    <w:p w:rsidR="00110C7E" w:rsidRDefault="00AA1EEC">
      <w:pPr>
        <w:pStyle w:val="NoSpacing"/>
      </w:pPr>
      <w:r>
        <w:t xml:space="preserve">Computer vision has been a large area of research in recent years, devising methodologies to understand and act upon events seen within video streams. A major application of computer vision is to detect anomalies autonomously, and alert users to when they occur. Although industrial technologies exist that can do this to a basic standard, they often rely on expensive and exclusive hardware. </w:t>
      </w:r>
    </w:p>
    <w:p w:rsidR="00AA1EEC" w:rsidRDefault="00AA1EEC">
      <w:pPr>
        <w:pStyle w:val="NoSpacing"/>
      </w:pPr>
      <w:r>
        <w:t xml:space="preserve">This paper proposes an extendable and scalable framework that can provide an end-to-end video processing pipeline capable of accurate anomaly detection, in real-time, without complex hardware requirements. The framework will show how the adoption of distributed computing and machine learning enable real-time anomaly detections, without requiring specialized hardware.  My design approach is to allow extensibility at every opportunity, so the framework can be adapted for a multitude of use cases, some of which I propose within this paper. Furthermore, the framework will allow horizontal scaling enabling it to handle large volumes of data, while keeping its real-time requirements intact. Finally, the </w:t>
      </w:r>
      <w:r w:rsidR="006F38A3">
        <w:t xml:space="preserve">public hosting of the </w:t>
      </w:r>
      <w:r>
        <w:t xml:space="preserve">framework will </w:t>
      </w:r>
      <w:r w:rsidR="006F38A3">
        <w:t>allow</w:t>
      </w:r>
      <w:r>
        <w:t xml:space="preserve"> </w:t>
      </w:r>
      <w:r w:rsidR="006F38A3">
        <w:t xml:space="preserve">the exploration of </w:t>
      </w:r>
      <w:r>
        <w:t xml:space="preserve">new </w:t>
      </w:r>
      <w:r w:rsidR="006F38A3">
        <w:t xml:space="preserve">development </w:t>
      </w:r>
      <w:r>
        <w:t xml:space="preserve">avenues by the community, with avenues of exploration suggested </w:t>
      </w:r>
      <w:r w:rsidR="006F38A3">
        <w:t>within</w:t>
      </w:r>
      <w:r>
        <w:t xml:space="preserve"> this paper. </w:t>
      </w:r>
    </w:p>
    <w:p w:rsidR="00110C7E" w:rsidRDefault="00CB0858">
      <w:r>
        <w:rPr>
          <w:rStyle w:val="Emphasis"/>
        </w:rPr>
        <w:t>Keywords</w:t>
      </w:r>
      <w:r>
        <w:t xml:space="preserve">:  </w:t>
      </w:r>
      <w:r w:rsidR="00AA1EEC">
        <w:t>Computer</w:t>
      </w:r>
      <w:r w:rsidR="006F38A3">
        <w:t xml:space="preserve"> Vision, Distributed Computing, Machine Learning</w:t>
      </w:r>
    </w:p>
    <w:bookmarkStart w:id="1" w:name="_Toc409783206"/>
    <w:p w:rsidR="00110C7E" w:rsidRDefault="003B3DCF" w:rsidP="006F38A3">
      <w:pPr>
        <w:pStyle w:val="SectionTitle"/>
      </w:pPr>
      <w:sdt>
        <w:sdtPr>
          <w:alias w:val="Title"/>
          <w:tag w:val=""/>
          <w:id w:val="-1756435886"/>
          <w:placeholder>
            <w:docPart w:val="0AB5225396926B499D6C8793482B03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bookmarkEnd w:id="1"/>
    </w:p>
    <w:p w:rsidR="00110C7E" w:rsidRDefault="006F38A3" w:rsidP="006F38A3">
      <w:pPr>
        <w:pStyle w:val="Heading1"/>
        <w:numPr>
          <w:ilvl w:val="0"/>
          <w:numId w:val="12"/>
        </w:numPr>
      </w:pPr>
      <w:bookmarkStart w:id="2" w:name="_Toc409783207"/>
      <w:r>
        <w:t>I</w:t>
      </w:r>
      <w:bookmarkEnd w:id="2"/>
      <w:r>
        <w:t>ntroduction and Motivations</w:t>
      </w:r>
    </w:p>
    <w:p w:rsidR="006F38A3" w:rsidRDefault="006F38A3" w:rsidP="006F38A3">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"[1]", "plainTextFormattedCitation" : "[1]", "previouslyFormattedCitation" : "[1]" }, "properties" : {  }, "schema" : "https://github.com/citation-style-language/schema/raw/master/csl-citation.json" }</w:instrText>
      </w:r>
      <w:r>
        <w:fldChar w:fldCharType="separate"/>
      </w:r>
      <w:r w:rsidRPr="006F38A3">
        <w:rPr>
          <w:noProof/>
        </w:rPr>
        <w:t>[1]</w:t>
      </w:r>
      <w:r>
        <w:fldChar w:fldCharType="end"/>
      </w:r>
      <w:r>
        <w:t xml:space="preserve">. With CCTV’s deployment to businesses, homes, shops and high streets we have become one of the most watched nations in the world. Fueling the mass deployment of surveillance equipment is its capability to deter criminals coupled with recorded video evidence of any committed crime. This can be seen through CCTV’s 96% availability in homicide investigations </w:t>
      </w:r>
      <w:r>
        <w:fldChar w:fldCharType="begin" w:fldLock="1"/>
      </w:r>
      <w:r>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"[2]", "plainTextFormattedCitation" : "[2]", "previouslyFormattedCitation" : "[2]" }, "properties" : {  }, "schema" : "https://github.com/citation-style-language/schema/raw/master/csl-citation.json" }</w:instrText>
      </w:r>
      <w:r>
        <w:fldChar w:fldCharType="separate"/>
      </w:r>
      <w:r w:rsidRPr="006F38A3">
        <w:rPr>
          <w:noProof/>
        </w:rPr>
        <w:t>[2]</w:t>
      </w:r>
      <w:r>
        <w:fldChar w:fldCharType="end"/>
      </w:r>
      <w:r>
        <w:t xml:space="preserve">. However, in its current use case an individual must manually watch all relevant footage, highlighting points of interest, which is extremely time consuming and inefficient. A more proactive approach to policing could evolve if the real-time detection of these points of interest within video-streams became available through automation. </w:t>
      </w:r>
    </w:p>
    <w:p w:rsidR="006F38A3" w:rsidRDefault="006F38A3" w:rsidP="006F38A3">
      <w:r>
        <w:t>This is the key problem with current CCTV; it does not provide real-time analysis or understanding of what is happening within the video stream. This means its adoption is currently in a post-event detection capacity, given a large time input from users</w:t>
      </w:r>
      <w:r w:rsidR="00E167A2">
        <w:t>, when it has the potential to provide real-time insights into events occurring within the video footage</w:t>
      </w:r>
      <w:r>
        <w:t xml:space="preserve">. With the development of Smart Cities, video stream analytics must be able to scale to huge volumes, with no current </w:t>
      </w:r>
      <w:r w:rsidR="00E167A2">
        <w:t>video processing frameworks</w:t>
      </w:r>
      <w:r>
        <w:t xml:space="preserve"> providing a solution to this problem</w:t>
      </w:r>
      <w:r w:rsidR="00E167A2">
        <w:t xml:space="preserve"> (Table 1</w:t>
      </w:r>
      <w:r>
        <w:t xml:space="preserve">). </w:t>
      </w:r>
    </w:p>
    <w:p w:rsidR="006F38A3" w:rsidRDefault="006F38A3" w:rsidP="006F38A3">
      <w:r>
        <w:t>To enable the demands of intelligent video stream analysis, the development of a base framework is necessary.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This would allow an easy transition to developing smart video stream analysis from existing CCTV systems.</w:t>
      </w:r>
    </w:p>
    <w:p w:rsidR="006F38A3" w:rsidRDefault="00E167A2" w:rsidP="00E167A2">
      <w:pPr>
        <w:pStyle w:val="Heading1"/>
        <w:numPr>
          <w:ilvl w:val="0"/>
          <w:numId w:val="12"/>
        </w:numPr>
      </w:pPr>
      <w:r>
        <w:lastRenderedPageBreak/>
        <w:t>Related Work</w:t>
      </w:r>
    </w:p>
    <w:p w:rsidR="00E167A2" w:rsidRDefault="00E167A2" w:rsidP="00E167A2">
      <w:r>
        <w:t xml:space="preserve">The providing of an end-to-end video processing </w:t>
      </w:r>
      <w:r w:rsidR="00F97463">
        <w:t>framework</w:t>
      </w:r>
      <w:r>
        <w:t xml:space="preserve"> requires </w:t>
      </w:r>
      <w:r w:rsidR="00F97463">
        <w:t xml:space="preserve">the accommodation and support of all stages within video processing. The exploration of theoretical requirements of generic video processing have been documented from industrial case settings (Figure 1), giving a strong grounding of fundamental features of video processing. From this, we must then be aware of common techniques adopted at each stage of video processing, to allow a proposed framework to support the current industrial standards. </w:t>
      </w:r>
    </w:p>
    <w:p w:rsidR="00F97463" w:rsidRDefault="00F97463" w:rsidP="00F97463">
      <w:pPr>
        <w:jc w:val="center"/>
      </w:pPr>
      <w:r>
        <w:rPr>
          <w:noProof/>
          <w:lang w:val="en-GB" w:eastAsia="en-GB"/>
        </w:rPr>
        <w:drawing>
          <wp:inline distT="0" distB="0" distL="0" distR="0" wp14:anchorId="62478933" wp14:editId="6D675BDE">
            <wp:extent cx="3333750" cy="289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367655" cy="2928395"/>
                    </a:xfrm>
                    <a:prstGeom prst="rect">
                      <a:avLst/>
                    </a:prstGeom>
                  </pic:spPr>
                </pic:pic>
              </a:graphicData>
            </a:graphic>
          </wp:inline>
        </w:drawing>
      </w:r>
    </w:p>
    <w:p w:rsidR="00F97463" w:rsidRDefault="00F97463" w:rsidP="00001D41">
      <w:pPr>
        <w:pStyle w:val="TableFigure"/>
        <w:jc w:val="center"/>
      </w:pPr>
      <w:r>
        <w:t xml:space="preserve">Figure 1: Adaptation of video processing within a general framework for automated visual surveillance system </w:t>
      </w:r>
      <w:r>
        <w:fldChar w:fldCharType="begin" w:fldLock="1"/>
      </w:r>
      <w:r w:rsidR="004A19C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fldChar w:fldCharType="separate"/>
      </w:r>
      <w:r w:rsidR="004A19CA" w:rsidRPr="004A19CA">
        <w:rPr>
          <w:noProof/>
        </w:rPr>
        <w:t>[3]</w:t>
      </w:r>
      <w:r>
        <w:fldChar w:fldCharType="end"/>
      </w:r>
      <w:r>
        <w:t>.</w:t>
      </w:r>
    </w:p>
    <w:p w:rsidR="00F97463" w:rsidRDefault="00F97463" w:rsidP="00AC4628">
      <w:r>
        <w:rPr>
          <w:rStyle w:val="Heading3Char"/>
        </w:rPr>
        <w:t>Object Detection</w:t>
      </w:r>
      <w:r>
        <w:t xml:space="preserve"> </w:t>
      </w:r>
      <w:r w:rsidR="00ED6660">
        <w:t xml:space="preserve">is the base of all computer vision applications, providing the ability to accurately identify objects within a frame. </w:t>
      </w:r>
      <w:r w:rsidR="004A19CA">
        <w:t xml:space="preserve">Work in this field has relied upon being able to correctly interpret the combinations of pixels correctly to identify an object </w:t>
      </w:r>
      <w:r w:rsidR="004A19CA">
        <w:fldChar w:fldCharType="begin" w:fldLock="1"/>
      </w:r>
      <w:r w:rsidR="004A19CA">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"[4]", "plainTextFormattedCitation" : "[4]", "previouslyFormattedCitation" : "[4]" }, "properties" : {  }, "schema" : "https://github.com/citation-style-language/schema/raw/master/csl-citation.json" }</w:instrText>
      </w:r>
      <w:r w:rsidR="004A19CA">
        <w:fldChar w:fldCharType="separate"/>
      </w:r>
      <w:r w:rsidR="004A19CA" w:rsidRPr="004A19CA">
        <w:rPr>
          <w:noProof/>
        </w:rPr>
        <w:t>[4]</w:t>
      </w:r>
      <w:r w:rsidR="004A19CA">
        <w:fldChar w:fldCharType="end"/>
      </w:r>
      <w:r w:rsidR="004A19CA">
        <w:t xml:space="preserve">. In more recent years, with the improvement of Graphics Processing Units (GPU) hardware, advanced detection </w:t>
      </w:r>
      <w:r w:rsidR="004A19CA">
        <w:lastRenderedPageBreak/>
        <w:t xml:space="preserve">techniques have been created upon Deep Learning models </w:t>
      </w:r>
      <w:r w:rsidR="004A19CA">
        <w:fldChar w:fldCharType="begin" w:fldLock="1"/>
      </w:r>
      <w:r w:rsidR="004A4FB3">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"[5]", "plainTextFormattedCitation" : "[5]", "previouslyFormattedCitation" : "[5]" }, "properties" : {  }, "schema" : "https://github.com/citation-style-language/schema/raw/master/csl-citation.json" }</w:instrText>
      </w:r>
      <w:r w:rsidR="004A19CA">
        <w:fldChar w:fldCharType="separate"/>
      </w:r>
      <w:r w:rsidR="004A19CA" w:rsidRPr="004A19CA">
        <w:rPr>
          <w:noProof/>
        </w:rPr>
        <w:t>[5]</w:t>
      </w:r>
      <w:r w:rsidR="004A19CA">
        <w:fldChar w:fldCharType="end"/>
      </w:r>
      <w:r w:rsidR="00AC4628">
        <w:t>. Utilizing the foundation of accurate object detection, objects</w:t>
      </w:r>
      <w:r w:rsidR="008E11FF">
        <w:t xml:space="preserve"> are given</w:t>
      </w:r>
      <w:r w:rsidR="00AC4628">
        <w:t xml:space="preserve"> identity between frames. </w:t>
      </w:r>
    </w:p>
    <w:p w:rsidR="00AC4628" w:rsidRDefault="00AC4628" w:rsidP="00F97463">
      <w:r w:rsidRPr="00AC4628">
        <w:rPr>
          <w:rStyle w:val="Heading3Char"/>
        </w:rPr>
        <w:t>Object Tracking</w:t>
      </w:r>
      <w:r>
        <w:t xml:space="preserve"> enables the observation of object movement vectors, along with the monitoring of object interaction patterns. </w:t>
      </w:r>
      <w:r w:rsidR="004A4FB3">
        <w:t xml:space="preserve">Work within the object tracking domain build 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4A4FB3">
        <w:fldChar w:fldCharType="begin" w:fldLock="1"/>
      </w:r>
      <w:r w:rsidR="001B3E07">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"[6]", "plainTextFormattedCitation" : "[6]", "previouslyFormattedCitation" : "[6]" }, "properties" : {  }, "schema" : "https://github.com/citation-style-language/schema/raw/master/csl-citation.json" }</w:instrText>
      </w:r>
      <w:r w:rsidR="004A4FB3">
        <w:fldChar w:fldCharType="separate"/>
      </w:r>
      <w:r w:rsidR="004A4FB3" w:rsidRPr="004A4FB3">
        <w:rPr>
          <w:noProof/>
        </w:rPr>
        <w:t>[6]</w:t>
      </w:r>
      <w:r w:rsidR="004A4FB3">
        <w:fldChar w:fldCharType="end"/>
      </w:r>
      <w:r w:rsidR="001B3E07">
        <w:t>,</w:t>
      </w:r>
      <w:r w:rsidR="004A4FB3">
        <w:t xml:space="preserve"> </w:t>
      </w:r>
      <w:r w:rsidR="004A4FB3">
        <w:fldChar w:fldCharType="begin" w:fldLock="1"/>
      </w:r>
      <w:r w:rsidR="001B3E07">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"[7]", "plainTextFormattedCitation" : "[7]", "previouslyFormattedCitation" : "[7]" }, "properties" : {  }, "schema" : "https://github.com/citation-style-language/schema/raw/master/csl-citation.json" }</w:instrText>
      </w:r>
      <w:r w:rsidR="004A4FB3">
        <w:fldChar w:fldCharType="separate"/>
      </w:r>
      <w:r w:rsidR="004A4FB3" w:rsidRPr="004A4FB3">
        <w:rPr>
          <w:noProof/>
        </w:rPr>
        <w:t>[7]</w:t>
      </w:r>
      <w:r w:rsidR="004A4FB3">
        <w:fldChar w:fldCharType="end"/>
      </w:r>
      <w:r w:rsidR="001B3E07">
        <w:t>,</w:t>
      </w:r>
      <w:r w:rsidR="004A4FB3">
        <w:t xml:space="preserve"> </w:t>
      </w:r>
      <w:r w:rsidR="004A4FB3">
        <w:fldChar w:fldCharType="begin" w:fldLock="1"/>
      </w:r>
      <w:r w:rsidR="001B3E07">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"[8]", "plainTextFormattedCitation" : "[8]", "previouslyFormattedCitation" : "[8]" }, "properties" : {  }, "schema" : "https://github.com/citation-style-language/schema/raw/master/csl-citation.json" }</w:instrText>
      </w:r>
      <w:r w:rsidR="004A4FB3">
        <w:fldChar w:fldCharType="separate"/>
      </w:r>
      <w:r w:rsidR="004A4FB3" w:rsidRPr="004A4FB3">
        <w:rPr>
          <w:noProof/>
        </w:rPr>
        <w:t>[8]</w:t>
      </w:r>
      <w:r w:rsidR="004A4FB3">
        <w:fldChar w:fldCharType="end"/>
      </w:r>
      <w:r w:rsidR="004A4FB3">
        <w:t xml:space="preserve">. Given successful employment of objects tracking, we can now observe the behaviors of individual objects through a video stream. </w:t>
      </w:r>
    </w:p>
    <w:p w:rsidR="004A4FB3" w:rsidRDefault="004A4FB3" w:rsidP="00F97463">
      <w:r w:rsidRPr="004A4FB3">
        <w:rPr>
          <w:rStyle w:val="Heading3Char"/>
        </w:rPr>
        <w:t>Behavior and Activity Analysis</w:t>
      </w:r>
      <w:r>
        <w:t xml:space="preserve"> allow the assignment of context to object movements, enabling more advanced processing techniques down-stream in the video processing pipeline, such as anomaly detection. Active work within this field is varied, with successful modelling of behaviors being </w:t>
      </w:r>
      <w:r w:rsidR="001B3E07">
        <w:t xml:space="preserve">produced using Markov Models </w:t>
      </w:r>
      <w:r w:rsidR="001B3E07">
        <w:fldChar w:fldCharType="begin" w:fldLock="1"/>
      </w:r>
      <w:r w:rsidR="00557BC5">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"[9], [10]", "plainTextFormattedCitation" : "[9], [10]", "previouslyFormattedCitation" : "[9], [10]" }, "properties" : {  }, "schema" : "https://github.com/citation-style-language/schema/raw/master/csl-citation.json" }</w:instrText>
      </w:r>
      <w:r w:rsidR="001B3E07">
        <w:fldChar w:fldCharType="separate"/>
      </w:r>
      <w:r w:rsidR="001B3E07" w:rsidRPr="001B3E07">
        <w:rPr>
          <w:noProof/>
        </w:rPr>
        <w:t>[9], [10]</w:t>
      </w:r>
      <w:r w:rsidR="001B3E07">
        <w:fldChar w:fldCharType="end"/>
      </w:r>
      <w:r w:rsidR="00557BC5">
        <w:t xml:space="preserve">, along with the more computationally intense techniques architected with Neural Networks </w:t>
      </w:r>
      <w:r w:rsidR="00557BC5">
        <w:fldChar w:fldCharType="begin" w:fldLock="1"/>
      </w:r>
      <w:r w:rsidR="008E11F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rsidR="00557BC5">
        <w:fldChar w:fldCharType="separate"/>
      </w:r>
      <w:r w:rsidR="00557BC5" w:rsidRPr="00557BC5">
        <w:rPr>
          <w:noProof/>
        </w:rPr>
        <w:t>[3]</w:t>
      </w:r>
      <w:r w:rsidR="00557BC5">
        <w:fldChar w:fldCharType="end"/>
      </w:r>
      <w:r w:rsidR="00557BC5">
        <w:t xml:space="preserve">. The understanding of activities within a video stream provides a deep insight into what is transpiring, allowing the modelling of the video context through time. </w:t>
      </w:r>
    </w:p>
    <w:p w:rsidR="00557BC5" w:rsidRDefault="00557BC5" w:rsidP="00F97463">
      <w:r w:rsidRPr="00557BC5">
        <w:rPr>
          <w:rStyle w:val="Heading3Char"/>
        </w:rPr>
        <w:t>Anomaly Detection</w:t>
      </w:r>
      <w:r>
        <w:t xml:space="preserve"> builds upon activity analysis, giving a method for identifying unusual data points within the context of the video stream.</w:t>
      </w:r>
      <w:r w:rsidR="0042593F">
        <w:t xml:space="preserve"> Work in this field focuses on building </w:t>
      </w:r>
      <w:r w:rsidR="008E11FF">
        <w:t xml:space="preserve">a model to represent the current state of the data, and then compares new data points to the model and calculate how far the point deviates from the existing data set. Multiple models are able to provide this, frequently built around clustering techniques </w:t>
      </w:r>
      <w:r w:rsidR="008E11FF">
        <w:fldChar w:fldCharType="begin" w:fldLock="1"/>
      </w:r>
      <w:r w:rsidR="008E11F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"[11]", "plainTextFormattedCitation" : "[11]", "previouslyFormattedCitation" : "[11]" }, "properties" : {  }, "schema" : "https://github.com/citation-style-language/schema/raw/master/csl-citation.json" }</w:instrText>
      </w:r>
      <w:r w:rsidR="008E11FF">
        <w:fldChar w:fldCharType="separate"/>
      </w:r>
      <w:r w:rsidR="008E11FF" w:rsidRPr="008E11FF">
        <w:rPr>
          <w:noProof/>
        </w:rPr>
        <w:t>[11]</w:t>
      </w:r>
      <w:r w:rsidR="008E11FF">
        <w:fldChar w:fldCharType="end"/>
      </w:r>
      <w:r w:rsidR="008E11FF">
        <w:t xml:space="preserve">. With the wide adoption of Neural Networks, many methods have emerged built around this core architecture that can provide high accuracy detections, at the cost of requiring high performance hardware </w:t>
      </w:r>
      <w:r w:rsidR="008E11FF">
        <w:fldChar w:fldCharType="begin" w:fldLock="1"/>
      </w:r>
      <w:r w:rsidR="008E11FF">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"[12]", "plainTextFormattedCitation" : "[12]", "previouslyFormattedCitation" : "[12]" }, "properties" : {  }, "schema" : "https://github.com/citation-style-language/schema/raw/master/csl-citation.json" }</w:instrText>
      </w:r>
      <w:r w:rsidR="008E11FF">
        <w:fldChar w:fldCharType="separate"/>
      </w:r>
      <w:r w:rsidR="008E11FF" w:rsidRPr="008E11FF">
        <w:rPr>
          <w:noProof/>
        </w:rPr>
        <w:t>[12]</w:t>
      </w:r>
      <w:r w:rsidR="008E11FF">
        <w:fldChar w:fldCharType="end"/>
      </w:r>
      <w:r w:rsidR="008E11FF">
        <w:t>.</w:t>
      </w:r>
    </w:p>
    <w:p w:rsidR="008E11FF" w:rsidRDefault="008E11FF" w:rsidP="00F97463">
      <w:r w:rsidRPr="008E11FF">
        <w:rPr>
          <w:rStyle w:val="Heading3Char"/>
        </w:rPr>
        <w:lastRenderedPageBreak/>
        <w:t>Existing Technologies</w:t>
      </w:r>
      <w:r>
        <w:t xml:space="preserve"> that aim to provide a basis for computer vision applications are often only designed for a single use </w:t>
      </w:r>
      <w:r w:rsidR="00C81838">
        <w:t>case or</w:t>
      </w:r>
      <w:r>
        <w:t xml:space="preserve"> are closed for development and therefore cannot be built upon. Table 1, shows an overview of recent video analysis frameworks and their limitations. </w:t>
      </w:r>
    </w:p>
    <w:tbl>
      <w:tblPr>
        <w:tblStyle w:val="APAReport"/>
        <w:tblW w:w="0" w:type="auto"/>
        <w:tblLook w:val="04A0" w:firstRow="1" w:lastRow="0" w:firstColumn="1" w:lastColumn="0" w:noHBand="0" w:noVBand="1"/>
      </w:tblPr>
      <w:tblGrid>
        <w:gridCol w:w="2337"/>
        <w:gridCol w:w="2337"/>
        <w:gridCol w:w="2338"/>
        <w:gridCol w:w="2338"/>
      </w:tblGrid>
      <w:tr w:rsidR="008E11FF" w:rsidTr="00715581">
        <w:trPr>
          <w:cnfStyle w:val="100000000000" w:firstRow="1" w:lastRow="0" w:firstColumn="0" w:lastColumn="0" w:oddVBand="0" w:evenVBand="0" w:oddHBand="0" w:evenHBand="0" w:firstRowFirstColumn="0" w:firstRowLastColumn="0" w:lastRowFirstColumn="0" w:lastRowLastColumn="0"/>
        </w:trPr>
        <w:tc>
          <w:tcPr>
            <w:tcW w:w="2337" w:type="dxa"/>
          </w:tcPr>
          <w:p w:rsidR="008E11FF" w:rsidRDefault="008E11FF" w:rsidP="00715581">
            <w:r>
              <w:t>Product</w:t>
            </w:r>
          </w:p>
        </w:tc>
        <w:tc>
          <w:tcPr>
            <w:tcW w:w="2337" w:type="dxa"/>
          </w:tcPr>
          <w:p w:rsidR="008E11FF" w:rsidRDefault="008E11FF" w:rsidP="00715581">
            <w:r>
              <w:t>Overview</w:t>
            </w:r>
          </w:p>
        </w:tc>
        <w:tc>
          <w:tcPr>
            <w:tcW w:w="2338" w:type="dxa"/>
          </w:tcPr>
          <w:p w:rsidR="008E11FF" w:rsidRDefault="008E11FF" w:rsidP="00715581">
            <w:r>
              <w:t>Functionality</w:t>
            </w:r>
          </w:p>
        </w:tc>
        <w:tc>
          <w:tcPr>
            <w:tcW w:w="2338" w:type="dxa"/>
          </w:tcPr>
          <w:p w:rsidR="008E11FF" w:rsidRDefault="008E11FF" w:rsidP="00715581">
            <w:r>
              <w:t>Limitations</w:t>
            </w:r>
          </w:p>
        </w:tc>
      </w:tr>
      <w:tr w:rsidR="008E11FF" w:rsidTr="00715581">
        <w:tc>
          <w:tcPr>
            <w:tcW w:w="2337" w:type="dxa"/>
          </w:tcPr>
          <w:p w:rsidR="008E11FF" w:rsidRDefault="008E11FF" w:rsidP="00715581">
            <w:r>
              <w:t xml:space="preserve">Nest </w:t>
            </w:r>
            <w:r>
              <w:fldChar w:fldCharType="begin" w:fldLock="1"/>
            </w:r>
            <w:r w:rsidR="00F75BDB">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"[13]", "plainTextFormattedCitation" : "[13]", "previouslyFormattedCitation" : "[13]" }, "properties" : {  }, "schema" : "https://github.com/citation-style-language/schema/raw/master/csl-citation.json" }</w:instrText>
            </w:r>
            <w:r>
              <w:fldChar w:fldCharType="separate"/>
            </w:r>
            <w:r w:rsidRPr="008E11FF">
              <w:rPr>
                <w:noProof/>
              </w:rPr>
              <w:t>[13]</w:t>
            </w:r>
            <w:r>
              <w:fldChar w:fldCharType="end"/>
            </w:r>
          </w:p>
        </w:tc>
        <w:tc>
          <w:tcPr>
            <w:tcW w:w="2337" w:type="dxa"/>
          </w:tcPr>
          <w:p w:rsidR="008E11FF" w:rsidRDefault="008E11FF" w:rsidP="00715581">
            <w:r>
              <w:t>Alerts users in real-time, via an app, to event and motion detection events seen on camera.</w:t>
            </w:r>
          </w:p>
          <w:p w:rsidR="008E11FF" w:rsidRDefault="008E11FF" w:rsidP="00715581"/>
        </w:tc>
        <w:tc>
          <w:tcPr>
            <w:tcW w:w="2338" w:type="dxa"/>
          </w:tcPr>
          <w:p w:rsidR="008E11FF" w:rsidRDefault="008E11FF" w:rsidP="00715581">
            <w:r>
              <w:t>Provides event and anomaly detection and real-time alerts when these occur.</w:t>
            </w:r>
          </w:p>
        </w:tc>
        <w:tc>
          <w:tcPr>
            <w:tcW w:w="2338" w:type="dxa"/>
          </w:tcPr>
          <w:p w:rsidR="008E11FF" w:rsidRDefault="008E11FF" w:rsidP="00715581">
            <w:r>
              <w:t>Requires specialized hardware, is not extendable for development.</w:t>
            </w:r>
          </w:p>
        </w:tc>
      </w:tr>
      <w:tr w:rsidR="008E11FF" w:rsidTr="00715581">
        <w:tc>
          <w:tcPr>
            <w:tcW w:w="2337" w:type="dxa"/>
          </w:tcPr>
          <w:p w:rsidR="008E11FF" w:rsidRDefault="008E11FF" w:rsidP="00715581">
            <w:r>
              <w:t>A Video Analysis Framework for Surveillance System</w:t>
            </w:r>
            <w:r>
              <w:rPr>
                <w:kern w:val="0"/>
              </w:rPr>
              <w:t xml:space="preserve"> </w:t>
            </w:r>
            <w:r>
              <w:rPr>
                <w:kern w:val="0"/>
              </w:rPr>
              <w:fldChar w:fldCharType="begin" w:fldLock="1"/>
            </w:r>
            <w:r w:rsidR="00F75BDB">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"[14]", "plainTextFormattedCitation" : "[14]", "previouslyFormattedCitation" : "[14]" }, "properties" : {  }, "schema" : "https://github.com/citation-style-language/schema/raw/master/csl-citation.json" }</w:instrText>
            </w:r>
            <w:r>
              <w:rPr>
                <w:kern w:val="0"/>
              </w:rPr>
              <w:fldChar w:fldCharType="separate"/>
            </w:r>
            <w:r w:rsidRPr="008E11FF">
              <w:rPr>
                <w:noProof/>
                <w:kern w:val="0"/>
              </w:rPr>
              <w:t>[14]</w:t>
            </w:r>
            <w:r>
              <w:rPr>
                <w:kern w:val="0"/>
              </w:rPr>
              <w:fldChar w:fldCharType="end"/>
            </w:r>
          </w:p>
        </w:tc>
        <w:tc>
          <w:tcPr>
            <w:tcW w:w="2337" w:type="dxa"/>
          </w:tcPr>
          <w:p w:rsidR="008E11FF" w:rsidRDefault="008E11FF" w:rsidP="00715581">
            <w:r>
              <w:t>Gives a novel framework approach to online video analysis using .NET 2.0.</w:t>
            </w:r>
          </w:p>
        </w:tc>
        <w:tc>
          <w:tcPr>
            <w:tcW w:w="2338" w:type="dxa"/>
          </w:tcPr>
          <w:p w:rsidR="008E11FF" w:rsidRDefault="008E11FF" w:rsidP="00715581">
            <w:r>
              <w:t>Provides object detection, event detection with extensibility to insert new functionality within the application.</w:t>
            </w:r>
          </w:p>
        </w:tc>
        <w:tc>
          <w:tcPr>
            <w:tcW w:w="2338" w:type="dxa"/>
          </w:tcPr>
          <w:p w:rsidR="008E11FF" w:rsidRDefault="008E11FF" w:rsidP="00715581">
            <w:r>
              <w:t>Does not make use of distributed computing so will be unable to scale to all user requirements. Further to</w:t>
            </w:r>
            <w:r w:rsidR="000D6D47">
              <w:t xml:space="preserve"> this, the product is developed </w:t>
            </w:r>
            <w:r>
              <w:t>in .NET, requiring a Microsoft workstation to run.</w:t>
            </w:r>
          </w:p>
          <w:p w:rsidR="008E11FF" w:rsidRDefault="008E11FF" w:rsidP="00715581"/>
        </w:tc>
      </w:tr>
      <w:tr w:rsidR="008E11FF" w:rsidTr="00715581">
        <w:tc>
          <w:tcPr>
            <w:tcW w:w="2337" w:type="dxa"/>
          </w:tcPr>
          <w:p w:rsidR="008E11FF" w:rsidRPr="000A7E27" w:rsidRDefault="008E11FF" w:rsidP="00715581">
            <w:pPr>
              <w:rPr>
                <w:kern w:val="0"/>
              </w:rPr>
            </w:pPr>
            <w:proofErr w:type="spellStart"/>
            <w:r>
              <w:t>DiVA</w:t>
            </w:r>
            <w:proofErr w:type="spellEnd"/>
            <w:r>
              <w:t xml:space="preserve"> </w:t>
            </w:r>
            <w:r>
              <w:fldChar w:fldCharType="begin" w:fldLock="1"/>
            </w:r>
            <w:r w:rsidR="00F75BDB">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"[15]", "plainTextFormattedCitation" : "[15]", "previouslyFormattedCitation" : "[15]" }, "properties" : {  }, "schema" : "https://github.com/citation-style-language/schema/raw/master/csl-citation.json" }</w:instrText>
            </w:r>
            <w:r>
              <w:fldChar w:fldCharType="separate"/>
            </w:r>
            <w:r w:rsidRPr="008E11FF">
              <w:rPr>
                <w:noProof/>
              </w:rPr>
              <w:t>[15]</w:t>
            </w:r>
            <w:r>
              <w:fldChar w:fldCharType="end"/>
            </w:r>
          </w:p>
        </w:tc>
        <w:tc>
          <w:tcPr>
            <w:tcW w:w="2337" w:type="dxa"/>
          </w:tcPr>
          <w:p w:rsidR="008E11FF" w:rsidRDefault="008E11FF" w:rsidP="00715581">
            <w:r>
              <w:t>Gives a distributed video processing framework that uses</w:t>
            </w:r>
            <w:r w:rsidR="000D6D47">
              <w:t xml:space="preserve"> a database as a message source, </w:t>
            </w:r>
            <w:r>
              <w:t xml:space="preserve">allowing components to communicate agnostic of technologies adopted. </w:t>
            </w:r>
          </w:p>
        </w:tc>
        <w:tc>
          <w:tcPr>
            <w:tcW w:w="2338" w:type="dxa"/>
          </w:tcPr>
          <w:p w:rsidR="008E11FF" w:rsidRDefault="008E11FF" w:rsidP="00715581">
            <w:r>
              <w:t xml:space="preserve">Provides object detection with the goal of detecting object abandonment and removal. Extensibility is provided through the communication of modules/algorithms occurring at a database level. </w:t>
            </w:r>
          </w:p>
        </w:tc>
        <w:tc>
          <w:tcPr>
            <w:tcW w:w="2338" w:type="dxa"/>
          </w:tcPr>
          <w:p w:rsidR="008E11FF" w:rsidRDefault="008E11FF" w:rsidP="00715581">
            <w:r>
              <w:t xml:space="preserve">Uses a singular database to communicate, rather than a distributed messaging system. It also requires fixed hardware meaning it currently does not make use of Cloud Computing. </w:t>
            </w:r>
          </w:p>
        </w:tc>
      </w:tr>
    </w:tbl>
    <w:p w:rsidR="008E11FF" w:rsidRDefault="008E11FF" w:rsidP="00001D41">
      <w:pPr>
        <w:pStyle w:val="TableFigure"/>
        <w:jc w:val="center"/>
      </w:pPr>
      <w:r>
        <w:t>Table 1: Current technologies in the market that aim to provide computer vision applications.</w:t>
      </w:r>
    </w:p>
    <w:p w:rsidR="006506A3" w:rsidRDefault="006506A3" w:rsidP="006506A3"/>
    <w:p w:rsidR="006506A3" w:rsidRDefault="006506A3" w:rsidP="006506A3">
      <w:r>
        <w:t>Although currently available frameworks provide a good grounding for computer vision applications, it is apparent that work is required to allow for these systems to scale to meet modern requirements.</w:t>
      </w:r>
    </w:p>
    <w:p w:rsidR="008E11FF" w:rsidRDefault="00412F4C" w:rsidP="00412F4C">
      <w:pPr>
        <w:pStyle w:val="Heading1"/>
        <w:numPr>
          <w:ilvl w:val="0"/>
          <w:numId w:val="12"/>
        </w:numPr>
      </w:pPr>
      <w:r>
        <w:lastRenderedPageBreak/>
        <w:t xml:space="preserve">Architecture </w:t>
      </w:r>
    </w:p>
    <w:p w:rsidR="00F75BDB" w:rsidRDefault="00001D41" w:rsidP="00696724">
      <w:r>
        <w:t xml:space="preserve">We propose a </w:t>
      </w:r>
      <w:r w:rsidR="000440F3">
        <w:t xml:space="preserve">scalable framework, that can support </w:t>
      </w:r>
      <w:r w:rsidR="00F75BDB">
        <w:t>common video processing techniques by default, while being open for extension to enable domain specific modifications (Figure 2).</w:t>
      </w:r>
      <w:r w:rsidR="00F97574">
        <w:t xml:space="preserve"> It adopts a streaming architecture to provide real-time analytics on data generated from the raw video input. This enables decisions to be made as video footage is processed</w:t>
      </w:r>
      <w:r w:rsidR="00696724">
        <w:t>, while still supporting traditional batch processing applications.</w:t>
      </w:r>
    </w:p>
    <w:p w:rsidR="00001D41" w:rsidRDefault="00001D41" w:rsidP="00001D41">
      <w:pPr>
        <w:pStyle w:val="TableFigure"/>
        <w:jc w:val="center"/>
      </w:pPr>
      <w:r>
        <w:rPr>
          <w:noProof/>
        </w:rPr>
        <w:drawing>
          <wp:inline distT="0" distB="0" distL="0" distR="0" wp14:anchorId="6B15E497" wp14:editId="41EF5B95">
            <wp:extent cx="5934075" cy="2667000"/>
            <wp:effectExtent l="0" t="0" r="9525"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r>
        <w:t>Figure 2: The proposed video processing framework architecture.</w:t>
      </w:r>
    </w:p>
    <w:p w:rsidR="00F75BDB" w:rsidRDefault="00F75BDB" w:rsidP="00F75BDB"/>
    <w:p w:rsidR="00F97574" w:rsidRDefault="00F75BDB" w:rsidP="00F75BDB">
      <w:r>
        <w:t xml:space="preserve">The framework </w:t>
      </w:r>
      <w:r w:rsidR="00F97574">
        <w:t>implements</w:t>
      </w:r>
      <w:r>
        <w:t xml:space="preserve"> Edge Computing </w:t>
      </w:r>
      <w:r>
        <w:fldChar w:fldCharType="begin" w:fldLock="1"/>
      </w:r>
      <w:r w:rsidR="00F97574">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"http://www.mendeley.com/documents/?uuid=3e81988c-ff2d-431c-81cd-63c191e64237", "http://www.mendeley.com/documents/?uuid=8793a16f-7c8f-492c-a0af-ade987ef09af" ] } ], "mendeley" : { "formattedCitation" : "[16]", "plainTextFormattedCitation" : "[16]", "previouslyFormattedCitation" : "[16]" }, "properties" : {  }, "schema" : "https://github.com/citation-style-language/schema/raw/master/csl-citation.json" }</w:instrText>
      </w:r>
      <w:r>
        <w:fldChar w:fldCharType="separate"/>
      </w:r>
      <w:r w:rsidRPr="00F75BDB">
        <w:rPr>
          <w:noProof/>
        </w:rPr>
        <w:t>[16]</w:t>
      </w:r>
      <w:r>
        <w:fldChar w:fldCharType="end"/>
      </w:r>
      <w:r>
        <w:t xml:space="preserve">, in order to reduce latency when processing </w:t>
      </w:r>
      <w:r w:rsidR="00696724">
        <w:t>each video feed</w:t>
      </w:r>
      <w:r>
        <w:t xml:space="preserve">, adopted in the pre-processing phase. </w:t>
      </w:r>
      <w:r w:rsidR="00F97574">
        <w:t xml:space="preserve">This is due to pre-processing working on the raw video footage, which can become more computationally expensive as processing gets further from the data </w:t>
      </w:r>
      <w:r w:rsidR="00696724">
        <w:t>source.</w:t>
      </w:r>
    </w:p>
    <w:p w:rsidR="00F97574" w:rsidRDefault="00F75BDB" w:rsidP="00F75BDB">
      <w:r>
        <w:t xml:space="preserve">The sub systems of the framework communicate through a distributed messaging </w:t>
      </w:r>
      <w:r w:rsidR="00C81838">
        <w:t>layer</w:t>
      </w:r>
      <w:r>
        <w:t xml:space="preserve">, </w:t>
      </w:r>
      <w:r w:rsidR="00F97574">
        <w:t xml:space="preserve">decoupling </w:t>
      </w:r>
      <w:r>
        <w:t>systems and maintain</w:t>
      </w:r>
      <w:r w:rsidR="00F97574">
        <w:t>ing</w:t>
      </w:r>
      <w:r>
        <w:t xml:space="preserve"> a flexible and extensible application</w:t>
      </w:r>
      <w:r w:rsidR="00F97574">
        <w:t>.</w:t>
      </w:r>
      <w:r>
        <w:t xml:space="preserve"> Further to this, the decoupled nature of </w:t>
      </w:r>
      <w:r w:rsidR="00F97574">
        <w:t xml:space="preserve">the </w:t>
      </w:r>
      <w:r>
        <w:t xml:space="preserve">sub systems means they can be deployed independently, allowing the </w:t>
      </w:r>
      <w:r>
        <w:lastRenderedPageBreak/>
        <w:t xml:space="preserve">most appropriate tool to be used </w:t>
      </w:r>
      <w:r w:rsidR="00F97574">
        <w:t>for each area of processing</w:t>
      </w:r>
      <w:r w:rsidR="00696724">
        <w:t>, with individual resource allocations for different parts of the system</w:t>
      </w:r>
      <w:r>
        <w:t>.</w:t>
      </w:r>
      <w:r w:rsidR="00696724">
        <w:t xml:space="preserve"> This enables users to deploy infrastructure based on individual services, giving a fine-grained level of control to avoid over or under allocation of resources to a task.</w:t>
      </w:r>
    </w:p>
    <w:p w:rsidR="00696724" w:rsidRDefault="00F97574" w:rsidP="00696724">
      <w:r>
        <w:t xml:space="preserve">The framework is intended to be deployed to a Cloud environment, as this gives a flexible way of managing infrastructure depending on specific performance requirements. However, the deployment can be made to a local environment, and considerations can be made as to the most appropriate production infrastructure on a per use case basis </w:t>
      </w:r>
      <w:r>
        <w:fldChar w:fldCharType="begin" w:fldLock="1"/>
      </w:r>
      <w:r w:rsidR="006349D6">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"[17]", "plainTextFormattedCitation" : "[17]", "previouslyFormattedCitation" : "[17]" }, "properties" : {  }, "schema" : "https://github.com/citation-style-language/schema/raw/master/csl-citation.json" }</w:instrText>
      </w:r>
      <w:r>
        <w:fldChar w:fldCharType="separate"/>
      </w:r>
      <w:r w:rsidRPr="00F97574">
        <w:rPr>
          <w:noProof/>
        </w:rPr>
        <w:t>[17]</w:t>
      </w:r>
      <w:r>
        <w:fldChar w:fldCharType="end"/>
      </w:r>
      <w:r>
        <w:t xml:space="preserve">. </w:t>
      </w:r>
      <w:r w:rsidR="00696724">
        <w:t xml:space="preserve">Once deployed, the framework makes use of distributed technologies to manage throughput and latency during processing. </w:t>
      </w:r>
    </w:p>
    <w:p w:rsidR="00453CC8" w:rsidRDefault="00453CC8" w:rsidP="00696724">
      <w:r>
        <w:t xml:space="preserve">This builds on the previously seen work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"[14]", "plainTextFormattedCitation" : "[14]", "previouslyFormattedCitation" : "[14]" }, "properties" : {  }, "schema" : "https://github.com/citation-style-language/schema/raw/master/csl-citation.json" }</w:instrText>
      </w:r>
      <w:r>
        <w:rPr>
          <w:kern w:val="0"/>
        </w:rPr>
        <w:fldChar w:fldCharType="separate"/>
      </w:r>
      <w:r w:rsidRPr="008E11FF">
        <w:rPr>
          <w:noProof/>
          <w:kern w:val="0"/>
        </w:rPr>
        <w:t>[14]</w:t>
      </w:r>
      <w:r>
        <w:rPr>
          <w:kern w:val="0"/>
        </w:rPr>
        <w:fldChar w:fldCharType="end"/>
      </w:r>
      <w:r>
        <w:rPr>
          <w:kern w:val="0"/>
        </w:rP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"[15]", "plainTextFormattedCitation" : "[15]", "previouslyFormattedCitation" : "[15]" }, "properties" : {  }, "schema" : "https://github.com/citation-style-language/schema/raw/master/csl-citation.json" }</w:instrText>
      </w:r>
      <w:r>
        <w:fldChar w:fldCharType="separate"/>
      </w:r>
      <w:r w:rsidRPr="008E11FF">
        <w:rPr>
          <w:noProof/>
        </w:rPr>
        <w:t>[15]</w:t>
      </w:r>
      <w:r>
        <w:fldChar w:fldCharType="end"/>
      </w:r>
      <w:r>
        <w:t xml:space="preserve">, giving a modular approach to design, while extending the ability to distribute work between machines. It improves previously seen designs by making use of Cloud Computing infrastructure, while enabling clusters of machines to distribute work for a single task, rather than just distributing work between different stages of the processing pipeline. This approach hopes to overcome the challenges of scaling, while maintaining the success of modular design seen in previous work, enabling large scale computer vision applications to become possible. </w:t>
      </w:r>
    </w:p>
    <w:p w:rsidR="00453CC8" w:rsidRDefault="00453CC8" w:rsidP="00453CC8">
      <w:r>
        <w:t xml:space="preserve">This approach </w:t>
      </w:r>
      <w:r w:rsidR="00440F69">
        <w:t>has its</w:t>
      </w:r>
      <w:r>
        <w:t xml:space="preserve"> limitations, the network latency of the infrastructure heavily affects distributed processing, as each node in a cluster must communicate with its counterparts to organize and distribute work.  This can drastically reduce the performance of the proposed framework if deployed onto a degraded network environment. Mitigating this, the frameworks deployment to Cloud infrastructure should allow for dynamic network configuration to meet individual requirements, coupled with intense processing happening at the edge of the Cloud.</w:t>
      </w:r>
    </w:p>
    <w:p w:rsidR="00453CC8" w:rsidRDefault="00453CC8" w:rsidP="00453CC8">
      <w:r>
        <w:lastRenderedPageBreak/>
        <w:tab/>
        <w:t>Further to this, Cloud infrastructure can become expensive as network usage is charged to the user along with the rented computing power of the machines. To combat this, the framework is not linked to a single Cloud p</w:t>
      </w:r>
      <w:r w:rsidR="00CC070D">
        <w:t xml:space="preserve">rovider, or to the Cloud at all, giving the freedom of choice to the adopting user. </w:t>
      </w:r>
    </w:p>
    <w:p w:rsidR="00412F4C" w:rsidRDefault="00412F4C" w:rsidP="00412F4C">
      <w:pPr>
        <w:pStyle w:val="Heading1"/>
        <w:numPr>
          <w:ilvl w:val="0"/>
          <w:numId w:val="12"/>
        </w:numPr>
      </w:pPr>
      <w:r>
        <w:t>Implementation</w:t>
      </w:r>
    </w:p>
    <w:p w:rsidR="00AC2942" w:rsidRDefault="00AC2942" w:rsidP="00AC2942">
      <w:r>
        <w:t xml:space="preserve">The proposed framework architecture is implemented as shown in Figure 3. The pre-processing stage (Figure 2) is intended to happen as close to the camera as possible, with support for directly connected cameras. The data produced from the pre-processing stages is then sent to Apache Kafka, the distributed messaging broker. </w:t>
      </w:r>
    </w:p>
    <w:p w:rsidR="00696724" w:rsidRDefault="00696724" w:rsidP="00696724">
      <w:pPr>
        <w:jc w:val="center"/>
      </w:pPr>
      <w:r>
        <w:rPr>
          <w:noProof/>
          <w:lang w:eastAsia="en-GB"/>
        </w:rPr>
        <w:drawing>
          <wp:inline distT="0" distB="0" distL="0" distR="0" wp14:anchorId="5E1DE06E" wp14:editId="3B37CEFA">
            <wp:extent cx="5366647"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89025" cy="3816322"/>
                    </a:xfrm>
                    <a:prstGeom prst="rect">
                      <a:avLst/>
                    </a:prstGeom>
                  </pic:spPr>
                </pic:pic>
              </a:graphicData>
            </a:graphic>
          </wp:inline>
        </w:drawing>
      </w:r>
    </w:p>
    <w:p w:rsidR="00696724" w:rsidRDefault="00696724" w:rsidP="00696724">
      <w:pPr>
        <w:pStyle w:val="TableFigure"/>
        <w:jc w:val="center"/>
      </w:pPr>
      <w:r>
        <w:t>Figure 3: The proposed video processing framework implementation.</w:t>
      </w:r>
    </w:p>
    <w:p w:rsidR="002D3D21" w:rsidRDefault="002D3D21" w:rsidP="00AC2942"/>
    <w:p w:rsidR="00AC2942" w:rsidRDefault="00AC2942" w:rsidP="00AC2942">
      <w:r>
        <w:lastRenderedPageBreak/>
        <w:t>Apache Kafka</w:t>
      </w:r>
      <w:r w:rsidR="00D85A7C">
        <w:t xml:space="preserve"> </w:t>
      </w:r>
      <w:r w:rsidR="00D85A7C">
        <w:fldChar w:fldCharType="begin" w:fldLock="1"/>
      </w:r>
      <w:r w:rsidR="00D85A7C">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"[18]", "plainTextFormattedCitation" : "[18]", "previouslyFormattedCitation" : "[18]" }, "properties" : {  }, "schema" : "https://github.com/citation-style-language/schema/raw/master/csl-citation.json" }</w:instrText>
      </w:r>
      <w:r w:rsidR="00D85A7C">
        <w:fldChar w:fldCharType="separate"/>
      </w:r>
      <w:r w:rsidR="00D85A7C" w:rsidRPr="00D85A7C">
        <w:rPr>
          <w:noProof/>
        </w:rPr>
        <w:t>[18]</w:t>
      </w:r>
      <w:r w:rsidR="00D85A7C">
        <w:fldChar w:fldCharType="end"/>
      </w:r>
      <w:r>
        <w:t xml:space="preserve"> is chosen due to its ability to scale to support millions of messages per second, along with its low latency</w:t>
      </w:r>
      <w:r w:rsidR="006349D6">
        <w:t xml:space="preserve"> </w:t>
      </w:r>
      <w:r w:rsidR="006349D6">
        <w:fldChar w:fldCharType="begin" w:fldLock="1"/>
      </w:r>
      <w:r w:rsidR="00D85A7C">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"[19]", "plainTextFormattedCitation" : "[19]", "previouslyFormattedCitation" : "[19]" }, "properties" : {  }, "schema" : "https://github.com/citation-style-language/schema/raw/master/csl-citation.json" }</w:instrText>
      </w:r>
      <w:r w:rsidR="006349D6">
        <w:fldChar w:fldCharType="separate"/>
      </w:r>
      <w:r w:rsidR="00D85A7C" w:rsidRPr="00D85A7C">
        <w:rPr>
          <w:noProof/>
        </w:rPr>
        <w:t>[19]</w:t>
      </w:r>
      <w:r w:rsidR="006349D6">
        <w:fldChar w:fldCharType="end"/>
      </w:r>
      <w:r>
        <w:t>. This enables projects of any size to adopt the framework and allows the framework room to scale as demand increases (Figure 4</w:t>
      </w:r>
      <w:r w:rsidR="00C501AC">
        <w:t>, Figure 5</w:t>
      </w:r>
      <w:r>
        <w:t xml:space="preserve">). </w:t>
      </w:r>
    </w:p>
    <w:p w:rsidR="00791FE8" w:rsidRDefault="006349D6" w:rsidP="00AC2942">
      <w:r>
        <w:rPr>
          <w:noProof/>
        </w:rPr>
        <w:drawing>
          <wp:inline distT="0" distB="0" distL="0" distR="0" wp14:anchorId="33650077" wp14:editId="6BD2D5DC">
            <wp:extent cx="5210175" cy="2743200"/>
            <wp:effectExtent l="0" t="0" r="9525" b="12700"/>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49D6" w:rsidRDefault="006349D6" w:rsidP="00AE0533">
      <w:pPr>
        <w:pStyle w:val="TableFigure"/>
        <w:jc w:val="center"/>
      </w:pPr>
      <w:r>
        <w:t xml:space="preserve">Figure 4: Apache Kafka throughput in messages per second </w:t>
      </w:r>
      <w:r>
        <w:fldChar w:fldCharType="begin" w:fldLock="1"/>
      </w:r>
      <w:r w:rsidR="00D85A7C">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"[20]", "plainTextFormattedCitation" : "[20]", "previouslyFormattedCitation" : "[20]" }, "properties" : {  }, "schema" : "https://github.com/citation-style-language/schema/raw/master/csl-citation.json" }</w:instrText>
      </w:r>
      <w:r>
        <w:fldChar w:fldCharType="separate"/>
      </w:r>
      <w:r w:rsidR="00D85A7C" w:rsidRPr="00D85A7C">
        <w:rPr>
          <w:noProof/>
        </w:rPr>
        <w:t>[20]</w:t>
      </w:r>
      <w:r>
        <w:fldChar w:fldCharType="end"/>
      </w:r>
      <w:r>
        <w:t>.</w:t>
      </w:r>
    </w:p>
    <w:p w:rsidR="00AE0533" w:rsidRDefault="00AE0533" w:rsidP="00AE0533">
      <w:pPr>
        <w:pStyle w:val="TableFigure"/>
        <w:jc w:val="center"/>
      </w:pPr>
      <w:r>
        <w:rPr>
          <w:noProof/>
        </w:rPr>
        <w:drawing>
          <wp:inline distT="0" distB="0" distL="0" distR="0" wp14:anchorId="1A27824E" wp14:editId="454E5400">
            <wp:extent cx="5210175" cy="2743200"/>
            <wp:effectExtent l="0" t="0" r="9525" b="12700"/>
            <wp:docPr id="7" name="Chart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0533" w:rsidRDefault="00AE0533" w:rsidP="00AE0533">
      <w:pPr>
        <w:pStyle w:val="TableFigure"/>
        <w:jc w:val="center"/>
      </w:pPr>
      <w:r>
        <w:t xml:space="preserve">Figure 5: Apache Kafka latency in milliseconds </w:t>
      </w:r>
      <w:r>
        <w:fldChar w:fldCharType="begin" w:fldLock="1"/>
      </w:r>
      <w:r w:rsidR="00D85A7C">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"[20]", "plainTextFormattedCitation" : "[20]", "previouslyFormattedCitation" : "[20]" }, "properties" : {  }, "schema" : "https://github.com/citation-style-language/schema/raw/master/csl-citation.json" }</w:instrText>
      </w:r>
      <w:r>
        <w:fldChar w:fldCharType="separate"/>
      </w:r>
      <w:r w:rsidR="00D85A7C" w:rsidRPr="00D85A7C">
        <w:rPr>
          <w:noProof/>
        </w:rPr>
        <w:t>[20]</w:t>
      </w:r>
      <w:r>
        <w:fldChar w:fldCharType="end"/>
      </w:r>
      <w:r>
        <w:t xml:space="preserve">. </w:t>
      </w:r>
    </w:p>
    <w:p w:rsidR="00D85A7C" w:rsidRDefault="00D85A7C" w:rsidP="00D85A7C">
      <w:r>
        <w:lastRenderedPageBreak/>
        <w:t xml:space="preserve">With Apache Kafka at the heart of the video processing framework, the individual video processing components can now communicate. </w:t>
      </w:r>
    </w:p>
    <w:p w:rsidR="00D85A7C" w:rsidRDefault="00D85A7C" w:rsidP="00D85A7C">
      <w:r>
        <w:t xml:space="preserve">Enabling the activity analysis phase of the framework is Apache Flink </w:t>
      </w:r>
      <w:r>
        <w:fldChar w:fldCharType="begin" w:fldLock="1"/>
      </w:r>
      <w:r>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"[21]", "plainTextFormattedCitation" : "[21]", "previouslyFormattedCitation" : "[21]" }, "properties" : {  }, "schema" : "https://github.com/citation-style-language/schema/raw/master/csl-citation.json" }</w:instrText>
      </w:r>
      <w:r>
        <w:fldChar w:fldCharType="separate"/>
      </w:r>
      <w:r w:rsidRPr="00D85A7C">
        <w:rPr>
          <w:noProof/>
        </w:rPr>
        <w:t>[21]</w:t>
      </w:r>
      <w:r>
        <w:fldChar w:fldCharType="end"/>
      </w:r>
      <w:r>
        <w:t xml:space="preserve">, a real-time stream processing framework. Apache Flink </w:t>
      </w:r>
      <w:r w:rsidR="006506A3">
        <w:t>can</w:t>
      </w:r>
      <w:r w:rsidR="002B2463">
        <w:t xml:space="preserve"> process messages with low latency, meaning that identifying activities can be done without falling behind the high frequency of raw video data being produced. </w:t>
      </w:r>
    </w:p>
    <w:p w:rsidR="002B2463" w:rsidRDefault="002B2463" w:rsidP="00D85A7C">
      <w:r>
        <w:t xml:space="preserve">Finally, Apache Spark </w:t>
      </w:r>
      <w:r>
        <w:fldChar w:fldCharType="begin" w:fldLock="1"/>
      </w:r>
      <w:r>
        <w:instrText>ADDIN CSL_CITATION { "citationItems" : [ { "id" : "ITEM-1", "itemData" : { "author" : [ { "dropping-particle" : "", "family" : "Apache", "given" : "", "non-dropping-particle" : "", "parse-names" : false, "suffix" : "" } ], "id" : "ITEM-1", "issued" : { "date-parts" : [ [ "2018" ] ] }, "title" : "Apache Spark", "type" : "webpage" }, "uris" : [ "http://www.mendeley.com/documents/?uuid=537bcaf3-7602-4ed3-aa3c-bf0f8d273357" ] } ], "mendeley" : { "formattedCitation" : "[22]", "plainTextFormattedCitation" : "[22]", "previouslyFormattedCitation" : "[22]" }, "properties" : {  }, "schema" : "https://github.com/citation-style-language/schema/raw/master/csl-citation.json" }</w:instrText>
      </w:r>
      <w:r>
        <w:fldChar w:fldCharType="separate"/>
      </w:r>
      <w:r w:rsidRPr="002B2463">
        <w:rPr>
          <w:noProof/>
        </w:rPr>
        <w:t>[22]</w:t>
      </w:r>
      <w:r>
        <w:fldChar w:fldCharType="end"/>
      </w:r>
      <w:r>
        <w:t xml:space="preserve"> is used for running the anomaly detection machine learning models. Apache Spark streams data by processing it in incremental batches which, although </w:t>
      </w:r>
      <w:r w:rsidR="008E65ED">
        <w:t>add a larger</w:t>
      </w:r>
      <w:r>
        <w:t xml:space="preserve"> latency</w:t>
      </w:r>
      <w:r w:rsidR="008E65ED">
        <w:t xml:space="preserve"> overhead</w:t>
      </w:r>
      <w:r>
        <w:t xml:space="preserve">, enable it to process </w:t>
      </w:r>
      <w:r w:rsidR="008E65ED">
        <w:t>at a greater</w:t>
      </w:r>
      <w:r>
        <w:t xml:space="preserve"> throughput </w:t>
      </w:r>
      <w:r>
        <w:fldChar w:fldCharType="begin" w:fldLock="1"/>
      </w:r>
      <w:r>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"[23]", "plainTextFormattedCitation" : "[23]", "previouslyFormattedCitation" : "[23]" }, "properties" : {  }, "schema" : "https://github.com/citation-style-language/schema/raw/master/csl-citation.json" }</w:instrText>
      </w:r>
      <w:r>
        <w:fldChar w:fldCharType="separate"/>
      </w:r>
      <w:r w:rsidRPr="002B2463">
        <w:rPr>
          <w:noProof/>
        </w:rPr>
        <w:t>[23]</w:t>
      </w:r>
      <w:r>
        <w:fldChar w:fldCharType="end"/>
      </w:r>
      <w:r>
        <w:t xml:space="preserve">. This means, when attempting to build a model from numerous records, we </w:t>
      </w:r>
      <w:r w:rsidR="006506A3">
        <w:t>can</w:t>
      </w:r>
      <w:r>
        <w:t xml:space="preserve"> build detections at a much faster rate. The base framework uses both Apache Flink and Apache Spark to show its </w:t>
      </w:r>
      <w:r w:rsidR="008E65ED">
        <w:t>amongst</w:t>
      </w:r>
      <w:r>
        <w:t xml:space="preserve"> technologies </w:t>
      </w:r>
      <w:r w:rsidR="008E65ED">
        <w:t>while proving the most appropriate technology can</w:t>
      </w:r>
      <w:r>
        <w:t xml:space="preserve"> be adopted to provide the best final product. </w:t>
      </w:r>
    </w:p>
    <w:p w:rsidR="002B2463" w:rsidRDefault="002B2463" w:rsidP="00D85A7C">
      <w:r>
        <w:t xml:space="preserve">The framework can then store data in any database, and currently Neo4J </w:t>
      </w:r>
      <w:r>
        <w:fldChar w:fldCharType="begin" w:fldLock="1"/>
      </w:r>
      <w:r>
        <w:instrText>ADDIN CSL_CITATION { "citationItems" : [ { "id" : "ITEM-1", "itemData" : { "URL" : "https://neo4j.com/", "abstract" : "The World\u2019s Leading Graph Database\\n\\nNeo4j is a high-performance, NOSQL graph database with all the features of a mature and robust database. The programmer works with an object-oriented, flexible network structure rather than with strict and static tables \u2014 yet enjoys all the benefits of a fully transactional, enterprise-strength database. For many applications, Neo4j offers performance improvements on the order of 1000x or more compared to relational DBs.\\n\\nNeo4j is an open source project available in a GPLv3 Community edition, with Advanced and Enterprise editions available under both the AGPLv3 as well as supported by Neo Technology with a commercial license. Learn which license is right for you.", "author" : [ { "dropping-particle" : "", "family" : "Neo4j", "given" : "", "non-dropping-particle" : "", "parse-names" : false, "suffix" : "" } ], "container-title" : "Neo4J.Org", "id" : "ITEM-1", "issued" : { "date-parts" : [ [ "2016" ] ] }, "title" : "Neo4j: The World Leading Graph Database", "type" : "webpage" }, "uris" : [ "http://www.mendeley.com/documents/?uuid=07d8125d-468c-4465-9198-34445e9221f3" ] } ], "mendeley" : { "formattedCitation" : "[24]", "plainTextFormattedCitation" : "[24]", "previouslyFormattedCitation" : "[24]" }, "properties" : {  }, "schema" : "https://github.com/citation-style-language/schema/raw/master/csl-citation.json" }</w:instrText>
      </w:r>
      <w:r>
        <w:fldChar w:fldCharType="separate"/>
      </w:r>
      <w:r w:rsidRPr="002B2463">
        <w:rPr>
          <w:noProof/>
        </w:rPr>
        <w:t>[24]</w:t>
      </w:r>
      <w:r>
        <w:fldChar w:fldCharType="end"/>
      </w:r>
      <w:r w:rsidR="00650F08">
        <w:t xml:space="preserve"> is supported</w:t>
      </w:r>
      <w:r>
        <w:t xml:space="preserve">. This allows quick querying and interfacing </w:t>
      </w:r>
      <w:r w:rsidR="00650F08">
        <w:t xml:space="preserve">with </w:t>
      </w:r>
      <w:r>
        <w:t xml:space="preserve">the data, enabling easy exploration and understanding of event causality. </w:t>
      </w:r>
    </w:p>
    <w:p w:rsidR="00AE0533" w:rsidRDefault="00D60A54" w:rsidP="002B2463">
      <w:r>
        <w:t>Within the implemented framework there are one click deployment scripts that allow each individual sub system to be deployed to an Amazon Web Services (AWS) Cloud environment. This, by default, deploys a minimal number of machines to run each service, but can be adapted to deploy a range of multi-node clusters with little modification.</w:t>
      </w:r>
    </w:p>
    <w:p w:rsidR="00412F4C" w:rsidRDefault="00412F4C" w:rsidP="00412F4C">
      <w:pPr>
        <w:pStyle w:val="Heading1"/>
        <w:numPr>
          <w:ilvl w:val="0"/>
          <w:numId w:val="12"/>
        </w:numPr>
      </w:pPr>
      <w:r>
        <w:t>Use Case Evaluation</w:t>
      </w:r>
    </w:p>
    <w:p w:rsidR="00453CC8" w:rsidRDefault="00453CC8" w:rsidP="00453CC8">
      <w:r>
        <w:t xml:space="preserve">The proposed framework delivers core video processing functionality that enables extension and flexibility to meet a broad range of client use cases. Presented below is a </w:t>
      </w:r>
      <w:r>
        <w:lastRenderedPageBreak/>
        <w:t xml:space="preserve">conceptual use case showing the frameworks </w:t>
      </w:r>
      <w:r w:rsidRPr="00453CC8">
        <w:t>successful adoption to a specific domain, providing core insights and analytics into the video footage in real-time.</w:t>
      </w:r>
      <w:r w:rsidR="002D3D21">
        <w:t xml:space="preserve"> It aims to show the initial steps in enabling computer vision, while showing how further extension is made possible.</w:t>
      </w:r>
    </w:p>
    <w:p w:rsidR="00453CC8" w:rsidRDefault="00453CC8" w:rsidP="00453CC8">
      <w:pPr>
        <w:pStyle w:val="Heading2"/>
        <w:numPr>
          <w:ilvl w:val="1"/>
          <w:numId w:val="12"/>
        </w:numPr>
      </w:pPr>
      <w:r>
        <w:t>Scenario</w:t>
      </w:r>
    </w:p>
    <w:p w:rsidR="00453CC8" w:rsidRDefault="00453CC8" w:rsidP="00453CC8">
      <w:r>
        <w:t>The Abbey Road in London, pictured on the front of the famous Beetles album “Abbey Road”, is a popular destination for tourists and locals attempting to recreate the album cover for themselves. Due to this, it is under live surveillance by a multitude of video cameras at all times. This presents an opportunity to gain real-time analytics of the activities occurring at the crossing in real-time. This task, although simple, shows how a deployment of computer vision to a cities CCTV infrastructure can allow autonomous learning.</w:t>
      </w:r>
    </w:p>
    <w:p w:rsidR="00453CC8" w:rsidRDefault="00453CC8" w:rsidP="00453CC8">
      <w:r>
        <w:t xml:space="preserve">To achieve this the proposed framework is deployed to detect cars and people within the live video stream, extrapolate activities to track walking, standing and people attempting to recreate the album cover photo. It will analyze the activity log for anomalies, </w:t>
      </w:r>
      <w:r w:rsidR="00770CE0">
        <w:t>alerting the user upon discovering</w:t>
      </w:r>
      <w:r>
        <w:t xml:space="preserve"> an anomalous event.</w:t>
      </w:r>
    </w:p>
    <w:p w:rsidR="008A0121" w:rsidRDefault="008A0121" w:rsidP="008A0121">
      <w:pPr>
        <w:pStyle w:val="Heading2"/>
        <w:numPr>
          <w:ilvl w:val="1"/>
          <w:numId w:val="12"/>
        </w:numPr>
      </w:pPr>
      <w:r>
        <w:t>Use Case Implementation</w:t>
      </w:r>
    </w:p>
    <w:p w:rsidR="008A0121" w:rsidRDefault="008A0121" w:rsidP="008A0121">
      <w:r>
        <w:t>As the proposed architecture diagram shows (Figure 1), Edge Computing is adopted in order to maintain real-time requirements and limit the stream of data from the video input source. This enables the detection and tracking of people and vehicles to occur at, or near, the camera source</w:t>
      </w:r>
      <w:r w:rsidR="002D3D21">
        <w:t>,</w:t>
      </w:r>
      <w:r>
        <w:t xml:space="preserve"> drastically reducing the data load sent over the network. </w:t>
      </w:r>
    </w:p>
    <w:p w:rsidR="008A0121" w:rsidRDefault="008A0121" w:rsidP="008A0121">
      <w:r>
        <w:t xml:space="preserve">When identifying cars and people within the video feed, the base framework allows the use of </w:t>
      </w:r>
      <w:proofErr w:type="spellStart"/>
      <w:r>
        <w:t>Haar</w:t>
      </w:r>
      <w:proofErr w:type="spellEnd"/>
      <w:r>
        <w:t xml:space="preserve"> Cascades </w:t>
      </w:r>
      <w:r>
        <w:fldChar w:fldCharType="begin" w:fldLock="1"/>
      </w:r>
      <w:r w:rsidR="002D3D21">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"[4]", "plainTextFormattedCitation" : "[4]", "previouslyFormattedCitation" : "(Viola &amp; Jones, 2001)" }, "properties" : {  }, "schema" : "https://github.com/citation-style-language/schema/raw/master/csl-citation.json" }</w:instrText>
      </w:r>
      <w:r>
        <w:fldChar w:fldCharType="separate"/>
      </w:r>
      <w:r w:rsidR="002D3D21" w:rsidRPr="002D3D21">
        <w:rPr>
          <w:noProof/>
        </w:rPr>
        <w:t>[4]</w:t>
      </w:r>
      <w:r>
        <w:fldChar w:fldCharType="end"/>
      </w:r>
      <w:r>
        <w:t xml:space="preserve">. This is a common, high-performant, detection methodology that provides an acceptable accuracy rate </w:t>
      </w:r>
      <w:r w:rsidR="002D3D21">
        <w:t>in identifying objects (Figure 6</w:t>
      </w:r>
      <w:r>
        <w:t xml:space="preserve">). </w:t>
      </w:r>
      <w:r w:rsidR="002D3D21">
        <w:t xml:space="preserve">This was deployed as a </w:t>
      </w:r>
      <w:r w:rsidR="002D3D21">
        <w:lastRenderedPageBreak/>
        <w:t>Python package, streaming the live video and providing pre-processing in order to capture objects locations.</w:t>
      </w:r>
    </w:p>
    <w:p w:rsidR="008A0121" w:rsidRDefault="008A0121" w:rsidP="002D3D21">
      <w:r>
        <w:t xml:space="preserve">Between frames, tracking needs to occur in order to give people and vehicles a persistent identity, enabling the computation of further server-side analytics in identifying object movement patterns. Providing this is a Kernalized Correlation Filters (KCF) tracker </w:t>
      </w:r>
      <w:r>
        <w:fldChar w:fldCharType="begin" w:fldLock="1"/>
      </w:r>
      <w:r w:rsidR="002D3D21">
        <w:instrText>ADDIN CSL_CITATION { "citationItems" : [ { "id" : "ITEM-1", "itemData" : { "DOI" : "10.1109/TPAMI.2014.2345390", "ISBN" : "0162-8828 VO  - 37", "ISSN" : "01628828", "PMID" : "26353263", "abstract" : "The core component of most modern trackers is a discriminative classifier, tasked with distinguishing between the target and the surrounding environment. To cope with natural image changes, this classifier is typically trained with translated and scaled sample patches. Such sets of samples are riddled with redundancies -- any overlapping pixels are constrained to be the same. Based on this simple observation, we propose an analytic model for datasets of thousands of translated patches. By showing that the resulting data matrix is circulant, we can diagonalize it with the Discrete Fourier Transform, reducing both storage and computation by several orders of magnitude. Interestingly, for linear regression our formulation is equivalent to a correlation filter, used by some of the fastest competitive trackers. For kernel regression, however, we derive a new Kernelized Correlation Filter (KCF), that unlike other kernel algorithms has the exact same complexity as its linear counterpart. Building on it, we also propose a fast multi-channel extension of linear correlation filters, via a linear kernel, which we call Dual Correlation Filter (DCF). Both KCF and DCF outperform top-ranking trackers such as Struck or TLD on a 50 videos benchmark, despite running at hundreds of frames-per-second, and being implemented in a few lines of code (Algorithm 1). To encourage further developments, our tracking framework was made open-source.", "author" : [ { "dropping-particle" : "", "family" : "Henriques", "given" : "Joao F.", "non-dropping-particle" : "", "parse-names" : false, "suffix" : "" }, { "dropping-particle" : "", "family" : "Caseiro", "given" : "Rui", "non-dropping-particle" : "", "parse-names" : false, "suffix" : "" }, { "dropping-particle" : "", "family" : "Martins", "given" : "Pedro", "non-dropping-particle" : "", "parse-names" : false, "suffix" : "" }, { "dropping-particle" : "", "family" : "Batista", "given" : "Jorge", "non-dropping-particle" : "", "parse-names" : false, "suffix" : "" } ], "container-title" : "IEEE Transactions on Pattern Analysis and Machine Intelligence", "id" : "ITEM-1", "issue" : "3", "issued" : { "date-parts" : [ [ "2015" ] ] }, "page" : "583-596", "title" : "High-speed tracking with kernelized correlation filters", "type" : "article-journal", "volume" : "37" }, "uris" : [ "http://www.mendeley.com/documents/?uuid=5e9d31c8-92ce-4ca1-88ae-fcc25df3b6b1", "http://www.mendeley.com/documents/?uuid=58a209f8-4686-4fbf-9526-25c53fea5550" ] } ], "mendeley" : { "formattedCitation" : "[25]", "plainTextFormattedCitation" : "[25]", "previouslyFormattedCitation" : "(Henriques, Caseiro, Martins, &amp; Batista, 2015)" }, "properties" : {  }, "schema" : "https://github.com/citation-style-language/schema/raw/master/csl-citation.json" }</w:instrText>
      </w:r>
      <w:r>
        <w:fldChar w:fldCharType="separate"/>
      </w:r>
      <w:r w:rsidR="002D3D21" w:rsidRPr="002D3D21">
        <w:rPr>
          <w:noProof/>
        </w:rPr>
        <w:t>[25]</w:t>
      </w:r>
      <w:r>
        <w:fldChar w:fldCharType="end"/>
      </w:r>
      <w:r>
        <w:t xml:space="preserve">, which tracks an object by treating its location as a set of positions (‘bags’) that each could contain the objects location based on its previous location. </w:t>
      </w:r>
      <w:r w:rsidR="002D3D21">
        <w:t xml:space="preserve">This was deployed alongside object tracking, with the objects location and identity being sent to server-side processes through Apache Kafka. </w:t>
      </w:r>
    </w:p>
    <w:p w:rsidR="008A0121" w:rsidRDefault="008A0121" w:rsidP="008A0121">
      <w:pPr>
        <w:jc w:val="center"/>
      </w:pPr>
      <w:r>
        <w:rPr>
          <w:noProof/>
          <w:lang w:eastAsia="en-GB"/>
        </w:rPr>
        <w:drawing>
          <wp:inline distT="0" distB="0" distL="0" distR="0" wp14:anchorId="2081C07B" wp14:editId="2CC1F3D8">
            <wp:extent cx="5727700" cy="224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5 at 19.05.00.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240280"/>
                    </a:xfrm>
                    <a:prstGeom prst="rect">
                      <a:avLst/>
                    </a:prstGeom>
                  </pic:spPr>
                </pic:pic>
              </a:graphicData>
            </a:graphic>
          </wp:inline>
        </w:drawing>
      </w:r>
    </w:p>
    <w:p w:rsidR="008A0121" w:rsidRDefault="008A0121" w:rsidP="008A0121">
      <w:pPr>
        <w:pStyle w:val="TableFigure"/>
        <w:jc w:val="center"/>
      </w:pPr>
      <w:r>
        <w:t>Figure 6: The deployed video processing framework identifying people and cars within the “Abbey Road” real-time video stream.</w:t>
      </w:r>
    </w:p>
    <w:p w:rsidR="008A0121" w:rsidRDefault="008A0121" w:rsidP="008A0121">
      <w:r>
        <w:t xml:space="preserve">Apache Kafka </w:t>
      </w:r>
      <w:r w:rsidR="00F8183A">
        <w:t xml:space="preserve">was deployed to a </w:t>
      </w:r>
      <w:r>
        <w:t>cluster on AWS</w:t>
      </w:r>
      <w:r w:rsidR="00F8183A">
        <w:t>, with t</w:t>
      </w:r>
      <w:r>
        <w:t xml:space="preserve">he video stream processing application </w:t>
      </w:r>
      <w:r w:rsidR="00F8183A">
        <w:t>publishing</w:t>
      </w:r>
      <w:r>
        <w:t xml:space="preserve"> messa</w:t>
      </w:r>
      <w:r w:rsidR="00F8183A">
        <w:t xml:space="preserve">ges containing </w:t>
      </w:r>
      <w:r w:rsidR="008D5956">
        <w:t>objects</w:t>
      </w:r>
      <w:r w:rsidR="00F8183A">
        <w:t xml:space="preserve"> locations, </w:t>
      </w:r>
      <w:r>
        <w:t xml:space="preserve">which can then be consumed by server-side services to provide more insightful analytics. </w:t>
      </w:r>
    </w:p>
    <w:p w:rsidR="008A0121" w:rsidRDefault="008A0121" w:rsidP="008A0121">
      <w:r>
        <w:tab/>
        <w:t xml:space="preserve">In order to gain a deeper awareness into the video </w:t>
      </w:r>
      <w:r w:rsidR="00F8183A">
        <w:t>stream and</w:t>
      </w:r>
      <w:r>
        <w:t xml:space="preserve"> enable the objective of identifying people performing the “Abbey Road” album cover, an activity analysis service was needed. The base framework uses Apache Flink for this capability, and has built in </w:t>
      </w:r>
      <w:r w:rsidR="00F8183A">
        <w:t>behavior</w:t>
      </w:r>
      <w:r>
        <w:t xml:space="preserve"> </w:t>
      </w:r>
      <w:r>
        <w:lastRenderedPageBreak/>
        <w:t>for detecting walking, standing and running activities</w:t>
      </w:r>
      <w:r w:rsidR="00C64007">
        <w:t xml:space="preserve"> (Figure 7)</w:t>
      </w:r>
      <w:r>
        <w:t>. The framework can then be extended to not only detect people standing, but to identify four people standing, with the correct distribution between them, that would be considered an impersonation of the album cover. As Apache Flink comes with advanced pattern matching, this is a simple extension to make to the framework. Configuration files are used to provide fine grained tuning of the activity models, letting the user easily tweak the deployed activity identification models to their spec</w:t>
      </w:r>
      <w:r w:rsidR="00F8183A">
        <w:t xml:space="preserve">ific object tracking data feed. This service was also deployed to AWS, with identified activities being sent to Apache Kafka for downstream </w:t>
      </w:r>
      <w:r w:rsidR="008D5956">
        <w:t>analysis</w:t>
      </w:r>
      <w:r w:rsidR="00F8183A">
        <w:t>.</w:t>
      </w:r>
    </w:p>
    <w:p w:rsidR="00C64007" w:rsidRDefault="003D0930" w:rsidP="003D0930">
      <w:pPr>
        <w:jc w:val="center"/>
      </w:pPr>
      <w:r>
        <w:rPr>
          <w:noProof/>
        </w:rPr>
        <w:drawing>
          <wp:inline distT="0" distB="0" distL="0" distR="0">
            <wp:extent cx="5229225" cy="3729175"/>
            <wp:effectExtent l="0" t="0" r="0" b="5080"/>
            <wp:docPr id="5" name="Picture 5" descr="C:\Users\Joe\AppData\Local\Microsoft\Windows\INetCache\Content.Word\Pl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Plot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075" cy="3739765"/>
                    </a:xfrm>
                    <a:prstGeom prst="rect">
                      <a:avLst/>
                    </a:prstGeom>
                    <a:noFill/>
                    <a:ln>
                      <a:noFill/>
                    </a:ln>
                  </pic:spPr>
                </pic:pic>
              </a:graphicData>
            </a:graphic>
          </wp:inline>
        </w:drawing>
      </w:r>
    </w:p>
    <w:p w:rsidR="003D0930" w:rsidRDefault="003D0930" w:rsidP="003D0930">
      <w:pPr>
        <w:pStyle w:val="TableFigure"/>
        <w:jc w:val="center"/>
      </w:pPr>
      <w:r>
        <w:t>Figure 7: The proposed video processing framework detecting activities within the given video stream.</w:t>
      </w:r>
    </w:p>
    <w:p w:rsidR="00C64007" w:rsidRDefault="00C64007" w:rsidP="008A0121"/>
    <w:p w:rsidR="008A0121" w:rsidRDefault="008A0121" w:rsidP="00F8183A">
      <w:r>
        <w:lastRenderedPageBreak/>
        <w:tab/>
        <w:t xml:space="preserve">Given the knowledge of the activities being performed, and their locations, an anomaly detection service can be utilized to identify unusual activities within the video </w:t>
      </w:r>
      <w:r w:rsidR="00F8183A">
        <w:t>feed</w:t>
      </w:r>
      <w:bookmarkStart w:id="3" w:name="_GoBack"/>
      <w:bookmarkEnd w:id="3"/>
      <w:r>
        <w:t xml:space="preserve">. Providing this service, the base framework makes use of Apache Spark to deploy a distributed K-Means unsupervised </w:t>
      </w:r>
      <w:r>
        <w:fldChar w:fldCharType="begin" w:fldLock="1"/>
      </w:r>
      <w:r w:rsidR="002D3D21">
        <w:instrText>ADDIN CSL_CITATION { "citationItems" : [ { "id" : "ITEM-1", "itemData" : { "author" : [ { "dropping-particle" : "", "family" : "Bahmani", "given" : "Bahman", "non-dropping-particle" : "", "parse-names" : false, "suffix" : "" }, { "dropping-particle" : "", "family" : "Moseley", "given" : "Benjamin", "non-dropping-particle" : "", "parse-names" : false, "suffix" : "" }, { "dropping-particle" : "", "family" : "Vattani", "given" : "Andrea", "non-dropping-particle" : "", "parse-names" : false, "suffix" : "" }, { "dropping-particle" : "", "family" : "Kumar", "given" : "Ravi", "non-dropping-particle" : "", "parse-names" : false, "suffix" : "" }, { "dropping-particle" : "", "family" : "Vassilvitskii", "given" : "Sergei", "non-dropping-particle" : "", "parse-names" : false, "suffix" : "" } ], "id" : "ITEM-1", "issued" : { "date-parts" : [ [ "2012" ] ] }, "publisher" : "Stanford", "title" : "Scalable K-Means++", "type" : "thesis" }, "uris" : [ "http://www.mendeley.com/documents/?uuid=cf0cf7a4-c461-43c6-a836-e6ac7917abaa" ] } ], "mendeley" : { "formattedCitation" : "[27]", "plainTextFormattedCitation" : "[27]", "previouslyFormattedCitation" : "(Bahmani, Moseley, Vattani, Kumar, &amp; Vassilvitskii, 2012)" }, "properties" : {  }, "schema" : "https://github.com/citation-style-language/schema/raw/master/csl-citation.json" }</w:instrText>
      </w:r>
      <w:r>
        <w:fldChar w:fldCharType="separate"/>
      </w:r>
      <w:r w:rsidR="002D3D21" w:rsidRPr="002D3D21">
        <w:rPr>
          <w:noProof/>
        </w:rPr>
        <w:t>[27]</w:t>
      </w:r>
      <w:r>
        <w:fldChar w:fldCharType="end"/>
      </w:r>
      <w:r>
        <w:t xml:space="preserve"> machine learning model. This service can run on AWS in its own multi-node cluster. The model is fed the activity locations, along with the activity type, and is then able to calculate how far an activity deviates from the center of common activities</w:t>
      </w:r>
      <w:r w:rsidR="00F8183A">
        <w:t xml:space="preserve"> </w:t>
      </w:r>
      <w:r w:rsidR="00F8183A">
        <w:t>(Figure 8)</w:t>
      </w:r>
      <w:r>
        <w:t>. This permits the detection of not only activities performed outside of their normal locations within the video stream, but also activities of an unusual type. This offers the flexibility to identify the album cover activity as an anomaly if it is not being performed often, however if there is a series of video that has frequent similar activities, the model can adjust itself to detect that as the normal, giving it the ability to adapt to changing behaviors</w:t>
      </w:r>
      <w:r w:rsidR="00F8183A">
        <w:t>.</w:t>
      </w:r>
    </w:p>
    <w:p w:rsidR="00D31C3D" w:rsidRDefault="00D31C3D" w:rsidP="00D31C3D">
      <w:pPr>
        <w:jc w:val="center"/>
      </w:pPr>
      <w:r>
        <w:rPr>
          <w:noProof/>
        </w:rPr>
        <w:lastRenderedPageBreak/>
        <w:drawing>
          <wp:inline distT="0" distB="0" distL="0" distR="0">
            <wp:extent cx="4895850" cy="4465724"/>
            <wp:effectExtent l="0" t="0" r="0" b="0"/>
            <wp:docPr id="10" name="Picture 10" descr="C:\Users\Joe\AppData\Local\Microsoft\Windows\INetCache\Content.Word\Plot 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AppData\Local\Microsoft\Windows\INetCache\Content.Word\Plot 9 (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656" t="-572" r="20224" b="-285"/>
                    <a:stretch/>
                  </pic:blipFill>
                  <pic:spPr bwMode="auto">
                    <a:xfrm>
                      <a:off x="0" y="0"/>
                      <a:ext cx="4905953" cy="4474940"/>
                    </a:xfrm>
                    <a:prstGeom prst="rect">
                      <a:avLst/>
                    </a:prstGeom>
                    <a:noFill/>
                    <a:ln>
                      <a:noFill/>
                    </a:ln>
                    <a:extLst>
                      <a:ext uri="{53640926-AAD7-44D8-BBD7-CCE9431645EC}">
                        <a14:shadowObscured xmlns:a14="http://schemas.microsoft.com/office/drawing/2010/main"/>
                      </a:ext>
                    </a:extLst>
                  </pic:spPr>
                </pic:pic>
              </a:graphicData>
            </a:graphic>
          </wp:inline>
        </w:drawing>
      </w:r>
    </w:p>
    <w:p w:rsidR="00D31C3D" w:rsidRDefault="00D31C3D" w:rsidP="00D31C3D">
      <w:pPr>
        <w:pStyle w:val="TableFigure"/>
        <w:jc w:val="center"/>
      </w:pPr>
      <w:r>
        <w:t xml:space="preserve">Figure 8: A chart showing the clustering of activities based on the objects average displacement during identification, the activity type and location. </w:t>
      </w:r>
    </w:p>
    <w:p w:rsidR="00D31C3D" w:rsidRDefault="00D31C3D" w:rsidP="008A0121"/>
    <w:p w:rsidR="008A0121" w:rsidRDefault="008A0121" w:rsidP="008A0121">
      <w:r>
        <w:tab/>
        <w:t>The service then outputs the deviation of a given activity from the normal to Apache Kafka, which can then be consumed by a simple service that sends an alert to the owner of the camera that either an anomalous action has been performed or that an action of a specific type has been seen, allowing the captured video to be investigated. If the anomaly detection service is configured to weight the “Abbey Road” activity as anomalous then this can aid in the aggregation of all video footage of people performing the action.</w:t>
      </w:r>
    </w:p>
    <w:p w:rsidR="008A0121" w:rsidRPr="008A0121" w:rsidRDefault="008A0121" w:rsidP="008A0121">
      <w:r>
        <w:lastRenderedPageBreak/>
        <w:tab/>
        <w:t>As the base framework comes with deployment scripts written in Terraform for all the discussed technologies; Apache Flink, Apache Spark, Apache Kafka, the deployment of the entire application to AWS is simple. The scripts require minimum setup, and one click deployments of individual services, meaning we could include new services within the processing pipeline as and when they are configured.</w:t>
      </w:r>
    </w:p>
    <w:p w:rsidR="00412F4C" w:rsidRDefault="00AB4B19" w:rsidP="00412F4C">
      <w:pPr>
        <w:pStyle w:val="Heading1"/>
        <w:numPr>
          <w:ilvl w:val="0"/>
          <w:numId w:val="12"/>
        </w:numPr>
      </w:pPr>
      <w:r>
        <w:t>Discussion</w:t>
      </w:r>
    </w:p>
    <w:p w:rsidR="002D3D21" w:rsidRDefault="002D3D21" w:rsidP="002D3D21">
      <w:r>
        <w:t>With the proposed framework we aim to achieve the scalability and ease of deployment in order to enable more computer vision applications to become a possibility. Through the use case presented, we have shown the adoption process in using the framework</w:t>
      </w:r>
      <w:r w:rsidR="00EE517C">
        <w:t xml:space="preserve"> for a bespoke application</w:t>
      </w:r>
      <w:r>
        <w:t>. This is limited and</w:t>
      </w:r>
      <w:r w:rsidR="00EE517C">
        <w:t>,</w:t>
      </w:r>
      <w:r>
        <w:t xml:space="preserve"> although the technologies adopted are able to scale to millions of messages per second, further work needs to be completed </w:t>
      </w:r>
      <w:r w:rsidR="00EE517C">
        <w:t>showing</w:t>
      </w:r>
      <w:r>
        <w:t xml:space="preserve"> the framework working at scale. Smart cities are in their infancy at present, and the full requirements required to provide real-time analytics should not be overlooked. However, the frameworks proof of work with a single camera, shows how custom analytics are easily enabled, and that the system can provide an end-to-end solution for video processing.</w:t>
      </w:r>
    </w:p>
    <w:bookmarkStart w:id="4" w:name="_Toc409783210" w:displacedByCustomXml="next"/>
    <w:sdt>
      <w:sdtPr>
        <w:rPr>
          <w:rFonts w:asciiTheme="minorHAnsi" w:eastAsiaTheme="minorEastAsia" w:hAnsiTheme="minorHAnsi" w:cstheme="minorBidi"/>
        </w:rPr>
        <w:id w:val="-573587230"/>
        <w:bibliography/>
      </w:sdtPr>
      <w:sdtEndPr/>
      <w:sdtContent>
        <w:p w:rsidR="00110C7E" w:rsidRDefault="00CB0858">
          <w:pPr>
            <w:pStyle w:val="SectionTitle"/>
          </w:pPr>
          <w:r>
            <w:t>References</w:t>
          </w:r>
          <w:bookmarkEnd w:id="4"/>
        </w:p>
        <w:p w:rsidR="002D3D21" w:rsidRPr="002D3D21" w:rsidRDefault="006F38A3" w:rsidP="002D3D21">
          <w:pPr>
            <w:widowControl w:val="0"/>
            <w:autoSpaceDE w:val="0"/>
            <w:autoSpaceDN w:val="0"/>
            <w:adjustRightInd w:val="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2D3D21" w:rsidRPr="002D3D21">
            <w:rPr>
              <w:rFonts w:ascii="Times New Roman" w:hAnsi="Times New Roman" w:cs="Times New Roman"/>
              <w:noProof/>
            </w:rPr>
            <w:t>[1]</w:t>
          </w:r>
          <w:r w:rsidR="002D3D21" w:rsidRPr="002D3D21">
            <w:rPr>
              <w:rFonts w:ascii="Times New Roman" w:hAnsi="Times New Roman" w:cs="Times New Roman"/>
              <w:noProof/>
            </w:rPr>
            <w:tab/>
            <w:t xml:space="preserve">C. Norris and M. McCahill, “CCTV: Beyond penal modernism?,” </w:t>
          </w:r>
          <w:r w:rsidR="002D3D21" w:rsidRPr="002D3D21">
            <w:rPr>
              <w:rFonts w:ascii="Times New Roman" w:hAnsi="Times New Roman" w:cs="Times New Roman"/>
              <w:i/>
              <w:iCs/>
              <w:noProof/>
            </w:rPr>
            <w:t>Br. J. Criminol.</w:t>
          </w:r>
          <w:r w:rsidR="002D3D21" w:rsidRPr="002D3D21">
            <w:rPr>
              <w:rFonts w:ascii="Times New Roman" w:hAnsi="Times New Roman" w:cs="Times New Roman"/>
              <w:noProof/>
            </w:rPr>
            <w:t>, vol. 46, no. 1, pp. 97–118, 2006.</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w:t>
          </w:r>
          <w:r w:rsidRPr="002D3D21">
            <w:rPr>
              <w:rFonts w:ascii="Times New Roman" w:hAnsi="Times New Roman" w:cs="Times New Roman"/>
              <w:noProof/>
            </w:rPr>
            <w:tab/>
            <w:t>S. Yard, “CCTV in Homicide Investigations,” 2010. [Online]. Available: https://goo.gl/oS5Tgn. [Accessed: 15-Nov-2017].</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[3]</w:t>
          </w:r>
          <w:r w:rsidRPr="002D3D21">
            <w:rPr>
              <w:rFonts w:ascii="Times New Roman" w:hAnsi="Times New Roman" w:cs="Times New Roman"/>
              <w:noProof/>
            </w:rPr>
            <w:tab/>
            <w:t xml:space="preserve">T. Ko, “A survey on behavior analysis in video surveillance for homeland security applications,” </w:t>
          </w:r>
          <w:r w:rsidRPr="002D3D21">
            <w:rPr>
              <w:rFonts w:ascii="Times New Roman" w:hAnsi="Times New Roman" w:cs="Times New Roman"/>
              <w:i/>
              <w:iCs/>
              <w:noProof/>
            </w:rPr>
            <w:t>Appl. Imag. Pattern Recognit. Work. 2008. AIPR ’08. 37th IEEE</w:t>
          </w:r>
          <w:r w:rsidRPr="002D3D21">
            <w:rPr>
              <w:rFonts w:ascii="Times New Roman" w:hAnsi="Times New Roman" w:cs="Times New Roman"/>
              <w:noProof/>
            </w:rPr>
            <w:t>, pp. 1–8, 2008.</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[4]</w:t>
          </w:r>
          <w:r w:rsidRPr="002D3D21">
            <w:rPr>
              <w:rFonts w:ascii="Times New Roman" w:hAnsi="Times New Roman" w:cs="Times New Roman"/>
              <w:noProof/>
            </w:rPr>
            <w:tab/>
            <w:t xml:space="preserve">P. Viola and M. Jones, “Robust real-time object detection,” </w:t>
          </w:r>
          <w:r w:rsidRPr="002D3D21">
            <w:rPr>
              <w:rFonts w:ascii="Times New Roman" w:hAnsi="Times New Roman" w:cs="Times New Roman"/>
              <w:i/>
              <w:iCs/>
              <w:noProof/>
            </w:rPr>
            <w:t>Int. J. Comput. Vis.</w:t>
          </w:r>
          <w:r w:rsidRPr="002D3D21">
            <w:rPr>
              <w:rFonts w:ascii="Times New Roman" w:hAnsi="Times New Roman" w:cs="Times New Roman"/>
              <w:noProof/>
            </w:rPr>
            <w:t>, vol. 57, no. 2, pp. 137–154, 2001.</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[5]</w:t>
          </w:r>
          <w:r w:rsidRPr="002D3D21">
            <w:rPr>
              <w:rFonts w:ascii="Times New Roman" w:hAnsi="Times New Roman" w:cs="Times New Roman"/>
              <w:noProof/>
            </w:rPr>
            <w:tab/>
            <w:t xml:space="preserve">Y. Lecun, Y. Bengio, and G. Hinton, “Deep learning,” </w:t>
          </w:r>
          <w:r w:rsidRPr="002D3D21">
            <w:rPr>
              <w:rFonts w:ascii="Times New Roman" w:hAnsi="Times New Roman" w:cs="Times New Roman"/>
              <w:i/>
              <w:iCs/>
              <w:noProof/>
            </w:rPr>
            <w:t>Nature</w:t>
          </w:r>
          <w:r w:rsidRPr="002D3D21">
            <w:rPr>
              <w:rFonts w:ascii="Times New Roman" w:hAnsi="Times New Roman" w:cs="Times New Roman"/>
              <w:noProof/>
            </w:rPr>
            <w:t>, vol. 521, no. 7553. pp. 436–444, 2015.</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[6]</w:t>
          </w:r>
          <w:r w:rsidRPr="002D3D21">
            <w:rPr>
              <w:rFonts w:ascii="Times New Roman" w:hAnsi="Times New Roman" w:cs="Times New Roman"/>
              <w:noProof/>
            </w:rPr>
            <w:tab/>
            <w:t xml:space="preserve">B. Baben and S. Belongie, “Visual tracking with online Multiple Instance Learning,” </w:t>
          </w:r>
          <w:r w:rsidRPr="002D3D21">
            <w:rPr>
              <w:rFonts w:ascii="Times New Roman" w:hAnsi="Times New Roman" w:cs="Times New Roman"/>
              <w:i/>
              <w:iCs/>
              <w:noProof/>
            </w:rPr>
            <w:t>2009 IEEE Conf. Comput. Vis. Pattern Recognit.</w:t>
          </w:r>
          <w:r w:rsidRPr="002D3D21">
            <w:rPr>
              <w:rFonts w:ascii="Times New Roman" w:hAnsi="Times New Roman" w:cs="Times New Roman"/>
              <w:noProof/>
            </w:rPr>
            <w:t>, pp. 983–990, 2009.</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[7]</w:t>
          </w:r>
          <w:r w:rsidRPr="002D3D21">
            <w:rPr>
              <w:rFonts w:ascii="Times New Roman" w:hAnsi="Times New Roman" w:cs="Times New Roman"/>
              <w:noProof/>
            </w:rPr>
            <w:tab/>
            <w:t xml:space="preserve">Z. Kalal, K. Mikolajczyk, and J. Matas, “Forward-backward error: Automatic detection of tracking failures,” in </w:t>
          </w:r>
          <w:r w:rsidRPr="002D3D21">
            <w:rPr>
              <w:rFonts w:ascii="Times New Roman" w:hAnsi="Times New Roman" w:cs="Times New Roman"/>
              <w:i/>
              <w:iCs/>
              <w:noProof/>
            </w:rPr>
            <w:t>Proceedings - International Conference on Pattern Recognition</w:t>
          </w:r>
          <w:r w:rsidRPr="002D3D21">
            <w:rPr>
              <w:rFonts w:ascii="Times New Roman" w:hAnsi="Times New Roman" w:cs="Times New Roman"/>
              <w:noProof/>
            </w:rPr>
            <w:t>, 2010, pp. 2756–2759.</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[8]</w:t>
          </w:r>
          <w:r w:rsidRPr="002D3D21">
            <w:rPr>
              <w:rFonts w:ascii="Times New Roman" w:hAnsi="Times New Roman" w:cs="Times New Roman"/>
              <w:noProof/>
            </w:rPr>
            <w:tab/>
            <w:t xml:space="preserve">Z. Kalal, K. Mikolajczyk, and J. Matas, “Tracking-learning-detection,” </w:t>
          </w:r>
          <w:r w:rsidRPr="002D3D21">
            <w:rPr>
              <w:rFonts w:ascii="Times New Roman" w:hAnsi="Times New Roman" w:cs="Times New Roman"/>
              <w:i/>
              <w:iCs/>
              <w:noProof/>
            </w:rPr>
            <w:t>IEEE Trans. Pattern Anal. Mach. Intell.</w:t>
          </w:r>
          <w:r w:rsidRPr="002D3D21">
            <w:rPr>
              <w:rFonts w:ascii="Times New Roman" w:hAnsi="Times New Roman" w:cs="Times New Roman"/>
              <w:noProof/>
            </w:rPr>
            <w:t>, vol. 34, no. 7, pp. 1409–1422, 2012.</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[9]</w:t>
          </w:r>
          <w:r w:rsidRPr="002D3D21">
            <w:rPr>
              <w:rFonts w:ascii="Times New Roman" w:hAnsi="Times New Roman" w:cs="Times New Roman"/>
              <w:noProof/>
            </w:rPr>
            <w:tab/>
            <w:t xml:space="preserve">J. Kröckel and F. Bodendorf, “Intelligent Processing of Video Streams for Visual Customer Behavior Analysis,” </w:t>
          </w:r>
          <w:r w:rsidRPr="002D3D21">
            <w:rPr>
              <w:rFonts w:ascii="Times New Roman" w:hAnsi="Times New Roman" w:cs="Times New Roman"/>
              <w:i/>
              <w:iCs/>
              <w:noProof/>
            </w:rPr>
            <w:t>ICONS 2012, Seventh Int. Conf. Syst.</w:t>
          </w:r>
          <w:r w:rsidRPr="002D3D21">
            <w:rPr>
              <w:rFonts w:ascii="Times New Roman" w:hAnsi="Times New Roman" w:cs="Times New Roman"/>
              <w:noProof/>
            </w:rPr>
            <w:t>, no. c, pp. 163–168, 2012.</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[10]</w:t>
          </w:r>
          <w:r w:rsidRPr="002D3D21">
            <w:rPr>
              <w:rFonts w:ascii="Times New Roman" w:hAnsi="Times New Roman" w:cs="Times New Roman"/>
              <w:noProof/>
            </w:rPr>
            <w:tab/>
            <w:t xml:space="preserve">T. T. Z. T. T. Zin, P. T. P. Tin, T. Toriu, and H. Hama, “A Markov Random Walk Model for </w:t>
          </w:r>
          <w:r w:rsidRPr="002D3D21">
            <w:rPr>
              <w:rFonts w:ascii="Times New Roman" w:hAnsi="Times New Roman" w:cs="Times New Roman"/>
              <w:noProof/>
            </w:rPr>
            <w:lastRenderedPageBreak/>
            <w:t xml:space="preserve">Loitering People Detection,” </w:t>
          </w:r>
          <w:r w:rsidRPr="002D3D21">
            <w:rPr>
              <w:rFonts w:ascii="Times New Roman" w:hAnsi="Times New Roman" w:cs="Times New Roman"/>
              <w:i/>
              <w:iCs/>
              <w:noProof/>
            </w:rPr>
            <w:t>Intell. Inf. Hiding Multimed. Signal Process. (IIH-MSP), 2010 Sixth Int. Conf.</w:t>
          </w:r>
          <w:r w:rsidRPr="002D3D21">
            <w:rPr>
              <w:rFonts w:ascii="Times New Roman" w:hAnsi="Times New Roman" w:cs="Times New Roman"/>
              <w:noProof/>
            </w:rPr>
            <w:t>, 2010.</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[11]</w:t>
          </w:r>
          <w:r w:rsidRPr="002D3D21">
            <w:rPr>
              <w:rFonts w:ascii="Times New Roman" w:hAnsi="Times New Roman" w:cs="Times New Roman"/>
              <w:noProof/>
            </w:rPr>
            <w:tab/>
            <w:t xml:space="preserve">M. Goldstein and S. Uchida, “A comparative evaluation of unsupervised anomaly detection algorithms for multivariate data,” </w:t>
          </w:r>
          <w:r w:rsidRPr="002D3D21">
            <w:rPr>
              <w:rFonts w:ascii="Times New Roman" w:hAnsi="Times New Roman" w:cs="Times New Roman"/>
              <w:i/>
              <w:iCs/>
              <w:noProof/>
            </w:rPr>
            <w:t>PLoS One</w:t>
          </w:r>
          <w:r w:rsidRPr="002D3D21">
            <w:rPr>
              <w:rFonts w:ascii="Times New Roman" w:hAnsi="Times New Roman" w:cs="Times New Roman"/>
              <w:noProof/>
            </w:rPr>
            <w:t>, vol. 11, no. 4, 2016.</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[12]</w:t>
          </w:r>
          <w:r w:rsidRPr="002D3D21">
            <w:rPr>
              <w:rFonts w:ascii="Times New Roman" w:hAnsi="Times New Roman" w:cs="Times New Roman"/>
              <w:noProof/>
            </w:rPr>
            <w:tab/>
            <w:t xml:space="preserve">M. Längkvist, L. Karlsson, and A. Loutfi, “A review of unsupervised feature learning and deep learning for time-series modeling,” </w:t>
          </w:r>
          <w:r w:rsidRPr="002D3D21">
            <w:rPr>
              <w:rFonts w:ascii="Times New Roman" w:hAnsi="Times New Roman" w:cs="Times New Roman"/>
              <w:i/>
              <w:iCs/>
              <w:noProof/>
            </w:rPr>
            <w:t>Pattern Recognit. Lett.</w:t>
          </w:r>
          <w:r w:rsidRPr="002D3D21">
            <w:rPr>
              <w:rFonts w:ascii="Times New Roman" w:hAnsi="Times New Roman" w:cs="Times New Roman"/>
              <w:noProof/>
            </w:rPr>
            <w:t>, vol. 42, no. 1, pp. 11–24, 2014.</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[13]</w:t>
          </w:r>
          <w:r w:rsidRPr="002D3D21">
            <w:rPr>
              <w:rFonts w:ascii="Times New Roman" w:hAnsi="Times New Roman" w:cs="Times New Roman"/>
              <w:noProof/>
            </w:rPr>
            <w:tab/>
            <w:t>Nest, “No Title,” 2017. [Online]. Available: https://nest.com/uk/cameras/nest-cam-indoor/overview/. [Accessed: 24-Nov-2017].</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[14]</w:t>
          </w:r>
          <w:r w:rsidRPr="002D3D21">
            <w:rPr>
              <w:rFonts w:ascii="Times New Roman" w:hAnsi="Times New Roman" w:cs="Times New Roman"/>
              <w:noProof/>
            </w:rPr>
            <w:tab/>
            <w:t xml:space="preserve">N. Suvonvorn, “A video analysis framework for surveillance system,” </w:t>
          </w:r>
          <w:r w:rsidRPr="002D3D21">
            <w:rPr>
              <w:rFonts w:ascii="Times New Roman" w:hAnsi="Times New Roman" w:cs="Times New Roman"/>
              <w:i/>
              <w:iCs/>
              <w:noProof/>
            </w:rPr>
            <w:t>2008 IEEE 10th Work. Multimed. Signal Process.</w:t>
          </w:r>
          <w:r w:rsidRPr="002D3D21">
            <w:rPr>
              <w:rFonts w:ascii="Times New Roman" w:hAnsi="Times New Roman" w:cs="Times New Roman"/>
              <w:noProof/>
            </w:rPr>
            <w:t>, pp. 867–871, 2008.</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[15]</w:t>
          </w:r>
          <w:r w:rsidRPr="002D3D21">
            <w:rPr>
              <w:rFonts w:ascii="Times New Roman" w:hAnsi="Times New Roman" w:cs="Times New Roman"/>
              <w:noProof/>
            </w:rPr>
            <w:tab/>
            <w:t xml:space="preserve">J. C. SanMiguel, J. Bescós, J. M. Martínez, and Á. García, “DiVA: A Distributed Video Analysis Framework Applied to Video-Surveillance Systems,” in </w:t>
          </w:r>
          <w:r w:rsidRPr="002D3D21">
            <w:rPr>
              <w:rFonts w:ascii="Times New Roman" w:hAnsi="Times New Roman" w:cs="Times New Roman"/>
              <w:i/>
              <w:iCs/>
              <w:noProof/>
            </w:rPr>
            <w:t>International Workshop on Image Analysis for Multimedia Interactive Services (WIAMIS)</w:t>
          </w:r>
          <w:r w:rsidRPr="002D3D21">
            <w:rPr>
              <w:rFonts w:ascii="Times New Roman" w:hAnsi="Times New Roman" w:cs="Times New Roman"/>
              <w:noProof/>
            </w:rPr>
            <w:t>, 2008, pp. 207–210.</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[16]</w:t>
          </w:r>
          <w:r w:rsidRPr="002D3D21">
            <w:rPr>
              <w:rFonts w:ascii="Times New Roman" w:hAnsi="Times New Roman" w:cs="Times New Roman"/>
              <w:noProof/>
            </w:rPr>
            <w:tab/>
            <w:t xml:space="preserve">W. Shi, J. Cao, Q. Zhang, Y. Li, and L. Xu, “Edge Computing: Vision and Challenges,” </w:t>
          </w:r>
          <w:r w:rsidRPr="002D3D21">
            <w:rPr>
              <w:rFonts w:ascii="Times New Roman" w:hAnsi="Times New Roman" w:cs="Times New Roman"/>
              <w:i/>
              <w:iCs/>
              <w:noProof/>
            </w:rPr>
            <w:t>IEEE Internet Things J.</w:t>
          </w:r>
          <w:r w:rsidRPr="002D3D21">
            <w:rPr>
              <w:rFonts w:ascii="Times New Roman" w:hAnsi="Times New Roman" w:cs="Times New Roman"/>
              <w:noProof/>
            </w:rPr>
            <w:t>, vol. 3, no. 5, pp. 637–646, 2016.</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[17]</w:t>
          </w:r>
          <w:r w:rsidRPr="002D3D21">
            <w:rPr>
              <w:rFonts w:ascii="Times New Roman" w:hAnsi="Times New Roman" w:cs="Times New Roman"/>
              <w:noProof/>
            </w:rPr>
            <w:tab/>
            <w:t xml:space="preserve">M. Armbrust, A. Fox, R. Griffith, A. Joseph, and RH, “Above the clouds: A Berkeley view of cloud computing,” </w:t>
          </w:r>
          <w:r w:rsidRPr="002D3D21">
            <w:rPr>
              <w:rFonts w:ascii="Times New Roman" w:hAnsi="Times New Roman" w:cs="Times New Roman"/>
              <w:i/>
              <w:iCs/>
              <w:noProof/>
            </w:rPr>
            <w:t xml:space="preserve">Univ. California, Berkeley, Tech. Rep. UCB </w:t>
          </w:r>
          <w:r w:rsidRPr="002D3D21">
            <w:rPr>
              <w:rFonts w:ascii="Times New Roman" w:hAnsi="Times New Roman" w:cs="Times New Roman"/>
              <w:noProof/>
            </w:rPr>
            <w:t>, pp. 07–013, 2009.</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[18]</w:t>
          </w:r>
          <w:r w:rsidRPr="002D3D21">
            <w:rPr>
              <w:rFonts w:ascii="Times New Roman" w:hAnsi="Times New Roman" w:cs="Times New Roman"/>
              <w:noProof/>
            </w:rPr>
            <w:tab/>
            <w:t>Apache, “Apache Kafka,” 2018.</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[19]</w:t>
          </w:r>
          <w:r w:rsidRPr="002D3D21">
            <w:rPr>
              <w:rFonts w:ascii="Times New Roman" w:hAnsi="Times New Roman" w:cs="Times New Roman"/>
              <w:noProof/>
            </w:rPr>
            <w:tab/>
            <w:t>J. Kreps, N. Narkhede, and J. Rao, “Kafka: a Distributed Messaging System for Log Processing,” 2011.</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[20]</w:t>
          </w:r>
          <w:r w:rsidRPr="002D3D21">
            <w:rPr>
              <w:rFonts w:ascii="Times New Roman" w:hAnsi="Times New Roman" w:cs="Times New Roman"/>
              <w:noProof/>
            </w:rPr>
            <w:tab/>
            <w:t>J. Kreps, “Apache Kafka Performance Benchmark,” 2014. .</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[21]</w:t>
          </w:r>
          <w:r w:rsidRPr="002D3D21">
            <w:rPr>
              <w:rFonts w:ascii="Times New Roman" w:hAnsi="Times New Roman" w:cs="Times New Roman"/>
              <w:noProof/>
            </w:rPr>
            <w:tab/>
            <w:t xml:space="preserve">Apache, “Apache Flink,” 2018. [Online]. Available: https://flink.apache.org/. [Accessed: </w:t>
          </w:r>
          <w:r w:rsidRPr="002D3D21">
            <w:rPr>
              <w:rFonts w:ascii="Times New Roman" w:hAnsi="Times New Roman" w:cs="Times New Roman"/>
              <w:noProof/>
            </w:rPr>
            <w:lastRenderedPageBreak/>
            <w:t>19-Feb-2018].</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[22]</w:t>
          </w:r>
          <w:r w:rsidRPr="002D3D21">
            <w:rPr>
              <w:rFonts w:ascii="Times New Roman" w:hAnsi="Times New Roman" w:cs="Times New Roman"/>
              <w:noProof/>
            </w:rPr>
            <w:tab/>
            <w:t>Apache, “Apache Spark,” 2018. .</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[23]</w:t>
          </w:r>
          <w:r w:rsidRPr="002D3D21">
            <w:rPr>
              <w:rFonts w:ascii="Times New Roman" w:hAnsi="Times New Roman" w:cs="Times New Roman"/>
              <w:noProof/>
            </w:rPr>
            <w:tab/>
            <w:t xml:space="preserve">S. Chintapalli </w:t>
          </w:r>
          <w:r w:rsidRPr="002D3D21">
            <w:rPr>
              <w:rFonts w:ascii="Times New Roman" w:hAnsi="Times New Roman" w:cs="Times New Roman"/>
              <w:i/>
              <w:iCs/>
              <w:noProof/>
            </w:rPr>
            <w:t>et al.</w:t>
          </w:r>
          <w:r w:rsidRPr="002D3D21">
            <w:rPr>
              <w:rFonts w:ascii="Times New Roman" w:hAnsi="Times New Roman" w:cs="Times New Roman"/>
              <w:noProof/>
            </w:rPr>
            <w:t xml:space="preserve">, “Benchmarking streaming computation engines: Storm, flink and spark streaming,” in </w:t>
          </w:r>
          <w:r w:rsidRPr="002D3D21">
            <w:rPr>
              <w:rFonts w:ascii="Times New Roman" w:hAnsi="Times New Roman" w:cs="Times New Roman"/>
              <w:i/>
              <w:iCs/>
              <w:noProof/>
            </w:rPr>
            <w:t>Proceedings - 2016 IEEE 30th International Parallel and Distributed Processing Symposium, IPDPS 2016</w:t>
          </w:r>
          <w:r w:rsidRPr="002D3D21">
            <w:rPr>
              <w:rFonts w:ascii="Times New Roman" w:hAnsi="Times New Roman" w:cs="Times New Roman"/>
              <w:noProof/>
            </w:rPr>
            <w:t>, 2016, pp. 1789–1792.</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[24]</w:t>
          </w:r>
          <w:r w:rsidRPr="002D3D21">
            <w:rPr>
              <w:rFonts w:ascii="Times New Roman" w:hAnsi="Times New Roman" w:cs="Times New Roman"/>
              <w:noProof/>
            </w:rPr>
            <w:tab/>
            <w:t xml:space="preserve">Neo4j, “Neo4j: The World Leading Graph Database,” </w:t>
          </w:r>
          <w:r w:rsidRPr="002D3D21">
            <w:rPr>
              <w:rFonts w:ascii="Times New Roman" w:hAnsi="Times New Roman" w:cs="Times New Roman"/>
              <w:i/>
              <w:iCs/>
              <w:noProof/>
            </w:rPr>
            <w:t>Neo4J.Org</w:t>
          </w:r>
          <w:r w:rsidRPr="002D3D21">
            <w:rPr>
              <w:rFonts w:ascii="Times New Roman" w:hAnsi="Times New Roman" w:cs="Times New Roman"/>
              <w:noProof/>
            </w:rPr>
            <w:t>, 2016. [Online]. Available: https://neo4j.com/.</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[25]</w:t>
          </w:r>
          <w:r w:rsidRPr="002D3D21">
            <w:rPr>
              <w:rFonts w:ascii="Times New Roman" w:hAnsi="Times New Roman" w:cs="Times New Roman"/>
              <w:noProof/>
            </w:rPr>
            <w:tab/>
            <w:t xml:space="preserve">J. F. Henriques, R. Caseiro, P. Martins, and J. Batista, “High-speed tracking with kernelized correlation filters,” </w:t>
          </w:r>
          <w:r w:rsidRPr="002D3D21">
            <w:rPr>
              <w:rFonts w:ascii="Times New Roman" w:hAnsi="Times New Roman" w:cs="Times New Roman"/>
              <w:i/>
              <w:iCs/>
              <w:noProof/>
            </w:rPr>
            <w:t>IEEE Trans. Pattern Anal. Mach. Intell.</w:t>
          </w:r>
          <w:r w:rsidRPr="002D3D21">
            <w:rPr>
              <w:rFonts w:ascii="Times New Roman" w:hAnsi="Times New Roman" w:cs="Times New Roman"/>
              <w:noProof/>
            </w:rPr>
            <w:t>, vol. 37, no. 3, pp. 583–596, 2015.</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[26]</w:t>
          </w:r>
          <w:r w:rsidRPr="002D3D21">
            <w:rPr>
              <w:rFonts w:ascii="Times New Roman" w:hAnsi="Times New Roman" w:cs="Times New Roman"/>
              <w:noProof/>
            </w:rPr>
            <w:tab/>
            <w:t>“OpenCV Library,” 2018. .</w:t>
          </w:r>
        </w:p>
        <w:p w:rsidR="002D3D21" w:rsidRPr="002D3D21" w:rsidRDefault="002D3D21" w:rsidP="002D3D21">
          <w:pPr>
            <w:widowControl w:val="0"/>
            <w:autoSpaceDE w:val="0"/>
            <w:autoSpaceDN w:val="0"/>
            <w:adjustRightInd w:val="0"/>
            <w:ind w:left="640" w:hanging="640"/>
            <w:rPr>
              <w:rFonts w:ascii="Times New Roman" w:hAnsi="Times New Roman" w:cs="Times New Roman"/>
              <w:noProof/>
            </w:rPr>
          </w:pPr>
          <w:r w:rsidRPr="002D3D21">
            <w:rPr>
              <w:rFonts w:ascii="Times New Roman" w:hAnsi="Times New Roman" w:cs="Times New Roman"/>
              <w:noProof/>
            </w:rPr>
            <w:t>[27]</w:t>
          </w:r>
          <w:r w:rsidRPr="002D3D21">
            <w:rPr>
              <w:rFonts w:ascii="Times New Roman" w:hAnsi="Times New Roman" w:cs="Times New Roman"/>
              <w:noProof/>
            </w:rPr>
            <w:tab/>
            <w:t>B. Bahmani, B. Moseley, A. Vattani, R. Kumar, and S. Vassilvitskii, “Scalable K-Means++,” Stanford, 2012.</w:t>
          </w:r>
        </w:p>
        <w:p w:rsidR="00110C7E" w:rsidRDefault="006F38A3" w:rsidP="002D3D21">
          <w:pPr>
            <w:widowControl w:val="0"/>
            <w:autoSpaceDE w:val="0"/>
            <w:autoSpaceDN w:val="0"/>
            <w:adjustRightInd w:val="0"/>
            <w:ind w:left="640" w:hanging="640"/>
          </w:pPr>
          <w:r>
            <w:fldChar w:fldCharType="end"/>
          </w:r>
        </w:p>
      </w:sdtContent>
    </w:sdt>
    <w:sectPr w:rsidR="00110C7E">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DCF" w:rsidRDefault="003B3DCF">
      <w:pPr>
        <w:spacing w:line="240" w:lineRule="auto"/>
      </w:pPr>
      <w:r>
        <w:separator/>
      </w:r>
    </w:p>
  </w:endnote>
  <w:endnote w:type="continuationSeparator" w:id="0">
    <w:p w:rsidR="003B3DCF" w:rsidRDefault="003B3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DCF" w:rsidRDefault="003B3DCF">
      <w:pPr>
        <w:spacing w:line="240" w:lineRule="auto"/>
      </w:pPr>
      <w:r>
        <w:separator/>
      </w:r>
    </w:p>
  </w:footnote>
  <w:footnote w:type="continuationSeparator" w:id="0">
    <w:p w:rsidR="003B3DCF" w:rsidRDefault="003B3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3B3DCF">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sidR="00CB0858">
      <w:rPr>
        <w:rStyle w:val="Strong"/>
      </w:rPr>
      <w:t xml:space="preserve"> </w:t>
    </w:r>
    <w:r w:rsidR="00CB0858">
      <w:rPr>
        <w:rStyle w:val="Strong"/>
      </w:rPr>
      <w:ptab w:relativeTo="margin" w:alignment="right" w:leader="none"/>
    </w:r>
    <w:r w:rsidR="00CB0858">
      <w:rPr>
        <w:rStyle w:val="Strong"/>
      </w:rPr>
      <w:fldChar w:fldCharType="begin"/>
    </w:r>
    <w:r w:rsidR="00CB0858">
      <w:rPr>
        <w:rStyle w:val="Strong"/>
      </w:rPr>
      <w:instrText xml:space="preserve"> PAGE   \* MERGEFORMAT </w:instrText>
    </w:r>
    <w:r w:rsidR="00CB0858">
      <w:rPr>
        <w:rStyle w:val="Strong"/>
      </w:rPr>
      <w:fldChar w:fldCharType="separate"/>
    </w:r>
    <w:r w:rsidR="002E3F89">
      <w:rPr>
        <w:rStyle w:val="Strong"/>
        <w:noProof/>
      </w:rPr>
      <w:t>17</w:t>
    </w:r>
    <w:r w:rsidR="00CB085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B4B1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99165E6"/>
    <w:multiLevelType w:val="hybridMultilevel"/>
    <w:tmpl w:val="91D40F26"/>
    <w:lvl w:ilvl="0" w:tplc="600058C2">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3550F2E"/>
    <w:multiLevelType w:val="multilevel"/>
    <w:tmpl w:val="71CE6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72"/>
    <w:rsid w:val="00001D41"/>
    <w:rsid w:val="000440F3"/>
    <w:rsid w:val="000B2272"/>
    <w:rsid w:val="000D6D47"/>
    <w:rsid w:val="00110C7E"/>
    <w:rsid w:val="00147FA7"/>
    <w:rsid w:val="001B3E07"/>
    <w:rsid w:val="00235462"/>
    <w:rsid w:val="002B2463"/>
    <w:rsid w:val="002D3D21"/>
    <w:rsid w:val="002E3F89"/>
    <w:rsid w:val="003B3DCF"/>
    <w:rsid w:val="003D0930"/>
    <w:rsid w:val="00412F4C"/>
    <w:rsid w:val="0042593F"/>
    <w:rsid w:val="00440F69"/>
    <w:rsid w:val="00453CC8"/>
    <w:rsid w:val="004A19CA"/>
    <w:rsid w:val="004A4FB3"/>
    <w:rsid w:val="00557BC5"/>
    <w:rsid w:val="006349D6"/>
    <w:rsid w:val="006506A3"/>
    <w:rsid w:val="00650F08"/>
    <w:rsid w:val="00696724"/>
    <w:rsid w:val="006F38A3"/>
    <w:rsid w:val="00770CE0"/>
    <w:rsid w:val="00791FE8"/>
    <w:rsid w:val="007F53B3"/>
    <w:rsid w:val="008A0121"/>
    <w:rsid w:val="008D5956"/>
    <w:rsid w:val="008E11FF"/>
    <w:rsid w:val="008E65ED"/>
    <w:rsid w:val="00902A13"/>
    <w:rsid w:val="00AA1EEC"/>
    <w:rsid w:val="00AA6FED"/>
    <w:rsid w:val="00AB4B19"/>
    <w:rsid w:val="00AC2942"/>
    <w:rsid w:val="00AC4628"/>
    <w:rsid w:val="00AE0533"/>
    <w:rsid w:val="00C501AC"/>
    <w:rsid w:val="00C64007"/>
    <w:rsid w:val="00C70559"/>
    <w:rsid w:val="00C81838"/>
    <w:rsid w:val="00CB0858"/>
    <w:rsid w:val="00CC070D"/>
    <w:rsid w:val="00D31C3D"/>
    <w:rsid w:val="00D5368B"/>
    <w:rsid w:val="00D60A54"/>
    <w:rsid w:val="00D85A7C"/>
    <w:rsid w:val="00E167A2"/>
    <w:rsid w:val="00E7056C"/>
    <w:rsid w:val="00ED6660"/>
    <w:rsid w:val="00EE517C"/>
    <w:rsid w:val="00F012AE"/>
    <w:rsid w:val="00F75BDB"/>
    <w:rsid w:val="00F8183A"/>
    <w:rsid w:val="00F94572"/>
    <w:rsid w:val="00F97463"/>
    <w:rsid w:val="00F9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BDFB7"/>
  <w15:chartTrackingRefBased/>
  <w15:docId w15:val="{F068F8B0-05CD-3049-892A-016763EE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Throughput of Messages Per Second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Records Per Second</c:v>
                </c:pt>
              </c:strCache>
            </c:strRef>
          </c:tx>
          <c:spPr>
            <a:solidFill>
              <a:schemeClr val="accent2"/>
            </a:solidFill>
            <a:ln>
              <a:noFill/>
            </a:ln>
            <a:effectLst/>
          </c:spPr>
          <c:invertIfNegative val="0"/>
          <c:cat>
            <c:strRef>
              <c:f>Sheet1!$A$2:$A$7</c:f>
              <c:strCache>
                <c:ptCount val="6"/>
                <c:pt idx="0">
                  <c:v>Single Producer 3x Replication</c:v>
                </c:pt>
                <c:pt idx="1">
                  <c:v>Single Producer 3x Synchronous Replication</c:v>
                </c:pt>
                <c:pt idx="2">
                  <c:v>Three Producers 3x Replication</c:v>
                </c:pt>
                <c:pt idx="3">
                  <c:v>Single Consumer </c:v>
                </c:pt>
                <c:pt idx="4">
                  <c:v>Three Consumers </c:v>
                </c:pt>
                <c:pt idx="5">
                  <c:v>Producer and Consumer </c:v>
                </c:pt>
              </c:strCache>
            </c:strRef>
          </c:cat>
          <c:val>
            <c:numRef>
              <c:f>Sheet1!$B$2:$B$7</c:f>
              <c:numCache>
                <c:formatCode>#,##0</c:formatCode>
                <c:ptCount val="6"/>
                <c:pt idx="0">
                  <c:v>786980</c:v>
                </c:pt>
                <c:pt idx="1">
                  <c:v>421823</c:v>
                </c:pt>
                <c:pt idx="2">
                  <c:v>2024032</c:v>
                </c:pt>
                <c:pt idx="3">
                  <c:v>940521</c:v>
                </c:pt>
                <c:pt idx="4">
                  <c:v>2615968</c:v>
                </c:pt>
                <c:pt idx="5">
                  <c:v>795064</c:v>
                </c:pt>
              </c:numCache>
            </c:numRef>
          </c:val>
          <c:extLst>
            <c:ext xmlns:c16="http://schemas.microsoft.com/office/drawing/2014/chart" uri="{C3380CC4-5D6E-409C-BE32-E72D297353CC}">
              <c16:uniqueId val="{00000000-33CB-D040-9F76-A5467FC9E485}"/>
            </c:ext>
          </c:extLst>
        </c:ser>
        <c:dLbls>
          <c:showLegendKey val="0"/>
          <c:showVal val="0"/>
          <c:showCatName val="0"/>
          <c:showSerName val="0"/>
          <c:showPercent val="0"/>
          <c:showBubbleSize val="0"/>
        </c:dLbls>
        <c:gapWidth val="182"/>
        <c:axId val="445243288"/>
        <c:axId val="445248208"/>
      </c:barChart>
      <c:catAx>
        <c:axId val="445243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8208"/>
        <c:crosses val="autoZero"/>
        <c:auto val="1"/>
        <c:lblAlgn val="ctr"/>
        <c:lblOffset val="100"/>
        <c:noMultiLvlLbl val="0"/>
      </c:catAx>
      <c:valAx>
        <c:axId val="4452482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3288"/>
        <c:crosses val="autoZero"/>
        <c:crossBetween val="between"/>
        <c:majorUnit val="1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Latency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c:f>
              <c:strCache>
                <c:ptCount val="1"/>
                <c:pt idx="0">
                  <c:v>latency m/s</c:v>
                </c:pt>
              </c:strCache>
            </c:strRef>
          </c:tx>
          <c:spPr>
            <a:solidFill>
              <a:schemeClr val="accent1"/>
            </a:solidFill>
            <a:ln>
              <a:noFill/>
            </a:ln>
            <a:effectLst/>
          </c:spPr>
          <c:invertIfNegative val="0"/>
          <c:cat>
            <c:strRef>
              <c:f>Sheet1!$E$2:$E$4</c:f>
              <c:strCache>
                <c:ptCount val="3"/>
                <c:pt idx="0">
                  <c:v>median</c:v>
                </c:pt>
                <c:pt idx="1">
                  <c:v>99th percentile</c:v>
                </c:pt>
                <c:pt idx="2">
                  <c:v>99.9th percentile </c:v>
                </c:pt>
              </c:strCache>
            </c:strRef>
          </c:cat>
          <c:val>
            <c:numRef>
              <c:f>Sheet1!$F$2:$F$4</c:f>
              <c:numCache>
                <c:formatCode>General</c:formatCode>
                <c:ptCount val="3"/>
                <c:pt idx="0">
                  <c:v>2</c:v>
                </c:pt>
                <c:pt idx="1">
                  <c:v>3</c:v>
                </c:pt>
                <c:pt idx="2">
                  <c:v>14</c:v>
                </c:pt>
              </c:numCache>
            </c:numRef>
          </c:val>
          <c:extLst>
            <c:ext xmlns:c16="http://schemas.microsoft.com/office/drawing/2014/chart" uri="{C3380CC4-5D6E-409C-BE32-E72D297353CC}">
              <c16:uniqueId val="{00000000-8950-7F4D-A8B7-2A736D61EBD2}"/>
            </c:ext>
          </c:extLst>
        </c:ser>
        <c:dLbls>
          <c:showLegendKey val="0"/>
          <c:showVal val="0"/>
          <c:showCatName val="0"/>
          <c:showSerName val="0"/>
          <c:showPercent val="0"/>
          <c:showBubbleSize val="0"/>
        </c:dLbls>
        <c:gapWidth val="182"/>
        <c:axId val="278849744"/>
        <c:axId val="278851712"/>
      </c:barChart>
      <c:catAx>
        <c:axId val="27884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51712"/>
        <c:crosses val="autoZero"/>
        <c:auto val="1"/>
        <c:lblAlgn val="ctr"/>
        <c:lblOffset val="100"/>
        <c:noMultiLvlLbl val="0"/>
      </c:catAx>
      <c:valAx>
        <c:axId val="278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4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9B6E66649F44DBE14D2F59FE25520"/>
        <w:category>
          <w:name w:val="General"/>
          <w:gallery w:val="placeholder"/>
        </w:category>
        <w:types>
          <w:type w:val="bbPlcHdr"/>
        </w:types>
        <w:behaviors>
          <w:behavior w:val="content"/>
        </w:behaviors>
        <w:guid w:val="{F7EB1176-FDF9-0E4A-929F-67B189D39A5E}"/>
      </w:docPartPr>
      <w:docPartBody>
        <w:p w:rsidR="001705BC" w:rsidRDefault="00CF7AF2">
          <w:pPr>
            <w:pStyle w:val="E129B6E66649F44DBE14D2F59FE25520"/>
          </w:pPr>
          <w:r>
            <w:t>[Title Here, up to 12 Words, on One to Two Lines]</w:t>
          </w:r>
        </w:p>
      </w:docPartBody>
    </w:docPart>
    <w:docPart>
      <w:docPartPr>
        <w:name w:val="0AB5225396926B499D6C8793482B03C2"/>
        <w:category>
          <w:name w:val="General"/>
          <w:gallery w:val="placeholder"/>
        </w:category>
        <w:types>
          <w:type w:val="bbPlcHdr"/>
        </w:types>
        <w:behaviors>
          <w:behavior w:val="content"/>
        </w:behaviors>
        <w:guid w:val="{27E08BDE-9461-6344-8417-7882CC17F1C1}"/>
      </w:docPartPr>
      <w:docPartBody>
        <w:p w:rsidR="001705BC" w:rsidRDefault="00CF7AF2">
          <w:pPr>
            <w:pStyle w:val="0AB5225396926B499D6C8793482B03C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F2"/>
    <w:rsid w:val="001705BC"/>
    <w:rsid w:val="0071653E"/>
    <w:rsid w:val="00AF0556"/>
    <w:rsid w:val="00BD2E34"/>
    <w:rsid w:val="00C85081"/>
    <w:rsid w:val="00CF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9B6E66649F44DBE14D2F59FE25520">
    <w:name w:val="E129B6E66649F44DBE14D2F59FE25520"/>
  </w:style>
  <w:style w:type="paragraph" w:customStyle="1" w:styleId="248634CE7A59A846BF731C6C3327E121">
    <w:name w:val="248634CE7A59A846BF731C6C3327E121"/>
  </w:style>
  <w:style w:type="paragraph" w:customStyle="1" w:styleId="0706174C00F5334BB7E0D87D8A24A00C">
    <w:name w:val="0706174C00F5334BB7E0D87D8A24A00C"/>
  </w:style>
  <w:style w:type="paragraph" w:customStyle="1" w:styleId="CA5DF730A836F940904F8D6551C08717">
    <w:name w:val="CA5DF730A836F940904F8D6551C08717"/>
  </w:style>
  <w:style w:type="character" w:styleId="Emphasis">
    <w:name w:val="Emphasis"/>
    <w:basedOn w:val="DefaultParagraphFont"/>
    <w:uiPriority w:val="20"/>
    <w:unhideWhenUsed/>
    <w:qFormat/>
    <w:rPr>
      <w:i/>
      <w:iCs/>
    </w:rPr>
  </w:style>
  <w:style w:type="paragraph" w:customStyle="1" w:styleId="5A434076B161FC4DB16FC392474CDC09">
    <w:name w:val="5A434076B161FC4DB16FC392474CDC09"/>
  </w:style>
  <w:style w:type="paragraph" w:customStyle="1" w:styleId="D4EF799D6AD8A146B99E92AD22784DF5">
    <w:name w:val="D4EF799D6AD8A146B99E92AD22784DF5"/>
  </w:style>
  <w:style w:type="paragraph" w:customStyle="1" w:styleId="0AB5225396926B499D6C8793482B03C2">
    <w:name w:val="0AB5225396926B499D6C8793482B03C2"/>
  </w:style>
  <w:style w:type="paragraph" w:customStyle="1" w:styleId="1E6704D4C6948D4EB2B1DCB0B78093FC">
    <w:name w:val="1E6704D4C6948D4EB2B1DCB0B78093FC"/>
  </w:style>
  <w:style w:type="paragraph" w:customStyle="1" w:styleId="D3F1F90E21EFED4E871431330CF20BE0">
    <w:name w:val="D3F1F90E21EFED4E871431330CF20BE0"/>
  </w:style>
  <w:style w:type="paragraph" w:customStyle="1" w:styleId="1808664C2EDAEC4BB9C62AAC290539E6">
    <w:name w:val="1808664C2EDAEC4BB9C62AAC290539E6"/>
  </w:style>
  <w:style w:type="paragraph" w:customStyle="1" w:styleId="88BA657E3A4B474A80B63A44F3FF0E44">
    <w:name w:val="88BA657E3A4B474A80B63A44F3FF0E44"/>
  </w:style>
  <w:style w:type="paragraph" w:customStyle="1" w:styleId="377078FA60C4B041AB7865381B67E6D9">
    <w:name w:val="377078FA60C4B041AB7865381B67E6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43A168237089B4DAD9070CE4C6AE30E">
    <w:name w:val="C43A168237089B4DAD9070CE4C6AE30E"/>
  </w:style>
  <w:style w:type="paragraph" w:customStyle="1" w:styleId="34682DB3FB84B445BDCB1A4FE2E369D2">
    <w:name w:val="34682DB3FB84B445BDCB1A4FE2E369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82247606E164D41B6820D3081A57A4E">
    <w:name w:val="682247606E164D41B6820D3081A57A4E"/>
  </w:style>
  <w:style w:type="paragraph" w:customStyle="1" w:styleId="CA87F506A9AC59479C5A2CB5B64EC18F">
    <w:name w:val="CA87F506A9AC59479C5A2CB5B64EC18F"/>
  </w:style>
  <w:style w:type="paragraph" w:customStyle="1" w:styleId="F752B8CB2BC0F84684F725B5B2BE1534">
    <w:name w:val="F752B8CB2BC0F84684F725B5B2BE153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2D43171A9E3FDC4BBF6C87D06EF7E298">
    <w:name w:val="2D43171A9E3FDC4BBF6C87D06EF7E298"/>
  </w:style>
  <w:style w:type="paragraph" w:customStyle="1" w:styleId="0E30B585684EF946BFF396F27F29B45A">
    <w:name w:val="0E30B585684EF946BFF396F27F29B45A"/>
  </w:style>
  <w:style w:type="paragraph" w:customStyle="1" w:styleId="FF7762974CAEC843BE3ECC9CDD2EE719">
    <w:name w:val="FF7762974CAEC843BE3ECC9CDD2EE719"/>
  </w:style>
  <w:style w:type="paragraph" w:styleId="Bibliography">
    <w:name w:val="Bibliography"/>
    <w:basedOn w:val="Normal"/>
    <w:next w:val="Normal"/>
    <w:uiPriority w:val="37"/>
    <w:semiHidden/>
    <w:unhideWhenUsed/>
  </w:style>
  <w:style w:type="paragraph" w:customStyle="1" w:styleId="2FDC618968BB2648A8614FAF9496C526">
    <w:name w:val="2FDC618968BB2648A8614FAF9496C526"/>
  </w:style>
  <w:style w:type="paragraph" w:customStyle="1" w:styleId="28A55538BB01E34386956D4340F2F822">
    <w:name w:val="28A55538BB01E34386956D4340F2F822"/>
  </w:style>
  <w:style w:type="paragraph" w:customStyle="1" w:styleId="1FF5338A70770B4AB4E4A143E7F5C0B6">
    <w:name w:val="1FF5338A70770B4AB4E4A143E7F5C0B6"/>
  </w:style>
  <w:style w:type="paragraph" w:customStyle="1" w:styleId="369329D0EDBE974096E0F860FED037C4">
    <w:name w:val="369329D0EDBE974096E0F860FED037C4"/>
  </w:style>
  <w:style w:type="paragraph" w:customStyle="1" w:styleId="C38D9721FAEA3044B8CEF18855FB0BDF">
    <w:name w:val="C38D9721FAEA3044B8CEF18855FB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CEDFD-D03B-4044-BF97-82266DA3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20</Pages>
  <Words>12563</Words>
  <Characters>71610</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84005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28</cp:revision>
  <dcterms:created xsi:type="dcterms:W3CDTF">2018-03-17T10:27:00Z</dcterms:created>
  <dcterms:modified xsi:type="dcterms:W3CDTF">2018-03-18T14:24:00Z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c1b589b8-6a1c-36f3-b491-f0eb874ce4e4</vt:lpwstr>
  </property>
  <property fmtid="{D5CDD505-2E9C-101B-9397-08002B2CF9AE}" pid="25" name="Mendeley Citation Style_1">
    <vt:lpwstr>http://www.zotero.org/styles/ieee</vt:lpwstr>
  </property>
</Properties>
</file>