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para rodar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 requisitos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Passos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Substituir IP privado na variável “privIp” do arquivo script.js.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Instalar pacotes: npm install.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Rodar back-end: npm run dev.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Rodar servidor web: python -m http.server 3001.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Disponibilizar o endereço: IP-PRIVADO:3001.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Flag: </w:t>
      </w:r>
      <w:r w:rsidDel="00000000" w:rsidR="00000000" w:rsidRPr="00000000">
        <w:rPr>
          <w:sz w:val="24"/>
          <w:szCs w:val="24"/>
          <w:rtl w:val="0"/>
        </w:rPr>
        <w:t xml:space="preserve">GUARDIAN{JU5T_TH3_B3G1NN1NG}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