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581DF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AD0B5A5" wp14:editId="73D53E86">
            <wp:extent cx="5400040" cy="2169795"/>
            <wp:effectExtent l="0" t="0" r="0" b="0"/>
            <wp:docPr id="7" name="image12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Logotipo&#10;&#10;Descrição gerada automaticamente com confiança baix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40335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431BCEC3" w14:textId="77777777" w:rsidR="007354FF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1CD7E5C2" w14:textId="3CD07E89" w:rsidR="007354FF" w:rsidRDefault="008705D8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Hashcrack</w:t>
      </w:r>
      <w:proofErr w:type="spellEnd"/>
      <w:r w:rsidR="00000000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PicoCTF</w:t>
      </w:r>
      <w:proofErr w:type="spellEnd"/>
    </w:p>
    <w:p w14:paraId="219611EE" w14:textId="77777777" w:rsidR="007354FF" w:rsidRDefault="007354FF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354FF" w14:paraId="02F67F18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153A91C2" w14:textId="77777777" w:rsidR="007354FF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7354FF" w14:paraId="3432F238" w14:textId="77777777">
        <w:trPr>
          <w:trHeight w:val="417"/>
        </w:trPr>
        <w:tc>
          <w:tcPr>
            <w:tcW w:w="4247" w:type="dxa"/>
            <w:vAlign w:val="center"/>
          </w:tcPr>
          <w:p w14:paraId="4576775D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CCDF4BD" w14:textId="6D76187E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ashcrack</w:t>
            </w:r>
            <w:proofErr w:type="spellEnd"/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Pr="008705D8">
              <w:rPr>
                <w:rFonts w:ascii="Arial" w:eastAsia="Arial" w:hAnsi="Arial" w:cs="Arial"/>
                <w:sz w:val="24"/>
                <w:szCs w:val="24"/>
              </w:rPr>
              <w:t xml:space="preserve">Isabela </w:t>
            </w:r>
            <w:proofErr w:type="spellStart"/>
            <w:r w:rsidRPr="008705D8">
              <w:rPr>
                <w:rFonts w:ascii="Arial" w:eastAsia="Arial" w:hAnsi="Arial" w:cs="Arial"/>
                <w:sz w:val="24"/>
                <w:szCs w:val="24"/>
              </w:rPr>
              <w:t>Tamie</w:t>
            </w:r>
            <w:proofErr w:type="spellEnd"/>
            <w:r w:rsidRPr="008705D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705D8">
              <w:rPr>
                <w:rFonts w:ascii="Arial" w:eastAsia="Arial" w:hAnsi="Arial" w:cs="Arial"/>
                <w:sz w:val="24"/>
                <w:szCs w:val="24"/>
              </w:rPr>
              <w:t>Miyazato</w:t>
            </w:r>
            <w:proofErr w:type="spellEnd"/>
          </w:p>
        </w:tc>
      </w:tr>
      <w:tr w:rsidR="007354FF" w14:paraId="21FAB33D" w14:textId="77777777">
        <w:trPr>
          <w:trHeight w:val="422"/>
        </w:trPr>
        <w:tc>
          <w:tcPr>
            <w:tcW w:w="4247" w:type="dxa"/>
            <w:vAlign w:val="center"/>
          </w:tcPr>
          <w:p w14:paraId="2183160D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3CF1C40B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7354FF" w14:paraId="03916D29" w14:textId="77777777">
        <w:trPr>
          <w:trHeight w:val="412"/>
        </w:trPr>
        <w:tc>
          <w:tcPr>
            <w:tcW w:w="4247" w:type="dxa"/>
            <w:vAlign w:val="center"/>
          </w:tcPr>
          <w:p w14:paraId="29BAEB73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02E76EC7" w14:textId="4828C704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</w:tr>
      <w:tr w:rsidR="007354FF" w14:paraId="50669345" w14:textId="77777777">
        <w:trPr>
          <w:trHeight w:val="412"/>
        </w:trPr>
        <w:tc>
          <w:tcPr>
            <w:tcW w:w="4247" w:type="dxa"/>
            <w:vAlign w:val="center"/>
          </w:tcPr>
          <w:p w14:paraId="7D157F75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CC799DD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>
              <w:proofErr w:type="spellStart"/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hashcrack</w:t>
              </w:r>
              <w:proofErr w:type="spellEnd"/>
            </w:hyperlink>
          </w:p>
        </w:tc>
      </w:tr>
    </w:tbl>
    <w:p w14:paraId="0A2C8BB2" w14:textId="77777777" w:rsidR="007354FF" w:rsidRDefault="007354FF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7354FF" w14:paraId="587189F5" w14:textId="77777777">
        <w:trPr>
          <w:trHeight w:val="358"/>
        </w:trPr>
        <w:tc>
          <w:tcPr>
            <w:tcW w:w="2832" w:type="dxa"/>
            <w:vAlign w:val="center"/>
          </w:tcPr>
          <w:p w14:paraId="69F7E608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6640ADDA" w14:textId="0DB7C561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705D8">
              <w:rPr>
                <w:rFonts w:ascii="Arial" w:eastAsia="Arial" w:hAnsi="Arial" w:cs="Arial"/>
                <w:sz w:val="24"/>
                <w:szCs w:val="24"/>
              </w:rPr>
              <w:t xml:space="preserve">Isabela </w:t>
            </w:r>
            <w:proofErr w:type="spellStart"/>
            <w:r w:rsidRPr="008705D8">
              <w:rPr>
                <w:rFonts w:ascii="Arial" w:eastAsia="Arial" w:hAnsi="Arial" w:cs="Arial"/>
                <w:sz w:val="24"/>
                <w:szCs w:val="24"/>
              </w:rPr>
              <w:t>Tamie</w:t>
            </w:r>
            <w:proofErr w:type="spellEnd"/>
            <w:r w:rsidRPr="008705D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705D8">
              <w:rPr>
                <w:rFonts w:ascii="Arial" w:eastAsia="Arial" w:hAnsi="Arial" w:cs="Arial"/>
                <w:sz w:val="24"/>
                <w:szCs w:val="24"/>
              </w:rPr>
              <w:t>Miyazato</w:t>
            </w:r>
            <w:proofErr w:type="spellEnd"/>
          </w:p>
        </w:tc>
        <w:tc>
          <w:tcPr>
            <w:tcW w:w="2831" w:type="dxa"/>
            <w:vAlign w:val="center"/>
          </w:tcPr>
          <w:p w14:paraId="5A5A6214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7354FF" w14:paraId="58C3BC49" w14:textId="77777777">
        <w:trPr>
          <w:trHeight w:val="420"/>
        </w:trPr>
        <w:tc>
          <w:tcPr>
            <w:tcW w:w="2832" w:type="dxa"/>
            <w:vAlign w:val="center"/>
          </w:tcPr>
          <w:p w14:paraId="16C65D0A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2EC04B9" w14:textId="0506C758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437E20F9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7354FF" w14:paraId="1693B8D2" w14:textId="77777777">
        <w:trPr>
          <w:trHeight w:val="426"/>
        </w:trPr>
        <w:tc>
          <w:tcPr>
            <w:tcW w:w="2832" w:type="dxa"/>
            <w:vAlign w:val="center"/>
          </w:tcPr>
          <w:p w14:paraId="681B0F77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12D24FD" w14:textId="6CCE4BAC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BF0F92A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3C260DCE" w14:textId="77777777" w:rsidR="007354FF" w:rsidRDefault="007354FF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7354FF" w14:paraId="7C8CA31C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AEC768C" w14:textId="77777777" w:rsidR="007354FF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7354FF" w14:paraId="5CD60EDD" w14:textId="77777777">
        <w:trPr>
          <w:trHeight w:val="416"/>
        </w:trPr>
        <w:tc>
          <w:tcPr>
            <w:tcW w:w="704" w:type="dxa"/>
            <w:vAlign w:val="center"/>
          </w:tcPr>
          <w:p w14:paraId="3A5A699A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991F94F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01626AA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705D8" w14:paraId="7137F95B" w14:textId="77777777">
        <w:trPr>
          <w:trHeight w:val="408"/>
        </w:trPr>
        <w:tc>
          <w:tcPr>
            <w:tcW w:w="704" w:type="dxa"/>
            <w:vAlign w:val="center"/>
          </w:tcPr>
          <w:p w14:paraId="1B051C97" w14:textId="77777777" w:rsidR="008705D8" w:rsidRDefault="008705D8" w:rsidP="008705D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2E267A57" w14:textId="2BBC69D2" w:rsidR="008705D8" w:rsidRDefault="008705D8" w:rsidP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07/09/2025</w:t>
            </w:r>
          </w:p>
        </w:tc>
        <w:tc>
          <w:tcPr>
            <w:tcW w:w="5664" w:type="dxa"/>
            <w:vAlign w:val="center"/>
          </w:tcPr>
          <w:p w14:paraId="153018E6" w14:textId="77777777" w:rsidR="008705D8" w:rsidRDefault="008705D8" w:rsidP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7354FF" w14:paraId="67879430" w14:textId="77777777">
        <w:trPr>
          <w:trHeight w:val="428"/>
        </w:trPr>
        <w:tc>
          <w:tcPr>
            <w:tcW w:w="704" w:type="dxa"/>
            <w:vAlign w:val="center"/>
          </w:tcPr>
          <w:p w14:paraId="0B66150B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641F992" w14:textId="668CC3E8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0C10472F" w14:textId="61C75981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1ª 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7354FF" w14:paraId="0BAACC36" w14:textId="77777777">
        <w:trPr>
          <w:trHeight w:val="406"/>
        </w:trPr>
        <w:tc>
          <w:tcPr>
            <w:tcW w:w="704" w:type="dxa"/>
            <w:vAlign w:val="center"/>
          </w:tcPr>
          <w:p w14:paraId="574CE587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3C0E620E" w14:textId="7FF7CA95" w:rsidR="007354FF" w:rsidRDefault="008705D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0ED49026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268F541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7F959CF2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29B2E40E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354FF" w14:paraId="10B861C7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4EE3B58A" w14:textId="77777777" w:rsidR="007354FF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7354FF" w14:paraId="37AFE394" w14:textId="77777777">
        <w:trPr>
          <w:trHeight w:val="417"/>
        </w:trPr>
        <w:tc>
          <w:tcPr>
            <w:tcW w:w="4247" w:type="dxa"/>
            <w:vAlign w:val="center"/>
          </w:tcPr>
          <w:p w14:paraId="0C8BBF53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6837972F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Fácil, Médio ou Difícil  </w:t>
            </w:r>
          </w:p>
        </w:tc>
      </w:tr>
      <w:tr w:rsidR="007354FF" w14:paraId="024DEBC4" w14:textId="77777777">
        <w:trPr>
          <w:trHeight w:val="422"/>
        </w:trPr>
        <w:tc>
          <w:tcPr>
            <w:tcW w:w="4247" w:type="dxa"/>
            <w:vAlign w:val="center"/>
          </w:tcPr>
          <w:p w14:paraId="71BA881E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1C04E18F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 ou Pago</w:t>
            </w:r>
          </w:p>
        </w:tc>
      </w:tr>
      <w:tr w:rsidR="007354FF" w14:paraId="725E96D1" w14:textId="77777777">
        <w:trPr>
          <w:trHeight w:val="412"/>
        </w:trPr>
        <w:tc>
          <w:tcPr>
            <w:tcW w:w="4247" w:type="dxa"/>
            <w:vAlign w:val="center"/>
          </w:tcPr>
          <w:p w14:paraId="025A7641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37749FF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Conceitos envolvidos no CTF</w:t>
            </w:r>
          </w:p>
        </w:tc>
      </w:tr>
      <w:tr w:rsidR="007354FF" w14:paraId="20DCE182" w14:textId="77777777">
        <w:trPr>
          <w:trHeight w:val="412"/>
        </w:trPr>
        <w:tc>
          <w:tcPr>
            <w:tcW w:w="4247" w:type="dxa"/>
            <w:vAlign w:val="center"/>
          </w:tcPr>
          <w:p w14:paraId="31CCCAA9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18877D41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ou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HackTheBox</w:t>
            </w:r>
            <w:proofErr w:type="spellEnd"/>
          </w:p>
        </w:tc>
      </w:tr>
      <w:tr w:rsidR="007354FF" w14:paraId="20577A20" w14:textId="77777777">
        <w:trPr>
          <w:trHeight w:val="412"/>
        </w:trPr>
        <w:tc>
          <w:tcPr>
            <w:tcW w:w="4247" w:type="dxa"/>
            <w:vAlign w:val="center"/>
          </w:tcPr>
          <w:p w14:paraId="54C40939" w14:textId="77777777" w:rsidR="007354F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7FA2B71B" w14:textId="77777777" w:rsidR="007354F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ou Blue</w:t>
            </w:r>
          </w:p>
        </w:tc>
      </w:tr>
    </w:tbl>
    <w:p w14:paraId="56F4E614" w14:textId="77777777" w:rsidR="007354FF" w:rsidRDefault="007354F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C2B7FE9" w14:textId="77777777" w:rsidR="007354F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891298128"/>
        <w:docPartObj>
          <w:docPartGallery w:val="Table of Contents"/>
          <w:docPartUnique/>
        </w:docPartObj>
      </w:sdtPr>
      <w:sdtContent>
        <w:p w14:paraId="7BD6BDAC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lz46fn7zw38k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783759E1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yg3m0hnza1y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7E800A3D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163vg3lu1f0n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1115CFF5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50xig5m5j0a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  <w:t>3</w:t>
            </w:r>
          </w:hyperlink>
        </w:p>
        <w:p w14:paraId="0CD79EFB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qd9v6mcot0n">
            <w:r>
              <w:rPr>
                <w:color w:val="000000"/>
              </w:rPr>
              <w:t>Pergunta 2</w:t>
            </w:r>
            <w:r>
              <w:rPr>
                <w:color w:val="000000"/>
              </w:rPr>
              <w:tab/>
              <w:t>3</w:t>
            </w:r>
          </w:hyperlink>
        </w:p>
        <w:p w14:paraId="46FAC6C5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fi4xucy0wd53">
            <w:r>
              <w:rPr>
                <w:color w:val="000000"/>
              </w:rPr>
              <w:t>Pergunta 3</w:t>
            </w:r>
            <w:r>
              <w:rPr>
                <w:color w:val="000000"/>
              </w:rPr>
              <w:tab/>
              <w:t>3</w:t>
            </w:r>
          </w:hyperlink>
        </w:p>
        <w:p w14:paraId="1DA84744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kgme1xamuy74">
            <w:r>
              <w:rPr>
                <w:color w:val="000000"/>
              </w:rPr>
              <w:t>Pergunta N</w:t>
            </w:r>
            <w:r>
              <w:rPr>
                <w:color w:val="000000"/>
              </w:rPr>
              <w:tab/>
              <w:t>3</w:t>
            </w:r>
          </w:hyperlink>
        </w:p>
        <w:p w14:paraId="5BC2AB0E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ihbsrvi4vcav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5629307F" w14:textId="77777777" w:rsidR="007354F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ep6yrjc7nwj4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05364E02" w14:textId="77777777" w:rsidR="007354FF" w:rsidRDefault="00000000">
          <w:r>
            <w:fldChar w:fldCharType="end"/>
          </w:r>
        </w:p>
      </w:sdtContent>
    </w:sdt>
    <w:p w14:paraId="0F5B5C5A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3EF28FF5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7A898ABC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099C3B3F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4999978F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24582137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63FF13C5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4BA64FC5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464F254A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655650DC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3B6904FA" w14:textId="77777777" w:rsidR="007354FF" w:rsidRDefault="007354FF">
      <w:pPr>
        <w:rPr>
          <w:rFonts w:ascii="Arial" w:eastAsia="Arial" w:hAnsi="Arial" w:cs="Arial"/>
          <w:b/>
          <w:sz w:val="24"/>
          <w:szCs w:val="24"/>
        </w:rPr>
      </w:pPr>
    </w:p>
    <w:p w14:paraId="46F0CABA" w14:textId="77777777" w:rsidR="007354FF" w:rsidRDefault="007354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lz46fn7zw38k" w:colFirst="0" w:colLast="0"/>
      <w:bookmarkEnd w:id="0"/>
    </w:p>
    <w:p w14:paraId="1E9E2E98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356E3BB6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Aqui se encontram as informações básicas do CTF.</w:t>
      </w:r>
    </w:p>
    <w:p w14:paraId="60F57B53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" w:name="_yg3m0hnza1yl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Subtítulo caso necessário</w:t>
      </w:r>
    </w:p>
    <w:p w14:paraId="4489008F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Espaço de tópico extra caso necessário</w:t>
      </w:r>
    </w:p>
    <w:p w14:paraId="56E74CE2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027D5944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163vg3lu1f0n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DD62D0B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50xig5m5j0a7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1</w:t>
      </w:r>
    </w:p>
    <w:p w14:paraId="3C8AC056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6CC94BD" wp14:editId="0172EC75">
            <wp:extent cx="4791075" cy="10763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17CB5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É necessário descobrir a senha que corresponde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esse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passar para a próxima parte. Para descobrir ela, foi utilizado o </w:t>
      </w:r>
      <w:proofErr w:type="spellStart"/>
      <w:r>
        <w:rPr>
          <w:rFonts w:ascii="Arial" w:eastAsia="Arial" w:hAnsi="Arial" w:cs="Arial"/>
          <w:sz w:val="24"/>
          <w:szCs w:val="24"/>
        </w:rPr>
        <w:t>JohnTheRipper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E1A00F2" w14:textId="77777777" w:rsidR="007354FF" w:rsidRDefault="00000000">
      <w:pPr>
        <w:pStyle w:val="Ttulo3"/>
        <w:rPr>
          <w:b/>
          <w:color w:val="000000"/>
          <w:sz w:val="26"/>
          <w:szCs w:val="26"/>
        </w:rPr>
      </w:pPr>
      <w:bookmarkStart w:id="4" w:name="_4ztgieu9ayks" w:colFirst="0" w:colLast="0"/>
      <w:bookmarkEnd w:id="4"/>
      <w:r>
        <w:rPr>
          <w:b/>
          <w:color w:val="000000"/>
          <w:sz w:val="26"/>
          <w:szCs w:val="26"/>
        </w:rPr>
        <w:t xml:space="preserve">O que é </w:t>
      </w:r>
      <w:proofErr w:type="spellStart"/>
      <w:r>
        <w:rPr>
          <w:b/>
          <w:color w:val="000000"/>
          <w:sz w:val="26"/>
          <w:szCs w:val="26"/>
        </w:rPr>
        <w:t>JohnTheRipper</w:t>
      </w:r>
      <w:proofErr w:type="spellEnd"/>
      <w:r>
        <w:rPr>
          <w:b/>
          <w:color w:val="000000"/>
          <w:sz w:val="26"/>
          <w:szCs w:val="26"/>
        </w:rPr>
        <w:t>?</w:t>
      </w:r>
    </w:p>
    <w:p w14:paraId="46A331E9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JohnTheRipper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uma ferramenta poderosa para quebrar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senha.</w:t>
      </w:r>
    </w:p>
    <w:p w14:paraId="7DBE83FE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uma lista de senhas comuns (como por exemplo, a rockyou.txt) é possível tentar adivinhar a senha que corresponde ao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método Rainbow </w:t>
      </w:r>
      <w:proofErr w:type="spellStart"/>
      <w:r>
        <w:rPr>
          <w:rFonts w:ascii="Arial" w:eastAsia="Arial" w:hAnsi="Arial" w:cs="Arial"/>
          <w:sz w:val="24"/>
          <w:szCs w:val="24"/>
        </w:rPr>
        <w:t>Table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0DAAB00" w14:textId="77777777" w:rsidR="007354FF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é Rainbow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Table</w:t>
      </w:r>
      <w:proofErr w:type="spellEnd"/>
      <w:r>
        <w:rPr>
          <w:rFonts w:ascii="Arial" w:eastAsia="Arial" w:hAnsi="Arial" w:cs="Arial"/>
          <w:b/>
          <w:sz w:val="24"/>
          <w:szCs w:val="24"/>
        </w:rPr>
        <w:t>?</w:t>
      </w:r>
    </w:p>
    <w:p w14:paraId="2FDEDF11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tabela arco-íris é uma tabela </w:t>
      </w:r>
      <w:proofErr w:type="spellStart"/>
      <w:r>
        <w:rPr>
          <w:rFonts w:ascii="Arial" w:eastAsia="Arial" w:hAnsi="Arial" w:cs="Arial"/>
          <w:sz w:val="24"/>
          <w:szCs w:val="24"/>
        </w:rPr>
        <w:t>pré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-computada para reverter funções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criptográficas, geralmente para quebrar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senhas,</w:t>
      </w:r>
    </w:p>
    <w:p w14:paraId="14204E45" w14:textId="77777777" w:rsidR="007354FF" w:rsidRPr="008705D8" w:rsidRDefault="00000000">
      <w:pPr>
        <w:rPr>
          <w:rFonts w:ascii="Courier New" w:eastAsia="Courier New" w:hAnsi="Courier New" w:cs="Courier New"/>
          <w:sz w:val="24"/>
          <w:szCs w:val="24"/>
          <w:shd w:val="clear" w:color="auto" w:fill="38761D"/>
          <w:lang w:val="en-US"/>
        </w:rPr>
      </w:pPr>
      <w:r w:rsidRPr="008705D8">
        <w:rPr>
          <w:rFonts w:ascii="Courier New" w:eastAsia="Courier New" w:hAnsi="Courier New" w:cs="Courier New"/>
          <w:color w:val="F9FAFB"/>
          <w:sz w:val="24"/>
          <w:szCs w:val="24"/>
          <w:shd w:val="clear" w:color="auto" w:fill="38761D"/>
          <w:lang w:val="en-US"/>
        </w:rPr>
        <w:t xml:space="preserve">john --wordlist=rockyou.txt </w:t>
      </w:r>
      <w:proofErr w:type="spellStart"/>
      <w:proofErr w:type="gramStart"/>
      <w:r w:rsidRPr="008705D8">
        <w:rPr>
          <w:rFonts w:ascii="Courier New" w:eastAsia="Courier New" w:hAnsi="Courier New" w:cs="Courier New"/>
          <w:color w:val="F9FAFB"/>
          <w:sz w:val="24"/>
          <w:szCs w:val="24"/>
          <w:shd w:val="clear" w:color="auto" w:fill="38761D"/>
          <w:lang w:val="en-US"/>
        </w:rPr>
        <w:t>hash.tx</w:t>
      </w:r>
      <w:proofErr w:type="spellEnd"/>
      <w:proofErr w:type="gramEnd"/>
    </w:p>
    <w:p w14:paraId="36675E4C" w14:textId="77777777" w:rsidR="007354FF" w:rsidRDefault="00000000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--wordlist=rockyou.txt</w:t>
      </w:r>
    </w:p>
    <w:p w14:paraId="36994A0C" w14:textId="77777777" w:rsidR="007354FF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Especifica o uso de um dicionário (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>) chamado "rockyou.txt"</w:t>
      </w:r>
    </w:p>
    <w:p w14:paraId="31BA904B" w14:textId="77777777" w:rsidR="007354FF" w:rsidRDefault="00000000">
      <w:pPr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hash.txt</w:t>
      </w:r>
    </w:p>
    <w:p w14:paraId="5D3E503B" w14:textId="77777777" w:rsidR="007354FF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Arquivo que contém os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MD5 que você quer quebrar</w:t>
      </w:r>
    </w:p>
    <w:p w14:paraId="3A98D01C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Porém, tentando com esse comando, o </w:t>
      </w:r>
      <w:proofErr w:type="spellStart"/>
      <w:r>
        <w:rPr>
          <w:rFonts w:ascii="Arial" w:eastAsia="Arial" w:hAnsi="Arial" w:cs="Arial"/>
          <w:sz w:val="24"/>
          <w:szCs w:val="24"/>
        </w:rPr>
        <w:t>JohnTheRipper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tem certa dificuldade em encontrar a resposta.</w:t>
      </w:r>
    </w:p>
    <w:p w14:paraId="13749280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0E5F728" wp14:editId="01478B49">
            <wp:extent cx="5399730" cy="10668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E12F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facilitar o trabalho dele, utilize um comando que o ajude a identificar o tipo de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utilizado nele:</w:t>
      </w:r>
    </w:p>
    <w:p w14:paraId="73DFBA1D" w14:textId="77777777" w:rsidR="007354FF" w:rsidRDefault="00000000">
      <w:pPr>
        <w:spacing w:after="0" w:line="395" w:lineRule="auto"/>
        <w:rPr>
          <w:rFonts w:ascii="Courier New" w:eastAsia="Courier New" w:hAnsi="Courier New" w:cs="Courier New"/>
          <w:color w:val="FFFFFF"/>
          <w:sz w:val="24"/>
          <w:szCs w:val="24"/>
          <w:shd w:val="clear" w:color="auto" w:fill="38761D"/>
        </w:rPr>
      </w:pPr>
      <w:proofErr w:type="spellStart"/>
      <w:r>
        <w:rPr>
          <w:rFonts w:ascii="Courier New" w:eastAsia="Courier New" w:hAnsi="Courier New" w:cs="Courier New"/>
          <w:color w:val="FFFFFF"/>
          <w:sz w:val="24"/>
          <w:szCs w:val="24"/>
          <w:shd w:val="clear" w:color="auto" w:fill="38761D"/>
        </w:rPr>
        <w:t>hash-identifier</w:t>
      </w:r>
      <w:proofErr w:type="spellEnd"/>
    </w:p>
    <w:p w14:paraId="68F3D60E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0B70EA7" wp14:editId="79B9F56B">
            <wp:extent cx="5239703" cy="278157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703" cy="278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7CA19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Sabendo disso, é possível encontrar a senha pelo John: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E090846" wp14:editId="6B8F4FC0">
            <wp:extent cx="5134928" cy="109838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928" cy="109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11A51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281B6B5F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3qd9v6mcot0n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2</w:t>
      </w:r>
    </w:p>
    <w:p w14:paraId="3EF2DC1A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3F36F5C" wp14:editId="5D040AF1">
            <wp:extent cx="4877753" cy="7996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79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29AF4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de novo a ferramenta de detecção de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472F3D62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7F249664" wp14:editId="39AA682C">
            <wp:extent cx="4959547" cy="2513876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547" cy="2513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2C206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96B44E9" wp14:editId="033F9230">
            <wp:extent cx="5399730" cy="11176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A4FD2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5F051E01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6" w:name="_fi4xucy0wd53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3</w:t>
      </w:r>
    </w:p>
    <w:p w14:paraId="625CE9B9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8D7F25C" wp14:editId="4F7992BB">
            <wp:extent cx="5399730" cy="9906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F447D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5FF0294" wp14:editId="231297CC">
            <wp:extent cx="5399730" cy="28321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2091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1B563126" wp14:editId="54A82F95">
            <wp:extent cx="5399730" cy="11430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51426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3364A7C" wp14:editId="64D44B57">
            <wp:extent cx="5399730" cy="685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2B57E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1C898BC0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63C30A95" w14:textId="77777777" w:rsidR="007354FF" w:rsidRDefault="007354FF">
      <w:pPr>
        <w:rPr>
          <w:rFonts w:ascii="Arial" w:eastAsia="Arial" w:hAnsi="Arial" w:cs="Arial"/>
          <w:sz w:val="24"/>
          <w:szCs w:val="24"/>
        </w:rPr>
      </w:pPr>
    </w:p>
    <w:p w14:paraId="4C79DB0F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ihbsrvi4vcav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9D59B9F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Considerações finais a respeito do CTF.</w:t>
      </w:r>
    </w:p>
    <w:p w14:paraId="12C0266A" w14:textId="77777777" w:rsidR="007354FF" w:rsidRDefault="007354FF"/>
    <w:p w14:paraId="708E6987" w14:textId="77777777" w:rsidR="007354F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ep6yrjc7nwj4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27342A7" w14:textId="77777777" w:rsidR="007354F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Caminho dos materiais utilizados para a solução do CTF.</w:t>
      </w:r>
    </w:p>
    <w:sectPr w:rsidR="007354FF">
      <w:headerReference w:type="default" r:id="rId20"/>
      <w:footerReference w:type="default" r:id="rId2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08E26" w14:textId="77777777" w:rsidR="00951F45" w:rsidRDefault="00951F45">
      <w:pPr>
        <w:spacing w:after="0" w:line="240" w:lineRule="auto"/>
      </w:pPr>
      <w:r>
        <w:separator/>
      </w:r>
    </w:p>
  </w:endnote>
  <w:endnote w:type="continuationSeparator" w:id="0">
    <w:p w14:paraId="57B9FA97" w14:textId="77777777" w:rsidR="00951F45" w:rsidRDefault="00951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9235A17-8D74-41E4-9EBB-6E5539B84036}"/>
    <w:embedBold r:id="rId2" w:fontKey="{584A2558-F6BD-4ACE-B745-70CB675C43B7}"/>
    <w:embedItalic r:id="rId3" w:fontKey="{E57E59DC-765B-4C6D-B311-BCBB9155D611}"/>
  </w:font>
  <w:font w:name="Play">
    <w:charset w:val="00"/>
    <w:family w:val="auto"/>
    <w:pitch w:val="default"/>
    <w:embedRegular r:id="rId4" w:fontKey="{9E2EC77E-0800-4312-9E84-96BF7755D0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F11AA19-CAEF-4ACF-8897-793720F0A0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1CD078E-F99E-4640-B2F8-0EBDA74B0D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A432B" w14:textId="77777777" w:rsidR="007354F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BD44E" w14:textId="77777777" w:rsidR="00951F45" w:rsidRDefault="00951F45">
      <w:pPr>
        <w:spacing w:after="0" w:line="240" w:lineRule="auto"/>
      </w:pPr>
      <w:r>
        <w:separator/>
      </w:r>
    </w:p>
  </w:footnote>
  <w:footnote w:type="continuationSeparator" w:id="0">
    <w:p w14:paraId="35CDF97A" w14:textId="77777777" w:rsidR="00951F45" w:rsidRDefault="00951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0367D" w14:textId="77777777" w:rsidR="007354FF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03101B4" wp14:editId="231B39E6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l="0" t="0" r="0" b="0"/>
          <wp:wrapNone/>
          <wp:docPr id="4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688E86C" wp14:editId="2D495618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l="0" t="0" r="0" b="0"/>
          <wp:wrapNone/>
          <wp:docPr id="2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E72BAE" w14:textId="77777777" w:rsidR="007354FF" w:rsidRDefault="007354F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A67BC"/>
    <w:multiLevelType w:val="multilevel"/>
    <w:tmpl w:val="6756E2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C91E72"/>
    <w:multiLevelType w:val="multilevel"/>
    <w:tmpl w:val="8076BC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6390760">
    <w:abstractNumId w:val="0"/>
  </w:num>
  <w:num w:numId="2" w16cid:durableId="180357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4FF"/>
    <w:rsid w:val="00551200"/>
    <w:rsid w:val="007354FF"/>
    <w:rsid w:val="008705D8"/>
    <w:rsid w:val="0095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AF277"/>
  <w15:docId w15:val="{493BC699-07D7-4EC3-9FE8-7650819D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picoctf.org/practice/challenge/475?page=1&amp;search=c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413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Sérgio Guidi Trovó</cp:lastModifiedBy>
  <cp:revision>2</cp:revision>
  <dcterms:created xsi:type="dcterms:W3CDTF">2025-10-30T19:04:00Z</dcterms:created>
  <dcterms:modified xsi:type="dcterms:W3CDTF">2025-10-30T19:07:00Z</dcterms:modified>
</cp:coreProperties>
</file>