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C9E76" w14:textId="6B9E2421" w:rsidR="00F57D4A" w:rsidRDefault="00CB23F8" w:rsidP="00CC4F3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Default="00EC4617" w:rsidP="00223CED">
      <w:pPr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Default="00355A9A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5BAA9399" w14:textId="5748DEB8" w:rsidR="00EC4617" w:rsidRDefault="00F14AE0">
      <w:pPr>
        <w:jc w:val="center"/>
        <w:rPr>
          <w:rFonts w:ascii="Arial" w:eastAsia="Arial" w:hAnsi="Arial" w:cs="Arial"/>
          <w:sz w:val="32"/>
          <w:szCs w:val="32"/>
        </w:rPr>
      </w:pPr>
      <w:proofErr w:type="spellStart"/>
      <w:r>
        <w:rPr>
          <w:rFonts w:ascii="Arial" w:eastAsia="Arial" w:hAnsi="Arial" w:cs="Arial"/>
          <w:sz w:val="32"/>
          <w:szCs w:val="32"/>
        </w:rPr>
        <w:t>Very</w:t>
      </w:r>
      <w:proofErr w:type="spellEnd"/>
      <w:r>
        <w:rPr>
          <w:rFonts w:ascii="Arial" w:eastAsia="Arial" w:hAnsi="Arial" w:cs="Arial"/>
          <w:sz w:val="32"/>
          <w:szCs w:val="32"/>
        </w:rPr>
        <w:t xml:space="preserve"> </w:t>
      </w:r>
      <w:proofErr w:type="spellStart"/>
      <w:r>
        <w:rPr>
          <w:rFonts w:ascii="Arial" w:eastAsia="Arial" w:hAnsi="Arial" w:cs="Arial"/>
          <w:sz w:val="32"/>
          <w:szCs w:val="32"/>
        </w:rPr>
        <w:t>Smooth</w:t>
      </w:r>
      <w:proofErr w:type="spellEnd"/>
      <w:r>
        <w:rPr>
          <w:rFonts w:ascii="Arial" w:eastAsia="Arial" w:hAnsi="Arial" w:cs="Arial"/>
          <w:sz w:val="32"/>
          <w:szCs w:val="32"/>
        </w:rPr>
        <w:t xml:space="preserve"> - </w:t>
      </w:r>
      <w:proofErr w:type="spellStart"/>
      <w:r>
        <w:rPr>
          <w:rFonts w:ascii="Arial" w:eastAsia="Arial" w:hAnsi="Arial" w:cs="Arial"/>
          <w:sz w:val="32"/>
          <w:szCs w:val="32"/>
        </w:rPr>
        <w:t>picoCTF</w:t>
      </w:r>
      <w:proofErr w:type="spellEnd"/>
    </w:p>
    <w:p w14:paraId="5BAA939A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14:paraId="5BAA939C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BAA939B" w14:textId="77777777" w:rsidR="00EC4617" w:rsidRDefault="00355A9A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C4617" w:rsidRPr="00F41548" w14:paraId="5BAA939F" w14:textId="77777777">
        <w:trPr>
          <w:trHeight w:val="417"/>
        </w:trPr>
        <w:tc>
          <w:tcPr>
            <w:tcW w:w="4247" w:type="dxa"/>
            <w:vAlign w:val="center"/>
          </w:tcPr>
          <w:p w14:paraId="5BAA939D" w14:textId="77777777" w:rsidR="00EC4617" w:rsidRDefault="00355A9A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BAA939E" w14:textId="6B258357" w:rsidR="00EC4617" w:rsidRPr="00F41548" w:rsidRDefault="00F14AE0">
            <w:pPr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en-US"/>
              </w:rPr>
              <w:t>Very Smooth – Guilherme Gonsales de Sá</w:t>
            </w:r>
          </w:p>
        </w:tc>
      </w:tr>
      <w:tr w:rsidR="00EC4617" w14:paraId="5BAA93A2" w14:textId="77777777">
        <w:trPr>
          <w:trHeight w:val="422"/>
        </w:trPr>
        <w:tc>
          <w:tcPr>
            <w:tcW w:w="4247" w:type="dxa"/>
            <w:vAlign w:val="center"/>
          </w:tcPr>
          <w:p w14:paraId="5BAA93A0" w14:textId="77777777" w:rsidR="00EC4617" w:rsidRDefault="00355A9A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BAA93A1" w14:textId="77777777" w:rsidR="00EC4617" w:rsidRDefault="00355A9A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EC4617" w14:paraId="5BAA93A5" w14:textId="77777777">
        <w:trPr>
          <w:trHeight w:val="412"/>
        </w:trPr>
        <w:tc>
          <w:tcPr>
            <w:tcW w:w="4247" w:type="dxa"/>
            <w:vAlign w:val="center"/>
          </w:tcPr>
          <w:p w14:paraId="5BAA93A3" w14:textId="77777777" w:rsidR="00EC4617" w:rsidRDefault="00355A9A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BAA93A4" w14:textId="4E38E930" w:rsidR="00EC4617" w:rsidRDefault="00F14AE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29</w:t>
            </w:r>
            <w:r w:rsidR="00340118">
              <w:rPr>
                <w:rFonts w:ascii="Arial" w:eastAsia="Arial" w:hAnsi="Arial" w:cs="Arial"/>
                <w:sz w:val="24"/>
                <w:szCs w:val="24"/>
              </w:rPr>
              <w:t>/0</w:t>
            </w:r>
            <w:r>
              <w:rPr>
                <w:rFonts w:ascii="Arial" w:eastAsia="Arial" w:hAnsi="Arial" w:cs="Arial"/>
                <w:sz w:val="24"/>
                <w:szCs w:val="24"/>
              </w:rPr>
              <w:t>9</w:t>
            </w:r>
            <w:r w:rsidR="00340118">
              <w:rPr>
                <w:rFonts w:ascii="Arial" w:eastAsia="Arial" w:hAnsi="Arial" w:cs="Arial"/>
                <w:sz w:val="24"/>
                <w:szCs w:val="24"/>
              </w:rPr>
              <w:t>/2025</w:t>
            </w:r>
          </w:p>
        </w:tc>
      </w:tr>
      <w:tr w:rsidR="00EC4617" w14:paraId="5BAA93A8" w14:textId="77777777">
        <w:trPr>
          <w:trHeight w:val="412"/>
        </w:trPr>
        <w:tc>
          <w:tcPr>
            <w:tcW w:w="4247" w:type="dxa"/>
            <w:vAlign w:val="center"/>
          </w:tcPr>
          <w:p w14:paraId="5BAA93A6" w14:textId="77777777" w:rsidR="00EC4617" w:rsidRDefault="00355A9A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BAA93A7" w14:textId="5292CBCB" w:rsidR="00EC4617" w:rsidRDefault="00F14AE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F14AE0">
              <w:rPr>
                <w:rFonts w:ascii="Arial" w:eastAsia="Arial" w:hAnsi="Arial" w:cs="Arial"/>
                <w:sz w:val="24"/>
                <w:szCs w:val="24"/>
              </w:rPr>
              <w:t>https://play.picoctf.org/practice/challenge/315?page=1&amp;search=very%20smo</w:t>
            </w:r>
          </w:p>
        </w:tc>
      </w:tr>
    </w:tbl>
    <w:p w14:paraId="5BAA93A9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14:paraId="5BAA93AD" w14:textId="77777777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Default="00355A9A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0A4A46BA" w:rsidR="00EC4617" w:rsidRDefault="00F14AE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Guilherme Gonsales de Sá</w:t>
            </w:r>
          </w:p>
        </w:tc>
        <w:tc>
          <w:tcPr>
            <w:tcW w:w="2831" w:type="dxa"/>
            <w:vAlign w:val="center"/>
          </w:tcPr>
          <w:p w14:paraId="5BAA93AC" w14:textId="77777777" w:rsidR="00EC4617" w:rsidRDefault="00355A9A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C4617" w14:paraId="5BAA93B1" w14:textId="77777777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Default="00355A9A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277A3268" w:rsidR="00EC4617" w:rsidRDefault="00EC4617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831" w:type="dxa"/>
            <w:vAlign w:val="center"/>
          </w:tcPr>
          <w:p w14:paraId="5BAA93B0" w14:textId="05D069DF" w:rsidR="00EC4617" w:rsidRDefault="00EC4617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EC4617" w14:paraId="5BAA93B5" w14:textId="77777777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Default="00355A9A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4D2E4556" w:rsidR="00EC4617" w:rsidRDefault="00EC4617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831" w:type="dxa"/>
            <w:vAlign w:val="center"/>
          </w:tcPr>
          <w:p w14:paraId="5BAA93B4" w14:textId="0326E29E" w:rsidR="00EC4617" w:rsidRDefault="00EC4617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14:paraId="5BAA93B6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14:paraId="5BAA93B8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Default="00355A9A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14:paraId="5BAA93BC" w14:textId="77777777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Default="00355A9A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Default="00355A9A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Default="00355A9A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C4617" w14:paraId="5BAA93C0" w14:textId="77777777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EC4617" w:rsidRDefault="00355A9A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36C9E107" w:rsidR="00EC4617" w:rsidRDefault="00F14AE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29</w:t>
            </w:r>
            <w:r w:rsidR="00AD0DD9">
              <w:rPr>
                <w:rFonts w:ascii="Arial" w:eastAsia="Arial" w:hAnsi="Arial" w:cs="Arial"/>
                <w:sz w:val="24"/>
                <w:szCs w:val="24"/>
              </w:rPr>
              <w:t>/0</w:t>
            </w:r>
            <w:r>
              <w:rPr>
                <w:rFonts w:ascii="Arial" w:eastAsia="Arial" w:hAnsi="Arial" w:cs="Arial"/>
                <w:sz w:val="24"/>
                <w:szCs w:val="24"/>
              </w:rPr>
              <w:t>9</w:t>
            </w:r>
            <w:r w:rsidR="00AD0DD9">
              <w:rPr>
                <w:rFonts w:ascii="Arial" w:eastAsia="Arial" w:hAnsi="Arial" w:cs="Arial"/>
                <w:sz w:val="24"/>
                <w:szCs w:val="24"/>
              </w:rPr>
              <w:t>/2025</w:t>
            </w:r>
          </w:p>
        </w:tc>
        <w:tc>
          <w:tcPr>
            <w:tcW w:w="5664" w:type="dxa"/>
            <w:vAlign w:val="center"/>
          </w:tcPr>
          <w:p w14:paraId="5BAA93BF" w14:textId="1EEB58EA" w:rsidR="00EC4617" w:rsidRDefault="00F14AE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Entrega</w:t>
            </w:r>
          </w:p>
        </w:tc>
      </w:tr>
      <w:tr w:rsidR="00EC4617" w14:paraId="5BAA93C4" w14:textId="77777777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EC4617" w:rsidRDefault="00355A9A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57DC81BA" w:rsidR="00EC4617" w:rsidRDefault="00EC4617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5664" w:type="dxa"/>
            <w:vAlign w:val="center"/>
          </w:tcPr>
          <w:p w14:paraId="5BAA93C3" w14:textId="77777777" w:rsidR="00EC4617" w:rsidRDefault="00355A9A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EC4617" w14:paraId="5BAA93C8" w14:textId="77777777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EC4617" w:rsidRDefault="00355A9A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1D0C9B36" w:rsidR="00EC4617" w:rsidRDefault="00EC4617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5664" w:type="dxa"/>
            <w:vAlign w:val="center"/>
          </w:tcPr>
          <w:p w14:paraId="5BAA93C7" w14:textId="77777777" w:rsidR="00EC4617" w:rsidRDefault="00355A9A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5BAA93CB" w14:textId="77777777" w:rsidR="00EC4617" w:rsidRDefault="00EC4617" w:rsidP="0092323C">
      <w:pPr>
        <w:rPr>
          <w:rFonts w:ascii="Arial" w:eastAsia="Arial" w:hAnsi="Arial" w:cs="Arial"/>
          <w:sz w:val="24"/>
          <w:szCs w:val="24"/>
        </w:rPr>
      </w:pPr>
    </w:p>
    <w:p w14:paraId="199FC3F9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p w14:paraId="767CDCC5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14:paraId="1386E070" w14:textId="77777777" w:rsidTr="005D3B04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0AF5D206" w14:textId="2F0BAF48" w:rsidR="006D2886" w:rsidRDefault="006D2886" w:rsidP="000010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CTF</w:t>
            </w:r>
          </w:p>
        </w:tc>
      </w:tr>
      <w:tr w:rsidR="006D2886" w14:paraId="0F51752A" w14:textId="77777777" w:rsidTr="005D3B04">
        <w:trPr>
          <w:trHeight w:val="417"/>
        </w:trPr>
        <w:tc>
          <w:tcPr>
            <w:tcW w:w="4247" w:type="dxa"/>
            <w:vAlign w:val="center"/>
          </w:tcPr>
          <w:p w14:paraId="385CDB44" w14:textId="583C5225" w:rsidR="006D2886" w:rsidRDefault="002D22C7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5D548A7B" w14:textId="079E579D" w:rsidR="006D2886" w:rsidRDefault="00F14AE0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Difícil</w:t>
            </w:r>
          </w:p>
        </w:tc>
      </w:tr>
      <w:tr w:rsidR="006D2886" w14:paraId="26C37D03" w14:textId="77777777" w:rsidTr="005D3B04">
        <w:trPr>
          <w:trHeight w:val="422"/>
        </w:trPr>
        <w:tc>
          <w:tcPr>
            <w:tcW w:w="4247" w:type="dxa"/>
            <w:vAlign w:val="center"/>
          </w:tcPr>
          <w:p w14:paraId="430895FD" w14:textId="0525E2DC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B6EDA8F" w14:textId="7C0CCD81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Gratuito</w:t>
            </w:r>
          </w:p>
        </w:tc>
      </w:tr>
      <w:tr w:rsidR="006D2886" w14:paraId="3673E544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349FA67F" w14:textId="4898EF21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BC317C6" w14:textId="43DCF191" w:rsidR="006D2886" w:rsidRDefault="00F14AE0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Criptografia, algoritmos de fatoração, </w:t>
            </w:r>
            <w:r w:rsidR="00521053">
              <w:rPr>
                <w:rFonts w:ascii="Arial" w:eastAsia="Arial" w:hAnsi="Arial" w:cs="Arial"/>
                <w:sz w:val="24"/>
                <w:szCs w:val="24"/>
              </w:rPr>
              <w:t>RSA, aritmética modular.</w:t>
            </w:r>
            <w:r w:rsidR="00C357B8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6D2886" w14:paraId="2092BD82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172F2F8E" w14:textId="73B506CB" w:rsidR="006D2886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84029DD" w14:textId="6804681B" w:rsidR="006D2886" w:rsidRDefault="00F14AE0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picoCTF</w:t>
            </w:r>
            <w:proofErr w:type="spellEnd"/>
          </w:p>
        </w:tc>
      </w:tr>
      <w:tr w:rsidR="00106C9B" w14:paraId="63E1DD28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05E38B21" w14:textId="67756F99" w:rsidR="00106C9B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055D35B4" w14:textId="213A92DA" w:rsidR="00106C9B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Red</w:t>
            </w:r>
            <w:proofErr w:type="spellEnd"/>
          </w:p>
        </w:tc>
      </w:tr>
    </w:tbl>
    <w:p w14:paraId="03CFB7D4" w14:textId="77777777" w:rsidR="00106C9B" w:rsidRDefault="00106C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BAA93CC" w14:textId="08A02C4A" w:rsidR="00EC4617" w:rsidRDefault="00355A9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2074159227"/>
        <w:docPartObj>
          <w:docPartGallery w:val="Table of Contents"/>
          <w:docPartUnique/>
        </w:docPartObj>
      </w:sdtPr>
      <w:sdtContent>
        <w:p w14:paraId="5BAA93CE" w14:textId="0D893488" w:rsidR="00EC4617" w:rsidRDefault="00355A9A" w:rsidP="00C357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 w:rsidR="00EC4617">
              <w:rPr>
                <w:color w:val="000000"/>
              </w:rPr>
              <w:t>Contextualização</w:t>
            </w:r>
            <w:r w:rsidR="00EC4617">
              <w:rPr>
                <w:color w:val="000000"/>
              </w:rPr>
              <w:tab/>
              <w:t>3</w:t>
            </w:r>
          </w:hyperlink>
        </w:p>
        <w:p w14:paraId="5BAA93CF" w14:textId="77777777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  <w:t>3</w:t>
            </w:r>
          </w:hyperlink>
        </w:p>
        <w:p w14:paraId="5BAA93D3" w14:textId="0420BDD3" w:rsidR="00EC4617" w:rsidRPr="00521053" w:rsidRDefault="00CC4F39" w:rsidP="0052105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  <w:lang w:val="en-US"/>
            </w:rPr>
          </w:pPr>
          <w:r w:rsidRPr="00F41548">
            <w:rPr>
              <w:lang w:val="en-US"/>
            </w:rPr>
            <w:t>F</w:t>
          </w:r>
          <w:r w:rsidR="00521053">
            <w:rPr>
              <w:lang w:val="en-US"/>
            </w:rPr>
            <w:t>lag</w:t>
          </w:r>
          <w:hyperlink w:anchor="_heading=h.3znysh7">
            <w:r w:rsidR="00EC4617" w:rsidRPr="00F41548">
              <w:rPr>
                <w:color w:val="000000"/>
                <w:lang w:val="en-US"/>
              </w:rPr>
              <w:tab/>
            </w:r>
          </w:hyperlink>
          <w:r w:rsidR="00491438" w:rsidRPr="00F41548">
            <w:rPr>
              <w:lang w:val="en-US"/>
            </w:rPr>
            <w:t>3</w:t>
          </w:r>
        </w:p>
        <w:p w14:paraId="5BAA93D4" w14:textId="732E7DE9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</w:r>
          </w:hyperlink>
          <w:r w:rsidR="00521053">
            <w:t>5</w:t>
          </w:r>
        </w:p>
        <w:p w14:paraId="5BAA93D5" w14:textId="10CA626B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>
              <w:rPr>
                <w:color w:val="000000"/>
              </w:rPr>
              <w:t>Referências</w:t>
            </w:r>
            <w:r>
              <w:rPr>
                <w:color w:val="000000"/>
              </w:rPr>
              <w:tab/>
            </w:r>
          </w:hyperlink>
          <w:r w:rsidR="00521053">
            <w:t>5</w:t>
          </w:r>
        </w:p>
        <w:p w14:paraId="5BAA93D6" w14:textId="6944F9F3" w:rsidR="00EC4617" w:rsidRDefault="00355A9A">
          <w:r>
            <w:fldChar w:fldCharType="end"/>
          </w:r>
          <w:r w:rsidR="00521053">
            <w:t>Scripts</w:t>
          </w:r>
          <w:r w:rsidR="00521053">
            <w:tab/>
          </w:r>
          <w:r w:rsidR="00521053">
            <w:tab/>
          </w:r>
          <w:r w:rsidR="00521053">
            <w:tab/>
          </w:r>
          <w:r w:rsidR="00521053">
            <w:tab/>
          </w:r>
          <w:r w:rsidR="00521053">
            <w:tab/>
          </w:r>
          <w:r w:rsidR="00521053">
            <w:tab/>
          </w:r>
          <w:r w:rsidR="00521053">
            <w:tab/>
          </w:r>
          <w:r w:rsidR="00521053">
            <w:tab/>
          </w:r>
          <w:r w:rsidR="00521053">
            <w:tab/>
          </w:r>
          <w:r w:rsidR="00521053">
            <w:tab/>
          </w:r>
          <w:r w:rsidR="00521053">
            <w:tab/>
            <w:t xml:space="preserve">          6 </w:t>
          </w:r>
        </w:p>
      </w:sdtContent>
    </w:sdt>
    <w:p w14:paraId="5BAA93D7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8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9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A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B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C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D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E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F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0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1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B" w14:textId="77777777" w:rsidR="00EC4617" w:rsidRDefault="00EC4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2C0F262A" w14:textId="77777777" w:rsidR="00521053" w:rsidRDefault="0052105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5BAA93EC" w14:textId="641C4851" w:rsidR="00EC4617" w:rsidRDefault="00355A9A" w:rsidP="0052105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lastRenderedPageBreak/>
        <w:t>Contextualização</w:t>
      </w:r>
    </w:p>
    <w:p w14:paraId="56BE601E" w14:textId="740C29D4" w:rsidR="00C357B8" w:rsidRDefault="00C357B8" w:rsidP="0052105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rFonts w:ascii="Arial" w:eastAsia="Arial" w:hAnsi="Arial" w:cs="Arial"/>
          <w:sz w:val="24"/>
          <w:szCs w:val="24"/>
        </w:rPr>
      </w:pPr>
      <w:r w:rsidRPr="00C357B8">
        <w:rPr>
          <w:rFonts w:ascii="Arial" w:eastAsia="Arial" w:hAnsi="Arial" w:cs="Arial"/>
          <w:sz w:val="24"/>
          <w:szCs w:val="24"/>
        </w:rPr>
        <w:t xml:space="preserve">O </w:t>
      </w:r>
      <w:r w:rsidR="00F14AE0">
        <w:rPr>
          <w:rFonts w:ascii="Arial" w:eastAsia="Arial" w:hAnsi="Arial" w:cs="Arial"/>
          <w:sz w:val="24"/>
          <w:szCs w:val="24"/>
        </w:rPr>
        <w:t>CTF ‘</w:t>
      </w:r>
      <w:proofErr w:type="spellStart"/>
      <w:r w:rsidR="00F14AE0">
        <w:rPr>
          <w:rFonts w:ascii="Arial" w:eastAsia="Arial" w:hAnsi="Arial" w:cs="Arial"/>
          <w:sz w:val="24"/>
          <w:szCs w:val="24"/>
        </w:rPr>
        <w:t>Very</w:t>
      </w:r>
      <w:proofErr w:type="spellEnd"/>
      <w:r w:rsidR="00F14AE0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F14AE0">
        <w:rPr>
          <w:rFonts w:ascii="Arial" w:eastAsia="Arial" w:hAnsi="Arial" w:cs="Arial"/>
          <w:sz w:val="24"/>
          <w:szCs w:val="24"/>
        </w:rPr>
        <w:t>Smooth</w:t>
      </w:r>
      <w:proofErr w:type="spellEnd"/>
      <w:r w:rsidR="00F14AE0">
        <w:rPr>
          <w:rFonts w:ascii="Arial" w:eastAsia="Arial" w:hAnsi="Arial" w:cs="Arial"/>
          <w:sz w:val="24"/>
          <w:szCs w:val="24"/>
        </w:rPr>
        <w:t xml:space="preserve">’ é um </w:t>
      </w:r>
      <w:proofErr w:type="spellStart"/>
      <w:r w:rsidR="00F14AE0">
        <w:rPr>
          <w:rFonts w:ascii="Arial" w:eastAsia="Arial" w:hAnsi="Arial" w:cs="Arial"/>
          <w:sz w:val="24"/>
          <w:szCs w:val="24"/>
        </w:rPr>
        <w:t>ctf</w:t>
      </w:r>
      <w:proofErr w:type="spellEnd"/>
      <w:r w:rsidR="00F14AE0">
        <w:rPr>
          <w:rFonts w:ascii="Arial" w:eastAsia="Arial" w:hAnsi="Arial" w:cs="Arial"/>
          <w:sz w:val="24"/>
          <w:szCs w:val="24"/>
        </w:rPr>
        <w:t xml:space="preserve"> de criptografia pura</w:t>
      </w:r>
      <w:r w:rsidR="00E90832">
        <w:rPr>
          <w:rFonts w:ascii="Arial" w:eastAsia="Arial" w:hAnsi="Arial" w:cs="Arial"/>
          <w:sz w:val="24"/>
          <w:szCs w:val="24"/>
        </w:rPr>
        <w:t xml:space="preserve"> que foca e</w:t>
      </w:r>
      <w:r w:rsidR="00A20011">
        <w:rPr>
          <w:rFonts w:ascii="Arial" w:eastAsia="Arial" w:hAnsi="Arial" w:cs="Arial"/>
          <w:sz w:val="24"/>
          <w:szCs w:val="24"/>
        </w:rPr>
        <w:t>m um método não tão convencional de decriptação de cifras. Nele, somos levados a estudar tópicos matemáticos mais complexos quando comparados a uma cifra RSA convencional, testando com profundidade o entendimento de aritmética modular e cifras assimétricas.</w:t>
      </w:r>
    </w:p>
    <w:p w14:paraId="5BAA93F0" w14:textId="77777777" w:rsidR="00EC4617" w:rsidRDefault="00EC4617">
      <w:pPr>
        <w:rPr>
          <w:rFonts w:ascii="Arial" w:eastAsia="Arial" w:hAnsi="Arial" w:cs="Arial"/>
          <w:sz w:val="24"/>
          <w:szCs w:val="24"/>
        </w:rPr>
      </w:pPr>
    </w:p>
    <w:p w14:paraId="5BAA93F1" w14:textId="77777777" w:rsidR="00EC4617" w:rsidRPr="00F41548" w:rsidRDefault="00355A9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  <w:lang w:val="en-US"/>
        </w:rPr>
      </w:pPr>
      <w:bookmarkStart w:id="1" w:name="_heading=h.1fob9te" w:colFirst="0" w:colLast="0"/>
      <w:bookmarkEnd w:id="1"/>
      <w:proofErr w:type="spellStart"/>
      <w:r w:rsidRPr="00F41548">
        <w:rPr>
          <w:rFonts w:ascii="Arial" w:eastAsia="Arial" w:hAnsi="Arial" w:cs="Arial"/>
          <w:b/>
          <w:smallCaps/>
          <w:color w:val="000000"/>
          <w:sz w:val="32"/>
          <w:szCs w:val="32"/>
          <w:lang w:val="en-US"/>
        </w:rPr>
        <w:t>Desenvolvimento</w:t>
      </w:r>
      <w:proofErr w:type="spellEnd"/>
    </w:p>
    <w:p w14:paraId="10425EE9" w14:textId="48D8ED25" w:rsidR="00E90832" w:rsidRDefault="00C357B8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bookmarkStart w:id="2" w:name="_heading=h.3znysh7" w:colFirst="0" w:colLast="0"/>
      <w:bookmarkEnd w:id="2"/>
      <w:r w:rsidRPr="00F41548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F</w:t>
      </w:r>
      <w:bookmarkStart w:id="3" w:name="_heading=h.2et92p0" w:colFirst="0" w:colLast="0"/>
      <w:bookmarkStart w:id="4" w:name="_heading=h.tyjcwt" w:colFirst="0" w:colLast="0"/>
      <w:bookmarkStart w:id="5" w:name="_heading=h.3dy6vkm" w:colFirst="0" w:colLast="0"/>
      <w:bookmarkEnd w:id="3"/>
      <w:bookmarkEnd w:id="4"/>
      <w:bookmarkEnd w:id="5"/>
      <w:r w:rsidR="00E90832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lag</w:t>
      </w:r>
    </w:p>
    <w:p w14:paraId="179F90D0" w14:textId="7F56E550" w:rsidR="000731A9" w:rsidRPr="000731A9" w:rsidRDefault="000731A9" w:rsidP="00397577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Ao abrir o </w:t>
      </w:r>
      <w:proofErr w:type="spellStart"/>
      <w:r>
        <w:rPr>
          <w:rFonts w:ascii="Arial" w:eastAsia="Arial" w:hAnsi="Arial" w:cs="Arial"/>
          <w:sz w:val="24"/>
          <w:szCs w:val="24"/>
        </w:rPr>
        <w:t>ctf</w:t>
      </w:r>
      <w:proofErr w:type="spellEnd"/>
      <w:r>
        <w:rPr>
          <w:rFonts w:ascii="Arial" w:eastAsia="Arial" w:hAnsi="Arial" w:cs="Arial"/>
          <w:sz w:val="24"/>
          <w:szCs w:val="24"/>
        </w:rPr>
        <w:t>, observamos dois arquivos: ‘gen.py’, que é a função que criptografa nossa mensagem, e ‘output.txt’, onde podemos encontrar ‘n’ e ‘c’.</w:t>
      </w:r>
    </w:p>
    <w:p w14:paraId="094B130B" w14:textId="4E5AE650" w:rsidR="00E90832" w:rsidRDefault="00271226">
      <w:pPr>
        <w:rPr>
          <w:rFonts w:ascii="Arial" w:eastAsia="Arial" w:hAnsi="Arial" w:cs="Arial"/>
          <w:sz w:val="24"/>
          <w:szCs w:val="24"/>
        </w:rPr>
      </w:pPr>
      <w:r w:rsidRPr="00271226">
        <w:rPr>
          <w:rFonts w:ascii="Arial" w:eastAsia="Arial" w:hAnsi="Arial" w:cs="Arial"/>
          <w:sz w:val="24"/>
          <w:szCs w:val="24"/>
        </w:rPr>
        <w:drawing>
          <wp:inline distT="0" distB="0" distL="0" distR="0" wp14:anchorId="2803F369" wp14:editId="3A9DD68A">
            <wp:extent cx="4182059" cy="3391373"/>
            <wp:effectExtent l="0" t="0" r="9525" b="0"/>
            <wp:docPr id="18831630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630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3C79" w14:textId="77777777" w:rsidR="00397577" w:rsidRDefault="000731A9" w:rsidP="00397577">
      <w:pPr>
        <w:ind w:firstLine="720"/>
        <w:rPr>
          <w:noProof/>
        </w:rPr>
      </w:pPr>
      <w:r>
        <w:rPr>
          <w:rFonts w:ascii="Arial" w:eastAsia="Arial" w:hAnsi="Arial" w:cs="Arial"/>
          <w:sz w:val="24"/>
          <w:szCs w:val="24"/>
        </w:rPr>
        <w:t xml:space="preserve">A priori, suspeita-se que estamos lidando com uma criptografia RSA (ignorando que está no tema do CTF). Tal suspeita é reafirmada </w:t>
      </w:r>
      <w:r w:rsidR="00397577">
        <w:rPr>
          <w:rFonts w:ascii="Arial" w:eastAsia="Arial" w:hAnsi="Arial" w:cs="Arial"/>
          <w:sz w:val="24"/>
          <w:szCs w:val="24"/>
        </w:rPr>
        <w:t>na análise do código, onde encontramos um valo de ‘e’:</w:t>
      </w:r>
      <w:r w:rsidR="00397577" w:rsidRPr="00397577">
        <w:rPr>
          <w:noProof/>
        </w:rPr>
        <w:t xml:space="preserve"> </w:t>
      </w:r>
    </w:p>
    <w:p w14:paraId="763C56DC" w14:textId="6A40E41E" w:rsidR="00E90832" w:rsidRDefault="00397577">
      <w:pPr>
        <w:rPr>
          <w:rFonts w:ascii="Arial" w:eastAsia="Arial" w:hAnsi="Arial" w:cs="Arial"/>
          <w:sz w:val="24"/>
          <w:szCs w:val="24"/>
        </w:rPr>
      </w:pPr>
      <w:r w:rsidRPr="00397577">
        <w:rPr>
          <w:rFonts w:ascii="Arial" w:eastAsia="Arial" w:hAnsi="Arial" w:cs="Arial"/>
          <w:sz w:val="24"/>
          <w:szCs w:val="24"/>
        </w:rPr>
        <w:drawing>
          <wp:inline distT="0" distB="0" distL="0" distR="0" wp14:anchorId="249000CD" wp14:editId="437B886C">
            <wp:extent cx="1676634" cy="247685"/>
            <wp:effectExtent l="0" t="0" r="0" b="0"/>
            <wp:docPr id="18669106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106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134E" w14:textId="3D60C90C" w:rsidR="00397577" w:rsidRDefault="00397577" w:rsidP="00397577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Sabendo que estamos trabalhando com números hexadecimais (confirmado pelos </w:t>
      </w:r>
      <w:proofErr w:type="spellStart"/>
      <w:r>
        <w:rPr>
          <w:rFonts w:ascii="Arial" w:eastAsia="Arial" w:hAnsi="Arial" w:cs="Arial"/>
          <w:sz w:val="24"/>
          <w:szCs w:val="24"/>
        </w:rPr>
        <w:t>imports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 algoritmo de cifragem), ao converter o número de hexadecimal para decimal, descobrimos que o expoente público ‘e’ é 65537, número usual em </w:t>
      </w:r>
      <w:proofErr w:type="spellStart"/>
      <w:r>
        <w:rPr>
          <w:rFonts w:ascii="Arial" w:eastAsia="Arial" w:hAnsi="Arial" w:cs="Arial"/>
          <w:sz w:val="24"/>
          <w:szCs w:val="24"/>
        </w:rPr>
        <w:t>CTFs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para o expoente.</w:t>
      </w:r>
    </w:p>
    <w:p w14:paraId="36AA4981" w14:textId="74E14289" w:rsidR="00397577" w:rsidRDefault="00397577" w:rsidP="00397577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Ao pesquisar sobre o módulo ‘n’ fornecido, sabe-se que o mesmo já foi fatorado, o que indica que, provavelmente, o CTF pode ser resolvido de forma ‘padrão’</w:t>
      </w:r>
      <w:r w:rsidR="00E23AF2">
        <w:rPr>
          <w:rFonts w:ascii="Arial" w:eastAsia="Arial" w:hAnsi="Arial" w:cs="Arial"/>
          <w:sz w:val="24"/>
          <w:szCs w:val="24"/>
        </w:rPr>
        <w:t>: Sabendo que a mensagem original começa com ‘</w:t>
      </w:r>
      <w:proofErr w:type="spellStart"/>
      <w:r w:rsidR="00E23AF2">
        <w:rPr>
          <w:rFonts w:ascii="Arial" w:eastAsia="Arial" w:hAnsi="Arial" w:cs="Arial"/>
          <w:sz w:val="24"/>
          <w:szCs w:val="24"/>
        </w:rPr>
        <w:t>picoCTF</w:t>
      </w:r>
      <w:proofErr w:type="spellEnd"/>
      <w:r w:rsidR="00E23AF2">
        <w:rPr>
          <w:rFonts w:ascii="Arial" w:eastAsia="Arial" w:hAnsi="Arial" w:cs="Arial"/>
          <w:sz w:val="24"/>
          <w:szCs w:val="24"/>
        </w:rPr>
        <w:t>{...}’, poderíamos realizar um ataque de força bruta no expoente privado. No entanto, não parece ser o caminho proposto para solução do exercício.</w:t>
      </w:r>
    </w:p>
    <w:p w14:paraId="3FA24EFB" w14:textId="289B6305" w:rsidR="00E23AF2" w:rsidRDefault="00E23AF2" w:rsidP="00397577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Ao observar a dica, tem-se:</w:t>
      </w:r>
    </w:p>
    <w:p w14:paraId="5BAA93FA" w14:textId="5EE3A3C6" w:rsidR="00EC4617" w:rsidRDefault="00271226">
      <w:pPr>
        <w:rPr>
          <w:rFonts w:ascii="Arial" w:eastAsia="Arial" w:hAnsi="Arial" w:cs="Arial"/>
          <w:sz w:val="24"/>
          <w:szCs w:val="24"/>
        </w:rPr>
      </w:pPr>
      <w:r w:rsidRPr="00271226">
        <w:rPr>
          <w:rFonts w:ascii="Arial" w:eastAsia="Arial" w:hAnsi="Arial" w:cs="Arial"/>
          <w:sz w:val="24"/>
          <w:szCs w:val="24"/>
        </w:rPr>
        <w:drawing>
          <wp:inline distT="0" distB="0" distL="0" distR="0" wp14:anchorId="79DE6971" wp14:editId="64800E08">
            <wp:extent cx="2019582" cy="1314633"/>
            <wp:effectExtent l="0" t="0" r="0" b="0"/>
            <wp:docPr id="8046619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619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A9DC" w14:textId="4B93B799" w:rsidR="00E23AF2" w:rsidRDefault="00E23AF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Com uma pesquisa rápida, encontra-se o nome ‘</w:t>
      </w:r>
      <w:r w:rsidR="00A13BF2">
        <w:rPr>
          <w:rFonts w:ascii="Arial" w:eastAsia="Arial" w:hAnsi="Arial" w:cs="Arial"/>
          <w:sz w:val="24"/>
          <w:szCs w:val="24"/>
        </w:rPr>
        <w:t>John Pollard’, autor do algoritmo denominado ‘Pollard p-1’.</w:t>
      </w:r>
    </w:p>
    <w:p w14:paraId="360F2BA6" w14:textId="67E14081" w:rsidR="00A13BF2" w:rsidRDefault="00A13BF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Devemos entrar brevemente na definição de um número ‘</w:t>
      </w:r>
      <w:proofErr w:type="spellStart"/>
      <w:r>
        <w:rPr>
          <w:rFonts w:ascii="Arial" w:eastAsia="Arial" w:hAnsi="Arial" w:cs="Arial"/>
          <w:sz w:val="24"/>
          <w:szCs w:val="24"/>
        </w:rPr>
        <w:t>smooth</w:t>
      </w:r>
      <w:proofErr w:type="spellEnd"/>
      <w:r>
        <w:rPr>
          <w:rFonts w:ascii="Arial" w:eastAsia="Arial" w:hAnsi="Arial" w:cs="Arial"/>
          <w:sz w:val="24"/>
          <w:szCs w:val="24"/>
        </w:rPr>
        <w:t>’.</w:t>
      </w:r>
      <w:r w:rsidR="00DB2E98">
        <w:rPr>
          <w:rFonts w:ascii="Arial" w:eastAsia="Arial" w:hAnsi="Arial" w:cs="Arial"/>
          <w:sz w:val="24"/>
          <w:szCs w:val="24"/>
        </w:rPr>
        <w:t xml:space="preserve"> Um número chamado </w:t>
      </w:r>
      <w:r w:rsidR="00DB2E98">
        <w:rPr>
          <w:rFonts w:ascii="Arial" w:eastAsia="Arial" w:hAnsi="Arial" w:cs="Arial"/>
          <w:i/>
          <w:iCs/>
          <w:sz w:val="24"/>
          <w:szCs w:val="24"/>
        </w:rPr>
        <w:t>‘n-</w:t>
      </w:r>
      <w:proofErr w:type="spellStart"/>
      <w:r w:rsidR="00DB2E98">
        <w:rPr>
          <w:rFonts w:ascii="Arial" w:eastAsia="Arial" w:hAnsi="Arial" w:cs="Arial"/>
          <w:i/>
          <w:iCs/>
          <w:sz w:val="24"/>
          <w:szCs w:val="24"/>
        </w:rPr>
        <w:t>smooth</w:t>
      </w:r>
      <w:proofErr w:type="spellEnd"/>
      <w:r w:rsidR="00DB2E98">
        <w:rPr>
          <w:rFonts w:ascii="Arial" w:eastAsia="Arial" w:hAnsi="Arial" w:cs="Arial"/>
          <w:i/>
          <w:iCs/>
          <w:sz w:val="24"/>
          <w:szCs w:val="24"/>
        </w:rPr>
        <w:t>’</w:t>
      </w:r>
      <w:r w:rsidR="00DB2E98">
        <w:rPr>
          <w:rFonts w:ascii="Arial" w:eastAsia="Arial" w:hAnsi="Arial" w:cs="Arial"/>
          <w:sz w:val="24"/>
          <w:szCs w:val="24"/>
        </w:rPr>
        <w:t xml:space="preserve"> é um número tal que todos os seus fatores primos sejam menores ou iguais a </w:t>
      </w:r>
      <w:r w:rsidR="00DB2E98">
        <w:rPr>
          <w:rFonts w:ascii="Arial" w:eastAsia="Arial" w:hAnsi="Arial" w:cs="Arial"/>
          <w:i/>
          <w:iCs/>
          <w:sz w:val="24"/>
          <w:szCs w:val="24"/>
        </w:rPr>
        <w:t>n</w:t>
      </w:r>
      <w:r w:rsidR="00DB2E98">
        <w:rPr>
          <w:rFonts w:ascii="Arial" w:eastAsia="Arial" w:hAnsi="Arial" w:cs="Arial"/>
          <w:sz w:val="24"/>
          <w:szCs w:val="24"/>
        </w:rPr>
        <w:t>. Como exemplos, sabe-se que:</w:t>
      </w:r>
    </w:p>
    <w:p w14:paraId="5C7F3641" w14:textId="6E6908C8" w:rsidR="00DB2E98" w:rsidRPr="00DB2E98" w:rsidRDefault="00DB2E98">
      <w:pPr>
        <w:rPr>
          <w:rFonts w:ascii="Arial" w:eastAsia="Arial" w:hAnsi="Arial" w:cs="Arial"/>
          <w:sz w:val="24"/>
          <w:szCs w:val="24"/>
        </w:rPr>
      </w:pPr>
      <m:oMathPara>
        <m:oMath>
          <m:r>
            <w:rPr>
              <w:rFonts w:ascii="Cambria Math" w:eastAsia="Arial" w:hAnsi="Cambria Math" w:cs="Arial"/>
              <w:sz w:val="24"/>
              <w:szCs w:val="24"/>
            </w:rPr>
            <m:t xml:space="preserve">49= </m:t>
          </m:r>
          <m:sSup>
            <m:sSupPr>
              <m:ctrlPr>
                <w:rPr>
                  <w:rFonts w:ascii="Cambria Math" w:eastAsia="Arial" w:hAnsi="Cambria Math" w:cs="Arial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Arial" w:hAnsi="Cambria Math" w:cs="Arial"/>
                  <w:sz w:val="24"/>
                  <w:szCs w:val="24"/>
                </w:rPr>
                <m:t>7</m:t>
              </m:r>
            </m:e>
            <m:sup>
              <m:r>
                <w:rPr>
                  <w:rFonts w:ascii="Cambria Math" w:eastAsia="Arial" w:hAnsi="Cambria Math" w:cs="Arial"/>
                  <w:sz w:val="24"/>
                  <w:szCs w:val="24"/>
                </w:rPr>
                <m:t>2</m:t>
              </m:r>
            </m:sup>
          </m:sSup>
        </m:oMath>
      </m:oMathPara>
    </w:p>
    <w:p w14:paraId="341CB711" w14:textId="77777777" w:rsidR="00DB2E98" w:rsidRDefault="00DB2E9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</w:p>
    <w:p w14:paraId="1802CAE6" w14:textId="0E38B8B2" w:rsidR="00DB2E98" w:rsidRPr="00DB2E98" w:rsidRDefault="00DB2E98">
      <w:pPr>
        <w:rPr>
          <w:rFonts w:ascii="Arial" w:eastAsia="Arial" w:hAnsi="Arial" w:cs="Arial"/>
          <w:sz w:val="24"/>
          <w:szCs w:val="24"/>
        </w:rPr>
      </w:pPr>
      <m:oMathPara>
        <m:oMath>
          <m:r>
            <w:rPr>
              <w:rFonts w:ascii="Cambria Math" w:eastAsia="Arial" w:hAnsi="Cambria Math" w:cs="Arial"/>
              <w:sz w:val="24"/>
              <w:szCs w:val="24"/>
            </w:rPr>
            <m:t xml:space="preserve">15750 = 2 × </m:t>
          </m:r>
          <m:sSup>
            <m:sSupPr>
              <m:ctrlPr>
                <w:rPr>
                  <w:rFonts w:ascii="Cambria Math" w:eastAsia="Arial" w:hAnsi="Cambria Math" w:cs="Arial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Arial" w:hAnsi="Cambria Math" w:cs="Arial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eastAsia="Arial" w:hAnsi="Cambria Math" w:cs="Arial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Arial" w:hAnsi="Cambria Math" w:cs="Arial"/>
              <w:sz w:val="24"/>
              <w:szCs w:val="24"/>
            </w:rPr>
            <m:t xml:space="preserve"> × </m:t>
          </m:r>
          <m:sSup>
            <m:sSupPr>
              <m:ctrlPr>
                <w:rPr>
                  <w:rFonts w:ascii="Cambria Math" w:eastAsia="Arial" w:hAnsi="Cambria Math" w:cs="Arial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Arial" w:hAnsi="Cambria Math" w:cs="Arial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eastAsia="Arial" w:hAnsi="Cambria Math" w:cs="Arial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eastAsia="Arial" w:hAnsi="Cambria Math" w:cs="Arial"/>
              <w:sz w:val="24"/>
              <w:szCs w:val="24"/>
            </w:rPr>
            <m:t> × 7</m:t>
          </m:r>
        </m:oMath>
      </m:oMathPara>
    </w:p>
    <w:p w14:paraId="5017BE09" w14:textId="3D92555C" w:rsidR="00DB2E98" w:rsidRDefault="00DB2E9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Ambos os números podem ser denominados </w:t>
      </w:r>
      <w:r>
        <w:rPr>
          <w:rFonts w:ascii="Arial" w:eastAsia="Arial" w:hAnsi="Arial" w:cs="Arial"/>
          <w:i/>
          <w:iCs/>
          <w:sz w:val="24"/>
          <w:szCs w:val="24"/>
        </w:rPr>
        <w:t>7-smooth</w:t>
      </w:r>
      <w:r>
        <w:rPr>
          <w:rFonts w:ascii="Arial" w:eastAsia="Arial" w:hAnsi="Arial" w:cs="Arial"/>
          <w:sz w:val="24"/>
          <w:szCs w:val="24"/>
        </w:rPr>
        <w:t xml:space="preserve">, pois seu maior fator primo é 7 e todos os outros fatores são menores que </w:t>
      </w:r>
      <w:r>
        <w:rPr>
          <w:rFonts w:ascii="Arial" w:eastAsia="Arial" w:hAnsi="Arial" w:cs="Arial"/>
          <w:i/>
          <w:iCs/>
          <w:sz w:val="24"/>
          <w:szCs w:val="24"/>
        </w:rPr>
        <w:t>n.</w:t>
      </w:r>
      <w:r>
        <w:rPr>
          <w:rFonts w:ascii="Arial" w:eastAsia="Arial" w:hAnsi="Arial" w:cs="Arial"/>
          <w:sz w:val="24"/>
          <w:szCs w:val="24"/>
        </w:rPr>
        <w:t xml:space="preserve"> Dessa forma, o número 11 não pode ser considerado </w:t>
      </w:r>
      <w:r w:rsidRPr="00DB2E98">
        <w:rPr>
          <w:rFonts w:ascii="Arial" w:eastAsia="Arial" w:hAnsi="Arial" w:cs="Arial"/>
          <w:i/>
          <w:iCs/>
          <w:sz w:val="24"/>
          <w:szCs w:val="24"/>
        </w:rPr>
        <w:t>7-smooth</w:t>
      </w:r>
      <w:r>
        <w:rPr>
          <w:rFonts w:ascii="Arial" w:eastAsia="Arial" w:hAnsi="Arial" w:cs="Arial"/>
          <w:i/>
          <w:iCs/>
          <w:sz w:val="24"/>
          <w:szCs w:val="24"/>
        </w:rPr>
        <w:t xml:space="preserve">, </w:t>
      </w:r>
      <w:r>
        <w:rPr>
          <w:rFonts w:ascii="Arial" w:eastAsia="Arial" w:hAnsi="Arial" w:cs="Arial"/>
          <w:sz w:val="24"/>
          <w:szCs w:val="24"/>
        </w:rPr>
        <w:t xml:space="preserve">pois seu maior fator primo é 11 (o mesmo poderia ser considerado um número </w:t>
      </w:r>
      <w:r>
        <w:rPr>
          <w:rFonts w:ascii="Arial" w:eastAsia="Arial" w:hAnsi="Arial" w:cs="Arial"/>
          <w:i/>
          <w:iCs/>
          <w:sz w:val="24"/>
          <w:szCs w:val="24"/>
        </w:rPr>
        <w:t>11-smooth</w:t>
      </w:r>
      <w:r>
        <w:rPr>
          <w:rFonts w:ascii="Arial" w:eastAsia="Arial" w:hAnsi="Arial" w:cs="Arial"/>
          <w:sz w:val="24"/>
          <w:szCs w:val="24"/>
        </w:rPr>
        <w:t>, por exemplo).</w:t>
      </w:r>
    </w:p>
    <w:p w14:paraId="793436C6" w14:textId="0EDC6D1C" w:rsidR="00571D5C" w:rsidRDefault="00571D5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Pode-se entender </w:t>
      </w:r>
      <w:proofErr w:type="gramStart"/>
      <w:r>
        <w:rPr>
          <w:rFonts w:ascii="Arial" w:eastAsia="Arial" w:hAnsi="Arial" w:cs="Arial"/>
          <w:sz w:val="24"/>
          <w:szCs w:val="24"/>
        </w:rPr>
        <w:t>o  fluxo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do algoritmo como:</w:t>
      </w:r>
    </w:p>
    <w:p w14:paraId="2C2ABF7B" w14:textId="7B3AEE0B" w:rsidR="00571D5C" w:rsidRDefault="00571D5C">
      <w:pPr>
        <w:rPr>
          <w:rFonts w:ascii="Arial" w:eastAsia="Arial" w:hAnsi="Arial" w:cs="Arial"/>
          <w:sz w:val="24"/>
          <w:szCs w:val="24"/>
        </w:rPr>
      </w:pPr>
      <w:r w:rsidRPr="00571D5C">
        <w:rPr>
          <w:rFonts w:ascii="Arial" w:eastAsia="Arial" w:hAnsi="Arial" w:cs="Arial"/>
          <w:sz w:val="24"/>
          <w:szCs w:val="24"/>
        </w:rPr>
        <w:drawing>
          <wp:inline distT="0" distB="0" distL="0" distR="0" wp14:anchorId="1ECB04C0" wp14:editId="0A8B3907">
            <wp:extent cx="5400040" cy="2028190"/>
            <wp:effectExtent l="0" t="0" r="0" b="0"/>
            <wp:docPr id="21259167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167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D686" w14:textId="77777777" w:rsidR="00FB0E1A" w:rsidRDefault="00571D5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Muitas das derivações são feitas a partir do </w:t>
      </w:r>
      <w:r>
        <w:rPr>
          <w:rFonts w:ascii="Arial" w:eastAsia="Arial" w:hAnsi="Arial" w:cs="Arial"/>
          <w:i/>
          <w:iCs/>
          <w:sz w:val="24"/>
          <w:szCs w:val="24"/>
        </w:rPr>
        <w:t>pequeno teorema de Fermat (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Fermat´s</w:t>
      </w:r>
      <w:proofErr w:type="spellEnd"/>
      <w:r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little</w:t>
      </w:r>
      <w:proofErr w:type="spellEnd"/>
      <w:r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theorem</w:t>
      </w:r>
      <w:proofErr w:type="spellEnd"/>
      <w:r>
        <w:rPr>
          <w:rFonts w:ascii="Arial" w:eastAsia="Arial" w:hAnsi="Arial" w:cs="Arial"/>
          <w:i/>
          <w:iCs/>
          <w:sz w:val="24"/>
          <w:szCs w:val="24"/>
        </w:rPr>
        <w:t>)</w:t>
      </w:r>
      <w:r>
        <w:rPr>
          <w:rFonts w:ascii="Arial" w:eastAsia="Arial" w:hAnsi="Arial" w:cs="Arial"/>
          <w:sz w:val="24"/>
          <w:szCs w:val="24"/>
        </w:rPr>
        <w:t xml:space="preserve">, que dita que um número inteiro qualquer </w:t>
      </w:r>
      <w:r>
        <w:rPr>
          <w:rFonts w:ascii="Arial" w:eastAsia="Arial" w:hAnsi="Arial" w:cs="Arial"/>
          <w:i/>
          <w:iCs/>
          <w:sz w:val="24"/>
          <w:szCs w:val="24"/>
        </w:rPr>
        <w:t xml:space="preserve">a </w:t>
      </w:r>
      <w:r>
        <w:rPr>
          <w:rFonts w:ascii="Arial" w:eastAsia="Arial" w:hAnsi="Arial" w:cs="Arial"/>
          <w:sz w:val="24"/>
          <w:szCs w:val="24"/>
        </w:rPr>
        <w:t xml:space="preserve">elevado a </w:t>
      </w:r>
      <w:r>
        <w:rPr>
          <w:rFonts w:ascii="Arial" w:eastAsia="Arial" w:hAnsi="Arial" w:cs="Arial"/>
          <w:sz w:val="24"/>
          <w:szCs w:val="24"/>
        </w:rPr>
        <w:lastRenderedPageBreak/>
        <w:t xml:space="preserve">um expoente inteiro </w:t>
      </w:r>
      <w:r>
        <w:rPr>
          <w:rFonts w:ascii="Arial" w:eastAsia="Arial" w:hAnsi="Arial" w:cs="Arial"/>
          <w:i/>
          <w:iCs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 xml:space="preserve">, onde </w:t>
      </w:r>
      <w:proofErr w:type="gramStart"/>
      <w:r>
        <w:rPr>
          <w:rFonts w:ascii="Arial" w:eastAsia="Arial" w:hAnsi="Arial" w:cs="Arial"/>
          <w:i/>
          <w:iCs/>
          <w:sz w:val="24"/>
          <w:szCs w:val="24"/>
        </w:rPr>
        <w:t xml:space="preserve">m </w:t>
      </w:r>
      <w:r>
        <w:rPr>
          <w:rFonts w:ascii="Arial" w:eastAsia="Arial" w:hAnsi="Arial" w:cs="Arial"/>
          <w:sz w:val="24"/>
          <w:szCs w:val="24"/>
        </w:rPr>
        <w:t xml:space="preserve"> é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múltiplo de </w:t>
      </w:r>
      <w:r>
        <w:rPr>
          <w:rFonts w:ascii="Arial" w:eastAsia="Arial" w:hAnsi="Arial" w:cs="Arial"/>
          <w:i/>
          <w:iCs/>
          <w:sz w:val="24"/>
          <w:szCs w:val="24"/>
        </w:rPr>
        <w:t>p-1</w:t>
      </w:r>
      <w:r>
        <w:rPr>
          <w:rFonts w:ascii="Arial" w:eastAsia="Arial" w:hAnsi="Arial" w:cs="Arial"/>
          <w:sz w:val="24"/>
          <w:szCs w:val="24"/>
        </w:rPr>
        <w:t xml:space="preserve"> será congruente com 1 </w:t>
      </w:r>
      <w:r>
        <w:rPr>
          <w:rFonts w:ascii="Arial" w:eastAsia="Arial" w:hAnsi="Arial" w:cs="Arial"/>
          <w:i/>
          <w:iCs/>
          <w:sz w:val="24"/>
          <w:szCs w:val="24"/>
        </w:rPr>
        <w:t>modulo p</w:t>
      </w:r>
      <w:r>
        <w:rPr>
          <w:rFonts w:ascii="Arial" w:eastAsia="Arial" w:hAnsi="Arial" w:cs="Arial"/>
          <w:sz w:val="24"/>
          <w:szCs w:val="24"/>
        </w:rPr>
        <w:t>.</w:t>
      </w:r>
      <w:r w:rsidR="00FB0E1A">
        <w:rPr>
          <w:rFonts w:ascii="Arial" w:eastAsia="Arial" w:hAnsi="Arial" w:cs="Arial"/>
          <w:sz w:val="24"/>
          <w:szCs w:val="24"/>
        </w:rPr>
        <w:t xml:space="preserve"> </w:t>
      </w:r>
    </w:p>
    <w:p w14:paraId="100DFCB5" w14:textId="6C45C73D" w:rsidR="00571D5C" w:rsidRDefault="00FB0E1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Definamos um valor arbitrário </w:t>
      </w:r>
      <w:r>
        <w:rPr>
          <w:rFonts w:ascii="Arial" w:eastAsia="Arial" w:hAnsi="Arial" w:cs="Arial"/>
          <w:i/>
          <w:iCs/>
          <w:sz w:val="24"/>
          <w:szCs w:val="24"/>
        </w:rPr>
        <w:t xml:space="preserve">B </w:t>
      </w:r>
      <w:r>
        <w:rPr>
          <w:rFonts w:ascii="Arial" w:eastAsia="Arial" w:hAnsi="Arial" w:cs="Arial"/>
          <w:sz w:val="24"/>
          <w:szCs w:val="24"/>
        </w:rPr>
        <w:t xml:space="preserve">(no caso do CTF, utilizemos </w:t>
      </w:r>
      <w:r>
        <w:rPr>
          <w:rFonts w:ascii="Arial" w:eastAsia="Arial" w:hAnsi="Arial" w:cs="Arial"/>
          <w:i/>
          <w:iCs/>
          <w:sz w:val="24"/>
          <w:szCs w:val="24"/>
        </w:rPr>
        <w:t>2^17)</w:t>
      </w:r>
      <w:r w:rsidR="003D14A1">
        <w:rPr>
          <w:rFonts w:ascii="Arial" w:eastAsia="Arial" w:hAnsi="Arial" w:cs="Arial"/>
          <w:sz w:val="24"/>
          <w:szCs w:val="24"/>
        </w:rPr>
        <w:t>, depois escolhamos uma base</w:t>
      </w:r>
      <w:r w:rsidR="003D14A1">
        <w:rPr>
          <w:rFonts w:ascii="Arial" w:eastAsia="Arial" w:hAnsi="Arial" w:cs="Arial"/>
          <w:i/>
          <w:iCs/>
          <w:sz w:val="24"/>
          <w:szCs w:val="24"/>
        </w:rPr>
        <w:t xml:space="preserve"> a </w:t>
      </w:r>
      <w:proofErr w:type="spellStart"/>
      <w:r w:rsidR="003D14A1">
        <w:rPr>
          <w:rFonts w:ascii="Arial" w:eastAsia="Arial" w:hAnsi="Arial" w:cs="Arial"/>
          <w:sz w:val="24"/>
          <w:szCs w:val="24"/>
        </w:rPr>
        <w:t>coprima</w:t>
      </w:r>
      <w:proofErr w:type="spellEnd"/>
      <w:r w:rsidR="003D14A1">
        <w:rPr>
          <w:rFonts w:ascii="Arial" w:eastAsia="Arial" w:hAnsi="Arial" w:cs="Arial"/>
          <w:sz w:val="24"/>
          <w:szCs w:val="24"/>
        </w:rPr>
        <w:t xml:space="preserve"> de n (na prática, utiliza-se um número primo baixo, como 2,3,5,7). O algoritmo deverá fazer o cálculo de </w:t>
      </w:r>
      <m:oMath>
        <m:sSup>
          <m:sSup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Arial" w:hAnsi="Cambria Math" w:cs="Arial"/>
                <w:sz w:val="24"/>
                <w:szCs w:val="24"/>
              </w:rPr>
              <m:t>a</m:t>
            </m:r>
          </m:e>
          <m:sup>
            <m:sSup>
              <m:sSupPr>
                <m:ctrlPr>
                  <w:rPr>
                    <w:rFonts w:ascii="Cambria Math" w:eastAsia="Arial" w:hAnsi="Cambria Math" w:cs="Arial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Arial" w:hAnsi="Cambria Math" w:cs="Arial"/>
                    <w:sz w:val="24"/>
                    <w:szCs w:val="24"/>
                  </w:rPr>
                  <m:t>r</m:t>
                </m:r>
              </m:e>
              <m:sup>
                <m:r>
                  <w:rPr>
                    <w:rFonts w:ascii="Cambria Math" w:eastAsia="Arial" w:hAnsi="Cambria Math" w:cs="Arial"/>
                    <w:sz w:val="24"/>
                    <w:szCs w:val="24"/>
                  </w:rPr>
                  <m:t>k</m:t>
                </m:r>
              </m:sup>
            </m:sSup>
          </m:sup>
        </m:sSup>
        <m:r>
          <w:rPr>
            <w:rFonts w:ascii="Cambria Math" w:eastAsia="Arial" w:hAnsi="Cambria Math" w:cs="Arial"/>
            <w:sz w:val="24"/>
            <w:szCs w:val="24"/>
          </w:rPr>
          <m:t>mod n</m:t>
        </m:r>
      </m:oMath>
      <w:r w:rsidR="003D14A1">
        <w:rPr>
          <w:rFonts w:ascii="Arial" w:eastAsia="Arial" w:hAnsi="Arial" w:cs="Arial"/>
          <w:sz w:val="24"/>
          <w:szCs w:val="24"/>
        </w:rPr>
        <w:t xml:space="preserve"> para todos os primos no intervalo de </w:t>
      </w:r>
      <w:r w:rsidR="003D14A1">
        <w:rPr>
          <w:rFonts w:ascii="Arial" w:eastAsia="Arial" w:hAnsi="Arial" w:cs="Arial"/>
          <w:i/>
          <w:iCs/>
          <w:sz w:val="24"/>
          <w:szCs w:val="24"/>
        </w:rPr>
        <w:t>B</w:t>
      </w:r>
      <w:r w:rsidR="003D14A1">
        <w:rPr>
          <w:rFonts w:ascii="Arial" w:eastAsia="Arial" w:hAnsi="Arial" w:cs="Arial"/>
          <w:sz w:val="24"/>
          <w:szCs w:val="24"/>
        </w:rPr>
        <w:t xml:space="preserve">, para todo primo </w:t>
      </w:r>
      <m:oMath>
        <m:r>
          <w:rPr>
            <w:rFonts w:ascii="Cambria Math" w:eastAsia="Arial" w:hAnsi="Cambria Math" w:cs="Arial"/>
            <w:sz w:val="24"/>
            <w:szCs w:val="24"/>
          </w:rPr>
          <m:t xml:space="preserve">r ≤B e </m:t>
        </m:r>
        <m:sSup>
          <m:sSup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Arial" w:hAnsi="Cambria Math" w:cs="Arial"/>
                <w:sz w:val="24"/>
                <w:szCs w:val="24"/>
              </w:rPr>
              <m:t>r</m:t>
            </m:r>
          </m:e>
          <m:sup>
            <m:r>
              <w:rPr>
                <w:rFonts w:ascii="Cambria Math" w:eastAsia="Arial" w:hAnsi="Cambria Math" w:cs="Arial"/>
                <w:sz w:val="24"/>
                <w:szCs w:val="24"/>
              </w:rPr>
              <m:t>k</m:t>
            </m:r>
          </m:sup>
        </m:sSup>
        <m:r>
          <w:rPr>
            <w:rFonts w:ascii="Cambria Math" w:eastAsia="Arial" w:hAnsi="Cambria Math" w:cs="Arial"/>
            <w:sz w:val="24"/>
            <w:szCs w:val="24"/>
          </w:rPr>
          <m:t>≤B</m:t>
        </m:r>
      </m:oMath>
      <w:r w:rsidR="003D14A1">
        <w:rPr>
          <w:rFonts w:ascii="Arial" w:eastAsia="Arial" w:hAnsi="Arial" w:cs="Arial"/>
          <w:sz w:val="24"/>
          <w:szCs w:val="24"/>
        </w:rPr>
        <w:t>.</w:t>
      </w:r>
    </w:p>
    <w:p w14:paraId="39906843" w14:textId="00E2229F" w:rsidR="00F05109" w:rsidRDefault="00F0510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Em seguida, deve-se calcular o maior divisor comum (</w:t>
      </w:r>
      <w:proofErr w:type="spellStart"/>
      <w:r>
        <w:rPr>
          <w:rFonts w:ascii="Arial" w:eastAsia="Arial" w:hAnsi="Arial" w:cs="Arial"/>
          <w:sz w:val="24"/>
          <w:szCs w:val="24"/>
        </w:rPr>
        <w:t>gcd</w:t>
      </w:r>
      <w:proofErr w:type="spellEnd"/>
      <w:r>
        <w:rPr>
          <w:rFonts w:ascii="Arial" w:eastAsia="Arial" w:hAnsi="Arial" w:cs="Arial"/>
          <w:sz w:val="24"/>
          <w:szCs w:val="24"/>
        </w:rPr>
        <w:t>) de a-1 e n. Deve-se fazer a seguinte análise:</w:t>
      </w:r>
    </w:p>
    <w:p w14:paraId="64B88217" w14:textId="33C0769A" w:rsidR="00F05109" w:rsidRDefault="00F05109">
      <w:pPr>
        <w:rPr>
          <w:rFonts w:ascii="Arial" w:eastAsia="Arial" w:hAnsi="Arial" w:cs="Arial"/>
          <w:sz w:val="24"/>
          <w:szCs w:val="24"/>
        </w:rPr>
      </w:pPr>
      <w:r w:rsidRPr="00F05109">
        <w:rPr>
          <w:rFonts w:ascii="Arial" w:eastAsia="Arial" w:hAnsi="Arial" w:cs="Arial"/>
          <w:sz w:val="24"/>
          <w:szCs w:val="24"/>
        </w:rPr>
        <w:drawing>
          <wp:inline distT="0" distB="0" distL="0" distR="0" wp14:anchorId="7992B886" wp14:editId="0CBDF0EE">
            <wp:extent cx="3724795" cy="571580"/>
            <wp:effectExtent l="0" t="0" r="0" b="0"/>
            <wp:docPr id="19445677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677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9A48" w14:textId="3EBF8F66" w:rsidR="00F05109" w:rsidRDefault="00F05109">
      <w:pPr>
        <w:rPr>
          <w:rFonts w:ascii="Arial" w:eastAsia="Arial" w:hAnsi="Arial" w:cs="Arial"/>
          <w:sz w:val="24"/>
          <w:szCs w:val="24"/>
        </w:rPr>
      </w:pPr>
      <w:r w:rsidRPr="00F05109">
        <w:rPr>
          <w:rFonts w:ascii="Arial" w:eastAsia="Arial" w:hAnsi="Arial" w:cs="Arial"/>
          <w:sz w:val="24"/>
          <w:szCs w:val="24"/>
        </w:rPr>
        <w:drawing>
          <wp:inline distT="0" distB="0" distL="0" distR="0" wp14:anchorId="55ED233B" wp14:editId="056D6CD9">
            <wp:extent cx="2619741" cy="276264"/>
            <wp:effectExtent l="0" t="0" r="0" b="9525"/>
            <wp:docPr id="19505956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956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552A" w14:textId="251F69E2" w:rsidR="00F05109" w:rsidRDefault="00F0510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Com </w:t>
      </w:r>
      <w:r>
        <w:rPr>
          <w:rFonts w:ascii="Arial" w:eastAsia="Arial" w:hAnsi="Arial" w:cs="Arial"/>
          <w:i/>
          <w:iCs/>
          <w:sz w:val="24"/>
          <w:szCs w:val="24"/>
        </w:rPr>
        <w:t xml:space="preserve">p 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i/>
          <w:iCs/>
          <w:sz w:val="24"/>
          <w:szCs w:val="24"/>
        </w:rPr>
        <w:t xml:space="preserve">q </w:t>
      </w:r>
      <w:r>
        <w:rPr>
          <w:rFonts w:ascii="Arial" w:eastAsia="Arial" w:hAnsi="Arial" w:cs="Arial"/>
          <w:sz w:val="24"/>
          <w:szCs w:val="24"/>
        </w:rPr>
        <w:t xml:space="preserve">em mãos, calculemos a função de </w:t>
      </w:r>
      <w:r>
        <w:rPr>
          <w:rFonts w:ascii="Arial" w:eastAsia="Arial" w:hAnsi="Arial" w:cs="Arial"/>
          <w:i/>
          <w:iCs/>
          <w:sz w:val="24"/>
          <w:szCs w:val="24"/>
        </w:rPr>
        <w:t xml:space="preserve">Carmichael </w:t>
      </w:r>
      <w:r>
        <w:rPr>
          <w:rFonts w:ascii="Arial" w:eastAsia="Arial" w:hAnsi="Arial" w:cs="Arial"/>
          <w:sz w:val="24"/>
          <w:szCs w:val="24"/>
        </w:rPr>
        <w:t>(</w:t>
      </w:r>
      <w:r w:rsidR="00A20011">
        <w:rPr>
          <w:rFonts w:ascii="Arial" w:eastAsia="Arial" w:hAnsi="Arial" w:cs="Arial"/>
          <w:sz w:val="24"/>
          <w:szCs w:val="24"/>
        </w:rPr>
        <w:t>λ(n)), o inverso modular de e (que nos retorna nosso expoente privado) e por fim, decriptamos a mensagem. De forma mais visual, tem-se:</w:t>
      </w:r>
    </w:p>
    <w:p w14:paraId="1856FA89" w14:textId="77777777" w:rsidR="00A20011" w:rsidRDefault="00A20011">
      <w:pPr>
        <w:rPr>
          <w:noProof/>
        </w:rPr>
      </w:pPr>
      <w:r w:rsidRPr="00A20011">
        <w:rPr>
          <w:rFonts w:ascii="Arial" w:eastAsia="Arial" w:hAnsi="Arial" w:cs="Arial"/>
          <w:sz w:val="24"/>
          <w:szCs w:val="24"/>
        </w:rPr>
        <w:drawing>
          <wp:inline distT="0" distB="0" distL="0" distR="0" wp14:anchorId="5A8D80C4" wp14:editId="0191C08A">
            <wp:extent cx="2124371" cy="390580"/>
            <wp:effectExtent l="0" t="0" r="0" b="9525"/>
            <wp:docPr id="2953365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365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0011">
        <w:rPr>
          <w:noProof/>
        </w:rPr>
        <w:t xml:space="preserve"> </w:t>
      </w:r>
    </w:p>
    <w:p w14:paraId="156E1327" w14:textId="1EF0D639" w:rsidR="00A20011" w:rsidRDefault="00A20011">
      <w:pPr>
        <w:rPr>
          <w:rFonts w:ascii="Arial" w:eastAsia="Arial" w:hAnsi="Arial" w:cs="Arial"/>
          <w:sz w:val="24"/>
          <w:szCs w:val="24"/>
        </w:rPr>
      </w:pPr>
      <w:r w:rsidRPr="00A20011">
        <w:rPr>
          <w:rFonts w:ascii="Arial" w:eastAsia="Arial" w:hAnsi="Arial" w:cs="Arial"/>
          <w:sz w:val="24"/>
          <w:szCs w:val="24"/>
        </w:rPr>
        <w:drawing>
          <wp:inline distT="0" distB="0" distL="0" distR="0" wp14:anchorId="73373976" wp14:editId="28A44906">
            <wp:extent cx="1771897" cy="333422"/>
            <wp:effectExtent l="0" t="0" r="0" b="9525"/>
            <wp:docPr id="10449368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368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272F" w14:textId="7552F748" w:rsidR="00A20011" w:rsidRPr="00F05109" w:rsidRDefault="00A20011">
      <w:pPr>
        <w:rPr>
          <w:rFonts w:ascii="Arial" w:eastAsia="Arial" w:hAnsi="Arial" w:cs="Arial"/>
          <w:sz w:val="24"/>
          <w:szCs w:val="24"/>
        </w:rPr>
      </w:pPr>
      <w:r w:rsidRPr="00A20011">
        <w:rPr>
          <w:rFonts w:ascii="Arial" w:eastAsia="Arial" w:hAnsi="Arial" w:cs="Arial"/>
          <w:sz w:val="24"/>
          <w:szCs w:val="24"/>
        </w:rPr>
        <w:drawing>
          <wp:inline distT="0" distB="0" distL="0" distR="0" wp14:anchorId="7433A193" wp14:editId="7BCA67FB">
            <wp:extent cx="1505160" cy="371527"/>
            <wp:effectExtent l="0" t="0" r="0" b="9525"/>
            <wp:docPr id="6114584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584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E1A2" w14:textId="27BA4AE6" w:rsidR="003D14A1" w:rsidRDefault="00A2001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Ao fazer um script que cumpra essas condições, obtemos a flag:</w:t>
      </w:r>
    </w:p>
    <w:p w14:paraId="6DDFE1E6" w14:textId="1D58B281" w:rsidR="00A20011" w:rsidRDefault="00A20011">
      <w:pPr>
        <w:rPr>
          <w:rFonts w:ascii="Arial" w:eastAsia="Arial" w:hAnsi="Arial" w:cs="Arial"/>
          <w:sz w:val="24"/>
          <w:szCs w:val="24"/>
        </w:rPr>
      </w:pPr>
      <w:r w:rsidRPr="00A20011">
        <w:rPr>
          <w:rFonts w:ascii="Arial" w:eastAsia="Arial" w:hAnsi="Arial" w:cs="Arial"/>
          <w:sz w:val="24"/>
          <w:szCs w:val="24"/>
        </w:rPr>
        <w:drawing>
          <wp:inline distT="0" distB="0" distL="0" distR="0" wp14:anchorId="6EC4CE36" wp14:editId="0F27D52C">
            <wp:extent cx="3010320" cy="190527"/>
            <wp:effectExtent l="0" t="0" r="0" b="0"/>
            <wp:docPr id="1826004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004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FA79" w14:textId="632BB536" w:rsidR="00A20011" w:rsidRPr="003D14A1" w:rsidRDefault="00A2001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Concluindo o desafio.</w:t>
      </w:r>
    </w:p>
    <w:p w14:paraId="5BAA93FB" w14:textId="77777777" w:rsidR="00EC4617" w:rsidRDefault="00355A9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6" w:name="_heading=h.1t3h5sf" w:colFirst="0" w:colLast="0"/>
      <w:bookmarkEnd w:id="6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14:paraId="5BAA93FD" w14:textId="27ED8F9C" w:rsidR="00EC4617" w:rsidRDefault="00521053" w:rsidP="00521053">
      <w:pPr>
        <w:ind w:firstLine="720"/>
      </w:pPr>
      <w:r>
        <w:rPr>
          <w:rFonts w:ascii="Arial" w:eastAsia="Arial" w:hAnsi="Arial" w:cs="Arial"/>
          <w:sz w:val="24"/>
          <w:szCs w:val="24"/>
        </w:rPr>
        <w:t>Como visto, o CTF requer uma solução não trivial de uma cifra RSA, demonstrando novamente a complexidade da mesma. Somos forçados a reconhecer algumas fraquezas da cifra e relembrados da importância de escolher primos ‘fortes’ e que, mesmo com toda a complexidade matemática e computacional, o RSA ainda possui vulnerabilidades críticas que podem ser exploradas.</w:t>
      </w:r>
    </w:p>
    <w:p w14:paraId="5BAA93FF" w14:textId="7A17A5AC" w:rsidR="00EC4617" w:rsidRDefault="00355A9A" w:rsidP="0049143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7" w:name="_heading=h.4d34og8" w:colFirst="0" w:colLast="0"/>
      <w:bookmarkEnd w:id="7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Referências</w:t>
      </w:r>
    </w:p>
    <w:p w14:paraId="28166E9D" w14:textId="3055D7B9" w:rsidR="002B4057" w:rsidRDefault="002B4057" w:rsidP="0049143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Cs/>
          <w:smallCaps/>
          <w:color w:val="000000"/>
          <w:sz w:val="24"/>
          <w:szCs w:val="24"/>
        </w:rPr>
      </w:pPr>
      <w:hyperlink r:id="rId18" w:history="1">
        <w:r w:rsidRPr="003F3501">
          <w:rPr>
            <w:rStyle w:val="Hyperlink"/>
            <w:rFonts w:ascii="Arial" w:eastAsia="Arial" w:hAnsi="Arial" w:cs="Arial"/>
            <w:bCs/>
            <w:smallCaps/>
            <w:sz w:val="24"/>
            <w:szCs w:val="24"/>
          </w:rPr>
          <w:t>https://chatgpt.com/</w:t>
        </w:r>
      </w:hyperlink>
    </w:p>
    <w:p w14:paraId="041D6F28" w14:textId="41E519FE" w:rsidR="002B4057" w:rsidRDefault="00521053" w:rsidP="0049143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Cs/>
          <w:smallCaps/>
          <w:color w:val="000000"/>
          <w:sz w:val="24"/>
          <w:szCs w:val="24"/>
        </w:rPr>
      </w:pPr>
      <w:hyperlink r:id="rId19" w:history="1">
        <w:r w:rsidRPr="00A975BE">
          <w:rPr>
            <w:rStyle w:val="Hyperlink"/>
            <w:rFonts w:ascii="Arial" w:eastAsia="Arial" w:hAnsi="Arial" w:cs="Arial"/>
            <w:bCs/>
            <w:smallCaps/>
            <w:sz w:val="24"/>
            <w:szCs w:val="24"/>
          </w:rPr>
          <w:t>https://en.wikipedia.org/wiki/Pollard%27s_p_%E2%88%92_1_algorithm</w:t>
        </w:r>
      </w:hyperlink>
    </w:p>
    <w:p w14:paraId="22FD2604" w14:textId="77777777" w:rsidR="00521053" w:rsidRDefault="00521053" w:rsidP="0049143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Cs/>
          <w:smallCaps/>
          <w:color w:val="000000"/>
          <w:sz w:val="24"/>
          <w:szCs w:val="24"/>
        </w:rPr>
      </w:pPr>
    </w:p>
    <w:p w14:paraId="56110015" w14:textId="48E7429B" w:rsidR="00521053" w:rsidRDefault="00521053" w:rsidP="0052105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lastRenderedPageBreak/>
        <w:t>Scripts</w:t>
      </w:r>
    </w:p>
    <w:p w14:paraId="24651CDD" w14:textId="0F34F7FB" w:rsidR="00521053" w:rsidRDefault="00521053" w:rsidP="0049143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Cs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bCs/>
          <w:smallCaps/>
          <w:color w:val="000000"/>
          <w:sz w:val="24"/>
          <w:szCs w:val="24"/>
        </w:rPr>
        <w:t xml:space="preserve">Pollard p-1 </w:t>
      </w:r>
      <w:proofErr w:type="spellStart"/>
      <w:r>
        <w:rPr>
          <w:rFonts w:ascii="Arial" w:eastAsia="Arial" w:hAnsi="Arial" w:cs="Arial"/>
          <w:bCs/>
          <w:smallCaps/>
          <w:color w:val="000000"/>
          <w:sz w:val="24"/>
          <w:szCs w:val="24"/>
        </w:rPr>
        <w:t>algorithm</w:t>
      </w:r>
      <w:proofErr w:type="spellEnd"/>
    </w:p>
    <w:p w14:paraId="4B1E02F5" w14:textId="1052201F" w:rsidR="00521053" w:rsidRDefault="00521053" w:rsidP="0049143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Cs/>
          <w:smallCaps/>
          <w:color w:val="000000"/>
          <w:sz w:val="24"/>
          <w:szCs w:val="24"/>
        </w:rPr>
      </w:pPr>
      <w:r w:rsidRPr="00521053">
        <w:rPr>
          <w:rFonts w:ascii="Arial" w:eastAsia="Arial" w:hAnsi="Arial" w:cs="Arial"/>
          <w:bCs/>
          <w:smallCaps/>
          <w:color w:val="000000"/>
          <w:sz w:val="24"/>
          <w:szCs w:val="24"/>
        </w:rPr>
        <w:drawing>
          <wp:inline distT="0" distB="0" distL="0" distR="0" wp14:anchorId="39A70686" wp14:editId="72911EC2">
            <wp:extent cx="5400040" cy="3535680"/>
            <wp:effectExtent l="0" t="0" r="0" b="7620"/>
            <wp:docPr id="1364362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62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2114" w14:textId="444116EF" w:rsidR="009622B6" w:rsidRDefault="009622B6" w:rsidP="0049143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Cs/>
          <w:smallCaps/>
          <w:color w:val="000000"/>
          <w:sz w:val="24"/>
          <w:szCs w:val="24"/>
        </w:rPr>
      </w:pPr>
      <w:r w:rsidRPr="009622B6">
        <w:rPr>
          <w:rFonts w:ascii="Arial" w:eastAsia="Arial" w:hAnsi="Arial" w:cs="Arial"/>
          <w:bCs/>
          <w:smallCaps/>
          <w:color w:val="000000"/>
          <w:sz w:val="24"/>
          <w:szCs w:val="24"/>
        </w:rPr>
        <w:drawing>
          <wp:inline distT="0" distB="0" distL="0" distR="0" wp14:anchorId="10199DF4" wp14:editId="796972A2">
            <wp:extent cx="5400040" cy="4472305"/>
            <wp:effectExtent l="0" t="0" r="0" b="4445"/>
            <wp:docPr id="16601593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593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31A0" w14:textId="6CA55520" w:rsidR="009622B6" w:rsidRDefault="009622B6" w:rsidP="0049143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Cs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bCs/>
          <w:smallCaps/>
          <w:color w:val="000000"/>
          <w:sz w:val="24"/>
          <w:szCs w:val="24"/>
        </w:rPr>
        <w:lastRenderedPageBreak/>
        <w:tab/>
      </w:r>
      <w:r w:rsidRPr="009622B6">
        <w:rPr>
          <w:rFonts w:ascii="Arial" w:eastAsia="Arial" w:hAnsi="Arial" w:cs="Arial"/>
          <w:bCs/>
          <w:smallCaps/>
          <w:color w:val="000000"/>
          <w:sz w:val="24"/>
          <w:szCs w:val="24"/>
        </w:rPr>
        <w:drawing>
          <wp:inline distT="0" distB="0" distL="0" distR="0" wp14:anchorId="1DBFB05A" wp14:editId="5DDD3826">
            <wp:extent cx="5010849" cy="1981477"/>
            <wp:effectExtent l="0" t="0" r="0" b="0"/>
            <wp:docPr id="20426470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470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3AF0" w14:textId="77777777" w:rsidR="00521053" w:rsidRDefault="00521053" w:rsidP="0049143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Cs/>
          <w:smallCaps/>
          <w:color w:val="000000"/>
          <w:sz w:val="24"/>
          <w:szCs w:val="24"/>
        </w:rPr>
      </w:pPr>
    </w:p>
    <w:p w14:paraId="07272AB7" w14:textId="77777777" w:rsidR="002B4057" w:rsidRPr="00491438" w:rsidRDefault="002B4057" w:rsidP="0049143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Cs/>
          <w:smallCaps/>
          <w:color w:val="000000"/>
          <w:sz w:val="24"/>
          <w:szCs w:val="24"/>
        </w:rPr>
      </w:pPr>
    </w:p>
    <w:sectPr w:rsidR="002B4057" w:rsidRPr="00491438">
      <w:headerReference w:type="default" r:id="rId23"/>
      <w:footerReference w:type="default" r:id="rId24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228988" w14:textId="77777777" w:rsidR="004D4574" w:rsidRDefault="004D4574">
      <w:pPr>
        <w:spacing w:after="0" w:line="240" w:lineRule="auto"/>
      </w:pPr>
      <w:r>
        <w:separator/>
      </w:r>
    </w:p>
  </w:endnote>
  <w:endnote w:type="continuationSeparator" w:id="0">
    <w:p w14:paraId="4ED19DB7" w14:textId="77777777" w:rsidR="004D4574" w:rsidRDefault="004D45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F577B8C5-129A-4731-AF9A-00A9ED9BAAC7}"/>
    <w:embedBold r:id="rId2" w:fontKey="{3BB9097F-4FB6-4C73-A00F-2958C419C861}"/>
    <w:embedItalic r:id="rId3" w:fontKey="{A1E6B356-86B3-4BA9-AE02-025B50C7E15B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44968769-2D3C-4D6E-8093-1D27A45FCD2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5" w:fontKey="{F753E6FC-2602-419A-A02E-C47E3311A2F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4" w14:textId="77777777" w:rsidR="00EC4617" w:rsidRDefault="00355A9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A570D8" w14:textId="77777777" w:rsidR="004D4574" w:rsidRDefault="004D4574">
      <w:pPr>
        <w:spacing w:after="0" w:line="240" w:lineRule="auto"/>
      </w:pPr>
      <w:r>
        <w:separator/>
      </w:r>
    </w:p>
  </w:footnote>
  <w:footnote w:type="continuationSeparator" w:id="0">
    <w:p w14:paraId="1273E702" w14:textId="77777777" w:rsidR="004D4574" w:rsidRDefault="004D45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2" w14:textId="12928F69" w:rsidR="00EC4617" w:rsidRDefault="005826A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EC4617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617"/>
    <w:rsid w:val="000010C7"/>
    <w:rsid w:val="000731A9"/>
    <w:rsid w:val="00081564"/>
    <w:rsid w:val="000F15F0"/>
    <w:rsid w:val="00106C9B"/>
    <w:rsid w:val="0016721F"/>
    <w:rsid w:val="00174E9B"/>
    <w:rsid w:val="00223CED"/>
    <w:rsid w:val="0024387D"/>
    <w:rsid w:val="00271226"/>
    <w:rsid w:val="002B4057"/>
    <w:rsid w:val="002D22C7"/>
    <w:rsid w:val="0032484E"/>
    <w:rsid w:val="00340118"/>
    <w:rsid w:val="00346F6C"/>
    <w:rsid w:val="00355A9A"/>
    <w:rsid w:val="00397577"/>
    <w:rsid w:val="003D14A1"/>
    <w:rsid w:val="00491438"/>
    <w:rsid w:val="004B164F"/>
    <w:rsid w:val="004D4574"/>
    <w:rsid w:val="00521053"/>
    <w:rsid w:val="00571D5C"/>
    <w:rsid w:val="005826AE"/>
    <w:rsid w:val="00594245"/>
    <w:rsid w:val="005A49BF"/>
    <w:rsid w:val="005D731B"/>
    <w:rsid w:val="00604E14"/>
    <w:rsid w:val="00632E9A"/>
    <w:rsid w:val="00663546"/>
    <w:rsid w:val="00686819"/>
    <w:rsid w:val="006D2886"/>
    <w:rsid w:val="00737C7B"/>
    <w:rsid w:val="008335FB"/>
    <w:rsid w:val="008572A4"/>
    <w:rsid w:val="0086039A"/>
    <w:rsid w:val="00865B3E"/>
    <w:rsid w:val="008736A5"/>
    <w:rsid w:val="008751A8"/>
    <w:rsid w:val="008B36B1"/>
    <w:rsid w:val="008B6DB2"/>
    <w:rsid w:val="0092323C"/>
    <w:rsid w:val="009530E1"/>
    <w:rsid w:val="00956CFA"/>
    <w:rsid w:val="009622B6"/>
    <w:rsid w:val="0099455D"/>
    <w:rsid w:val="00A13BF2"/>
    <w:rsid w:val="00A20011"/>
    <w:rsid w:val="00AD0DD9"/>
    <w:rsid w:val="00B02F56"/>
    <w:rsid w:val="00B92DE5"/>
    <w:rsid w:val="00BA2D04"/>
    <w:rsid w:val="00C357B8"/>
    <w:rsid w:val="00C614A5"/>
    <w:rsid w:val="00CB23F8"/>
    <w:rsid w:val="00CC4F39"/>
    <w:rsid w:val="00DA27AC"/>
    <w:rsid w:val="00DB2E98"/>
    <w:rsid w:val="00E1059F"/>
    <w:rsid w:val="00E23AF2"/>
    <w:rsid w:val="00E90832"/>
    <w:rsid w:val="00EA6965"/>
    <w:rsid w:val="00EC4617"/>
    <w:rsid w:val="00EF2821"/>
    <w:rsid w:val="00F05109"/>
    <w:rsid w:val="00F14AE0"/>
    <w:rsid w:val="00F41548"/>
    <w:rsid w:val="00F57D4A"/>
    <w:rsid w:val="00FB0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1438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MenoPendente1">
    <w:name w:val="Menção Pendente1"/>
    <w:basedOn w:val="Fontepargpadro"/>
    <w:uiPriority w:val="99"/>
    <w:semiHidden/>
    <w:unhideWhenUsed/>
    <w:rsid w:val="00CC4F39"/>
    <w:rPr>
      <w:color w:val="605E5C"/>
      <w:shd w:val="clear" w:color="auto" w:fill="E1DFDD"/>
    </w:rPr>
  </w:style>
  <w:style w:type="character" w:styleId="TextodoEspaoReservado">
    <w:name w:val="Placeholder Text"/>
    <w:basedOn w:val="Fontepargpadro"/>
    <w:uiPriority w:val="99"/>
    <w:semiHidden/>
    <w:rsid w:val="00DB2E98"/>
    <w:rPr>
      <w:color w:val="666666"/>
    </w:rPr>
  </w:style>
  <w:style w:type="character" w:styleId="MenoPendente">
    <w:name w:val="Unresolved Mention"/>
    <w:basedOn w:val="Fontepargpadro"/>
    <w:uiPriority w:val="99"/>
    <w:semiHidden/>
    <w:unhideWhenUsed/>
    <w:rsid w:val="005210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94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6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94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4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23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98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77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35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4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2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0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46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01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8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8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17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84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10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66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9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02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44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0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7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8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0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9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53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85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3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48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00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3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19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10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5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2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74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23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9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62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13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58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5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9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02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5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30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8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54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1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6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42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61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5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15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61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9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8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52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8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0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35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2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7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1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38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8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5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14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3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4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1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51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chatgpt.com/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yperlink" Target="https://en.wikipedia.org/wiki/Pollard%27s_p_%E2%88%92_1_algorith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713</Words>
  <Characters>3851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User</cp:lastModifiedBy>
  <cp:revision>2</cp:revision>
  <dcterms:created xsi:type="dcterms:W3CDTF">2025-09-30T00:00:00Z</dcterms:created>
  <dcterms:modified xsi:type="dcterms:W3CDTF">2025-09-30T00:00:00Z</dcterms:modified>
</cp:coreProperties>
</file>