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Team Number: 1</w:t>
        <w:tab/>
        <w:t xml:space="preserve">Team Name: RDJG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Team Member Name: David Klumpenhower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u w:val="single"/>
          <w:rtl w:val="0"/>
        </w:rPr>
        <w:t xml:space="preserve">Individual Activities</w:t>
      </w:r>
    </w:p>
    <w:tbl>
      <w:tblPr>
        <w:tblStyle w:val="Table1"/>
        <w:bidi w:val="0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Activity Code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DD-MM-YYYY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Activity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Hours (.25 hr Increments)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TDOC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30-10-2016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Buisness logic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u w:val="single"/>
          <w:rtl w:val="0"/>
        </w:rPr>
        <w:t xml:space="preserve">Group Activities</w:t>
      </w:r>
    </w:p>
    <w:tbl>
      <w:tblPr>
        <w:tblStyle w:val="Table2"/>
        <w:bidi w:val="0"/>
        <w:tblW w:w="9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1485"/>
        <w:gridCol w:w="2745"/>
        <w:gridCol w:w="2265"/>
        <w:gridCol w:w="1335"/>
        <w:tblGridChange w:id="0">
          <w:tblGrid>
            <w:gridCol w:w="1170"/>
            <w:gridCol w:w="1485"/>
            <w:gridCol w:w="2745"/>
            <w:gridCol w:w="2265"/>
            <w:gridCol w:w="133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Location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Initials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Hours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2A206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19-10-2016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Phase 3 Planning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2A206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25-10-2016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Phase 3 Planning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Categories:</w:t>
      </w:r>
    </w:p>
    <w:tbl>
      <w:tblPr>
        <w:tblStyle w:val="Table3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PM    Project Management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WEBPR    WEB Programming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IWC    Interacting With Clients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ITEST    Interactive Testing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DCR    Diagramming and Documenting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Client Requirements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ENTPR Entity class design and Programming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DOD    Diagramming and Documenting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ITEST    Interactive Testing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TDOC    Technical Documentation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TPR    Technical / lower-level Programming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CDOC    Client Documentation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UTEST Unit and Integration Testing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GUID    GUI Design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DBD DataBase Design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WINPR    Windows Programming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SQL    SQL development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WSD    Web Site Design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RPT   Report Development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WPD    Web Page Design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INST    Installer Development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