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53B99" w14:textId="77777777" w:rsidR="002C3C11" w:rsidRPr="00D44865" w:rsidRDefault="002C3C11" w:rsidP="002C3C11">
      <w:pPr>
        <w:jc w:val="center"/>
        <w:rPr>
          <w:rFonts w:cstheme="minorHAnsi"/>
          <w:b/>
          <w:bCs/>
          <w:sz w:val="32"/>
          <w:szCs w:val="32"/>
        </w:rPr>
      </w:pPr>
    </w:p>
    <w:p w14:paraId="6E035EFD" w14:textId="77777777" w:rsidR="00080304" w:rsidRPr="00D44865" w:rsidRDefault="00080304" w:rsidP="002C3C11">
      <w:pPr>
        <w:jc w:val="center"/>
        <w:rPr>
          <w:rFonts w:cstheme="minorHAnsi"/>
          <w:b/>
          <w:bCs/>
          <w:sz w:val="32"/>
          <w:szCs w:val="32"/>
        </w:rPr>
      </w:pPr>
    </w:p>
    <w:p w14:paraId="76BD7EF3" w14:textId="2D5B04F6" w:rsidR="002C3C11" w:rsidRPr="00D44865" w:rsidRDefault="002C3C11" w:rsidP="00B42E89">
      <w:pPr>
        <w:jc w:val="center"/>
        <w:rPr>
          <w:rFonts w:cstheme="minorHAnsi"/>
          <w:b/>
          <w:bCs/>
          <w:sz w:val="32"/>
          <w:szCs w:val="32"/>
        </w:rPr>
      </w:pPr>
      <w:r w:rsidRPr="00D44865">
        <w:rPr>
          <w:rFonts w:cstheme="minorHAnsi"/>
          <w:b/>
          <w:bCs/>
          <w:sz w:val="32"/>
          <w:szCs w:val="32"/>
        </w:rPr>
        <w:t>Forecasting Interest Rate Regimes</w:t>
      </w:r>
    </w:p>
    <w:p w14:paraId="5A3FF25D" w14:textId="77777777" w:rsidR="00FB712E" w:rsidRPr="00FB712E" w:rsidRDefault="00FB712E" w:rsidP="00FB712E">
      <w:pPr>
        <w:jc w:val="center"/>
        <w:rPr>
          <w:rFonts w:cstheme="minorHAnsi"/>
        </w:rPr>
      </w:pPr>
      <w:hyperlink r:id="rId7" w:history="1">
        <w:r w:rsidRPr="0083012C">
          <w:rPr>
            <w:rStyle w:val="Hyperlink"/>
            <w:rFonts w:cstheme="minorHAnsi"/>
            <w:u w:val="none"/>
          </w:rPr>
          <w:t>GuardsGuards/Forecasting-Interest-Rate-Regim</w:t>
        </w:r>
        <w:r w:rsidRPr="0083012C">
          <w:rPr>
            <w:rStyle w:val="Hyperlink"/>
            <w:rFonts w:cstheme="minorHAnsi"/>
            <w:u w:val="none"/>
          </w:rPr>
          <w:t>e</w:t>
        </w:r>
        <w:r w:rsidRPr="0083012C">
          <w:rPr>
            <w:rStyle w:val="Hyperlink"/>
            <w:rFonts w:cstheme="minorHAnsi"/>
            <w:u w:val="none"/>
          </w:rPr>
          <w:t>s</w:t>
        </w:r>
      </w:hyperlink>
    </w:p>
    <w:p w14:paraId="0DE82F0D" w14:textId="77777777" w:rsidR="00FB712E" w:rsidRPr="00D44865" w:rsidRDefault="00FB712E" w:rsidP="00B42E89">
      <w:pPr>
        <w:jc w:val="center"/>
        <w:rPr>
          <w:rFonts w:cstheme="minorHAnsi"/>
          <w:b/>
          <w:bCs/>
          <w:sz w:val="32"/>
          <w:szCs w:val="32"/>
        </w:rPr>
      </w:pPr>
    </w:p>
    <w:p w14:paraId="5BADEA34" w14:textId="03AC4C0B" w:rsidR="00B42E89" w:rsidRPr="00D44865" w:rsidRDefault="00B42E89" w:rsidP="002C3C11">
      <w:pPr>
        <w:jc w:val="center"/>
        <w:rPr>
          <w:rFonts w:cstheme="minorHAnsi"/>
          <w:sz w:val="28"/>
          <w:szCs w:val="28"/>
        </w:rPr>
      </w:pPr>
      <w:r w:rsidRPr="00CE64CE">
        <w:rPr>
          <w:rFonts w:cstheme="minorHAnsi"/>
          <w:sz w:val="28"/>
          <w:szCs w:val="28"/>
        </w:rPr>
        <w:t>K-</w:t>
      </w:r>
      <w:r w:rsidRPr="00D44865">
        <w:rPr>
          <w:rFonts w:cstheme="minorHAnsi"/>
          <w:sz w:val="28"/>
          <w:szCs w:val="28"/>
        </w:rPr>
        <w:t>M</w:t>
      </w:r>
      <w:r w:rsidRPr="00CE64CE">
        <w:rPr>
          <w:rFonts w:cstheme="minorHAnsi"/>
          <w:sz w:val="28"/>
          <w:szCs w:val="28"/>
        </w:rPr>
        <w:t xml:space="preserve">eans </w:t>
      </w:r>
      <w:r w:rsidRPr="00D44865">
        <w:rPr>
          <w:rFonts w:cstheme="minorHAnsi"/>
          <w:sz w:val="28"/>
          <w:szCs w:val="28"/>
        </w:rPr>
        <w:t>C</w:t>
      </w:r>
      <w:r w:rsidRPr="00CE64CE">
        <w:rPr>
          <w:rFonts w:cstheme="minorHAnsi"/>
          <w:sz w:val="28"/>
          <w:szCs w:val="28"/>
        </w:rPr>
        <w:t>lustering</w:t>
      </w:r>
      <w:r w:rsidRPr="00D44865">
        <w:rPr>
          <w:rFonts w:cstheme="minorHAnsi"/>
          <w:sz w:val="28"/>
          <w:szCs w:val="28"/>
        </w:rPr>
        <w:t>,</w:t>
      </w:r>
    </w:p>
    <w:p w14:paraId="637C3245" w14:textId="4B424EC6" w:rsidR="002C3C11" w:rsidRPr="00D44865" w:rsidRDefault="002C3C11" w:rsidP="00B42E89">
      <w:pPr>
        <w:jc w:val="center"/>
        <w:rPr>
          <w:rFonts w:cstheme="minorHAnsi"/>
          <w:sz w:val="28"/>
          <w:szCs w:val="28"/>
        </w:rPr>
      </w:pPr>
      <w:r w:rsidRPr="00D44865">
        <w:rPr>
          <w:rFonts w:cstheme="minorHAnsi"/>
          <w:sz w:val="28"/>
          <w:szCs w:val="28"/>
        </w:rPr>
        <w:t>GARCH (volatility persistence), Permutation Entropy (chaos), Hurst’s Exponent (trend persistence)</w:t>
      </w:r>
      <w:r w:rsidR="00B42E89" w:rsidRPr="00D44865">
        <w:rPr>
          <w:rFonts w:cstheme="minorHAnsi"/>
          <w:sz w:val="28"/>
          <w:szCs w:val="28"/>
        </w:rPr>
        <w:t>,</w:t>
      </w:r>
    </w:p>
    <w:p w14:paraId="567792CD" w14:textId="6756255E" w:rsidR="002C3C11" w:rsidRPr="00D44865" w:rsidRDefault="002C3C11" w:rsidP="002C3C11">
      <w:pPr>
        <w:jc w:val="center"/>
        <w:rPr>
          <w:rFonts w:cstheme="minorHAnsi"/>
          <w:sz w:val="28"/>
          <w:szCs w:val="28"/>
        </w:rPr>
      </w:pPr>
      <w:r w:rsidRPr="00D44865">
        <w:rPr>
          <w:rFonts w:cstheme="minorHAnsi"/>
          <w:sz w:val="28"/>
          <w:szCs w:val="28"/>
        </w:rPr>
        <w:t>Principal Component Analysis, Random Forests, Neural Networks, and Transformers</w:t>
      </w:r>
    </w:p>
    <w:p w14:paraId="4B77CF6D" w14:textId="77777777" w:rsidR="002C3C11" w:rsidRPr="00D44865" w:rsidRDefault="002C3C11" w:rsidP="00FB712E">
      <w:pPr>
        <w:rPr>
          <w:rFonts w:cstheme="minorHAnsi"/>
          <w:sz w:val="28"/>
          <w:szCs w:val="28"/>
        </w:rPr>
      </w:pPr>
    </w:p>
    <w:p w14:paraId="247102CB" w14:textId="21E7F2DB" w:rsidR="00E57209" w:rsidRPr="00D44865" w:rsidRDefault="00E57209" w:rsidP="008029AF">
      <w:pPr>
        <w:rPr>
          <w:rFonts w:cstheme="minorHAnsi"/>
          <w:b/>
          <w:bCs/>
          <w:sz w:val="28"/>
          <w:szCs w:val="28"/>
        </w:rPr>
      </w:pPr>
      <w:r w:rsidRPr="00D44865">
        <w:rPr>
          <w:rFonts w:cstheme="minorHAnsi"/>
          <w:b/>
          <w:bCs/>
          <w:noProof/>
          <w:sz w:val="28"/>
          <w:szCs w:val="28"/>
        </w:rPr>
        <w:drawing>
          <wp:inline distT="0" distB="0" distL="0" distR="0" wp14:anchorId="27B73F79" wp14:editId="3278D843">
            <wp:extent cx="5924550" cy="3253440"/>
            <wp:effectExtent l="0" t="0" r="0" b="4445"/>
            <wp:docPr id="190437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77885" name=""/>
                    <pic:cNvPicPr/>
                  </pic:nvPicPr>
                  <pic:blipFill>
                    <a:blip r:embed="rId8"/>
                    <a:stretch>
                      <a:fillRect/>
                    </a:stretch>
                  </pic:blipFill>
                  <pic:spPr>
                    <a:xfrm>
                      <a:off x="0" y="0"/>
                      <a:ext cx="5958422" cy="3272041"/>
                    </a:xfrm>
                    <a:prstGeom prst="rect">
                      <a:avLst/>
                    </a:prstGeom>
                  </pic:spPr>
                </pic:pic>
              </a:graphicData>
            </a:graphic>
          </wp:inline>
        </w:drawing>
      </w:r>
    </w:p>
    <w:p w14:paraId="5D6623EA" w14:textId="77777777" w:rsidR="0083012C" w:rsidRDefault="0083012C" w:rsidP="00A31004">
      <w:pPr>
        <w:rPr>
          <w:rFonts w:cstheme="minorHAnsi"/>
          <w:b/>
          <w:bCs/>
          <w:sz w:val="28"/>
          <w:szCs w:val="28"/>
          <w:u w:val="single"/>
        </w:rPr>
      </w:pPr>
    </w:p>
    <w:p w14:paraId="053735B0" w14:textId="77777777" w:rsidR="002C3C11" w:rsidRPr="00D44865" w:rsidRDefault="002C3C11" w:rsidP="00A31004">
      <w:pPr>
        <w:rPr>
          <w:rFonts w:cstheme="minorHAnsi"/>
          <w:b/>
          <w:bCs/>
          <w:sz w:val="28"/>
          <w:szCs w:val="28"/>
          <w:u w:val="single"/>
        </w:rPr>
      </w:pPr>
    </w:p>
    <w:p w14:paraId="2977E53E" w14:textId="77777777" w:rsidR="002C3C11" w:rsidRPr="00D44865" w:rsidRDefault="002C3C11" w:rsidP="00A31004">
      <w:pPr>
        <w:rPr>
          <w:rFonts w:cstheme="minorHAnsi"/>
          <w:b/>
          <w:bCs/>
          <w:sz w:val="28"/>
          <w:szCs w:val="28"/>
          <w:u w:val="single"/>
        </w:rPr>
      </w:pPr>
    </w:p>
    <w:p w14:paraId="28C30D31" w14:textId="71A0AAA3" w:rsidR="002C3C11" w:rsidRPr="00D44865" w:rsidRDefault="00B675BF" w:rsidP="00A31004">
      <w:pPr>
        <w:rPr>
          <w:rFonts w:cstheme="minorHAnsi"/>
          <w:b/>
          <w:bCs/>
          <w:sz w:val="28"/>
          <w:szCs w:val="28"/>
          <w:u w:val="single"/>
        </w:rPr>
      </w:pPr>
      <w:r w:rsidRPr="00D44865">
        <w:rPr>
          <w:rFonts w:cstheme="minorHAnsi"/>
        </w:rPr>
        <w:pict w14:anchorId="1AC0CDB7">
          <v:rect id="_x0000_i1603" style="width:0;height:1.5pt" o:hralign="center" o:hrstd="t" o:hr="t" fillcolor="#a0a0a0" stroked="f"/>
        </w:pict>
      </w:r>
    </w:p>
    <w:p w14:paraId="55E3850D" w14:textId="77A24F24" w:rsidR="00A31004" w:rsidRPr="00A31004" w:rsidRDefault="00A31004" w:rsidP="00566C49">
      <w:pPr>
        <w:rPr>
          <w:rFonts w:cstheme="minorHAnsi"/>
          <w:sz w:val="28"/>
          <w:szCs w:val="28"/>
        </w:rPr>
      </w:pPr>
      <w:r w:rsidRPr="00D44865">
        <w:rPr>
          <w:rFonts w:cstheme="minorHAnsi"/>
          <w:sz w:val="28"/>
          <w:szCs w:val="28"/>
        </w:rPr>
        <w:t>Abstract</w:t>
      </w:r>
    </w:p>
    <w:p w14:paraId="70D78535" w14:textId="19DC22AB" w:rsidR="00CE64CE" w:rsidRPr="00D44865" w:rsidRDefault="00CE64CE" w:rsidP="00CE64CE">
      <w:pPr>
        <w:rPr>
          <w:rFonts w:cstheme="minorHAnsi"/>
        </w:rPr>
      </w:pPr>
      <w:r w:rsidRPr="00CE64CE">
        <w:rPr>
          <w:rFonts w:cstheme="minorHAnsi"/>
        </w:rPr>
        <w:t xml:space="preserve">In </w:t>
      </w:r>
      <w:r w:rsidR="00385814" w:rsidRPr="00D44865">
        <w:rPr>
          <w:rFonts w:cstheme="minorHAnsi"/>
        </w:rPr>
        <w:t>F</w:t>
      </w:r>
      <w:r w:rsidRPr="00CE64CE">
        <w:rPr>
          <w:rFonts w:cstheme="minorHAnsi"/>
        </w:rPr>
        <w:t xml:space="preserve">orecasting </w:t>
      </w:r>
      <w:r w:rsidR="00385814" w:rsidRPr="00D44865">
        <w:rPr>
          <w:rFonts w:cstheme="minorHAnsi"/>
        </w:rPr>
        <w:t>I</w:t>
      </w:r>
      <w:r w:rsidRPr="00CE64CE">
        <w:rPr>
          <w:rFonts w:cstheme="minorHAnsi"/>
        </w:rPr>
        <w:t xml:space="preserve">nterest </w:t>
      </w:r>
      <w:r w:rsidR="00385814" w:rsidRPr="00D44865">
        <w:rPr>
          <w:rFonts w:cstheme="minorHAnsi"/>
        </w:rPr>
        <w:t>R</w:t>
      </w:r>
      <w:r w:rsidRPr="00CE64CE">
        <w:rPr>
          <w:rFonts w:cstheme="minorHAnsi"/>
        </w:rPr>
        <w:t xml:space="preserve">ate </w:t>
      </w:r>
      <w:r w:rsidR="005B32D7" w:rsidRPr="00D44865">
        <w:rPr>
          <w:rFonts w:cstheme="minorHAnsi"/>
        </w:rPr>
        <w:t>Regimes</w:t>
      </w:r>
      <w:r w:rsidRPr="00CE64CE">
        <w:rPr>
          <w:rFonts w:cstheme="minorHAnsi"/>
        </w:rPr>
        <w:t xml:space="preserve">, </w:t>
      </w:r>
      <w:r w:rsidR="00385814" w:rsidRPr="00D44865">
        <w:rPr>
          <w:rFonts w:cstheme="minorHAnsi"/>
        </w:rPr>
        <w:t>I</w:t>
      </w:r>
      <w:r w:rsidRPr="00CE64CE">
        <w:rPr>
          <w:rFonts w:cstheme="minorHAnsi"/>
        </w:rPr>
        <w:t xml:space="preserve"> employ both continuous prediction and classification frameworks to capture the dynamics of yield regimes. </w:t>
      </w:r>
      <w:r w:rsidR="00C202A9" w:rsidRPr="00D44865">
        <w:rPr>
          <w:rFonts w:cstheme="minorHAnsi"/>
        </w:rPr>
        <w:t>I</w:t>
      </w:r>
      <w:r w:rsidRPr="00CE64CE">
        <w:rPr>
          <w:rFonts w:cstheme="minorHAnsi"/>
        </w:rPr>
        <w:t xml:space="preserve"> first utilize K-means clustering on raw interest rate levels to identify distinct market regimes (low, moderate, and high) and</w:t>
      </w:r>
      <w:r w:rsidR="005B32D7" w:rsidRPr="00D44865">
        <w:rPr>
          <w:rFonts w:cstheme="minorHAnsi"/>
        </w:rPr>
        <w:t>,</w:t>
      </w:r>
      <w:r w:rsidRPr="00CE64CE">
        <w:rPr>
          <w:rFonts w:cstheme="minorHAnsi"/>
        </w:rPr>
        <w:t xml:space="preserve"> separately</w:t>
      </w:r>
      <w:r w:rsidR="005B32D7" w:rsidRPr="00D44865">
        <w:rPr>
          <w:rFonts w:cstheme="minorHAnsi"/>
        </w:rPr>
        <w:t>, on</w:t>
      </w:r>
      <w:r w:rsidRPr="00CE64CE">
        <w:rPr>
          <w:rFonts w:cstheme="minorHAnsi"/>
        </w:rPr>
        <w:t xml:space="preserve"> cluster regime indicators derived from GARCH</w:t>
      </w:r>
      <w:r w:rsidR="00385814" w:rsidRPr="00D44865">
        <w:rPr>
          <w:rFonts w:cstheme="minorHAnsi"/>
        </w:rPr>
        <w:t xml:space="preserve"> (</w:t>
      </w:r>
      <w:r w:rsidR="00385814" w:rsidRPr="00CE64CE">
        <w:rPr>
          <w:rFonts w:cstheme="minorHAnsi"/>
        </w:rPr>
        <w:t>volatility persistence</w:t>
      </w:r>
      <w:r w:rsidR="00385814" w:rsidRPr="00D44865">
        <w:rPr>
          <w:rFonts w:cstheme="minorHAnsi"/>
        </w:rPr>
        <w:t>)</w:t>
      </w:r>
      <w:r w:rsidRPr="00CE64CE">
        <w:rPr>
          <w:rFonts w:cstheme="minorHAnsi"/>
        </w:rPr>
        <w:t>, Permutation Entropy (PE)</w:t>
      </w:r>
      <w:r w:rsidR="00385814" w:rsidRPr="00D44865">
        <w:rPr>
          <w:rFonts w:cstheme="minorHAnsi"/>
        </w:rPr>
        <w:t xml:space="preserve"> (</w:t>
      </w:r>
      <w:r w:rsidR="00385814" w:rsidRPr="00CE64CE">
        <w:rPr>
          <w:rFonts w:cstheme="minorHAnsi"/>
        </w:rPr>
        <w:t>complexity of market dynamics</w:t>
      </w:r>
      <w:r w:rsidR="00385814" w:rsidRPr="00D44865">
        <w:rPr>
          <w:rFonts w:cstheme="minorHAnsi"/>
        </w:rPr>
        <w:t>)</w:t>
      </w:r>
      <w:r w:rsidRPr="00CE64CE">
        <w:rPr>
          <w:rFonts w:cstheme="minorHAnsi"/>
        </w:rPr>
        <w:t>, and the Hurst Exponent (HE)</w:t>
      </w:r>
      <w:r w:rsidR="00385814" w:rsidRPr="00D44865">
        <w:rPr>
          <w:rFonts w:cstheme="minorHAnsi"/>
        </w:rPr>
        <w:t xml:space="preserve"> (</w:t>
      </w:r>
      <w:r w:rsidR="00385814" w:rsidRPr="00CE64CE">
        <w:rPr>
          <w:rFonts w:cstheme="minorHAnsi"/>
        </w:rPr>
        <w:t>trend persistence</w:t>
      </w:r>
      <w:r w:rsidR="00385814" w:rsidRPr="00D44865">
        <w:rPr>
          <w:rFonts w:cstheme="minorHAnsi"/>
        </w:rPr>
        <w:t>)</w:t>
      </w:r>
      <w:r w:rsidRPr="00CE64CE">
        <w:rPr>
          <w:rFonts w:cstheme="minorHAnsi"/>
        </w:rPr>
        <w:t xml:space="preserve">. </w:t>
      </w:r>
    </w:p>
    <w:p w14:paraId="7FA5EC3C" w14:textId="6A2A296B" w:rsidR="00385814" w:rsidRPr="00D44865" w:rsidRDefault="00385814" w:rsidP="00385814">
      <w:pPr>
        <w:rPr>
          <w:rFonts w:cstheme="minorHAnsi"/>
        </w:rPr>
      </w:pPr>
      <w:r w:rsidRPr="00D44865">
        <w:rPr>
          <w:rFonts w:cstheme="minorHAnsi"/>
        </w:rPr>
        <w:t>I assess my data for cointegration and multicollinearity</w:t>
      </w:r>
      <w:r w:rsidR="00B675BF" w:rsidRPr="00D44865">
        <w:rPr>
          <w:rFonts w:cstheme="minorHAnsi"/>
        </w:rPr>
        <w:t xml:space="preserve"> </w:t>
      </w:r>
      <w:r w:rsidRPr="00D44865">
        <w:rPr>
          <w:rFonts w:cstheme="minorHAnsi"/>
        </w:rPr>
        <w:t>of yields</w:t>
      </w:r>
      <w:r w:rsidR="00D21B76">
        <w:rPr>
          <w:rFonts w:cstheme="minorHAnsi"/>
        </w:rPr>
        <w:t xml:space="preserve"> </w:t>
      </w:r>
      <w:r w:rsidRPr="00D44865">
        <w:rPr>
          <w:rFonts w:cstheme="minorHAnsi"/>
        </w:rPr>
        <w:t>and indicators to confirm suitabilit</w:t>
      </w:r>
      <w:r w:rsidR="005B32D7" w:rsidRPr="00D44865">
        <w:rPr>
          <w:rFonts w:cstheme="minorHAnsi"/>
        </w:rPr>
        <w:t>ies</w:t>
      </w:r>
      <w:r w:rsidRPr="00D44865">
        <w:rPr>
          <w:rFonts w:cstheme="minorHAnsi"/>
        </w:rPr>
        <w:t xml:space="preserve"> </w:t>
      </w:r>
      <w:r w:rsidR="005B32D7" w:rsidRPr="00D44865">
        <w:rPr>
          <w:rFonts w:cstheme="minorHAnsi"/>
        </w:rPr>
        <w:t xml:space="preserve">and </w:t>
      </w:r>
      <w:r w:rsidR="00566C49" w:rsidRPr="00D44865">
        <w:rPr>
          <w:rFonts w:cstheme="minorHAnsi"/>
        </w:rPr>
        <w:t xml:space="preserve">then </w:t>
      </w:r>
      <w:r w:rsidR="005B32D7" w:rsidRPr="00D44865">
        <w:rPr>
          <w:rFonts w:cstheme="minorHAnsi"/>
        </w:rPr>
        <w:t xml:space="preserve">proceed to </w:t>
      </w:r>
      <w:r w:rsidRPr="00D44865">
        <w:rPr>
          <w:rFonts w:cstheme="minorHAnsi"/>
        </w:rPr>
        <w:t>employ various models</w:t>
      </w:r>
      <w:r w:rsidRPr="00CE64CE">
        <w:rPr>
          <w:rFonts w:cstheme="minorHAnsi"/>
        </w:rPr>
        <w:t xml:space="preserve"> </w:t>
      </w:r>
      <m:oMath>
        <m:r>
          <m:rPr>
            <m:sty m:val="p"/>
          </m:rPr>
          <w:rPr>
            <w:rFonts w:ascii="Cambria Math" w:hAnsi="Cambria Math" w:cstheme="minorHAnsi"/>
          </w:rPr>
          <m:t>-</m:t>
        </m:r>
      </m:oMath>
      <w:r w:rsidRPr="00CE64CE">
        <w:rPr>
          <w:rFonts w:cstheme="minorHAnsi"/>
        </w:rPr>
        <w:t xml:space="preserve"> P</w:t>
      </w:r>
      <w:r w:rsidRPr="00D44865">
        <w:rPr>
          <w:rFonts w:cstheme="minorHAnsi"/>
        </w:rPr>
        <w:t>rincipal Component Analysis</w:t>
      </w:r>
      <w:r w:rsidRPr="00CE64CE">
        <w:rPr>
          <w:rFonts w:cstheme="minorHAnsi"/>
        </w:rPr>
        <w:t>, Random Forests, Neural Networks, and Transformers</w:t>
      </w:r>
      <w:r w:rsidRPr="00D44865">
        <w:rPr>
          <w:rFonts w:cstheme="minorHAnsi"/>
        </w:rPr>
        <w:t xml:space="preserve"> </w:t>
      </w:r>
      <m:oMath>
        <m:r>
          <m:rPr>
            <m:sty m:val="p"/>
          </m:rPr>
          <w:rPr>
            <w:rFonts w:ascii="Cambria Math" w:hAnsi="Cambria Math" w:cstheme="minorHAnsi"/>
          </w:rPr>
          <m:t xml:space="preserve">- </m:t>
        </m:r>
      </m:oMath>
      <w:r w:rsidR="00566C49" w:rsidRPr="00D44865">
        <w:rPr>
          <w:rFonts w:cstheme="minorHAnsi"/>
        </w:rPr>
        <w:t>for</w:t>
      </w:r>
      <w:r w:rsidRPr="00CE64CE">
        <w:rPr>
          <w:rFonts w:cstheme="minorHAnsi"/>
        </w:rPr>
        <w:t xml:space="preserve"> predicting precise yield levels and regime shifts.</w:t>
      </w:r>
    </w:p>
    <w:p w14:paraId="22F7BD13" w14:textId="4ACDBFB5" w:rsidR="00385814" w:rsidRPr="00CE64CE" w:rsidRDefault="00385814" w:rsidP="00CE64CE">
      <w:pPr>
        <w:rPr>
          <w:rFonts w:cstheme="minorHAnsi"/>
        </w:rPr>
      </w:pPr>
      <w:r w:rsidRPr="00D44865">
        <w:rPr>
          <w:rFonts w:cstheme="minorHAnsi"/>
        </w:rPr>
        <w:t>My</w:t>
      </w:r>
      <w:r w:rsidRPr="00CE64CE">
        <w:rPr>
          <w:rFonts w:cstheme="minorHAnsi"/>
        </w:rPr>
        <w:t xml:space="preserve"> methodology also incorporates various lag structures (no lag, 30-day lag, and 180-day lag) to explore how historical yield information influences future interest rate movements, thereby </w:t>
      </w:r>
      <w:r w:rsidR="005B32D7" w:rsidRPr="00D44865">
        <w:rPr>
          <w:rFonts w:cstheme="minorHAnsi"/>
        </w:rPr>
        <w:t>exploring</w:t>
      </w:r>
      <w:r w:rsidRPr="00CE64CE">
        <w:rPr>
          <w:rFonts w:cstheme="minorHAnsi"/>
        </w:rPr>
        <w:t xml:space="preserve"> effective forecasting horizon</w:t>
      </w:r>
      <w:r w:rsidR="005B32D7" w:rsidRPr="00D44865">
        <w:rPr>
          <w:rFonts w:cstheme="minorHAnsi"/>
        </w:rPr>
        <w:t>s (degradation of forecasting power over time)</w:t>
      </w:r>
      <w:r w:rsidRPr="00CE64CE">
        <w:rPr>
          <w:rFonts w:cstheme="minorHAnsi"/>
        </w:rPr>
        <w:t xml:space="preserve">. </w:t>
      </w:r>
    </w:p>
    <w:p w14:paraId="1FDDC0C6" w14:textId="19392B19" w:rsidR="005B32D7" w:rsidRPr="00D44865" w:rsidRDefault="005B32D7" w:rsidP="00CE64CE">
      <w:pPr>
        <w:rPr>
          <w:rFonts w:cstheme="minorHAnsi"/>
        </w:rPr>
      </w:pPr>
      <w:r w:rsidRPr="00D44865">
        <w:rPr>
          <w:rFonts w:cstheme="minorHAnsi"/>
        </w:rPr>
        <w:t>F</w:t>
      </w:r>
      <w:r w:rsidR="00CE64CE" w:rsidRPr="00CE64CE">
        <w:rPr>
          <w:rFonts w:cstheme="minorHAnsi"/>
        </w:rPr>
        <w:t xml:space="preserve">or continuous forecasts, </w:t>
      </w:r>
      <w:r w:rsidR="00C202A9" w:rsidRPr="00D44865">
        <w:rPr>
          <w:rFonts w:cstheme="minorHAnsi"/>
        </w:rPr>
        <w:t>I</w:t>
      </w:r>
      <w:r w:rsidR="00CE64CE" w:rsidRPr="00CE64CE">
        <w:rPr>
          <w:rFonts w:cstheme="minorHAnsi"/>
        </w:rPr>
        <w:t xml:space="preserve"> evaluate model performance using Root Mean Square Error (RMSE), which measures the average magnitude of prediction errors. Lower RMSE values indicate a model’s superior ability to capture the precise movements of yields. </w:t>
      </w:r>
      <w:r w:rsidRPr="00D44865">
        <w:rPr>
          <w:rFonts w:cstheme="minorHAnsi"/>
        </w:rPr>
        <w:t xml:space="preserve">I also employ </w:t>
      </w:r>
      <w:r w:rsidR="00CE64CE" w:rsidRPr="00CE64CE">
        <w:rPr>
          <w:rFonts w:cstheme="minorHAnsi"/>
        </w:rPr>
        <w:t>a binning process</w:t>
      </w:r>
      <w:r w:rsidR="00056DE5" w:rsidRPr="00D44865">
        <w:rPr>
          <w:rFonts w:cstheme="minorHAnsi"/>
        </w:rPr>
        <w:t>, usi</w:t>
      </w:r>
      <w:r w:rsidR="00CE64CE" w:rsidRPr="00CE64CE">
        <w:rPr>
          <w:rFonts w:cstheme="minorHAnsi"/>
        </w:rPr>
        <w:t>ng the median yield as a threshold</w:t>
      </w:r>
      <w:r w:rsidR="00056DE5" w:rsidRPr="00D44865">
        <w:rPr>
          <w:rFonts w:cstheme="minorHAnsi"/>
        </w:rPr>
        <w:t xml:space="preserve"> </w:t>
      </w:r>
      <w:r w:rsidR="00CE64CE" w:rsidRPr="00CE64CE">
        <w:rPr>
          <w:rFonts w:cstheme="minorHAnsi"/>
        </w:rPr>
        <w:t xml:space="preserve">to classify predictions into binary regimes (e.g., high vs. low yield environments). This classification is evaluated using </w:t>
      </w:r>
      <w:r w:rsidRPr="00D44865">
        <w:rPr>
          <w:rFonts w:cstheme="minorHAnsi"/>
        </w:rPr>
        <w:t>A</w:t>
      </w:r>
      <w:r w:rsidR="00CE64CE" w:rsidRPr="00CE64CE">
        <w:rPr>
          <w:rFonts w:cstheme="minorHAnsi"/>
        </w:rPr>
        <w:t>ccuracy and the Receiver Operating Characteristic (ROC) curve, with the ROC Area Under the Curve (AUC) providing a robust measure of the model’s ability to discriminate between regimes.</w:t>
      </w:r>
    </w:p>
    <w:p w14:paraId="5F987B16" w14:textId="2916E70D" w:rsidR="00566C49" w:rsidRPr="00CE64CE" w:rsidRDefault="00566C49" w:rsidP="00CE64CE">
      <w:pPr>
        <w:rPr>
          <w:rFonts w:cstheme="minorHAnsi"/>
        </w:rPr>
      </w:pPr>
      <w:r w:rsidRPr="00D44865">
        <w:rPr>
          <w:rFonts w:cstheme="minorHAnsi"/>
        </w:rPr>
        <w:t xml:space="preserve">Not only does the aforementioned methodology reveal key insights regarding interest rate regimes, it is easily extractable and applicable to an inexhaustive array of financial (and broader) forecasting applications. </w:t>
      </w:r>
    </w:p>
    <w:p w14:paraId="498B0890" w14:textId="6BFFFE99" w:rsidR="001C5C3E" w:rsidRPr="00D44865" w:rsidRDefault="001C5C3E" w:rsidP="008029AF">
      <w:pPr>
        <w:rPr>
          <w:rFonts w:cstheme="minorHAnsi"/>
          <w:b/>
          <w:bCs/>
        </w:rPr>
      </w:pPr>
      <w:r w:rsidRPr="00D44865">
        <w:rPr>
          <w:rFonts w:cstheme="minorHAnsi"/>
        </w:rPr>
        <w:pict w14:anchorId="75D448F6">
          <v:rect id="_x0000_i1578" style="width:0;height:1.5pt" o:hralign="center" o:hrstd="t" o:hr="t" fillcolor="#a0a0a0" stroked="f"/>
        </w:pict>
      </w:r>
    </w:p>
    <w:p w14:paraId="24F56D76" w14:textId="77777777" w:rsidR="002C3C11" w:rsidRPr="00D44865" w:rsidRDefault="002C3C11" w:rsidP="008029AF">
      <w:pPr>
        <w:rPr>
          <w:rFonts w:cstheme="minorHAnsi"/>
          <w:b/>
          <w:bCs/>
          <w:sz w:val="28"/>
          <w:szCs w:val="28"/>
          <w:u w:val="single"/>
        </w:rPr>
      </w:pPr>
    </w:p>
    <w:p w14:paraId="01AFE713" w14:textId="6D5C7915" w:rsidR="002C3C11" w:rsidRPr="00D44865" w:rsidRDefault="002C3C11" w:rsidP="008029AF">
      <w:pPr>
        <w:rPr>
          <w:rFonts w:cstheme="minorHAnsi"/>
          <w:b/>
          <w:bCs/>
          <w:sz w:val="28"/>
          <w:szCs w:val="28"/>
          <w:u w:val="single"/>
        </w:rPr>
      </w:pPr>
    </w:p>
    <w:p w14:paraId="486A1353" w14:textId="77777777" w:rsidR="002C3C11" w:rsidRPr="00D44865" w:rsidRDefault="002C3C11" w:rsidP="008029AF">
      <w:pPr>
        <w:rPr>
          <w:rFonts w:cstheme="minorHAnsi"/>
          <w:b/>
          <w:bCs/>
          <w:sz w:val="28"/>
          <w:szCs w:val="28"/>
          <w:u w:val="single"/>
        </w:rPr>
      </w:pPr>
    </w:p>
    <w:p w14:paraId="650D4E23" w14:textId="77777777" w:rsidR="009A79A3" w:rsidRDefault="009A79A3" w:rsidP="00F63A88">
      <w:pPr>
        <w:rPr>
          <w:rFonts w:cstheme="minorHAnsi"/>
        </w:rPr>
      </w:pPr>
    </w:p>
    <w:p w14:paraId="16D38A2F" w14:textId="77777777" w:rsidR="00FB712E" w:rsidRDefault="00FB712E" w:rsidP="00F63A88">
      <w:pPr>
        <w:rPr>
          <w:rFonts w:cstheme="minorHAnsi"/>
        </w:rPr>
      </w:pPr>
    </w:p>
    <w:p w14:paraId="23A74F13" w14:textId="3980A1FF" w:rsidR="00F63A88" w:rsidRDefault="00F63A88" w:rsidP="00F63A88">
      <w:pPr>
        <w:rPr>
          <w:rFonts w:cstheme="minorHAnsi"/>
          <w:sz w:val="28"/>
          <w:szCs w:val="28"/>
        </w:rPr>
      </w:pPr>
      <w:r w:rsidRPr="00D44865">
        <w:rPr>
          <w:rFonts w:cstheme="minorHAnsi"/>
        </w:rPr>
        <w:pict w14:anchorId="64914EA9">
          <v:rect id="_x0000_i1640" style="width:0;height:1.5pt" o:hralign="center" o:hrstd="t" o:hr="t" fillcolor="#a0a0a0" stroked="f"/>
        </w:pict>
      </w:r>
    </w:p>
    <w:p w14:paraId="797560E1" w14:textId="77777777" w:rsidR="00D21B76" w:rsidRDefault="00D21B76" w:rsidP="00F63A88">
      <w:pPr>
        <w:rPr>
          <w:rFonts w:cstheme="minorHAnsi"/>
          <w:sz w:val="28"/>
          <w:szCs w:val="28"/>
        </w:rPr>
      </w:pPr>
      <w:r>
        <w:rPr>
          <w:rFonts w:cstheme="minorHAnsi"/>
          <w:sz w:val="28"/>
          <w:szCs w:val="28"/>
        </w:rPr>
        <w:t>Purpose</w:t>
      </w:r>
    </w:p>
    <w:p w14:paraId="572A0011" w14:textId="2A474B50" w:rsidR="00D21B76" w:rsidRPr="00D21B76" w:rsidRDefault="00D21B76" w:rsidP="00D21B76">
      <w:pPr>
        <w:rPr>
          <w:rFonts w:cstheme="minorHAnsi"/>
        </w:rPr>
      </w:pPr>
      <w:r w:rsidRPr="00D21B76">
        <w:rPr>
          <w:rFonts w:cstheme="minorHAnsi"/>
        </w:rPr>
        <w:t>GARCH, Permutation Entropy (PE), and the Hurst Exponent (HE)</w:t>
      </w:r>
      <w:r w:rsidRPr="00D21B76">
        <w:rPr>
          <w:rFonts w:cstheme="minorHAnsi"/>
        </w:rPr>
        <w:t xml:space="preserve"> </w:t>
      </w:r>
      <w:r>
        <w:rPr>
          <w:rFonts w:cstheme="minorHAnsi"/>
        </w:rPr>
        <w:t xml:space="preserve">provide substantial clarity on “why” interest rates are behaving as they are, and “how” that behavior might progress through time. </w:t>
      </w:r>
      <w:r w:rsidRPr="00D21B76">
        <w:rPr>
          <w:rFonts w:cstheme="minorHAnsi"/>
        </w:rPr>
        <w:t xml:space="preserve"> </w:t>
      </w:r>
    </w:p>
    <w:p w14:paraId="01516B57" w14:textId="6B3399C7" w:rsidR="00D21B76" w:rsidRPr="00D21B76" w:rsidRDefault="00D21B76" w:rsidP="00D21B76">
      <w:pPr>
        <w:numPr>
          <w:ilvl w:val="0"/>
          <w:numId w:val="122"/>
        </w:numPr>
        <w:rPr>
          <w:rFonts w:cstheme="minorHAnsi"/>
        </w:rPr>
      </w:pPr>
      <w:r w:rsidRPr="00D21B76">
        <w:rPr>
          <w:rFonts w:cstheme="minorHAnsi"/>
          <w:b/>
          <w:bCs/>
        </w:rPr>
        <w:t>Quantitative Precision:</w:t>
      </w:r>
      <w:r w:rsidRPr="00D21B76">
        <w:rPr>
          <w:rFonts w:cstheme="minorHAnsi"/>
        </w:rPr>
        <w:br/>
        <w:t xml:space="preserve">These metrics provide numerical measures of volatility </w:t>
      </w:r>
      <w:r w:rsidR="009A79A3">
        <w:rPr>
          <w:rFonts w:cstheme="minorHAnsi"/>
        </w:rPr>
        <w:t xml:space="preserve">clustering </w:t>
      </w:r>
      <w:r w:rsidRPr="00D21B76">
        <w:rPr>
          <w:rFonts w:cstheme="minorHAnsi"/>
        </w:rPr>
        <w:t>(GARCH), complexity (PE), and memory</w:t>
      </w:r>
      <w:r w:rsidR="009A79A3">
        <w:rPr>
          <w:rFonts w:cstheme="minorHAnsi"/>
        </w:rPr>
        <w:t>/persistence/mean-reversion</w:t>
      </w:r>
      <w:r w:rsidRPr="00D21B76">
        <w:rPr>
          <w:rFonts w:cstheme="minorHAnsi"/>
        </w:rPr>
        <w:t xml:space="preserve"> (HE), enabling precise and objective analysis. They help quantify how extreme or persistent market behavior is, which is difficult to gauge visually.</w:t>
      </w:r>
    </w:p>
    <w:p w14:paraId="3D91F841" w14:textId="7797CABD" w:rsidR="00D21B76" w:rsidRPr="00D21B76" w:rsidRDefault="00D21B76" w:rsidP="00D21B76">
      <w:pPr>
        <w:numPr>
          <w:ilvl w:val="0"/>
          <w:numId w:val="122"/>
        </w:numPr>
        <w:rPr>
          <w:rFonts w:cstheme="minorHAnsi"/>
        </w:rPr>
      </w:pPr>
      <w:r w:rsidRPr="00D21B76">
        <w:rPr>
          <w:rFonts w:cstheme="minorHAnsi"/>
          <w:b/>
          <w:bCs/>
        </w:rPr>
        <w:t>Forecasting Power:</w:t>
      </w:r>
      <w:r w:rsidRPr="00D21B76">
        <w:rPr>
          <w:rFonts w:cstheme="minorHAnsi"/>
        </w:rPr>
        <w:br/>
        <w:t>Incorporating these measures into forecasting models improves their ability to predict regime shifts. By quantifying aspects of the time series that affect future movements, the models can provide early warnings of transitions between high</w:t>
      </w:r>
      <w:r w:rsidR="009A79A3">
        <w:rPr>
          <w:rFonts w:cstheme="minorHAnsi"/>
        </w:rPr>
        <w:t>-</w:t>
      </w:r>
      <w:r w:rsidRPr="00D21B76">
        <w:rPr>
          <w:rFonts w:cstheme="minorHAnsi"/>
        </w:rPr>
        <w:t xml:space="preserve"> and lo</w:t>
      </w:r>
      <w:r w:rsidR="009A79A3">
        <w:rPr>
          <w:rFonts w:cstheme="minorHAnsi"/>
        </w:rPr>
        <w:t>w-</w:t>
      </w:r>
      <w:r w:rsidRPr="00D21B76">
        <w:rPr>
          <w:rFonts w:cstheme="minorHAnsi"/>
        </w:rPr>
        <w:t xml:space="preserve"> rate environments, which is crucial for risk management and strategic decision-making.</w:t>
      </w:r>
    </w:p>
    <w:p w14:paraId="23EDA394" w14:textId="77777777" w:rsidR="00D21B76" w:rsidRPr="00D21B76" w:rsidRDefault="00D21B76" w:rsidP="00D21B76">
      <w:pPr>
        <w:numPr>
          <w:ilvl w:val="0"/>
          <w:numId w:val="122"/>
        </w:numPr>
        <w:rPr>
          <w:rFonts w:cstheme="minorHAnsi"/>
        </w:rPr>
      </w:pPr>
      <w:r w:rsidRPr="00D21B76">
        <w:rPr>
          <w:rFonts w:cstheme="minorHAnsi"/>
          <w:b/>
          <w:bCs/>
        </w:rPr>
        <w:t>Risk Management:</w:t>
      </w:r>
      <w:r w:rsidRPr="00D21B76">
        <w:rPr>
          <w:rFonts w:cstheme="minorHAnsi"/>
        </w:rPr>
        <w:br/>
        <w:t>Understanding volatility dynamics and complexity is key for assessing risk. For instance, periods with high volatility clustering (captured by GARCH) or increased complexity (indicated by higher PE) might signal upcoming market stress, prompting more cautious risk management strategies.</w:t>
      </w:r>
    </w:p>
    <w:p w14:paraId="6EA92B58" w14:textId="77777777" w:rsidR="00D21B76" w:rsidRPr="00D21B76" w:rsidRDefault="00D21B76" w:rsidP="00D21B76">
      <w:pPr>
        <w:numPr>
          <w:ilvl w:val="0"/>
          <w:numId w:val="122"/>
        </w:numPr>
        <w:rPr>
          <w:rFonts w:cstheme="minorHAnsi"/>
        </w:rPr>
      </w:pPr>
      <w:r w:rsidRPr="00D21B76">
        <w:rPr>
          <w:rFonts w:cstheme="minorHAnsi"/>
          <w:b/>
          <w:bCs/>
        </w:rPr>
        <w:t>Model Robustness:</w:t>
      </w:r>
      <w:r w:rsidRPr="00D21B76">
        <w:rPr>
          <w:rFonts w:cstheme="minorHAnsi"/>
        </w:rPr>
        <w:br/>
        <w:t>Combining these quantitative measures with traditional interest rate levels creates a more robust framework. It helps ensure that predictions aren’t based solely on observable trends but also account for the underlying mechanics driving those trends, making the overall system more resilient to unexpected changes.</w:t>
      </w:r>
    </w:p>
    <w:p w14:paraId="0F086E20" w14:textId="0A4F3ABC" w:rsidR="00D21B76" w:rsidRDefault="009A79A3" w:rsidP="00F63A88">
      <w:pPr>
        <w:rPr>
          <w:rFonts w:cstheme="minorHAnsi"/>
          <w:sz w:val="28"/>
          <w:szCs w:val="28"/>
        </w:rPr>
      </w:pPr>
      <w:r w:rsidRPr="00D44865">
        <w:rPr>
          <w:rFonts w:cstheme="minorHAnsi"/>
        </w:rPr>
        <w:pict w14:anchorId="0286D969">
          <v:rect id="_x0000_i1657" style="width:0;height:1.5pt" o:hralign="center" o:hrstd="t" o:hr="t" fillcolor="#a0a0a0" stroked="f"/>
        </w:pict>
      </w:r>
    </w:p>
    <w:p w14:paraId="24C93936" w14:textId="77777777" w:rsidR="00D21B76" w:rsidRDefault="00D21B76" w:rsidP="00F63A88">
      <w:pPr>
        <w:rPr>
          <w:rFonts w:cstheme="minorHAnsi"/>
          <w:sz w:val="28"/>
          <w:szCs w:val="28"/>
        </w:rPr>
      </w:pPr>
    </w:p>
    <w:p w14:paraId="01A1B593" w14:textId="77777777" w:rsidR="00D21B76" w:rsidRDefault="00D21B76" w:rsidP="00F63A88">
      <w:pPr>
        <w:rPr>
          <w:rFonts w:cstheme="minorHAnsi"/>
          <w:sz w:val="28"/>
          <w:szCs w:val="28"/>
        </w:rPr>
      </w:pPr>
    </w:p>
    <w:p w14:paraId="523CECB7" w14:textId="77777777" w:rsidR="00D21B76" w:rsidRDefault="00D21B76" w:rsidP="00F63A88">
      <w:pPr>
        <w:rPr>
          <w:rFonts w:cstheme="minorHAnsi"/>
          <w:sz w:val="28"/>
          <w:szCs w:val="28"/>
        </w:rPr>
      </w:pPr>
    </w:p>
    <w:p w14:paraId="4147E736" w14:textId="77777777" w:rsidR="00D21B76" w:rsidRDefault="00D21B76" w:rsidP="00F63A88">
      <w:pPr>
        <w:rPr>
          <w:rFonts w:cstheme="minorHAnsi"/>
        </w:rPr>
      </w:pPr>
    </w:p>
    <w:p w14:paraId="2005313E" w14:textId="77777777" w:rsidR="00AC1282" w:rsidRDefault="00AC1282" w:rsidP="00F63A88">
      <w:pPr>
        <w:rPr>
          <w:rFonts w:cstheme="minorHAnsi"/>
        </w:rPr>
      </w:pPr>
    </w:p>
    <w:p w14:paraId="14117B46" w14:textId="35DDFB79" w:rsidR="00D21B76" w:rsidRDefault="00D21B76" w:rsidP="00F63A88">
      <w:pPr>
        <w:rPr>
          <w:rFonts w:cstheme="minorHAnsi"/>
          <w:sz w:val="28"/>
          <w:szCs w:val="28"/>
        </w:rPr>
      </w:pPr>
      <w:r w:rsidRPr="00D44865">
        <w:rPr>
          <w:rFonts w:cstheme="minorHAnsi"/>
        </w:rPr>
        <w:pict w14:anchorId="11FBACEE">
          <v:rect id="_x0000_i1656" style="width:0;height:1.5pt" o:hralign="center" o:hrstd="t" o:hr="t" fillcolor="#a0a0a0" stroked="f"/>
        </w:pict>
      </w:r>
    </w:p>
    <w:p w14:paraId="4E5E233C" w14:textId="06520835" w:rsidR="00F63A88" w:rsidRPr="00CE64CE" w:rsidRDefault="00F63A88" w:rsidP="00F63A88">
      <w:pPr>
        <w:rPr>
          <w:rFonts w:cstheme="minorHAnsi"/>
          <w:sz w:val="28"/>
          <w:szCs w:val="28"/>
        </w:rPr>
      </w:pPr>
      <w:r w:rsidRPr="00CE64CE">
        <w:rPr>
          <w:rFonts w:cstheme="minorHAnsi"/>
          <w:sz w:val="28"/>
          <w:szCs w:val="28"/>
        </w:rPr>
        <w:t>Methodology</w:t>
      </w:r>
    </w:p>
    <w:p w14:paraId="0C7A9396" w14:textId="77777777" w:rsidR="00F63A88" w:rsidRPr="00CE64CE" w:rsidRDefault="00F63A88" w:rsidP="00F63A88">
      <w:pPr>
        <w:numPr>
          <w:ilvl w:val="0"/>
          <w:numId w:val="90"/>
        </w:numPr>
        <w:rPr>
          <w:rFonts w:cstheme="minorHAnsi"/>
        </w:rPr>
      </w:pPr>
      <w:r w:rsidRPr="00CE64CE">
        <w:rPr>
          <w:rFonts w:cstheme="minorHAnsi"/>
          <w:b/>
          <w:bCs/>
        </w:rPr>
        <w:t>Regime Identification via Clustering:</w:t>
      </w:r>
      <w:r w:rsidRPr="00CE64CE">
        <w:rPr>
          <w:rFonts w:cstheme="minorHAnsi"/>
        </w:rPr>
        <w:br/>
        <w:t xml:space="preserve">K-Means clustering </w:t>
      </w:r>
      <w:r>
        <w:rPr>
          <w:rFonts w:cstheme="minorHAnsi"/>
        </w:rPr>
        <w:t xml:space="preserve">is applied </w:t>
      </w:r>
      <w:r w:rsidRPr="00CE64CE">
        <w:rPr>
          <w:rFonts w:cstheme="minorHAnsi"/>
        </w:rPr>
        <w:t>to yield levels to identify distinct interest rate regimes (low, high, and moderate).</w:t>
      </w:r>
    </w:p>
    <w:p w14:paraId="557C8C5A" w14:textId="77777777" w:rsidR="00F63A88" w:rsidRPr="00CE64CE" w:rsidRDefault="00F63A88" w:rsidP="00F63A88">
      <w:pPr>
        <w:numPr>
          <w:ilvl w:val="0"/>
          <w:numId w:val="90"/>
        </w:numPr>
        <w:rPr>
          <w:rFonts w:cstheme="minorHAnsi"/>
        </w:rPr>
      </w:pPr>
      <w:r w:rsidRPr="00CE64CE">
        <w:rPr>
          <w:rFonts w:cstheme="minorHAnsi"/>
          <w:b/>
          <w:bCs/>
        </w:rPr>
        <w:t>Modeling Volatility, Complexity, and Persistence:</w:t>
      </w:r>
    </w:p>
    <w:p w14:paraId="26212EA4" w14:textId="77777777" w:rsidR="00F63A88" w:rsidRPr="00CE64CE" w:rsidRDefault="00F63A88" w:rsidP="00F63A88">
      <w:pPr>
        <w:numPr>
          <w:ilvl w:val="1"/>
          <w:numId w:val="90"/>
        </w:numPr>
        <w:rPr>
          <w:rFonts w:cstheme="minorHAnsi"/>
        </w:rPr>
      </w:pPr>
      <w:r w:rsidRPr="00CE64CE">
        <w:rPr>
          <w:rFonts w:cstheme="minorHAnsi"/>
          <w:b/>
          <w:bCs/>
        </w:rPr>
        <w:t>Volatility:</w:t>
      </w:r>
      <w:r w:rsidRPr="00CE64CE">
        <w:rPr>
          <w:rFonts w:cstheme="minorHAnsi"/>
        </w:rPr>
        <w:t xml:space="preserve"> GARCH models are employed on returns across different maturities to assess volatility persistence and shock impacts.</w:t>
      </w:r>
    </w:p>
    <w:p w14:paraId="62070A2A" w14:textId="77777777" w:rsidR="00F63A88" w:rsidRPr="00CE64CE" w:rsidRDefault="00F63A88" w:rsidP="00F63A88">
      <w:pPr>
        <w:numPr>
          <w:ilvl w:val="1"/>
          <w:numId w:val="90"/>
        </w:numPr>
        <w:rPr>
          <w:rFonts w:cstheme="minorHAnsi"/>
        </w:rPr>
      </w:pPr>
      <w:r w:rsidRPr="00CE64CE">
        <w:rPr>
          <w:rFonts w:cstheme="minorHAnsi"/>
          <w:b/>
          <w:bCs/>
        </w:rPr>
        <w:t>Complexity:</w:t>
      </w:r>
      <w:r w:rsidRPr="00CE64CE">
        <w:rPr>
          <w:rFonts w:cstheme="minorHAnsi"/>
        </w:rPr>
        <w:t xml:space="preserve"> Permutation entropy is used to gauge the unpredictability of yield dynamics.</w:t>
      </w:r>
    </w:p>
    <w:p w14:paraId="431DDD20" w14:textId="77777777" w:rsidR="00F63A88" w:rsidRPr="00CE64CE" w:rsidRDefault="00F63A88" w:rsidP="00F63A88">
      <w:pPr>
        <w:numPr>
          <w:ilvl w:val="1"/>
          <w:numId w:val="90"/>
        </w:numPr>
        <w:rPr>
          <w:rFonts w:cstheme="minorHAnsi"/>
        </w:rPr>
      </w:pPr>
      <w:r w:rsidRPr="00CE64CE">
        <w:rPr>
          <w:rFonts w:cstheme="minorHAnsi"/>
          <w:b/>
          <w:bCs/>
        </w:rPr>
        <w:t>Trend Persistence:</w:t>
      </w:r>
      <w:r w:rsidRPr="00CE64CE">
        <w:rPr>
          <w:rFonts w:cstheme="minorHAnsi"/>
        </w:rPr>
        <w:t xml:space="preserve"> Hurst exponents provide insight into the trending behavior or mean reversion properties of the yield curve.</w:t>
      </w:r>
    </w:p>
    <w:p w14:paraId="6BB8F5BB" w14:textId="77777777" w:rsidR="00F63A88" w:rsidRPr="00CE64CE" w:rsidRDefault="00F63A88" w:rsidP="00F63A88">
      <w:pPr>
        <w:numPr>
          <w:ilvl w:val="0"/>
          <w:numId w:val="90"/>
        </w:numPr>
        <w:rPr>
          <w:rFonts w:cstheme="minorHAnsi"/>
        </w:rPr>
      </w:pPr>
      <w:r w:rsidRPr="00CE64CE">
        <w:rPr>
          <w:rFonts w:cstheme="minorHAnsi"/>
          <w:b/>
          <w:bCs/>
        </w:rPr>
        <w:t>Interdependence Assessment:</w:t>
      </w:r>
      <w:r w:rsidRPr="00CE64CE">
        <w:rPr>
          <w:rFonts w:cstheme="minorHAnsi"/>
        </w:rPr>
        <w:br/>
      </w:r>
      <w:r w:rsidRPr="00D44865">
        <w:rPr>
          <w:rFonts w:cstheme="minorHAnsi"/>
        </w:rPr>
        <w:t>I</w:t>
      </w:r>
      <w:r w:rsidRPr="00CE64CE">
        <w:rPr>
          <w:rFonts w:cstheme="minorHAnsi"/>
        </w:rPr>
        <w:t xml:space="preserve"> conduct cointegration and Variance Inflation Factor (VIF) analyses to verify that yield measures and the derived regime indicators share a long-run equilibrium and to evaluate multicollinearity.</w:t>
      </w:r>
    </w:p>
    <w:p w14:paraId="31B7F05C" w14:textId="77777777" w:rsidR="00F63A88" w:rsidRDefault="00F63A88" w:rsidP="00F63A88">
      <w:pPr>
        <w:numPr>
          <w:ilvl w:val="0"/>
          <w:numId w:val="90"/>
        </w:numPr>
        <w:rPr>
          <w:rFonts w:cstheme="minorHAnsi"/>
        </w:rPr>
      </w:pPr>
      <w:r w:rsidRPr="00CE64CE">
        <w:rPr>
          <w:rFonts w:cstheme="minorHAnsi"/>
          <w:b/>
          <w:bCs/>
        </w:rPr>
        <w:t>Predictive Modeling:</w:t>
      </w:r>
      <w:r w:rsidRPr="00CE64CE">
        <w:rPr>
          <w:rFonts w:cstheme="minorHAnsi"/>
        </w:rPr>
        <w:br/>
        <w:t>A range of models</w:t>
      </w:r>
      <w:r w:rsidRPr="00D44865">
        <w:rPr>
          <w:rFonts w:cstheme="minorHAnsi"/>
        </w:rPr>
        <w:t xml:space="preserve"> i</w:t>
      </w:r>
      <w:r w:rsidRPr="00CE64CE">
        <w:rPr>
          <w:rFonts w:cstheme="minorHAnsi"/>
        </w:rPr>
        <w:t>ncluding PCA regression, Random Forests, Neural Networks, and Transformers</w:t>
      </w:r>
      <w:r w:rsidRPr="00D44865">
        <w:rPr>
          <w:rFonts w:cstheme="minorHAnsi"/>
        </w:rPr>
        <w:t xml:space="preserve"> are</w:t>
      </w:r>
      <w:r w:rsidRPr="00CE64CE">
        <w:rPr>
          <w:rFonts w:cstheme="minorHAnsi"/>
        </w:rPr>
        <w:t xml:space="preserve"> employed to forecast regime shifts. Continuous forecasts are evaluated using RMSE, while classification performance is assessed via confusion matrices, accuracy, and ROC AUC.</w:t>
      </w:r>
    </w:p>
    <w:p w14:paraId="74BDD018" w14:textId="628235ED" w:rsidR="00F63A88" w:rsidRPr="00CE64CE" w:rsidRDefault="00F63A88" w:rsidP="00F63A88">
      <w:pPr>
        <w:rPr>
          <w:rFonts w:cstheme="minorHAnsi"/>
        </w:rPr>
      </w:pPr>
      <w:r w:rsidRPr="00D44865">
        <w:rPr>
          <w:rFonts w:cstheme="minorHAnsi"/>
        </w:rPr>
        <w:pict w14:anchorId="30E529D2">
          <v:rect id="_x0000_i1641" style="width:0;height:1.5pt" o:hralign="center" o:hrstd="t" o:hr="t" fillcolor="#a0a0a0" stroked="f"/>
        </w:pict>
      </w:r>
    </w:p>
    <w:p w14:paraId="706E3117" w14:textId="77777777" w:rsidR="00F63A88" w:rsidRDefault="00F63A88" w:rsidP="008029AF">
      <w:pPr>
        <w:rPr>
          <w:rFonts w:cstheme="minorHAnsi"/>
          <w:b/>
          <w:bCs/>
          <w:sz w:val="28"/>
          <w:szCs w:val="28"/>
          <w:u w:val="single"/>
        </w:rPr>
      </w:pPr>
    </w:p>
    <w:p w14:paraId="32FD9489" w14:textId="77777777" w:rsidR="00F63A88" w:rsidRDefault="00F63A88" w:rsidP="008029AF">
      <w:pPr>
        <w:rPr>
          <w:rFonts w:cstheme="minorHAnsi"/>
          <w:b/>
          <w:bCs/>
          <w:sz w:val="28"/>
          <w:szCs w:val="28"/>
          <w:u w:val="single"/>
        </w:rPr>
      </w:pPr>
    </w:p>
    <w:p w14:paraId="136421BD" w14:textId="77777777" w:rsidR="00F63A88" w:rsidRDefault="00F63A88" w:rsidP="008029AF">
      <w:pPr>
        <w:rPr>
          <w:rFonts w:cstheme="minorHAnsi"/>
          <w:b/>
          <w:bCs/>
          <w:sz w:val="28"/>
          <w:szCs w:val="28"/>
          <w:u w:val="single"/>
        </w:rPr>
      </w:pPr>
    </w:p>
    <w:p w14:paraId="533E9AE2" w14:textId="77777777" w:rsidR="00312784" w:rsidRDefault="00312784" w:rsidP="008029AF">
      <w:pPr>
        <w:rPr>
          <w:rFonts w:cstheme="minorHAnsi"/>
          <w:b/>
          <w:bCs/>
          <w:sz w:val="28"/>
          <w:szCs w:val="28"/>
          <w:u w:val="single"/>
        </w:rPr>
      </w:pPr>
    </w:p>
    <w:p w14:paraId="3DC2AA46" w14:textId="77777777" w:rsidR="00F63A88" w:rsidRPr="00D44865" w:rsidRDefault="00F63A88" w:rsidP="008029AF">
      <w:pPr>
        <w:rPr>
          <w:rFonts w:cstheme="minorHAnsi"/>
          <w:b/>
          <w:bCs/>
          <w:sz w:val="28"/>
          <w:szCs w:val="28"/>
          <w:u w:val="single"/>
        </w:rPr>
      </w:pPr>
    </w:p>
    <w:p w14:paraId="6B7E678D" w14:textId="77777777" w:rsidR="00F03162" w:rsidRPr="00D44865" w:rsidRDefault="00000000" w:rsidP="00F03162">
      <w:pPr>
        <w:rPr>
          <w:rFonts w:cstheme="minorHAnsi"/>
        </w:rPr>
      </w:pPr>
      <w:r w:rsidRPr="00D44865">
        <w:rPr>
          <w:rFonts w:cstheme="minorHAnsi"/>
        </w:rPr>
        <w:lastRenderedPageBreak/>
        <w:pict w14:anchorId="3043AA8C">
          <v:rect id="_x0000_i1576" style="width:0;height:1.5pt" o:hralign="center" o:hrstd="t" o:hr="t" fillcolor="#a0a0a0" stroked="f"/>
        </w:pict>
      </w:r>
    </w:p>
    <w:p w14:paraId="1C0CACAE" w14:textId="53E65F24" w:rsidR="007A66E3" w:rsidRPr="00D44865" w:rsidRDefault="006E4C93" w:rsidP="007A66E3">
      <w:pPr>
        <w:rPr>
          <w:rFonts w:cstheme="minorHAnsi"/>
          <w:sz w:val="28"/>
          <w:szCs w:val="28"/>
        </w:rPr>
      </w:pPr>
      <w:r w:rsidRPr="006E4C93">
        <w:rPr>
          <w:rFonts w:cstheme="minorHAnsi"/>
          <w:sz w:val="28"/>
          <w:szCs w:val="28"/>
        </w:rPr>
        <w:t>C</w:t>
      </w:r>
      <w:r w:rsidR="00EA2637" w:rsidRPr="00D44865">
        <w:rPr>
          <w:rFonts w:cstheme="minorHAnsi"/>
          <w:sz w:val="28"/>
          <w:szCs w:val="28"/>
        </w:rPr>
        <w:t>alculations</w:t>
      </w:r>
    </w:p>
    <w:p w14:paraId="4685CA5F" w14:textId="77777777" w:rsidR="007A66E3" w:rsidRPr="007A66E3" w:rsidRDefault="007A66E3" w:rsidP="007A66E3">
      <w:pPr>
        <w:numPr>
          <w:ilvl w:val="0"/>
          <w:numId w:val="80"/>
        </w:numPr>
        <w:rPr>
          <w:rFonts w:cstheme="minorHAnsi"/>
        </w:rPr>
      </w:pPr>
      <w:r w:rsidRPr="007A66E3">
        <w:rPr>
          <w:rFonts w:cstheme="minorHAnsi"/>
          <w:b/>
          <w:bCs/>
        </w:rPr>
        <w:t>K-Means Clustering:</w:t>
      </w:r>
    </w:p>
    <w:p w14:paraId="719C3D3D" w14:textId="3DCD7AA8" w:rsidR="00796C00" w:rsidRPr="00D44865" w:rsidRDefault="007A66E3" w:rsidP="00796C00">
      <w:pPr>
        <w:ind w:left="720"/>
        <w:rPr>
          <w:rFonts w:cstheme="minorHAnsi"/>
        </w:rPr>
      </w:pPr>
      <w:r w:rsidRPr="007A66E3">
        <w:rPr>
          <w:rFonts w:cstheme="minorHAnsi"/>
        </w:rPr>
        <w:t>K-means clustering is an unsupervised learning algorithm that partitions a</w:t>
      </w:r>
      <w:r w:rsidRPr="00D44865">
        <w:rPr>
          <w:rFonts w:cstheme="minorHAnsi"/>
        </w:rPr>
        <w:t xml:space="preserve"> </w:t>
      </w:r>
      <w:r w:rsidRPr="007A66E3">
        <w:rPr>
          <w:rFonts w:cstheme="minorHAnsi"/>
        </w:rPr>
        <w:t>dataset into K</w:t>
      </w:r>
      <w:r w:rsidRPr="00D44865">
        <w:rPr>
          <w:rFonts w:cstheme="minorHAnsi"/>
        </w:rPr>
        <w:t xml:space="preserve"> </w:t>
      </w:r>
      <w:r w:rsidRPr="007A66E3">
        <w:rPr>
          <w:rFonts w:cstheme="minorHAnsi"/>
        </w:rPr>
        <w:t xml:space="preserve">distinct clusters. The goal is to assign each data point to one of the clusters in such a way that the total </w:t>
      </w:r>
      <w:r w:rsidRPr="00D44865">
        <w:rPr>
          <w:rFonts w:cstheme="minorHAnsi"/>
        </w:rPr>
        <w:t>intra</w:t>
      </w:r>
      <w:r w:rsidRPr="007A66E3">
        <w:rPr>
          <w:rFonts w:cstheme="minorHAnsi"/>
        </w:rPr>
        <w:t>cluster variance is minimized</w:t>
      </w:r>
      <w:r w:rsidR="00D44865">
        <w:rPr>
          <w:rFonts w:cstheme="minorHAnsi"/>
        </w:rPr>
        <w:t xml:space="preserve"> (via</w:t>
      </w:r>
      <w:r w:rsidR="00D44865" w:rsidRPr="007A66E3">
        <w:rPr>
          <w:rFonts w:cstheme="minorHAnsi"/>
        </w:rPr>
        <w:t xml:space="preserve"> the sum of squared distances (errors)</w:t>
      </w:r>
      <w:r w:rsidR="00D44865">
        <w:rPr>
          <w:rFonts w:cstheme="minorHAnsi"/>
        </w:rPr>
        <w:t>)</w:t>
      </w:r>
      <w:r w:rsidR="00D44865" w:rsidRPr="007A66E3">
        <w:rPr>
          <w:rFonts w:cstheme="minorHAnsi"/>
        </w:rPr>
        <w:t>, effectively creating clusters where data points are as close to each other as possible.</w:t>
      </w:r>
      <w:r w:rsidRPr="007A66E3">
        <w:rPr>
          <w:rFonts w:cstheme="minorHAnsi"/>
        </w:rPr>
        <w:t xml:space="preserve"> The objective function for K-means is defined as:</w:t>
      </w:r>
    </w:p>
    <w:p w14:paraId="2D472AF0" w14:textId="76BABE1B" w:rsidR="00796C00" w:rsidRPr="00D44865" w:rsidRDefault="00796C00" w:rsidP="00796C00">
      <w:pPr>
        <w:ind w:left="720"/>
        <w:rPr>
          <w:rFonts w:ascii="Cambria Math" w:hAnsi="Cambria Math" w:cstheme="minorHAnsi"/>
          <w:oMath/>
        </w:rPr>
      </w:pPr>
      <m:oMathPara>
        <m:oMath>
          <m:func>
            <m:funcPr>
              <m:ctrlPr>
                <w:rPr>
                  <w:rFonts w:ascii="Cambria Math" w:hAnsi="Cambria Math" w:cstheme="minorHAnsi"/>
                </w:rPr>
              </m:ctrlPr>
            </m:funcPr>
            <m:fName>
              <m:limLow>
                <m:limLowPr>
                  <m:ctrlPr>
                    <w:rPr>
                      <w:rFonts w:ascii="Cambria Math" w:hAnsi="Cambria Math" w:cstheme="minorHAnsi"/>
                    </w:rPr>
                  </m:ctrlPr>
                </m:limLowPr>
                <m:e>
                  <m:r>
                    <m:rPr>
                      <m:sty m:val="p"/>
                    </m:rPr>
                    <w:rPr>
                      <w:rFonts w:ascii="Cambria Math" w:hAnsi="Cambria Math" w:cstheme="minorHAnsi"/>
                    </w:rPr>
                    <m:t>min</m:t>
                  </m:r>
                </m:e>
                <m:lim>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2</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lim>
              </m:limLow>
            </m:fName>
            <m:e>
              <m:nary>
                <m:naryPr>
                  <m:chr m:val="∑"/>
                  <m:ctrlPr>
                    <w:rPr>
                      <w:rFonts w:ascii="Cambria Math" w:hAnsi="Cambria Math" w:cstheme="minorHAnsi"/>
                    </w:rPr>
                  </m:ctrlPr>
                </m:naryPr>
                <m:sub>
                  <m:r>
                    <m:rPr>
                      <m:sty m:val="p"/>
                    </m:rPr>
                    <w:rPr>
                      <w:rFonts w:ascii="Cambria Math" w:hAnsi="Cambria Math" w:cstheme="minorHAnsi"/>
                    </w:rPr>
                    <m:t>k=1</m:t>
                  </m:r>
                </m:sub>
                <m:sup>
                  <m:r>
                    <m:rPr>
                      <m:sty m:val="p"/>
                    </m:rPr>
                    <w:rPr>
                      <w:rFonts w:ascii="Cambria Math" w:hAnsi="Cambria Math" w:cstheme="minorHAnsi"/>
                    </w:rPr>
                    <m:t>K</m:t>
                  </m:r>
                </m:sup>
                <m:e>
                  <m:nary>
                    <m:naryPr>
                      <m:chr m:val="∑"/>
                      <m:supHide m:val="1"/>
                      <m:ctrlPr>
                        <w:rPr>
                          <w:rFonts w:ascii="Cambria Math" w:hAnsi="Cambria Math" w:cstheme="minorHAnsi"/>
                        </w:rPr>
                      </m:ctrlPr>
                    </m:naryPr>
                    <m: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sub>
                    <m:sup/>
                    <m:e>
                      <m:r>
                        <m:rPr>
                          <m:sty m:val="p"/>
                        </m:rPr>
                        <w:rPr>
                          <w:rFonts w:ascii="Cambria Math" w:hAnsi="Cambria Math" w:cstheme="minorHAnsi"/>
                        </w:rPr>
                        <m:t>|</m:t>
                      </m:r>
                      <m:r>
                        <m:rPr>
                          <m:lit/>
                          <m:sty m:val="p"/>
                        </m:rPr>
                        <w:rPr>
                          <w:rFonts w:ascii="Cambria Math" w:hAnsi="Cambria Math" w:cstheme="minorHAnsi"/>
                        </w:rPr>
                        <m:t>|</m:t>
                      </m:r>
                    </m:e>
                  </m:nary>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e>
              </m:nary>
            </m:e>
          </m:func>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m:oMathPara>
    </w:p>
    <w:p w14:paraId="10556D34" w14:textId="7E0DF0B8" w:rsidR="007A66E3" w:rsidRPr="007A66E3" w:rsidRDefault="00796C00" w:rsidP="00796C00">
      <w:pPr>
        <w:ind w:left="720"/>
        <w:rPr>
          <w:rFonts w:ascii="Cambria Math" w:eastAsiaTheme="minorEastAsia" w:hAnsi="Cambria Math" w:cstheme="minorHAnsi"/>
          <w:oMath/>
        </w:rPr>
      </w:pPr>
      <m:oMathPara>
        <m:oMath>
          <m:r>
            <m:rPr>
              <m:sty m:val="p"/>
            </m:rPr>
            <w:rPr>
              <w:rFonts w:ascii="Cambria Math" w:eastAsiaTheme="minorEastAsia" w:hAnsi="Cambria Math" w:cstheme="minorHAnsi"/>
            </w:rPr>
            <m:t>Where:</m:t>
          </m:r>
        </m:oMath>
      </m:oMathPara>
    </w:p>
    <w:p w14:paraId="384B2B13" w14:textId="20CC728D" w:rsidR="007A66E3" w:rsidRPr="007A66E3" w:rsidRDefault="00796C00" w:rsidP="00796C00">
      <w:pPr>
        <w:numPr>
          <w:ilvl w:val="1"/>
          <w:numId w:val="80"/>
        </w:numPr>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eastAsiaTheme="minorEastAsia" w:hAnsi="Cambria Math" w:cstheme="minorHAnsi"/>
          </w:rPr>
          <m:t xml:space="preserve"> is each d</m:t>
        </m:r>
        <m:r>
          <m:rPr>
            <m:sty m:val="p"/>
          </m:rPr>
          <w:rPr>
            <w:rFonts w:ascii="Cambria Math" w:eastAsiaTheme="minorEastAsia" w:hAnsi="Cambria Math" w:cstheme="minorHAnsi"/>
          </w:rPr>
          <m:t>ata point in the dataset,</m:t>
        </m:r>
      </m:oMath>
    </w:p>
    <w:p w14:paraId="36C040CF" w14:textId="1E0683CF" w:rsidR="007A66E3" w:rsidRPr="007A66E3" w:rsidRDefault="00796C00" w:rsidP="00796C00">
      <w:pPr>
        <w:numPr>
          <w:ilvl w:val="1"/>
          <w:numId w:val="80"/>
        </w:numPr>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C</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are the set of data points assigned to cluster k,</m:t>
        </m:r>
      </m:oMath>
      <w:r w:rsidRPr="00D44865">
        <w:rPr>
          <w:rFonts w:eastAsiaTheme="minorEastAsia" w:cstheme="minorHAnsi"/>
        </w:rPr>
        <w:t xml:space="preserve"> and</w:t>
      </w:r>
    </w:p>
    <w:p w14:paraId="088314ED" w14:textId="5D30E1C2" w:rsidR="007A66E3" w:rsidRPr="007A66E3" w:rsidRDefault="00796C00" w:rsidP="00796C00">
      <w:pPr>
        <w:numPr>
          <w:ilvl w:val="1"/>
          <w:numId w:val="80"/>
        </w:numPr>
        <w:rPr>
          <w:rFonts w:ascii="Cambria Math" w:eastAsiaTheme="minorEastAsia"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r>
          <m:rPr>
            <m:sty m:val="p"/>
          </m:rPr>
          <w:rPr>
            <w:rFonts w:ascii="Cambria Math" w:eastAsiaTheme="minorEastAsia" w:hAnsi="Cambria Math" w:cstheme="minorHAnsi"/>
          </w:rPr>
          <m:t xml:space="preserve"> is the centroid each cluster​,  calculated as:</m:t>
        </m:r>
      </m:oMath>
    </w:p>
    <w:p w14:paraId="51A9FE08" w14:textId="6A6930FF" w:rsidR="00796C00" w:rsidRPr="00D44865" w:rsidRDefault="00796C00" w:rsidP="00796C00">
      <w:pPr>
        <w:pStyle w:val="ListParagraph"/>
        <w:rPr>
          <w:rFonts w:eastAsiaTheme="minorEastAsia" w:cstheme="minorHAnsi"/>
        </w:rPr>
      </w:pPr>
      <m:oMathPara>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r>
            <m:rPr>
              <m:sty m:val="p"/>
            </m:rPr>
            <w:rPr>
              <w:rFonts w:ascii="Cambria Math" w:eastAsiaTheme="minorEastAsia" w:hAnsi="Cambria Math" w:cstheme="minorHAnsi"/>
            </w:rPr>
            <m:t>=</m:t>
          </m:r>
          <m:f>
            <m:fPr>
              <m:ctrlPr>
                <w:rPr>
                  <w:rFonts w:ascii="Cambria Math" w:eastAsiaTheme="minorEastAsia" w:hAnsi="Cambria Math" w:cstheme="minorHAnsi"/>
                </w:rPr>
              </m:ctrlPr>
            </m:fPr>
            <m:num>
              <m:r>
                <m:rPr>
                  <m:sty m:val="p"/>
                </m:rPr>
                <w:rPr>
                  <w:rFonts w:ascii="Cambria Math" w:eastAsiaTheme="minorEastAsia" w:hAnsi="Cambria Math" w:cstheme="minorHAnsi"/>
                </w:rPr>
                <m:t>1</m:t>
              </m:r>
            </m:num>
            <m:den>
              <m:d>
                <m:dPr>
                  <m:begChr m:val="|"/>
                  <m:endChr m:val="|"/>
                  <m:ctrlPr>
                    <w:rPr>
                      <w:rFonts w:ascii="Cambria Math" w:eastAsiaTheme="minorEastAsia" w:hAnsi="Cambria Math" w:cstheme="minorHAnsi"/>
                    </w:rPr>
                  </m:ctrlPr>
                </m:dPr>
                <m:e>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e>
              </m:d>
            </m:den>
          </m:f>
          <m:nary>
            <m:naryPr>
              <m:chr m:val="∑"/>
              <m:supHide m:val="1"/>
              <m:ctrlPr>
                <w:rPr>
                  <w:rFonts w:ascii="Cambria Math" w:eastAsiaTheme="minorEastAsia" w:hAnsi="Cambria Math" w:cstheme="minorHAnsi"/>
                </w:rPr>
              </m:ctrlPr>
            </m:naryPr>
            <m:sub>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r>
                <m:rPr>
                  <m:sty m:val="p"/>
                </m:rPr>
                <w:rPr>
                  <w:rFonts w:ascii="Cambria Math" w:eastAsiaTheme="minorEastAsia" w:hAnsi="Cambria Math" w:cstheme="minorHAnsi"/>
                </w:rPr>
                <m:t>∈</m:t>
              </m:r>
              <m:sSub>
                <m:sSubPr>
                  <m:ctrlPr>
                    <w:rPr>
                      <w:rFonts w:ascii="Cambria Math" w:eastAsiaTheme="minorEastAsia" w:hAnsi="Cambria Math" w:cstheme="minorHAnsi"/>
                    </w:rPr>
                  </m:ctrlPr>
                </m:sSubPr>
                <m:e>
                  <m:r>
                    <m:rPr>
                      <m:sty m:val="p"/>
                    </m:rPr>
                    <w:rPr>
                      <w:rFonts w:ascii="Cambria Math" w:eastAsiaTheme="minorEastAsia" w:hAnsi="Cambria Math" w:cstheme="minorHAnsi"/>
                    </w:rPr>
                    <m:t>C</m:t>
                  </m:r>
                </m:e>
                <m:sub>
                  <m:r>
                    <m:rPr>
                      <m:sty m:val="p"/>
                    </m:rPr>
                    <w:rPr>
                      <w:rFonts w:ascii="Cambria Math" w:eastAsiaTheme="minorEastAsia" w:hAnsi="Cambria Math" w:cstheme="minorHAnsi"/>
                    </w:rPr>
                    <m:t>k</m:t>
                  </m:r>
                </m:sub>
              </m:sSub>
            </m:sub>
            <m:sup/>
            <m:e>
              <m:sSub>
                <m:sSubPr>
                  <m:ctrlPr>
                    <w:rPr>
                      <w:rFonts w:ascii="Cambria Math" w:eastAsiaTheme="minorEastAsia" w:hAnsi="Cambria Math" w:cstheme="minorHAnsi"/>
                    </w:rPr>
                  </m:ctrlPr>
                </m:sSubPr>
                <m:e>
                  <m:r>
                    <m:rPr>
                      <m:sty m:val="p"/>
                    </m:rPr>
                    <w:rPr>
                      <w:rFonts w:ascii="Cambria Math" w:eastAsiaTheme="minorEastAsia" w:hAnsi="Cambria Math" w:cstheme="minorHAnsi"/>
                    </w:rPr>
                    <m:t>x</m:t>
                  </m:r>
                </m:e>
                <m:sub>
                  <m:r>
                    <m:rPr>
                      <m:sty m:val="p"/>
                    </m:rPr>
                    <w:rPr>
                      <w:rFonts w:ascii="Cambria Math" w:eastAsiaTheme="minorEastAsia" w:hAnsi="Cambria Math" w:cstheme="minorHAnsi"/>
                    </w:rPr>
                    <m:t>i</m:t>
                  </m:r>
                </m:sub>
              </m:sSub>
            </m:e>
          </m:nary>
        </m:oMath>
      </m:oMathPara>
    </w:p>
    <w:p w14:paraId="42977FDE" w14:textId="77777777" w:rsidR="00D44865" w:rsidRDefault="00D44865" w:rsidP="00796C00">
      <w:pPr>
        <w:pStyle w:val="ListParagraph"/>
        <w:rPr>
          <w:rFonts w:eastAsiaTheme="minorEastAsia" w:cstheme="minorHAnsi"/>
        </w:rPr>
      </w:pPr>
    </w:p>
    <w:p w14:paraId="33134C3A" w14:textId="77777777" w:rsidR="00D44865" w:rsidRDefault="00D44865" w:rsidP="00796C00">
      <w:pPr>
        <w:pStyle w:val="ListParagraph"/>
        <w:rPr>
          <w:rFonts w:eastAsiaTheme="minorEastAsia" w:cstheme="minorHAnsi"/>
        </w:rPr>
      </w:pPr>
    </w:p>
    <w:p w14:paraId="0905F756" w14:textId="12B3E034" w:rsidR="00D44865" w:rsidRPr="00D44865" w:rsidRDefault="00D44865" w:rsidP="00D44865">
      <w:pPr>
        <w:pStyle w:val="ListParagraph"/>
        <w:numPr>
          <w:ilvl w:val="0"/>
          <w:numId w:val="121"/>
        </w:numPr>
        <w:rPr>
          <w:rFonts w:ascii="Cambria Math" w:eastAsiaTheme="minorEastAsia" w:hAnsi="Cambria Math" w:cstheme="minorHAnsi"/>
          <w:oMath/>
        </w:rPr>
      </w:pPr>
      <m:oMath>
        <m:r>
          <m:rPr>
            <m:lit/>
            <m:sty m:val="p"/>
          </m:rPr>
          <w:rPr>
            <w:rFonts w:ascii="Cambria Math" w:hAnsi="Cambria Math" w:cstheme="minorHAnsi"/>
          </w:rPr>
          <m:t>|</m:t>
        </m:r>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μ</m:t>
            </m:r>
          </m:e>
          <m:sub>
            <m:r>
              <m:rPr>
                <m:sty m:val="p"/>
              </m:rPr>
              <w:rPr>
                <w:rFonts w:ascii="Cambria Math" w:hAnsi="Cambria Math" w:cstheme="minorHAnsi"/>
              </w:rPr>
              <m:t>k</m:t>
            </m:r>
          </m:sub>
        </m:sSub>
        <m:sSup>
          <m:sSupPr>
            <m:ctrlPr>
              <w:rPr>
                <w:rFonts w:ascii="Cambria Math" w:hAnsi="Cambria Math" w:cstheme="minorHAnsi"/>
              </w:rPr>
            </m:ctrlPr>
          </m:sSupPr>
          <m:e>
            <m:r>
              <m:rPr>
                <m:lit/>
                <m:sty m:val="p"/>
              </m:rPr>
              <w:rPr>
                <w:rFonts w:ascii="Cambria Math" w:hAnsi="Cambria Math" w:cstheme="minorHAnsi"/>
              </w:rPr>
              <m:t>|</m:t>
            </m:r>
            <m:r>
              <m:rPr>
                <m:sty m:val="p"/>
              </m:rPr>
              <w:rPr>
                <w:rFonts w:ascii="Cambria Math" w:hAnsi="Cambria Math" w:cstheme="minorHAnsi"/>
              </w:rPr>
              <m:t>|</m:t>
            </m:r>
          </m:e>
          <m:sup>
            <m:r>
              <m:rPr>
                <m:sty m:val="p"/>
              </m:rPr>
              <w:rPr>
                <w:rFonts w:ascii="Cambria Math" w:hAnsi="Cambria Math" w:cstheme="minorHAnsi"/>
              </w:rPr>
              <m:t>2</m:t>
            </m:r>
          </m:sup>
        </m:sSup>
      </m:oMath>
      <w:r>
        <w:rPr>
          <w:rFonts w:eastAsiaTheme="minorEastAsia" w:cstheme="minorHAnsi"/>
        </w:rPr>
        <w:t xml:space="preserve"> is the squared distance between data point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Pr>
          <w:rFonts w:eastAsiaTheme="minorEastAsia" w:cstheme="minorHAnsi"/>
        </w:rPr>
        <w:t xml:space="preserve"> and the centroid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μ</m:t>
            </m:r>
          </m:e>
          <m:sub>
            <m:r>
              <m:rPr>
                <m:sty m:val="p"/>
              </m:rPr>
              <w:rPr>
                <w:rFonts w:ascii="Cambria Math" w:eastAsiaTheme="minorEastAsia" w:hAnsi="Cambria Math" w:cstheme="minorHAnsi"/>
              </w:rPr>
              <m:t>k</m:t>
            </m:r>
          </m:sub>
        </m:sSub>
      </m:oMath>
      <w:r>
        <w:rPr>
          <w:rFonts w:eastAsiaTheme="minorEastAsia" w:cstheme="minorHAnsi"/>
        </w:rPr>
        <w:t>,</w:t>
      </w:r>
    </w:p>
    <w:p w14:paraId="02F35496" w14:textId="7BFD258C" w:rsidR="006E4C93" w:rsidRPr="006E4C93" w:rsidRDefault="006E4C93" w:rsidP="006E4C93">
      <w:pPr>
        <w:numPr>
          <w:ilvl w:val="0"/>
          <w:numId w:val="80"/>
        </w:numPr>
        <w:rPr>
          <w:rFonts w:cstheme="minorHAnsi"/>
        </w:rPr>
      </w:pPr>
      <w:r w:rsidRPr="006E4C93">
        <w:rPr>
          <w:rFonts w:cstheme="minorHAnsi"/>
          <w:b/>
          <w:bCs/>
        </w:rPr>
        <w:t>GARCH (Generalized Autoregressive Conditional Heteroskedasticity):</w:t>
      </w:r>
      <w:r w:rsidRPr="006E4C93">
        <w:rPr>
          <w:rFonts w:cstheme="minorHAnsi"/>
        </w:rPr>
        <w:br/>
        <w:t>GARCH models capture the clustering of volatility over time, indicating that shocks to returns tend to persist. A standard GARCH(1,1) model is defined as:</w:t>
      </w:r>
    </w:p>
    <w:p w14:paraId="4C00BA49" w14:textId="3C9F6292" w:rsidR="006E4C93" w:rsidRPr="006E4C93" w:rsidRDefault="00C202A9" w:rsidP="006E4C93">
      <w:pPr>
        <w:rPr>
          <w:rFonts w:ascii="Cambria Math" w:eastAsiaTheme="minorEastAsia" w:hAnsi="Cambria Math" w:cstheme="minorHAnsi"/>
          <w:oMath/>
        </w:rPr>
      </w:pPr>
      <m:oMathPara>
        <m:oMath>
          <m:sSup>
            <m:sSupPr>
              <m:ctrlPr>
                <w:rPr>
                  <w:rFonts w:ascii="Cambria Math" w:eastAsiaTheme="minorEastAsia" w:hAnsi="Cambria Math" w:cstheme="minorHAnsi"/>
                </w:rPr>
              </m:ctrlPr>
            </m:sSupPr>
            <m:e>
              <m:sSub>
                <m:sSubPr>
                  <m:ctrlPr>
                    <w:rPr>
                      <w:rFonts w:ascii="Cambria Math" w:eastAsiaTheme="minorEastAsia" w:hAnsi="Cambria Math" w:cstheme="minorHAnsi"/>
                    </w:rPr>
                  </m:ctrlPr>
                </m:sSub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Sub>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= ω + α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 + β </m:t>
          </m:r>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m:t>
          </m:r>
        </m:oMath>
      </m:oMathPara>
    </w:p>
    <w:p w14:paraId="52F75A69" w14:textId="151D19B7" w:rsidR="006E4C93" w:rsidRPr="006E4C93" w:rsidRDefault="00796C00" w:rsidP="006E4C93">
      <w:pPr>
        <w:rPr>
          <w:rFonts w:ascii="Cambria Math" w:eastAsiaTheme="minorEastAsia" w:hAnsi="Cambria Math" w:cstheme="minorHAnsi"/>
          <w:oMath/>
        </w:rPr>
      </w:pPr>
      <m:oMathPara>
        <m:oMath>
          <m:r>
            <m:rPr>
              <m:sty m:val="p"/>
            </m:rPr>
            <w:rPr>
              <w:rFonts w:ascii="Cambria Math" w:eastAsiaTheme="minorEastAsia" w:hAnsi="Cambria Math" w:cstheme="minorHAnsi"/>
            </w:rPr>
            <m:t>where:</m:t>
          </m:r>
        </m:oMath>
      </m:oMathPara>
    </w:p>
    <w:p w14:paraId="76546175" w14:textId="3C74DD78" w:rsidR="006E4C93" w:rsidRPr="006E4C93" w:rsidRDefault="006E4C93" w:rsidP="006E4C93">
      <w:pPr>
        <w:numPr>
          <w:ilvl w:val="1"/>
          <w:numId w:val="80"/>
        </w:numPr>
        <w:rPr>
          <w:rFonts w:ascii="Cambria Math" w:eastAsiaTheme="minorEastAsia" w:hAnsi="Cambria Math" w:cstheme="minorHAnsi"/>
          <w:oMath/>
        </w:rPr>
      </w:pP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is the conditional variance at time t,</m:t>
        </m:r>
      </m:oMath>
    </w:p>
    <w:p w14:paraId="0C5DE9BB" w14:textId="63705AA4" w:rsidR="00566C49" w:rsidRPr="00D44865" w:rsidRDefault="00566C49" w:rsidP="00566C49">
      <w:pPr>
        <w:numPr>
          <w:ilvl w:val="1"/>
          <w:numId w:val="80"/>
        </w:numPr>
        <w:rPr>
          <w:rFonts w:ascii="Cambria Math" w:eastAsiaTheme="minorEastAsia" w:hAnsi="Cambria Math" w:cstheme="minorHAnsi"/>
          <w:oMath/>
        </w:rPr>
      </w:pP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Sub>
        <m:r>
          <m:rPr>
            <m:sty m:val="p"/>
          </m:rPr>
          <w:rPr>
            <w:rFonts w:ascii="Cambria Math" w:eastAsiaTheme="minorEastAsia" w:hAnsi="Cambria Math" w:cstheme="minorHAnsi"/>
          </w:rPr>
          <m:t xml:space="preserve"> is the residual </m:t>
        </m:r>
        <m:d>
          <m:dPr>
            <m:ctrlPr>
              <w:rPr>
                <w:rFonts w:ascii="Cambria Math" w:eastAsiaTheme="minorEastAsia" w:hAnsi="Cambria Math" w:cstheme="minorHAnsi"/>
              </w:rPr>
            </m:ctrlPr>
          </m:dPr>
          <m:e>
            <m:r>
              <m:rPr>
                <m:sty m:val="p"/>
              </m:rPr>
              <w:rPr>
                <w:rFonts w:ascii="Cambria Math" w:eastAsiaTheme="minorEastAsia" w:hAnsi="Cambria Math" w:cstheme="minorHAnsi"/>
              </w:rPr>
              <m:t>or shock</m:t>
            </m:r>
          </m:e>
        </m:d>
        <m:r>
          <m:rPr>
            <m:sty m:val="p"/>
          </m:rPr>
          <w:rPr>
            <w:rFonts w:ascii="Cambria Math" w:eastAsiaTheme="minorEastAsia" w:hAnsi="Cambria Math" w:cstheme="minorHAnsi"/>
          </w:rPr>
          <m:t xml:space="preserve"> from the previous period,</m:t>
        </m:r>
      </m:oMath>
    </w:p>
    <w:p w14:paraId="0BB74A6F" w14:textId="38671713" w:rsidR="00566C49" w:rsidRPr="00D44865" w:rsidRDefault="00796C00" w:rsidP="00566C49">
      <w:pPr>
        <w:numPr>
          <w:ilvl w:val="1"/>
          <w:numId w:val="80"/>
        </w:numPr>
        <w:spacing w:before="240"/>
        <w:rPr>
          <w:rStyle w:val="mord"/>
          <w:rFonts w:ascii="Cambria Math" w:eastAsiaTheme="minorEastAsia" w:hAnsi="Cambria Math" w:cstheme="minorHAnsi"/>
          <w:oMath/>
        </w:rPr>
      </w:pPr>
      <m:oMath>
        <m:r>
          <m:rPr>
            <m:sty m:val="p"/>
          </m:rPr>
          <w:rPr>
            <w:rFonts w:ascii="Cambria Math" w:eastAsiaTheme="minorEastAsia" w:hAnsi="Cambria Math" w:cstheme="minorHAnsi"/>
          </w:rPr>
          <m:t>ω</m:t>
        </m:r>
      </m:oMath>
      <w:r w:rsidR="005D72C3" w:rsidRPr="00D44865">
        <w:rPr>
          <w:rFonts w:eastAsiaTheme="minorEastAsia" w:cstheme="minorHAnsi"/>
        </w:rPr>
        <w:t xml:space="preserve"> (</w:t>
      </w:r>
      <w:r w:rsidR="005B32D7" w:rsidRPr="00D44865">
        <w:rPr>
          <w:rFonts w:eastAsiaTheme="minorEastAsia" w:cstheme="minorHAnsi"/>
        </w:rPr>
        <w:t>c</w:t>
      </w:r>
      <w:r w:rsidR="005D72C3" w:rsidRPr="00D44865">
        <w:rPr>
          <w:rFonts w:eastAsiaTheme="minorEastAsia" w:cstheme="minorHAnsi"/>
        </w:rPr>
        <w:t xml:space="preserve">onstant </w:t>
      </w:r>
      <w:r w:rsidR="005B32D7" w:rsidRPr="00D44865">
        <w:rPr>
          <w:rFonts w:eastAsiaTheme="minorEastAsia" w:cstheme="minorHAnsi"/>
        </w:rPr>
        <w:t>t</w:t>
      </w:r>
      <w:r w:rsidR="005D72C3" w:rsidRPr="00D44865">
        <w:rPr>
          <w:rFonts w:eastAsiaTheme="minorEastAsia" w:cstheme="minorHAnsi"/>
        </w:rPr>
        <w:t>erm):</w:t>
      </w:r>
      <w:r w:rsidR="005D72C3" w:rsidRPr="00D44865">
        <w:rPr>
          <w:rFonts w:eastAsiaTheme="minorEastAsia" w:cstheme="minorHAnsi"/>
        </w:rPr>
        <w:t xml:space="preserve"> </w:t>
      </w:r>
      <w:r w:rsidR="005D72C3" w:rsidRPr="00D44865">
        <w:rPr>
          <w:rFonts w:eastAsiaTheme="minorEastAsia" w:cstheme="minorHAnsi"/>
        </w:rPr>
        <w:t xml:space="preserve">This parameter represents the long-run average level of variance in the absence of recent shocks. It ensures that the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m:t>
            </m:r>
          </m:sub>
          <m:sup>
            <m:r>
              <m:rPr>
                <m:sty m:val="p"/>
              </m:rPr>
              <w:rPr>
                <w:rFonts w:ascii="Cambria Math" w:eastAsiaTheme="minorEastAsia" w:hAnsi="Cambria Math" w:cstheme="minorHAnsi"/>
              </w:rPr>
              <m:t>2</m:t>
            </m:r>
          </m:sup>
        </m:sSubSup>
        <m:r>
          <m:rPr>
            <m:sty m:val="p"/>
          </m:rPr>
          <w:rPr>
            <w:rFonts w:ascii="Cambria Math" w:eastAsiaTheme="minorEastAsia" w:hAnsi="Cambria Math" w:cstheme="minorHAnsi"/>
          </w:rPr>
          <m:t xml:space="preserve"> </m:t>
        </m:r>
      </m:oMath>
      <w:r w:rsidR="005D72C3" w:rsidRPr="00D44865">
        <w:rPr>
          <w:rFonts w:eastAsiaTheme="minorEastAsia" w:cstheme="minorHAnsi"/>
        </w:rPr>
        <w:t xml:space="preserve">remains positive even when past shocks or volatilities are small. Typically, ω is </w:t>
      </w:r>
      <w:r w:rsidR="005D72C3" w:rsidRPr="00D44865">
        <w:rPr>
          <w:rFonts w:eastAsiaTheme="minorEastAsia" w:cstheme="minorHAnsi"/>
        </w:rPr>
        <w:lastRenderedPageBreak/>
        <w:t>required to be positive (ω</w:t>
      </w:r>
      <w:r w:rsidR="005D72C3" w:rsidRPr="00D44865">
        <w:rPr>
          <w:rFonts w:eastAsiaTheme="minorEastAsia" w:cstheme="minorHAnsi"/>
        </w:rPr>
        <w:t xml:space="preserve"> </w:t>
      </w:r>
      <w:r w:rsidR="005D72C3" w:rsidRPr="00D44865">
        <w:rPr>
          <w:rFonts w:eastAsiaTheme="minorEastAsia" w:cstheme="minorHAnsi"/>
        </w:rPr>
        <w:t>&gt;</w:t>
      </w:r>
      <w:r w:rsidR="005D72C3" w:rsidRPr="00D44865">
        <w:rPr>
          <w:rFonts w:eastAsiaTheme="minorEastAsia" w:cstheme="minorHAnsi"/>
        </w:rPr>
        <w:t xml:space="preserve"> </w:t>
      </w:r>
      <w:r w:rsidR="005D72C3" w:rsidRPr="00D44865">
        <w:rPr>
          <w:rFonts w:eastAsiaTheme="minorEastAsia" w:cstheme="minorHAnsi"/>
        </w:rPr>
        <w:t>0), and its magnitude influences the baseline volatility level in the model</w:t>
      </w:r>
      <w:r w:rsidR="005D72C3" w:rsidRPr="00D44865">
        <w:rPr>
          <w:rFonts w:eastAsiaTheme="minorEastAsia" w:cstheme="minorHAnsi"/>
        </w:rPr>
        <w:t>,</w:t>
      </w:r>
    </w:p>
    <w:p w14:paraId="61694194" w14:textId="0B039ED0" w:rsidR="005D72C3" w:rsidRPr="00D44865" w:rsidRDefault="005D72C3" w:rsidP="005D72C3">
      <w:pPr>
        <w:pStyle w:val="NormalWeb"/>
        <w:numPr>
          <w:ilvl w:val="0"/>
          <w:numId w:val="114"/>
        </w:numPr>
        <w:spacing w:before="240" w:beforeAutospacing="0" w:after="160" w:afterAutospacing="0"/>
        <w:rPr>
          <w:rFonts w:asciiTheme="minorHAnsi" w:hAnsiTheme="minorHAnsi" w:cstheme="minorHAnsi"/>
        </w:rPr>
      </w:pPr>
      <w:r w:rsidRPr="00D44865">
        <w:rPr>
          <w:rStyle w:val="mord"/>
          <w:rFonts w:asciiTheme="minorHAnsi" w:eastAsiaTheme="majorEastAsia" w:hAnsiTheme="minorHAnsi" w:cstheme="minorHAnsi"/>
        </w:rPr>
        <w:t>α</w:t>
      </w:r>
      <w:r w:rsidRPr="00D44865">
        <w:rPr>
          <w:rStyle w:val="Strong"/>
          <w:rFonts w:asciiTheme="minorHAnsi" w:eastAsiaTheme="majorEastAsia" w:hAnsiTheme="minorHAnsi" w:cstheme="minorHAnsi"/>
          <w:b w:val="0"/>
          <w:bCs w:val="0"/>
        </w:rPr>
        <w:t xml:space="preserve"> (ARCH </w:t>
      </w:r>
      <w:r w:rsidR="005B32D7" w:rsidRPr="00D44865">
        <w:rPr>
          <w:rStyle w:val="Strong"/>
          <w:rFonts w:asciiTheme="minorHAnsi" w:eastAsiaTheme="majorEastAsia" w:hAnsiTheme="minorHAnsi" w:cstheme="minorHAnsi"/>
          <w:b w:val="0"/>
          <w:bCs w:val="0"/>
        </w:rPr>
        <w:t>t</w:t>
      </w:r>
      <w:r w:rsidRPr="00D44865">
        <w:rPr>
          <w:rStyle w:val="Strong"/>
          <w:rFonts w:asciiTheme="minorHAnsi" w:eastAsiaTheme="majorEastAsia" w:hAnsiTheme="minorHAnsi" w:cstheme="minorHAnsi"/>
          <w:b w:val="0"/>
          <w:bCs w:val="0"/>
        </w:rPr>
        <w:t>erm):</w:t>
      </w:r>
      <w:r w:rsidRPr="00D44865">
        <w:rPr>
          <w:rStyle w:val="Strong"/>
          <w:rFonts w:asciiTheme="minorHAnsi" w:eastAsiaTheme="majorEastAsia" w:hAnsiTheme="minorHAnsi" w:cstheme="minorHAnsi"/>
        </w:rPr>
        <w:t xml:space="preserve"> </w:t>
      </w:r>
      <w:r w:rsidRPr="00D44865">
        <w:rPr>
          <w:rFonts w:asciiTheme="minorHAnsi" w:hAnsiTheme="minorHAnsi" w:cstheme="minorHAnsi"/>
        </w:rPr>
        <w:t xml:space="preserve">The parameter </w:t>
      </w:r>
      <w:r w:rsidRPr="00D44865">
        <w:rPr>
          <w:rStyle w:val="katex-mathml"/>
          <w:rFonts w:asciiTheme="minorHAnsi" w:eastAsiaTheme="majorEastAsia" w:hAnsiTheme="minorHAnsi" w:cstheme="minorHAnsi"/>
        </w:rPr>
        <w:t>α</w:t>
      </w:r>
      <w:r w:rsidRPr="00D44865">
        <w:rPr>
          <w:rFonts w:asciiTheme="minorHAnsi" w:hAnsiTheme="minorHAnsi" w:cstheme="minorHAnsi"/>
        </w:rPr>
        <w:t xml:space="preserve"> measures the immediate impact of new information (or shocks) on volatility. It multiplies the squared residual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ϵ</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Pr="00D44865">
        <w:rPr>
          <w:rStyle w:val="vlist-s"/>
          <w:rFonts w:asciiTheme="minorHAnsi" w:hAnsiTheme="minorHAnsi" w:cstheme="minorHAnsi"/>
        </w:rPr>
        <w:t>​</w:t>
      </w:r>
      <w:r w:rsidRPr="00D44865">
        <w:rPr>
          <w:rFonts w:asciiTheme="minorHAnsi" w:hAnsiTheme="minorHAnsi" w:cstheme="minorHAnsi"/>
        </w:rPr>
        <w:t xml:space="preserve">, so a large </w:t>
      </w:r>
      <w:r w:rsidRPr="00D44865">
        <w:rPr>
          <w:rStyle w:val="katex-mathml"/>
          <w:rFonts w:asciiTheme="minorHAnsi" w:eastAsiaTheme="majorEastAsia" w:hAnsiTheme="minorHAnsi" w:cstheme="minorHAnsi"/>
        </w:rPr>
        <w:t>α</w:t>
      </w:r>
      <w:r w:rsidRPr="00D44865">
        <w:rPr>
          <w:rFonts w:asciiTheme="minorHAnsi" w:hAnsiTheme="minorHAnsi" w:cstheme="minorHAnsi"/>
        </w:rPr>
        <w:t xml:space="preserve"> indicates that recent shocks have a strong effect on current volatility. This term captures the “news effect,” where unexpected events lead to a spike in volatility. In practice, </w:t>
      </w:r>
      <w:r w:rsidRPr="00D44865">
        <w:rPr>
          <w:rStyle w:val="katex-mathml"/>
          <w:rFonts w:asciiTheme="minorHAnsi" w:eastAsiaTheme="majorEastAsia" w:hAnsiTheme="minorHAnsi" w:cstheme="minorHAnsi"/>
        </w:rPr>
        <w:t>α</w:t>
      </w:r>
      <w:r w:rsidRPr="00D44865">
        <w:rPr>
          <w:rFonts w:asciiTheme="minorHAnsi" w:hAnsiTheme="minorHAnsi" w:cstheme="minorHAnsi"/>
        </w:rPr>
        <w:t xml:space="preserve"> is constrained to be non-negative (</w:t>
      </w:r>
      <w:r w:rsidRPr="00D44865">
        <w:rPr>
          <w:rStyle w:val="katex-mathml"/>
          <w:rFonts w:asciiTheme="minorHAnsi" w:eastAsiaTheme="majorEastAsia" w:hAnsiTheme="minorHAnsi" w:cstheme="minorHAnsi"/>
        </w:rPr>
        <w:t>α</w:t>
      </w:r>
      <w:r w:rsidRPr="00D44865">
        <w:rPr>
          <w:rStyle w:val="katex-mathml"/>
          <w:rFonts w:asciiTheme="minorHAnsi" w:eastAsiaTheme="majorEastAsia" w:hAnsiTheme="minorHAnsi" w:cstheme="minorHAnsi"/>
        </w:rPr>
        <w:t xml:space="preserve"> </w:t>
      </w:r>
      <w:r w:rsidRPr="00D44865">
        <w:rPr>
          <w:rStyle w:val="katex-mathml"/>
          <w:rFonts w:asciiTheme="minorHAnsi" w:eastAsiaTheme="majorEastAsia" w:hAnsiTheme="minorHAnsi" w:cstheme="minorHAnsi"/>
        </w:rPr>
        <w:t>≥</w:t>
      </w:r>
      <w:r w:rsidRPr="00D44865">
        <w:rPr>
          <w:rStyle w:val="katex-mathml"/>
          <w:rFonts w:asciiTheme="minorHAnsi" w:eastAsiaTheme="majorEastAsia" w:hAnsiTheme="minorHAnsi" w:cstheme="minorHAnsi"/>
        </w:rPr>
        <w:t xml:space="preserve"> </w:t>
      </w:r>
      <w:r w:rsidRPr="00D44865">
        <w:rPr>
          <w:rStyle w:val="katex-mathml"/>
          <w:rFonts w:asciiTheme="minorHAnsi" w:eastAsiaTheme="majorEastAsia" w:hAnsiTheme="minorHAnsi" w:cstheme="minorHAnsi"/>
        </w:rPr>
        <w:t>0</w:t>
      </w:r>
      <w:r w:rsidRPr="00D44865">
        <w:rPr>
          <w:rFonts w:asciiTheme="minorHAnsi" w:hAnsiTheme="minorHAnsi" w:cstheme="minorHAnsi"/>
        </w:rPr>
        <w:t>).</w:t>
      </w:r>
    </w:p>
    <w:p w14:paraId="5409BEAF" w14:textId="19A21442" w:rsidR="005D72C3" w:rsidRPr="00D44865" w:rsidRDefault="00796C00" w:rsidP="005D72C3">
      <w:pPr>
        <w:pStyle w:val="NormalWeb"/>
        <w:numPr>
          <w:ilvl w:val="0"/>
          <w:numId w:val="114"/>
        </w:numPr>
        <w:spacing w:before="240" w:beforeAutospacing="0" w:after="160" w:afterAutospacing="0"/>
        <w:rPr>
          <w:rFonts w:asciiTheme="minorHAnsi" w:hAnsiTheme="minorHAnsi" w:cstheme="minorHAnsi"/>
        </w:rPr>
      </w:pPr>
      <m:oMath>
        <m:r>
          <m:rPr>
            <m:sty m:val="p"/>
          </m:rPr>
          <w:rPr>
            <w:rFonts w:ascii="Cambria Math" w:eastAsiaTheme="minorEastAsia" w:hAnsi="Cambria Math" w:cstheme="minorHAnsi"/>
          </w:rPr>
          <m:t>β</m:t>
        </m:r>
      </m:oMath>
      <w:r w:rsidR="005D72C3" w:rsidRPr="00D44865">
        <w:rPr>
          <w:rStyle w:val="katex-mathml"/>
          <w:rFonts w:asciiTheme="minorHAnsi" w:eastAsiaTheme="majorEastAsia" w:hAnsiTheme="minorHAnsi" w:cstheme="minorHAnsi"/>
        </w:rPr>
        <w:t xml:space="preserve"> </w:t>
      </w:r>
      <w:r w:rsidR="005D72C3" w:rsidRPr="00D44865">
        <w:rPr>
          <w:rStyle w:val="Strong"/>
          <w:rFonts w:asciiTheme="minorHAnsi" w:eastAsiaTheme="majorEastAsia" w:hAnsiTheme="minorHAnsi" w:cstheme="minorHAnsi"/>
          <w:b w:val="0"/>
          <w:bCs w:val="0"/>
        </w:rPr>
        <w:t xml:space="preserve">(GARCH </w:t>
      </w:r>
      <w:r w:rsidR="005E741F" w:rsidRPr="00D44865">
        <w:rPr>
          <w:rStyle w:val="Strong"/>
          <w:rFonts w:asciiTheme="minorHAnsi" w:eastAsiaTheme="majorEastAsia" w:hAnsiTheme="minorHAnsi" w:cstheme="minorHAnsi"/>
          <w:b w:val="0"/>
          <w:bCs w:val="0"/>
        </w:rPr>
        <w:t>t</w:t>
      </w:r>
      <w:r w:rsidR="005D72C3" w:rsidRPr="00D44865">
        <w:rPr>
          <w:rStyle w:val="Strong"/>
          <w:rFonts w:asciiTheme="minorHAnsi" w:eastAsiaTheme="majorEastAsia" w:hAnsiTheme="minorHAnsi" w:cstheme="minorHAnsi"/>
          <w:b w:val="0"/>
          <w:bCs w:val="0"/>
        </w:rPr>
        <w:t>erm):</w:t>
      </w:r>
      <w:r w:rsidR="00566C49" w:rsidRPr="00D44865">
        <w:rPr>
          <w:rStyle w:val="Strong"/>
          <w:rFonts w:asciiTheme="minorHAnsi" w:eastAsiaTheme="majorEastAsia" w:hAnsiTheme="minorHAnsi" w:cstheme="minorHAnsi"/>
          <w:b w:val="0"/>
          <w:bCs w:val="0"/>
        </w:rPr>
        <w:t xml:space="preserve"> </w:t>
      </w:r>
      <w:r w:rsidR="005D72C3" w:rsidRPr="00D44865">
        <w:rPr>
          <w:rFonts w:asciiTheme="minorHAnsi" w:hAnsiTheme="minorHAnsi" w:cstheme="minorHAnsi"/>
        </w:rPr>
        <w:t xml:space="preserve">The parameter </w:t>
      </w:r>
      <w:r w:rsidR="005D72C3" w:rsidRPr="00D44865">
        <w:rPr>
          <w:rStyle w:val="katex-mathml"/>
          <w:rFonts w:asciiTheme="minorHAnsi" w:eastAsiaTheme="majorEastAsia" w:hAnsiTheme="minorHAnsi" w:cstheme="minorHAnsi"/>
        </w:rPr>
        <w:t>β</w:t>
      </w:r>
      <w:r w:rsidR="005D72C3" w:rsidRPr="00D44865">
        <w:rPr>
          <w:rFonts w:asciiTheme="minorHAnsi" w:hAnsiTheme="minorHAnsi" w:cstheme="minorHAnsi"/>
        </w:rPr>
        <w:t xml:space="preserve"> reflects the persistence of volatility from one period to the next by weighing the previous period’s conditional variance </w:t>
      </w:r>
      <m:oMath>
        <m:sSubSup>
          <m:sSubSupPr>
            <m:ctrlPr>
              <w:rPr>
                <w:rFonts w:ascii="Cambria Math" w:eastAsiaTheme="minorEastAsia" w:hAnsi="Cambria Math" w:cstheme="minorHAnsi"/>
              </w:rPr>
            </m:ctrlPr>
          </m:sSubSupPr>
          <m:e>
            <m:r>
              <m:rPr>
                <m:sty m:val="p"/>
              </m:rPr>
              <w:rPr>
                <w:rFonts w:ascii="Cambria Math" w:eastAsiaTheme="minorEastAsia" w:hAnsi="Cambria Math" w:cstheme="minorHAnsi"/>
              </w:rPr>
              <m:t>σ</m:t>
            </m:r>
          </m:e>
          <m:sub>
            <m:r>
              <m:rPr>
                <m:sty m:val="p"/>
              </m:rPr>
              <w:rPr>
                <w:rFonts w:ascii="Cambria Math" w:eastAsiaTheme="minorEastAsia" w:hAnsi="Cambria Math" w:cstheme="minorHAnsi"/>
              </w:rPr>
              <m:t>t-1</m:t>
            </m:r>
          </m:sub>
          <m:sup>
            <m:r>
              <m:rPr>
                <m:sty m:val="p"/>
              </m:rPr>
              <w:rPr>
                <w:rFonts w:ascii="Cambria Math" w:eastAsiaTheme="minorEastAsia" w:hAnsi="Cambria Math" w:cstheme="minorHAnsi"/>
              </w:rPr>
              <m:t>2</m:t>
            </m:r>
          </m:sup>
        </m:sSubSup>
      </m:oMath>
      <w:r w:rsidR="005D72C3" w:rsidRPr="00D44865">
        <w:rPr>
          <w:rStyle w:val="vlist-s"/>
          <w:rFonts w:asciiTheme="minorHAnsi" w:hAnsiTheme="minorHAnsi" w:cstheme="minorHAnsi"/>
        </w:rPr>
        <w:t>​</w:t>
      </w:r>
      <w:r w:rsidR="005D72C3" w:rsidRPr="00D44865">
        <w:rPr>
          <w:rFonts w:asciiTheme="minorHAnsi" w:hAnsiTheme="minorHAnsi" w:cstheme="minorHAnsi"/>
        </w:rPr>
        <w:t xml:space="preserve">. A high </w:t>
      </w:r>
      <w:r w:rsidR="005D72C3" w:rsidRPr="00D44865">
        <w:rPr>
          <w:rStyle w:val="katex-mathml"/>
          <w:rFonts w:asciiTheme="minorHAnsi" w:eastAsiaTheme="majorEastAsia" w:hAnsiTheme="minorHAnsi" w:cstheme="minorHAnsi"/>
        </w:rPr>
        <w:t>β</w:t>
      </w:r>
      <w:r w:rsidR="005D72C3" w:rsidRPr="00D44865">
        <w:rPr>
          <w:rFonts w:asciiTheme="minorHAnsi" w:hAnsiTheme="minorHAnsi" w:cstheme="minorHAnsi"/>
        </w:rPr>
        <w:t xml:space="preserve"> means that shocks to volatility die out slowly, indicating that volatility is highly persistent. As with </w:t>
      </w:r>
      <w:r w:rsidR="005D72C3" w:rsidRPr="00D44865">
        <w:rPr>
          <w:rStyle w:val="katex-mathml"/>
          <w:rFonts w:asciiTheme="minorHAnsi" w:eastAsiaTheme="majorEastAsia" w:hAnsiTheme="minorHAnsi" w:cstheme="minorHAnsi"/>
        </w:rPr>
        <w:t>α</w:t>
      </w:r>
      <w:r w:rsidR="005D72C3" w:rsidRPr="00D44865">
        <w:rPr>
          <w:rFonts w:asciiTheme="minorHAnsi" w:hAnsiTheme="minorHAnsi" w:cstheme="minorHAnsi"/>
        </w:rPr>
        <w:t xml:space="preserve">, </w:t>
      </w:r>
      <w:r w:rsidR="005D72C3" w:rsidRPr="00D44865">
        <w:rPr>
          <w:rStyle w:val="katex-mathml"/>
          <w:rFonts w:asciiTheme="minorHAnsi" w:eastAsiaTheme="majorEastAsia" w:hAnsiTheme="minorHAnsi" w:cstheme="minorHAnsi"/>
        </w:rPr>
        <w:t>β</w:t>
      </w:r>
      <w:r w:rsidR="005D72C3" w:rsidRPr="00D44865">
        <w:rPr>
          <w:rFonts w:asciiTheme="minorHAnsi" w:hAnsiTheme="minorHAnsi" w:cstheme="minorHAnsi"/>
        </w:rPr>
        <w:t xml:space="preserve"> is generally constrained to be non-negative (</w:t>
      </w:r>
      <w:r w:rsidR="005D72C3" w:rsidRPr="00D44865">
        <w:rPr>
          <w:rStyle w:val="katex-mathml"/>
          <w:rFonts w:asciiTheme="minorHAnsi" w:eastAsiaTheme="majorEastAsia" w:hAnsiTheme="minorHAnsi" w:cstheme="minorHAnsi"/>
        </w:rPr>
        <w:t>β</w:t>
      </w:r>
      <w:r w:rsidR="005D72C3" w:rsidRPr="00D44865">
        <w:rPr>
          <w:rStyle w:val="katex-mathml"/>
          <w:rFonts w:asciiTheme="minorHAnsi" w:eastAsiaTheme="majorEastAsia" w:hAnsiTheme="minorHAnsi" w:cstheme="minorHAnsi"/>
        </w:rPr>
        <w:t xml:space="preserve"> </w:t>
      </w:r>
      <w:r w:rsidR="005D72C3" w:rsidRPr="00D44865">
        <w:rPr>
          <w:rStyle w:val="katex-mathml"/>
          <w:rFonts w:asciiTheme="minorHAnsi" w:eastAsiaTheme="majorEastAsia" w:hAnsiTheme="minorHAnsi" w:cstheme="minorHAnsi"/>
        </w:rPr>
        <w:t>≥</w:t>
      </w:r>
      <w:r w:rsidR="005D72C3" w:rsidRPr="00D44865">
        <w:rPr>
          <w:rStyle w:val="katex-mathml"/>
          <w:rFonts w:asciiTheme="minorHAnsi" w:eastAsiaTheme="majorEastAsia" w:hAnsiTheme="minorHAnsi" w:cstheme="minorHAnsi"/>
        </w:rPr>
        <w:t xml:space="preserve"> </w:t>
      </w:r>
      <w:r w:rsidR="005D72C3" w:rsidRPr="00D44865">
        <w:rPr>
          <w:rStyle w:val="katex-mathml"/>
          <w:rFonts w:asciiTheme="minorHAnsi" w:eastAsiaTheme="majorEastAsia" w:hAnsiTheme="minorHAnsi" w:cstheme="minorHAnsi"/>
        </w:rPr>
        <w:t>0</w:t>
      </w:r>
      <w:r w:rsidR="005D72C3" w:rsidRPr="00D44865">
        <w:rPr>
          <w:rFonts w:asciiTheme="minorHAnsi" w:hAnsiTheme="minorHAnsi" w:cstheme="minorHAnsi"/>
        </w:rPr>
        <w:t>).</w:t>
      </w:r>
    </w:p>
    <w:p w14:paraId="6E94F4CA" w14:textId="1029173B" w:rsidR="005E741F" w:rsidRPr="00D44865" w:rsidRDefault="006E4C93" w:rsidP="006E4C93">
      <w:pPr>
        <w:numPr>
          <w:ilvl w:val="0"/>
          <w:numId w:val="80"/>
        </w:numPr>
        <w:rPr>
          <w:rFonts w:cstheme="minorHAnsi"/>
        </w:rPr>
      </w:pPr>
      <w:r w:rsidRPr="006E4C93">
        <w:rPr>
          <w:rFonts w:cstheme="minorHAnsi"/>
          <w:b/>
          <w:bCs/>
        </w:rPr>
        <w:t>Permutation Entropy (PE):</w:t>
      </w:r>
      <w:r w:rsidRPr="006E4C93">
        <w:rPr>
          <w:rFonts w:cstheme="minorHAnsi"/>
        </w:rPr>
        <w:br/>
        <w:t>Permutation Entropy measures the complexity or unpredictability of a time series by analyzing the order of values</w:t>
      </w:r>
      <w:r w:rsidR="005E741F" w:rsidRPr="00D44865">
        <w:rPr>
          <w:rFonts w:cstheme="minorHAnsi"/>
        </w:rPr>
        <w:t xml:space="preserve"> in a series </w:t>
      </w:r>
      <w:r w:rsidR="00B675BF" w:rsidRPr="00D44865">
        <w:rPr>
          <w:rFonts w:cstheme="minorHAnsi"/>
        </w:rPr>
        <w:t xml:space="preserve">(with respect to </w:t>
      </w:r>
      <w:r w:rsidR="005E741F" w:rsidRPr="00D44865">
        <w:rPr>
          <w:rFonts w:cstheme="minorHAnsi"/>
        </w:rPr>
        <w:t>their magnitudes</w:t>
      </w:r>
      <w:r w:rsidR="00B675BF" w:rsidRPr="00D44865">
        <w:rPr>
          <w:rFonts w:cstheme="minorHAnsi"/>
        </w:rPr>
        <w:t>)</w:t>
      </w:r>
      <w:r w:rsidRPr="006E4C93">
        <w:rPr>
          <w:rFonts w:cstheme="minorHAnsi"/>
        </w:rPr>
        <w:t xml:space="preserve">. </w:t>
      </w:r>
    </w:p>
    <w:p w14:paraId="0423C835" w14:textId="1CFFC85D" w:rsidR="006E4C93" w:rsidRPr="006E4C93" w:rsidRDefault="005E741F" w:rsidP="005E741F">
      <w:pPr>
        <w:numPr>
          <w:ilvl w:val="1"/>
          <w:numId w:val="80"/>
        </w:numPr>
        <w:rPr>
          <w:rFonts w:cstheme="minorHAnsi"/>
        </w:rPr>
      </w:pPr>
      <w:r w:rsidRPr="00D44865">
        <w:rPr>
          <w:rFonts w:cstheme="minorHAnsi"/>
        </w:rPr>
        <w:t>For example, if d</w:t>
      </w:r>
      <w:r w:rsidRPr="00D44865">
        <w:rPr>
          <w:rFonts w:cstheme="minorHAnsi"/>
        </w:rPr>
        <w:t xml:space="preserve"> </w:t>
      </w:r>
      <w:r w:rsidRPr="00D44865">
        <w:rPr>
          <w:rFonts w:cstheme="minorHAnsi"/>
        </w:rPr>
        <w:t>=3</w:t>
      </w:r>
      <w:r w:rsidRPr="00D44865">
        <w:rPr>
          <w:rFonts w:cstheme="minorHAnsi"/>
        </w:rPr>
        <w:t xml:space="preserve"> </w:t>
      </w:r>
      <w:r w:rsidRPr="00D44865">
        <w:rPr>
          <w:rFonts w:cstheme="minorHAnsi"/>
        </w:rPr>
        <w:t>and τ</w:t>
      </w:r>
      <w:r w:rsidRPr="00D44865">
        <w:rPr>
          <w:rFonts w:cstheme="minorHAnsi"/>
        </w:rPr>
        <w:t xml:space="preserve"> </w:t>
      </w:r>
      <w:r w:rsidRPr="00D44865">
        <w:rPr>
          <w:rFonts w:cstheme="minorHAnsi"/>
        </w:rPr>
        <w:t>=</w:t>
      </w:r>
      <w:r w:rsidRPr="00D44865">
        <w:rPr>
          <w:rFonts w:cstheme="minorHAnsi"/>
        </w:rPr>
        <w:t xml:space="preserve"> </w:t>
      </w:r>
      <w:r w:rsidRPr="00D44865">
        <w:rPr>
          <w:rFonts w:cstheme="minorHAnsi"/>
        </w:rPr>
        <w:t>1, you would look at patterns formed by sequences like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m:t>
            </m:r>
          </m:sub>
        </m:sSub>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t+1</m:t>
            </m:r>
          </m:sub>
        </m:sSub>
      </m:oMath>
      <w:r w:rsidRPr="00D44865">
        <w:rPr>
          <w:rFonts w:cstheme="minorHAnsi"/>
        </w:rPr>
        <w:t>,</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t+2</m:t>
            </m:r>
          </m:sub>
        </m:sSub>
      </m:oMath>
      <w:r w:rsidRPr="00D44865">
        <w:rPr>
          <w:rFonts w:cstheme="minorHAnsi"/>
        </w:rPr>
        <w:t xml:space="preserve">]. </w:t>
      </w:r>
      <w:r w:rsidRPr="00D44865">
        <w:rPr>
          <w:rFonts w:cstheme="minorHAnsi"/>
        </w:rPr>
        <w:t xml:space="preserve">Each vector is then mapped to a permutation pattern based on the relative ordering of its elements (e.g., whether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 xml:space="preserve">t </m:t>
            </m:r>
          </m:sub>
        </m:sSub>
      </m:oMath>
      <w:r w:rsidRPr="00D44865">
        <w:rPr>
          <w:rFonts w:cstheme="minorHAnsi"/>
        </w:rPr>
        <w:t>is the smallest, the middle, or the largest)</w:t>
      </w:r>
      <w:r w:rsidR="006E4C93" w:rsidRPr="006E4C93">
        <w:rPr>
          <w:rFonts w:cstheme="minorHAnsi"/>
        </w:rPr>
        <w:t>:</w:t>
      </w:r>
    </w:p>
    <w:p w14:paraId="6BC454AB" w14:textId="439DD09B" w:rsidR="006E4C93" w:rsidRPr="006E4C93" w:rsidRDefault="00796C00" w:rsidP="006E4C93">
      <w:pPr>
        <w:jc w:val="center"/>
        <w:rPr>
          <w:rFonts w:cstheme="minorHAnsi"/>
        </w:rPr>
      </w:pPr>
      <m:oMathPara>
        <m:oMath>
          <m:r>
            <m:rPr>
              <m:sty m:val="p"/>
            </m:rPr>
            <w:rPr>
              <w:rFonts w:ascii="Cambria Math" w:hAnsi="Cambria Math" w:cstheme="minorHAnsi"/>
            </w:rPr>
            <m:t>PE=-</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d!</m:t>
              </m:r>
            </m:sup>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nary>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e>
              </m:d>
            </m:e>
          </m:func>
        </m:oMath>
      </m:oMathPara>
    </w:p>
    <w:p w14:paraId="2313A8BB" w14:textId="7C4E8C8F" w:rsidR="005E741F" w:rsidRPr="00D44865" w:rsidRDefault="005E741F" w:rsidP="005E741F">
      <w:pPr>
        <w:pStyle w:val="ListParagraph"/>
        <w:numPr>
          <w:ilvl w:val="0"/>
          <w:numId w:val="115"/>
        </w:numPr>
        <w:rPr>
          <w:rFonts w:cstheme="minorHAnsi"/>
        </w:rPr>
      </w:pPr>
      <w:r w:rsidRPr="00D44865">
        <w:rPr>
          <w:rFonts w:cstheme="minorHAnsi"/>
        </w:rPr>
        <w:t>there are d! possible distinct ordinal patterns</w:t>
      </w:r>
      <w:r w:rsidRPr="00D44865">
        <w:rPr>
          <w:rFonts w:cstheme="minorHAnsi"/>
        </w:rPr>
        <w:t>,</w:t>
      </w:r>
      <w:r w:rsidR="00B675BF" w:rsidRPr="00D44865">
        <w:rPr>
          <w:rFonts w:cstheme="minorHAnsi"/>
        </w:rPr>
        <w:t xml:space="preserve"> and</w:t>
      </w:r>
    </w:p>
    <w:p w14:paraId="65F125E5" w14:textId="5B8973CA" w:rsidR="006E4C93" w:rsidRPr="00D44865" w:rsidRDefault="006E4C93" w:rsidP="005E741F">
      <w:pPr>
        <w:pStyle w:val="ListParagraph"/>
        <w:numPr>
          <w:ilvl w:val="0"/>
          <w:numId w:val="115"/>
        </w:numPr>
        <w:rPr>
          <w:rFonts w:cstheme="minorHAnsi"/>
        </w:rPr>
      </w:pPr>
      <m:oMath>
        <m:sSub>
          <m:sSubPr>
            <m:ctrlPr>
              <w:rPr>
                <w:rFonts w:ascii="Cambria Math" w:hAnsi="Cambria Math" w:cstheme="minorHAnsi"/>
              </w:rPr>
            </m:ctrlPr>
          </m:sSubPr>
          <m:e>
            <m:r>
              <m:rPr>
                <m:sty m:val="p"/>
              </m:rPr>
              <w:rPr>
                <w:rFonts w:ascii="Cambria Math" w:hAnsi="Cambria Math" w:cstheme="minorHAnsi"/>
              </w:rPr>
              <m:t>p</m:t>
            </m:r>
          </m:e>
          <m:sub>
            <m:r>
              <m:rPr>
                <m:sty m:val="p"/>
              </m:rPr>
              <w:rPr>
                <w:rFonts w:ascii="Cambria Math" w:hAnsi="Cambria Math" w:cstheme="minorHAnsi"/>
              </w:rPr>
              <m:t>i</m:t>
            </m:r>
          </m:sub>
        </m:sSub>
      </m:oMath>
      <w:r w:rsidRPr="00D44865">
        <w:rPr>
          <w:rFonts w:cstheme="minorHAnsi"/>
        </w:rPr>
        <w:t xml:space="preserve"> is the probability of each permutation pattern. </w:t>
      </w:r>
      <w:r w:rsidR="00CB42DF" w:rsidRPr="00D44865">
        <w:rPr>
          <w:rFonts w:cstheme="minorHAnsi"/>
        </w:rPr>
        <w:t>It is bounded between 0 and 1, where 0 indicates a completely predictable dynamic and 1 indicates a completely stochastic dynamic</w:t>
      </w:r>
      <w:r w:rsidR="00CB42DF" w:rsidRPr="00D44865">
        <w:rPr>
          <w:rFonts w:cstheme="minorHAnsi"/>
        </w:rPr>
        <w:t xml:space="preserve"> (i.e.</w:t>
      </w:r>
      <w:r w:rsidRPr="00D44865">
        <w:rPr>
          <w:rFonts w:cstheme="minorHAnsi"/>
        </w:rPr>
        <w:t xml:space="preserve"> more disorder and less predictability</w:t>
      </w:r>
      <w:r w:rsidR="00CB42DF" w:rsidRPr="00D44865">
        <w:rPr>
          <w:rFonts w:cstheme="minorHAnsi"/>
        </w:rPr>
        <w:t>),</w:t>
      </w:r>
      <w:r w:rsidRPr="00D44865">
        <w:rPr>
          <w:rFonts w:cstheme="minorHAnsi"/>
        </w:rPr>
        <w:t xml:space="preserve"> which helps to identify regimes where market behavior is more chaotic.</w:t>
      </w:r>
    </w:p>
    <w:p w14:paraId="6F47B31B" w14:textId="79E88F6E" w:rsidR="006E4C93" w:rsidRPr="006E4C93" w:rsidRDefault="006E4C93" w:rsidP="006E4C93">
      <w:pPr>
        <w:numPr>
          <w:ilvl w:val="0"/>
          <w:numId w:val="80"/>
        </w:numPr>
        <w:rPr>
          <w:rFonts w:cstheme="minorHAnsi"/>
        </w:rPr>
      </w:pPr>
      <w:r w:rsidRPr="006E4C93">
        <w:rPr>
          <w:rFonts w:cstheme="minorHAnsi"/>
          <w:b/>
          <w:bCs/>
        </w:rPr>
        <w:t>Hurst Exponent:</w:t>
      </w:r>
      <w:r w:rsidRPr="006E4C93">
        <w:rPr>
          <w:rFonts w:cstheme="minorHAnsi"/>
        </w:rPr>
        <w:br/>
        <w:t xml:space="preserve">The Hurst exponent quantifies the tendency of a time series to either persist (trend) or revert to the mean. It is derived from the </w:t>
      </w:r>
      <w:r w:rsidR="00B675BF" w:rsidRPr="00D44865">
        <w:rPr>
          <w:rFonts w:cstheme="minorHAnsi"/>
        </w:rPr>
        <w:t xml:space="preserve">scaled </w:t>
      </w:r>
      <w:r w:rsidRPr="006E4C93">
        <w:rPr>
          <w:rFonts w:cstheme="minorHAnsi"/>
        </w:rPr>
        <w:t>range analysis:</w:t>
      </w:r>
    </w:p>
    <w:p w14:paraId="2CAF08BF" w14:textId="21DF2AEF" w:rsidR="006E4C93" w:rsidRPr="006E4C93" w:rsidRDefault="00796C00" w:rsidP="006E4C93">
      <w:pPr>
        <w:rPr>
          <w:rFonts w:ascii="Cambria Math" w:hAnsi="Cambria Math" w:cstheme="minorHAnsi"/>
          <w:oMath/>
        </w:rPr>
      </w:pPr>
      <m:oMathPara>
        <m:oMath>
          <m:r>
            <m:rPr>
              <m:sty m:val="p"/>
            </m:rPr>
            <w:rPr>
              <w:rFonts w:ascii="Cambria Math" w:hAnsi="Cambria Math" w:cstheme="minorHAnsi"/>
            </w:rPr>
            <m:t>E</m:t>
          </m:r>
          <m:d>
            <m:dPr>
              <m:begChr m:val="["/>
              <m:endChr m:val="]"/>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R</m:t>
                  </m:r>
                  <m:d>
                    <m:dPr>
                      <m:ctrlPr>
                        <w:rPr>
                          <w:rFonts w:ascii="Cambria Math" w:hAnsi="Cambria Math" w:cstheme="minorHAnsi"/>
                        </w:rPr>
                      </m:ctrlPr>
                    </m:dPr>
                    <m:e>
                      <m:r>
                        <m:rPr>
                          <m:sty m:val="p"/>
                        </m:rPr>
                        <w:rPr>
                          <w:rFonts w:ascii="Cambria Math" w:hAnsi="Cambria Math" w:cstheme="minorHAnsi"/>
                        </w:rPr>
                        <m:t>n</m:t>
                      </m:r>
                    </m:e>
                  </m:d>
                </m:num>
                <m:den>
                  <m:r>
                    <m:rPr>
                      <m:sty m:val="p"/>
                    </m:rPr>
                    <w:rPr>
                      <w:rFonts w:ascii="Cambria Math" w:hAnsi="Cambria Math" w:cstheme="minorHAnsi"/>
                    </w:rPr>
                    <m:t>S</m:t>
                  </m:r>
                  <m:d>
                    <m:dPr>
                      <m:ctrlPr>
                        <w:rPr>
                          <w:rFonts w:ascii="Cambria Math" w:hAnsi="Cambria Math" w:cstheme="minorHAnsi"/>
                        </w:rPr>
                      </m:ctrlPr>
                    </m:dPr>
                    <m:e>
                      <m:r>
                        <m:rPr>
                          <m:sty m:val="p"/>
                        </m:rPr>
                        <w:rPr>
                          <w:rFonts w:ascii="Cambria Math" w:hAnsi="Cambria Math" w:cstheme="minorHAnsi"/>
                        </w:rPr>
                        <m:t>n</m:t>
                      </m:r>
                    </m:e>
                  </m:d>
                </m:den>
              </m:f>
            </m:e>
          </m:d>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n</m:t>
              </m:r>
            </m:e>
            <m:sup>
              <m:r>
                <m:rPr>
                  <m:sty m:val="p"/>
                </m:rPr>
                <w:rPr>
                  <w:rFonts w:ascii="Cambria Math" w:hAnsi="Cambria Math" w:cstheme="minorHAnsi"/>
                </w:rPr>
                <m:t>H</m:t>
              </m:r>
            </m:sup>
          </m:sSup>
        </m:oMath>
      </m:oMathPara>
    </w:p>
    <w:p w14:paraId="51EF5DA1" w14:textId="2990D80E" w:rsidR="006E4C93" w:rsidRPr="006E4C93" w:rsidRDefault="00796C00" w:rsidP="006E4C93">
      <w:pPr>
        <w:rPr>
          <w:rFonts w:ascii="Cambria Math" w:hAnsi="Cambria Math" w:cstheme="minorHAnsi"/>
          <w:oMath/>
        </w:rPr>
      </w:pPr>
      <m:oMathPara>
        <m:oMath>
          <m:r>
            <m:rPr>
              <m:sty m:val="p"/>
            </m:rPr>
            <w:rPr>
              <w:rFonts w:ascii="Cambria Math" w:hAnsi="Cambria Math" w:cstheme="minorHAnsi"/>
            </w:rPr>
            <m:t>where:</m:t>
          </m:r>
        </m:oMath>
      </m:oMathPara>
    </w:p>
    <w:p w14:paraId="66E7C5F3" w14:textId="0E65A823" w:rsidR="006E4C93" w:rsidRPr="006E4C93" w:rsidRDefault="00796C00" w:rsidP="006E4C93">
      <w:pPr>
        <w:numPr>
          <w:ilvl w:val="1"/>
          <w:numId w:val="80"/>
        </w:numPr>
        <w:rPr>
          <w:rFonts w:ascii="Cambria Math" w:hAnsi="Cambria Math" w:cstheme="minorHAnsi"/>
          <w:oMath/>
        </w:rPr>
      </w:pPr>
      <m:oMath>
        <m:r>
          <m:rPr>
            <m:sty m:val="p"/>
          </m:rPr>
          <w:rPr>
            <w:rFonts w:ascii="Cambria Math" w:hAnsi="Cambria Math" w:cstheme="minorHAnsi"/>
          </w:rPr>
          <m:t>R(n) is the range of cumulative deviations over a period n,</m:t>
        </m:r>
      </m:oMath>
    </w:p>
    <w:p w14:paraId="0E5EDEA8" w14:textId="0A1E490F" w:rsidR="00A8319E" w:rsidRPr="00D44865" w:rsidRDefault="00796C00" w:rsidP="00A8319E">
      <w:pPr>
        <w:numPr>
          <w:ilvl w:val="1"/>
          <w:numId w:val="80"/>
        </w:numPr>
        <w:rPr>
          <w:rFonts w:ascii="Cambria Math" w:hAnsi="Cambria Math" w:cstheme="minorHAnsi"/>
          <w:oMath/>
        </w:rPr>
      </w:pPr>
      <m:oMath>
        <m:r>
          <m:rPr>
            <m:sty m:val="p"/>
          </m:rPr>
          <w:rPr>
            <w:rFonts w:ascii="Cambria Math" w:hAnsi="Cambria Math" w:cstheme="minorHAnsi"/>
          </w:rPr>
          <w:lastRenderedPageBreak/>
          <m:t>S</m:t>
        </m:r>
        <m:d>
          <m:dPr>
            <m:ctrlPr>
              <w:rPr>
                <w:rFonts w:ascii="Cambria Math" w:hAnsi="Cambria Math" w:cstheme="minorHAnsi"/>
              </w:rPr>
            </m:ctrlPr>
          </m:dPr>
          <m:e>
            <m:r>
              <m:rPr>
                <m:sty m:val="p"/>
              </m:rPr>
              <w:rPr>
                <w:rFonts w:ascii="Cambria Math" w:hAnsi="Cambria Math" w:cstheme="minorHAnsi"/>
              </w:rPr>
              <m:t>n</m:t>
            </m:r>
          </m:e>
        </m:d>
        <m:r>
          <m:rPr>
            <m:sty m:val="p"/>
          </m:rPr>
          <w:rPr>
            <w:rFonts w:ascii="Cambria Math" w:hAnsi="Cambria Math" w:cstheme="minorHAnsi"/>
          </w:rPr>
          <m:t xml:space="preserve"> is the standard deviation over that period</m:t>
        </m:r>
      </m:oMath>
    </w:p>
    <w:p w14:paraId="5458D7C7" w14:textId="10BC4E23" w:rsidR="00A8319E" w:rsidRPr="00D44865" w:rsidRDefault="00796C00" w:rsidP="00A8319E">
      <w:pPr>
        <w:numPr>
          <w:ilvl w:val="1"/>
          <w:numId w:val="80"/>
        </w:numPr>
        <w:rPr>
          <w:rFonts w:eastAsiaTheme="minorEastAsia" w:cstheme="minorHAnsi"/>
        </w:rPr>
      </w:pPr>
      <m:oMath>
        <m:r>
          <m:rPr>
            <m:sty m:val="p"/>
          </m:rPr>
          <w:rPr>
            <w:rFonts w:ascii="Cambria Math" w:hAnsi="Cambria Math" w:cstheme="minorHAnsi"/>
          </w:rPr>
          <m:t>H is the Hurst exponent.</m:t>
        </m:r>
      </m:oMath>
      <w:r w:rsidR="005E741F" w:rsidRPr="00D44865">
        <w:rPr>
          <w:rFonts w:eastAsiaTheme="minorEastAsia" w:cstheme="minorHAnsi"/>
        </w:rPr>
        <w:t xml:space="preserve"> </w:t>
      </w:r>
    </w:p>
    <w:p w14:paraId="48121C9D" w14:textId="5B22810E" w:rsidR="005D72C3" w:rsidRPr="00D44865" w:rsidRDefault="005D72C3" w:rsidP="00A8319E">
      <w:pPr>
        <w:numPr>
          <w:ilvl w:val="1"/>
          <w:numId w:val="80"/>
        </w:numPr>
        <w:rPr>
          <w:rFonts w:eastAsiaTheme="minorEastAsia" w:cstheme="minorHAnsi"/>
        </w:rPr>
      </w:pPr>
      <m:oMath>
        <m:sSup>
          <m:sSupPr>
            <m:ctrlPr>
              <w:rPr>
                <w:rFonts w:ascii="Cambria Math" w:hAnsi="Cambria Math" w:cstheme="minorHAnsi"/>
              </w:rPr>
            </m:ctrlPr>
          </m:sSupPr>
          <m:e>
            <m:r>
              <m:rPr>
                <m:sty m:val="p"/>
              </m:rPr>
              <w:rPr>
                <w:rFonts w:ascii="Cambria Math" w:hAnsi="Cambria Math" w:cstheme="minorHAnsi"/>
              </w:rPr>
              <m:t>∝ n</m:t>
            </m:r>
          </m:e>
          <m:sup>
            <m:r>
              <m:rPr>
                <m:sty m:val="p"/>
              </m:rPr>
              <w:rPr>
                <w:rFonts w:ascii="Cambria Math" w:hAnsi="Cambria Math" w:cstheme="minorHAnsi"/>
              </w:rPr>
              <m:t>H</m:t>
            </m:r>
          </m:sup>
        </m:sSup>
        <m:r>
          <m:rPr>
            <m:sty m:val="p"/>
          </m:rPr>
          <w:rPr>
            <w:rFonts w:ascii="Cambria Math" w:hAnsi="Cambria Math" w:cstheme="minorHAnsi"/>
          </w:rPr>
          <m:t xml:space="preserve"> </m:t>
        </m:r>
      </m:oMath>
      <w:r w:rsidRPr="00D44865">
        <w:rPr>
          <w:rFonts w:eastAsiaTheme="minorEastAsia" w:cstheme="minorHAnsi"/>
        </w:rPr>
        <w:t>means that the expecte</w:t>
      </w:r>
      <w:r w:rsidR="00B675BF" w:rsidRPr="00D44865">
        <w:rPr>
          <w:rFonts w:eastAsiaTheme="minorEastAsia" w:cstheme="minorHAnsi"/>
        </w:rPr>
        <w:t>d</w:t>
      </w:r>
      <w:r w:rsidRPr="00D44865">
        <w:rPr>
          <w:rFonts w:eastAsiaTheme="minorEastAsia" w:cstheme="minorHAnsi"/>
        </w:rPr>
        <w:t xml:space="preserve"> range grows proportionally to n raised to the power H. </w:t>
      </w:r>
    </w:p>
    <w:p w14:paraId="600A83EC" w14:textId="5AC33ECA" w:rsidR="00A70698" w:rsidRPr="00D44865" w:rsidRDefault="00A8319E" w:rsidP="00D44865">
      <w:pPr>
        <w:ind w:left="720"/>
        <w:rPr>
          <w:rFonts w:eastAsiaTheme="minorEastAsia" w:cstheme="minorHAnsi"/>
        </w:rPr>
      </w:pPr>
      <w:r w:rsidRPr="00D44865">
        <w:rPr>
          <w:rFonts w:eastAsiaTheme="minorEastAsia" w:cstheme="minorHAnsi"/>
        </w:rPr>
        <w:t xml:space="preserve">An </w:t>
      </w:r>
      <m:oMath>
        <m:r>
          <m:rPr>
            <m:sty m:val="p"/>
          </m:rPr>
          <w:rPr>
            <w:rFonts w:ascii="Cambria Math" w:hAnsi="Cambria Math" w:cstheme="minorHAnsi"/>
          </w:rPr>
          <m:t>H</m:t>
        </m:r>
      </m:oMath>
      <w:r w:rsidRPr="00D44865">
        <w:rPr>
          <w:rFonts w:eastAsiaTheme="minorEastAsia" w:cstheme="minorHAnsi"/>
        </w:rPr>
        <w:t xml:space="preserve"> value above 0.5 indicates persistence (trending behavior), while a value around 0.5 suggests randomness, and below 0.5 suggests anti-persistence.</w:t>
      </w:r>
    </w:p>
    <w:p w14:paraId="41CEB826" w14:textId="77777777" w:rsidR="00A70698" w:rsidRPr="00D8301E" w:rsidRDefault="00A70698" w:rsidP="00A70698">
      <w:pPr>
        <w:pStyle w:val="ListParagraph"/>
        <w:numPr>
          <w:ilvl w:val="0"/>
          <w:numId w:val="109"/>
        </w:numPr>
        <w:rPr>
          <w:rFonts w:cstheme="minorHAnsi"/>
          <w:b/>
          <w:bCs/>
        </w:rPr>
      </w:pPr>
      <w:r w:rsidRPr="00D8301E">
        <w:rPr>
          <w:rFonts w:cstheme="minorHAnsi"/>
          <w:b/>
          <w:bCs/>
        </w:rPr>
        <w:t>Cointegration</w:t>
      </w:r>
    </w:p>
    <w:p w14:paraId="327B5735" w14:textId="205C2098" w:rsidR="00A70698" w:rsidRPr="00A70698" w:rsidRDefault="00A70698" w:rsidP="00A70698">
      <w:pPr>
        <w:ind w:left="720"/>
        <w:rPr>
          <w:rFonts w:cstheme="minorHAnsi"/>
        </w:rPr>
      </w:pPr>
      <w:r w:rsidRPr="00A70698">
        <w:rPr>
          <w:rFonts w:cstheme="minorHAnsi"/>
        </w:rPr>
        <w:t>Cointegration is a statistical property of a collection of time series variables that indicates the existence of a long-run equilibrium relationship among them, despite being individually non-stationary</w:t>
      </w:r>
      <w:r w:rsidR="00A30594" w:rsidRPr="00D8301E">
        <w:rPr>
          <w:rFonts w:cstheme="minorHAnsi"/>
        </w:rPr>
        <w:t>, given by</w:t>
      </w:r>
      <w:r w:rsidRPr="00A70698">
        <w:rPr>
          <w:rFonts w:cstheme="minorHAnsi"/>
        </w:rPr>
        <w:t>:</w:t>
      </w:r>
    </w:p>
    <w:p w14:paraId="40CD5815" w14:textId="37FBA65B" w:rsidR="00A70698" w:rsidRPr="00A70698" w:rsidRDefault="003C4585" w:rsidP="00A70698">
      <w:pPr>
        <w:rPr>
          <w:rFonts w:ascii="Cambria Math" w:hAnsi="Cambria Math" w:cstheme="minorHAnsi"/>
          <w:oMath/>
        </w:rPr>
      </w:pPr>
      <m:oMathPara>
        <m:oMath>
          <m:sSub>
            <m:sSubPr>
              <m:ctrlPr>
                <w:rPr>
                  <w:rFonts w:ascii="Cambria Math" w:hAnsi="Cambria Math" w:cstheme="minorHAnsi"/>
                </w:rPr>
              </m:ctrlPr>
            </m:sSubPr>
            <m:e>
              <m:r>
                <m:rPr>
                  <m:sty m:val="p"/>
                </m:rPr>
                <w:rPr>
                  <w:rFonts w:ascii="Cambria Math" w:hAnsi="Cambria Math" w:cstheme="minorHAnsi"/>
                </w:rPr>
                <m:t>ΔY</m:t>
              </m:r>
            </m:e>
            <m:sub>
              <m:r>
                <m:rPr>
                  <m:sty m:val="p"/>
                </m:rPr>
                <w:rPr>
                  <w:rFonts w:ascii="Cambria Math" w:hAnsi="Cambria Math" w:cstheme="minorHAnsi"/>
                </w:rPr>
                <m:t>t</m:t>
              </m:r>
            </m:sub>
          </m:sSub>
          <m:r>
            <m:rPr>
              <m:sty m:val="p"/>
            </m:rPr>
            <w:rPr>
              <w:rFonts w:ascii="Cambria Math" w:hAnsi="Cambria Math" w:cstheme="minorHAnsi"/>
            </w:rPr>
            <m:t>=Π</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t-1</m:t>
              </m:r>
            </m:sub>
          </m:sSub>
          <m:r>
            <m:rPr>
              <m:sty m:val="p"/>
            </m:rPr>
            <w:rPr>
              <w:rFonts w:ascii="Cambria Math" w:hAnsi="Cambria Math" w:cstheme="minorHAnsi"/>
            </w:rPr>
            <m:t>+</m:t>
          </m:r>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p-1</m:t>
              </m:r>
            </m:sup>
            <m:e>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t-i</m:t>
                  </m:r>
                </m:sub>
              </m:sSub>
            </m:e>
          </m:nary>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oMath>
      </m:oMathPara>
    </w:p>
    <w:p w14:paraId="20B8F094" w14:textId="4E9E8383" w:rsidR="00A70698" w:rsidRPr="00A70698" w:rsidRDefault="00796C00" w:rsidP="00A70698">
      <w:pPr>
        <w:rPr>
          <w:rFonts w:ascii="Cambria Math" w:hAnsi="Cambria Math" w:cstheme="minorHAnsi"/>
          <w:oMath/>
        </w:rPr>
      </w:pPr>
      <m:oMathPara>
        <m:oMath>
          <m:r>
            <m:rPr>
              <m:sty m:val="p"/>
            </m:rPr>
            <w:rPr>
              <w:rFonts w:ascii="Cambria Math" w:hAnsi="Cambria Math" w:cstheme="minorHAnsi"/>
            </w:rPr>
            <m:t>where:</m:t>
          </m:r>
        </m:oMath>
      </m:oMathPara>
    </w:p>
    <w:p w14:paraId="71F21429" w14:textId="5164B72A" w:rsidR="00A70698" w:rsidRPr="00A70698" w:rsidRDefault="00796C00" w:rsidP="00756CA0">
      <w:pPr>
        <w:numPr>
          <w:ilvl w:val="0"/>
          <w:numId w:val="111"/>
        </w:numPr>
        <w:rPr>
          <w:rFonts w:ascii="Cambria Math" w:hAnsi="Cambria Math" w:cstheme="minorHAnsi"/>
          <w:oMath/>
        </w:rPr>
      </w:pPr>
      <m:oMath>
        <m:r>
          <m:rPr>
            <m:sty m:val="p"/>
          </m:rPr>
          <w:rPr>
            <w:rFonts w:ascii="Cambria Math" w:hAnsi="Cambria Math" w:cstheme="minorHAnsi"/>
          </w:rPr>
          <m:t>Δ</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 xml:space="preserve">​ is the first difference of </m:t>
        </m:r>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t</m:t>
            </m:r>
          </m:sub>
        </m:sSub>
        <m:r>
          <m:rPr>
            <m:sty m:val="p"/>
          </m:rPr>
          <w:rPr>
            <w:rFonts w:ascii="Cambria Math" w:hAnsi="Cambria Math" w:cstheme="minorHAnsi"/>
          </w:rPr>
          <m:t>​,</m:t>
        </m:r>
      </m:oMath>
    </w:p>
    <w:p w14:paraId="6EFC6426" w14:textId="67D44635" w:rsidR="00A70698" w:rsidRPr="00A70698" w:rsidRDefault="00796C00" w:rsidP="00756CA0">
      <w:pPr>
        <w:numPr>
          <w:ilvl w:val="0"/>
          <w:numId w:val="111"/>
        </w:numPr>
        <w:rPr>
          <w:rFonts w:ascii="Cambria Math" w:hAnsi="Cambria Math" w:cstheme="minorHAnsi"/>
          <w:oMath/>
        </w:rPr>
      </w:pPr>
      <m:oMath>
        <m:r>
          <m:rPr>
            <m:sty m:val="p"/>
          </m:rPr>
          <w:rPr>
            <w:rFonts w:ascii="Cambria Math" w:hAnsi="Cambria Math" w:cstheme="minorHAnsi"/>
          </w:rPr>
          <m:t>Π is a k×k matrix,</m:t>
        </m:r>
      </m:oMath>
    </w:p>
    <w:p w14:paraId="639AFE5D" w14:textId="45A3B380" w:rsidR="00A70698" w:rsidRPr="00A70698" w:rsidRDefault="00756CA0" w:rsidP="00756CA0">
      <w:pPr>
        <w:numPr>
          <w:ilvl w:val="0"/>
          <w:numId w:val="111"/>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Γ</m:t>
            </m:r>
          </m:e>
          <m:sub>
            <m:r>
              <m:rPr>
                <m:sty m:val="p"/>
              </m:rPr>
              <w:rPr>
                <w:rFonts w:ascii="Cambria Math" w:hAnsi="Cambria Math" w:cstheme="minorHAnsi"/>
              </w:rPr>
              <m:t>i</m:t>
            </m:r>
          </m:sub>
        </m:sSub>
        <m:r>
          <m:rPr>
            <m:sty m:val="p"/>
          </m:rPr>
          <w:rPr>
            <w:rFonts w:ascii="Cambria Math" w:hAnsi="Cambria Math" w:cstheme="minorHAnsi"/>
          </w:rPr>
          <m:t>​ are coefficient matrices for the lagged differences,</m:t>
        </m:r>
      </m:oMath>
    </w:p>
    <w:p w14:paraId="1FE10C31" w14:textId="19A649DD" w:rsidR="00756CA0" w:rsidRPr="00D8301E" w:rsidRDefault="00756CA0" w:rsidP="00756CA0">
      <w:pPr>
        <w:numPr>
          <w:ilvl w:val="0"/>
          <w:numId w:val="111"/>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ϵ</m:t>
            </m:r>
          </m:e>
          <m:sub>
            <m:r>
              <m:rPr>
                <m:sty m:val="p"/>
              </m:rPr>
              <w:rPr>
                <w:rFonts w:ascii="Cambria Math" w:hAnsi="Cambria Math" w:cstheme="minorHAnsi"/>
              </w:rPr>
              <m:t>t</m:t>
            </m:r>
          </m:sub>
        </m:sSub>
        <m:r>
          <m:rPr>
            <m:sty m:val="p"/>
          </m:rPr>
          <w:rPr>
            <w:rFonts w:ascii="Cambria Math" w:hAnsi="Cambria Math" w:cstheme="minorHAnsi"/>
          </w:rPr>
          <m:t xml:space="preserve"> is a vector of error terms.</m:t>
        </m:r>
      </m:oMath>
    </w:p>
    <w:p w14:paraId="5BFCE5C5" w14:textId="7C401A79" w:rsidR="00756CA0" w:rsidRPr="00D8301E" w:rsidRDefault="00756CA0" w:rsidP="00674F8E">
      <w:pPr>
        <w:ind w:firstLine="720"/>
        <w:rPr>
          <w:rFonts w:eastAsiaTheme="minorEastAsia" w:cstheme="minorHAnsi"/>
        </w:rPr>
      </w:pPr>
      <w:r w:rsidRPr="00D8301E">
        <w:rPr>
          <w:rFonts w:eastAsiaTheme="minorEastAsia" w:cstheme="minorHAnsi"/>
        </w:rPr>
        <w:t>The</w:t>
      </w:r>
      <w:r w:rsidRPr="00D8301E">
        <w:rPr>
          <w:rFonts w:eastAsiaTheme="minorEastAsia" w:cstheme="minorHAnsi"/>
        </w:rPr>
        <w:t xml:space="preserve"> </w:t>
      </w:r>
      <w:r w:rsidRPr="00D8301E">
        <w:rPr>
          <w:rFonts w:eastAsiaTheme="minorEastAsia" w:cstheme="minorHAnsi"/>
        </w:rPr>
        <w:t xml:space="preserve">rank of the matrix </w:t>
      </w:r>
      <m:oMath>
        <m:r>
          <m:rPr>
            <m:sty m:val="p"/>
          </m:rPr>
          <w:rPr>
            <w:rFonts w:ascii="Cambria Math" w:hAnsi="Cambria Math" w:cstheme="minorHAnsi"/>
          </w:rPr>
          <m:t xml:space="preserve">Π </m:t>
        </m:r>
      </m:oMath>
      <w:r w:rsidRPr="00D8301E">
        <w:rPr>
          <w:rFonts w:eastAsiaTheme="minorEastAsia" w:cstheme="minorHAnsi"/>
        </w:rPr>
        <w:t>determines the number of cointegrating relationships:</w:t>
      </w:r>
    </w:p>
    <w:p w14:paraId="10078CAA" w14:textId="5DE60431" w:rsidR="00756CA0" w:rsidRPr="00D8301E" w:rsidRDefault="00756CA0" w:rsidP="00674F8E">
      <w:pPr>
        <w:pStyle w:val="ListParagraph"/>
        <w:numPr>
          <w:ilvl w:val="1"/>
          <w:numId w:val="113"/>
        </w:numPr>
        <w:rPr>
          <w:rFonts w:cstheme="minorHAnsi"/>
        </w:rPr>
      </w:pPr>
      <w:r w:rsidRPr="00D8301E">
        <w:rPr>
          <w:rFonts w:cstheme="minorHAnsi"/>
        </w:rPr>
        <w:t>If rank</w:t>
      </w:r>
      <w:r w:rsidR="00674F8E" w:rsidRPr="00D8301E">
        <w:rPr>
          <w:rFonts w:cstheme="minorHAnsi"/>
        </w:rPr>
        <w:t xml:space="preserve"> </w:t>
      </w:r>
      <w:r w:rsidRPr="00D8301E">
        <w:rPr>
          <w:rFonts w:cstheme="minorHAnsi"/>
        </w:rPr>
        <w:t>(</w:t>
      </w:r>
      <m:oMath>
        <m:r>
          <m:rPr>
            <m:sty m:val="p"/>
          </m:rPr>
          <w:rPr>
            <w:rFonts w:ascii="Cambria Math" w:hAnsi="Cambria Math" w:cstheme="minorHAnsi"/>
          </w:rPr>
          <m:t>Π</m:t>
        </m:r>
      </m:oMath>
      <w:r w:rsidRPr="00D8301E">
        <w:rPr>
          <w:rFonts w:cstheme="minorHAnsi"/>
        </w:rPr>
        <w:t>)</w:t>
      </w:r>
      <w:r w:rsidRPr="00D8301E">
        <w:rPr>
          <w:rFonts w:cstheme="minorHAnsi"/>
        </w:rPr>
        <w:t xml:space="preserve"> </w:t>
      </w:r>
      <w:r w:rsidRPr="00D8301E">
        <w:rPr>
          <w:rFonts w:cstheme="minorHAnsi"/>
        </w:rPr>
        <w:t>=</w:t>
      </w:r>
      <w:r w:rsidRPr="00D8301E">
        <w:rPr>
          <w:rFonts w:cstheme="minorHAnsi"/>
        </w:rPr>
        <w:t xml:space="preserve"> </w:t>
      </w:r>
      <w:r w:rsidRPr="00D8301E">
        <w:rPr>
          <w:rFonts w:cstheme="minorHAnsi"/>
        </w:rPr>
        <w:t>0, there is no cointegration.</w:t>
      </w:r>
    </w:p>
    <w:p w14:paraId="124C5139" w14:textId="79A15B7A" w:rsidR="00756CA0" w:rsidRPr="00D8301E" w:rsidRDefault="00756CA0" w:rsidP="00674F8E">
      <w:pPr>
        <w:pStyle w:val="ListParagraph"/>
        <w:numPr>
          <w:ilvl w:val="1"/>
          <w:numId w:val="113"/>
        </w:numPr>
        <w:rPr>
          <w:rFonts w:cstheme="minorHAnsi"/>
        </w:rPr>
      </w:pPr>
      <w:r w:rsidRPr="00D8301E">
        <w:rPr>
          <w:rFonts w:cstheme="minorHAnsi"/>
        </w:rPr>
        <w:t>If 0</w:t>
      </w:r>
      <w:r w:rsidR="00674F8E" w:rsidRPr="00D8301E">
        <w:rPr>
          <w:rFonts w:cstheme="minorHAnsi"/>
        </w:rPr>
        <w:t xml:space="preserve"> &lt; </w:t>
      </w:r>
      <w:r w:rsidRPr="00D8301E">
        <w:rPr>
          <w:rFonts w:cstheme="minorHAnsi"/>
        </w:rPr>
        <w:t>rank</w:t>
      </w:r>
      <w:r w:rsidR="00674F8E" w:rsidRPr="00D8301E">
        <w:rPr>
          <w:rFonts w:cstheme="minorHAnsi"/>
        </w:rPr>
        <w:t xml:space="preserve"> </w:t>
      </w:r>
      <w:r w:rsidRPr="00D8301E">
        <w:rPr>
          <w:rFonts w:cstheme="minorHAnsi"/>
        </w:rPr>
        <w:t>(</w:t>
      </w:r>
      <m:oMath>
        <m:r>
          <m:rPr>
            <m:sty m:val="p"/>
          </m:rPr>
          <w:rPr>
            <w:rFonts w:ascii="Cambria Math" w:hAnsi="Cambria Math" w:cstheme="minorHAnsi"/>
          </w:rPr>
          <m:t>Π</m:t>
        </m:r>
      </m:oMath>
      <w:r w:rsidRPr="00D8301E">
        <w:rPr>
          <w:rFonts w:cstheme="minorHAnsi"/>
        </w:rPr>
        <w:t>)</w:t>
      </w:r>
      <w:r w:rsidR="00674F8E" w:rsidRPr="00D8301E">
        <w:rPr>
          <w:rFonts w:cstheme="minorHAnsi"/>
        </w:rPr>
        <w:t xml:space="preserve"> </w:t>
      </w:r>
      <w:r w:rsidRPr="00D8301E">
        <w:rPr>
          <w:rFonts w:cstheme="minorHAnsi"/>
        </w:rPr>
        <w:t>=</w:t>
      </w:r>
      <w:r w:rsidR="00674F8E" w:rsidRPr="00D8301E">
        <w:rPr>
          <w:rFonts w:cstheme="minorHAnsi"/>
        </w:rPr>
        <w:t xml:space="preserve"> </w:t>
      </w:r>
      <w:r w:rsidRPr="00D8301E">
        <w:rPr>
          <w:rFonts w:cstheme="minorHAnsi"/>
        </w:rPr>
        <w:t>r</w:t>
      </w:r>
      <w:r w:rsidR="00674F8E" w:rsidRPr="00D8301E">
        <w:rPr>
          <w:rFonts w:cstheme="minorHAnsi"/>
        </w:rPr>
        <w:t xml:space="preserve"> </w:t>
      </w:r>
      <w:r w:rsidRPr="00D8301E">
        <w:rPr>
          <w:rFonts w:cstheme="minorHAnsi"/>
        </w:rPr>
        <w:t>&lt;</w:t>
      </w:r>
      <w:r w:rsidR="00674F8E" w:rsidRPr="00D8301E">
        <w:rPr>
          <w:rFonts w:cstheme="minorHAnsi"/>
        </w:rPr>
        <w:t xml:space="preserve"> </w:t>
      </w:r>
      <w:r w:rsidRPr="00D8301E">
        <w:rPr>
          <w:rFonts w:cstheme="minorHAnsi"/>
        </w:rPr>
        <w:t>k, there are r cointegrating vectors, meaning that there exist r linear combinations of the variables that are stationary.</w:t>
      </w:r>
    </w:p>
    <w:p w14:paraId="31882BC5" w14:textId="5DEE1945" w:rsidR="00A70698" w:rsidRPr="00A70698" w:rsidRDefault="00A70698" w:rsidP="00756CA0">
      <w:pPr>
        <w:ind w:firstLine="720"/>
        <w:rPr>
          <w:rFonts w:cstheme="minorHAnsi"/>
        </w:rPr>
      </w:pPr>
      <w:r w:rsidRPr="00A70698">
        <w:rPr>
          <w:rFonts w:cstheme="minorHAnsi"/>
        </w:rPr>
        <w:t>The Johansen cointegration test utilizes the trace statistic, which is given by:</w:t>
      </w:r>
    </w:p>
    <w:p w14:paraId="5003F198" w14:textId="29F8788A" w:rsidR="00A70698" w:rsidRPr="00A70698" w:rsidRDefault="00796C00" w:rsidP="00A70698">
      <w:pPr>
        <w:rPr>
          <w:rFonts w:ascii="Cambria Math" w:hAnsi="Cambria Math" w:cstheme="minorHAnsi"/>
          <w:oMath/>
        </w:rPr>
      </w:pPr>
      <m:oMathPara>
        <m:oMath>
          <m:r>
            <m:rPr>
              <m:sty m:val="p"/>
            </m:rPr>
            <w:rPr>
              <w:rFonts w:ascii="Cambria Math" w:hAnsi="Cambria Math" w:cstheme="minorHAnsi"/>
            </w:rPr>
            <m:t>Trace Statistic=-T</m:t>
          </m:r>
          <m:nary>
            <m:naryPr>
              <m:chr m:val="∑"/>
              <m:subHide m:val="1"/>
              <m:supHide m:val="1"/>
              <m:ctrlPr>
                <w:rPr>
                  <w:rFonts w:ascii="Cambria Math" w:hAnsi="Cambria Math" w:cstheme="minorHAnsi"/>
                </w:rPr>
              </m:ctrlPr>
            </m:naryPr>
            <m:sub/>
            <m:sup/>
            <m:e>
              <m:func>
                <m:funcPr>
                  <m:ctrlPr>
                    <w:rPr>
                      <w:rFonts w:ascii="Cambria Math" w:hAnsi="Cambria Math" w:cstheme="minorHAnsi"/>
                    </w:rPr>
                  </m:ctrlPr>
                </m:funcPr>
                <m:fName>
                  <m:r>
                    <m:rPr>
                      <m:sty m:val="p"/>
                    </m:rPr>
                    <w:rPr>
                      <w:rFonts w:ascii="Cambria Math" w:hAnsi="Cambria Math" w:cstheme="minorHAnsi"/>
                    </w:rPr>
                    <m:t>ln</m:t>
                  </m:r>
                </m:fName>
                <m:e>
                  <m:d>
                    <m:dPr>
                      <m:ctrlPr>
                        <w:rPr>
                          <w:rFonts w:ascii="Cambria Math" w:hAnsi="Cambria Math" w:cstheme="minorHAnsi"/>
                        </w:rPr>
                      </m:ctrlPr>
                    </m:dPr>
                    <m:e>
                      <m:r>
                        <m:rPr>
                          <m:sty m:val="p"/>
                        </m:rPr>
                        <w:rPr>
                          <w:rFonts w:ascii="Cambria Math" w:hAnsi="Cambria Math" w:cstheme="minorHAnsi"/>
                        </w:rPr>
                        <m:t>1-</m:t>
                      </m:r>
                      <m:sSub>
                        <m:sSubPr>
                          <m:ctrlPr>
                            <w:rPr>
                              <w:rFonts w:ascii="Cambria Math" w:hAnsi="Cambria Math" w:cstheme="minorHAnsi"/>
                            </w:rPr>
                          </m:ctrlPr>
                        </m:sSubPr>
                        <m:e>
                          <m:r>
                            <m:rPr>
                              <m:sty m:val="p"/>
                            </m:rPr>
                            <w:rPr>
                              <w:rFonts w:ascii="Cambria Math" w:hAnsi="Cambria Math" w:cstheme="minorHAnsi"/>
                            </w:rPr>
                            <m:t>λ</m:t>
                          </m:r>
                        </m:e>
                        <m:sub>
                          <m:r>
                            <m:rPr>
                              <m:sty m:val="p"/>
                            </m:rPr>
                            <w:rPr>
                              <w:rFonts w:ascii="Cambria Math" w:hAnsi="Cambria Math" w:cstheme="minorHAnsi"/>
                            </w:rPr>
                            <m:t>i</m:t>
                          </m:r>
                        </m:sub>
                      </m:sSub>
                    </m:e>
                  </m:d>
                </m:e>
              </m:func>
              <m:r>
                <m:rPr>
                  <m:sty m:val="p"/>
                </m:rPr>
                <w:rPr>
                  <w:rFonts w:ascii="Cambria Math" w:hAnsi="Cambria Math" w:cstheme="minorHAnsi"/>
                </w:rPr>
                <m:t xml:space="preserve">   </m:t>
              </m:r>
            </m:e>
          </m:nary>
        </m:oMath>
      </m:oMathPara>
    </w:p>
    <w:p w14:paraId="42582391" w14:textId="79CDC9FA" w:rsidR="00A70698" w:rsidRPr="00A70698" w:rsidRDefault="00796C00" w:rsidP="00A70698">
      <w:pPr>
        <w:rPr>
          <w:rFonts w:ascii="Cambria Math" w:hAnsi="Cambria Math" w:cstheme="minorHAnsi"/>
          <w:oMath/>
        </w:rPr>
      </w:pPr>
      <m:oMathPara>
        <m:oMath>
          <m:r>
            <m:rPr>
              <m:sty m:val="p"/>
            </m:rPr>
            <w:rPr>
              <w:rFonts w:ascii="Cambria Math" w:hAnsi="Cambria Math" w:cstheme="minorHAnsi"/>
            </w:rPr>
            <m:t>where:</m:t>
          </m:r>
        </m:oMath>
      </m:oMathPara>
    </w:p>
    <w:p w14:paraId="4A59593A" w14:textId="5D97B8CA" w:rsidR="00A70698" w:rsidRPr="00A70698" w:rsidRDefault="00796C00" w:rsidP="003C4585">
      <w:pPr>
        <w:numPr>
          <w:ilvl w:val="0"/>
          <w:numId w:val="110"/>
        </w:numPr>
        <w:rPr>
          <w:rFonts w:ascii="Cambria Math" w:hAnsi="Cambria Math" w:cstheme="minorHAnsi"/>
          <w:oMath/>
        </w:rPr>
      </w:pPr>
      <m:oMath>
        <m:r>
          <m:rPr>
            <m:sty m:val="p"/>
          </m:rPr>
          <w:rPr>
            <w:rFonts w:ascii="Cambria Math" w:hAnsi="Cambria Math" w:cstheme="minorHAnsi"/>
          </w:rPr>
          <m:t>T is the sample size,</m:t>
        </m:r>
      </m:oMath>
      <w:r w:rsidR="00C218B6" w:rsidRPr="00D8301E">
        <w:rPr>
          <w:rFonts w:eastAsiaTheme="minorEastAsia" w:cstheme="minorHAnsi"/>
        </w:rPr>
        <w:t xml:space="preserve"> and</w:t>
      </w:r>
    </w:p>
    <w:p w14:paraId="60C0E0F5" w14:textId="0A9E07BF" w:rsidR="00A70698" w:rsidRPr="00A70698" w:rsidRDefault="00796C00" w:rsidP="003C4585">
      <w:pPr>
        <w:numPr>
          <w:ilvl w:val="0"/>
          <w:numId w:val="110"/>
        </w:numPr>
        <w:rPr>
          <w:rFonts w:ascii="Cambria Math" w:hAnsi="Cambria Math" w:cstheme="minorHAnsi"/>
          <w:oMath/>
        </w:rPr>
      </w:pPr>
      <m:oMath>
        <m:r>
          <m:rPr>
            <m:sty m:val="p"/>
          </m:rPr>
          <w:rPr>
            <w:rFonts w:ascii="Cambria Math" w:hAnsi="Cambria Math" w:cstheme="minorHAnsi"/>
          </w:rPr>
          <m:t>λi​ are the eigenvalues of the estimated Π matrix,</m:t>
        </m:r>
      </m:oMath>
    </w:p>
    <w:p w14:paraId="6532021E" w14:textId="2F9F8A06" w:rsidR="00A9783F" w:rsidRPr="00D44865" w:rsidRDefault="00A70698" w:rsidP="00756CA0">
      <w:pPr>
        <w:ind w:left="720"/>
        <w:rPr>
          <w:rFonts w:cstheme="minorHAnsi"/>
        </w:rPr>
      </w:pPr>
      <w:r w:rsidRPr="00A70698">
        <w:rPr>
          <w:rFonts w:cstheme="minorHAnsi"/>
        </w:rPr>
        <w:lastRenderedPageBreak/>
        <w:t>This trace statistic is compared against critical values to determine whether to reject the null hypothesis of no cointegration.</w:t>
      </w:r>
    </w:p>
    <w:p w14:paraId="4713F653" w14:textId="77777777" w:rsidR="00FC747C" w:rsidRPr="00D44865" w:rsidRDefault="00FC747C" w:rsidP="00FC747C">
      <w:pPr>
        <w:pStyle w:val="ListParagraph"/>
        <w:numPr>
          <w:ilvl w:val="0"/>
          <w:numId w:val="109"/>
        </w:numPr>
        <w:rPr>
          <w:rFonts w:cstheme="minorHAnsi"/>
          <w:b/>
          <w:bCs/>
        </w:rPr>
      </w:pPr>
      <w:r w:rsidRPr="00D44865">
        <w:rPr>
          <w:rFonts w:cstheme="minorHAnsi"/>
          <w:b/>
          <w:bCs/>
        </w:rPr>
        <w:t>Variance Inflation Factor (VIF)</w:t>
      </w:r>
    </w:p>
    <w:p w14:paraId="63DDA24C" w14:textId="3DE17D86" w:rsidR="00FC747C" w:rsidRPr="00A70698" w:rsidRDefault="00FC747C" w:rsidP="00FC747C">
      <w:pPr>
        <w:ind w:left="720"/>
        <w:rPr>
          <w:rFonts w:cstheme="minorHAnsi"/>
        </w:rPr>
      </w:pPr>
      <w:r w:rsidRPr="00A70698">
        <w:rPr>
          <w:rFonts w:cstheme="minorHAnsi"/>
        </w:rPr>
        <w:t xml:space="preserve">The Variance Inflation Factor (VIF) quantifies the extent of multicollinearity among the predictors in a regression model. For a given predictor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A70698">
        <w:rPr>
          <w:rFonts w:cstheme="minorHAnsi"/>
        </w:rPr>
        <w:t>, the VIF is defined as:</w:t>
      </w:r>
    </w:p>
    <w:p w14:paraId="48A816C6" w14:textId="411E74DB" w:rsidR="00FC747C" w:rsidRPr="00A70698" w:rsidRDefault="00FC747C" w:rsidP="00FC747C">
      <w:pPr>
        <w:rPr>
          <w:rFonts w:cstheme="minorHAnsi"/>
        </w:rPr>
      </w:pPr>
      <m:oMathPara>
        <m:oMath>
          <m:sSub>
            <m:sSubPr>
              <m:ctrlPr>
                <w:rPr>
                  <w:rFonts w:ascii="Cambria Math" w:hAnsi="Cambria Math" w:cstheme="minorHAnsi"/>
                </w:rPr>
              </m:ctrlPr>
            </m:sSubPr>
            <m:e>
              <m:r>
                <m:rPr>
                  <m:nor/>
                </m:rPr>
                <w:rPr>
                  <w:rFonts w:cstheme="minorHAnsi"/>
                </w:rPr>
                <m:t>VIF</m:t>
              </m:r>
            </m:e>
            <m:sub>
              <m:r>
                <m:rPr>
                  <m:sty m:val="p"/>
                </m:rPr>
                <w:rPr>
                  <w:rFonts w:ascii="Cambria Math" w:hAnsi="Cambria Math" w:cstheme="minorHAnsi"/>
                </w:rPr>
                <m:t>i</m:t>
              </m:r>
            </m:sub>
          </m:sSub>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1-</m:t>
              </m:r>
              <w:bookmarkStart w:id="0" w:name="_Hlk191046277"/>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w:bookmarkEnd w:id="0"/>
            </m:den>
          </m:f>
          <m:r>
            <m:rPr>
              <m:sty m:val="p"/>
            </m:rPr>
            <w:rPr>
              <w:rFonts w:ascii="Cambria Math" w:hAnsi="Cambria Math" w:cstheme="minorHAnsi"/>
            </w:rPr>
            <m:t>​</m:t>
          </m:r>
        </m:oMath>
      </m:oMathPara>
    </w:p>
    <w:p w14:paraId="63EFCF8D" w14:textId="06506E2D" w:rsidR="00A9783F" w:rsidRPr="00D44865" w:rsidRDefault="00FC747C" w:rsidP="00D44865">
      <w:pPr>
        <w:ind w:left="720"/>
        <w:rPr>
          <w:rFonts w:cstheme="minorHAnsi"/>
        </w:rPr>
      </w:pPr>
      <w:r w:rsidRPr="00A70698">
        <w:rPr>
          <w:rFonts w:cstheme="minorHAnsi"/>
        </w:rPr>
        <w:t xml:space="preserve">where </w:t>
      </w:r>
      <m:oMath>
        <m:sSubSup>
          <m:sSubSupPr>
            <m:ctrlPr>
              <w:rPr>
                <w:rFonts w:ascii="Cambria Math" w:hAnsi="Cambria Math" w:cstheme="minorHAnsi"/>
              </w:rPr>
            </m:ctrlPr>
          </m:sSubSupPr>
          <m:e>
            <m:r>
              <m:rPr>
                <m:sty m:val="p"/>
              </m:rPr>
              <w:rPr>
                <w:rFonts w:ascii="Cambria Math" w:hAnsi="Cambria Math" w:cstheme="minorHAnsi"/>
              </w:rPr>
              <m:t>R</m:t>
            </m:r>
          </m:e>
          <m:sub>
            <m:r>
              <m:rPr>
                <m:sty m:val="p"/>
              </m:rPr>
              <w:rPr>
                <w:rFonts w:ascii="Cambria Math" w:hAnsi="Cambria Math" w:cstheme="minorHAnsi"/>
              </w:rPr>
              <m:t>i</m:t>
            </m:r>
          </m:sub>
          <m:sup>
            <m:r>
              <m:rPr>
                <m:sty m:val="p"/>
              </m:rPr>
              <w:rPr>
                <w:rFonts w:ascii="Cambria Math" w:hAnsi="Cambria Math" w:cstheme="minorHAnsi"/>
              </w:rPr>
              <m:t>2</m:t>
            </m:r>
          </m:sup>
        </m:sSubSup>
      </m:oMath>
      <w:r w:rsidRPr="00A70698">
        <w:rPr>
          <w:rFonts w:cstheme="minorHAnsi"/>
        </w:rPr>
        <w:t>​ is the coefficient of determination obtained by regressing</w:t>
      </w:r>
      <w:r w:rsidRPr="00D44865">
        <w:rPr>
          <w:rFonts w:cstheme="minorHAnsi"/>
        </w:rPr>
        <w:t xml:space="preserve"> </w:t>
      </w:r>
      <m:oMath>
        <m:sSub>
          <m:sSubPr>
            <m:ctrlPr>
              <w:rPr>
                <w:rFonts w:ascii="Cambria Math" w:hAnsi="Cambria Math" w:cstheme="minorHAnsi"/>
              </w:rPr>
            </m:ctrlPr>
          </m:sSubPr>
          <m:e>
            <m:r>
              <m:rPr>
                <m:sty m:val="p"/>
              </m:rPr>
              <w:rPr>
                <w:rFonts w:ascii="Cambria Math" w:hAnsi="Cambria Math" w:cstheme="minorHAnsi"/>
              </w:rPr>
              <m:t>X</m:t>
            </m:r>
          </m:e>
          <m:sub>
            <m:r>
              <m:rPr>
                <m:sty m:val="p"/>
              </m:rPr>
              <w:rPr>
                <w:rFonts w:ascii="Cambria Math" w:hAnsi="Cambria Math" w:cstheme="minorHAnsi"/>
              </w:rPr>
              <m:t>i</m:t>
            </m:r>
          </m:sub>
        </m:sSub>
      </m:oMath>
      <w:r w:rsidRPr="00D44865">
        <w:rPr>
          <w:rFonts w:cstheme="minorHAnsi"/>
        </w:rPr>
        <w:t xml:space="preserve"> </w:t>
      </w:r>
      <w:r w:rsidRPr="00A70698">
        <w:rPr>
          <w:rFonts w:cstheme="minorHAnsi"/>
        </w:rPr>
        <w:t>on all the other predictors. A higher VIF indicates greater collinearity, suggesting that the predictor is highly correlated with the others, which can inflate the variance of the estimated coefficients.</w:t>
      </w:r>
      <w:r w:rsidRPr="00D44865">
        <w:rPr>
          <w:rFonts w:cstheme="minorHAnsi"/>
        </w:rPr>
        <w:t xml:space="preserve"> Typically, VIF values greater than 10 are cause for concern, however, values greater than 5 still deserve scrutiny.  </w:t>
      </w:r>
      <w:r w:rsidR="0064570A" w:rsidRPr="00D44865">
        <w:rPr>
          <w:rFonts w:cstheme="minorHAnsi"/>
        </w:rPr>
        <w:t xml:space="preserve">  </w:t>
      </w:r>
    </w:p>
    <w:p w14:paraId="4AF8A356" w14:textId="569F6068" w:rsidR="006E4C93" w:rsidRPr="006E4C93" w:rsidRDefault="006E4C93" w:rsidP="00C60076">
      <w:pPr>
        <w:numPr>
          <w:ilvl w:val="0"/>
          <w:numId w:val="80"/>
        </w:numPr>
        <w:rPr>
          <w:rFonts w:cstheme="minorHAnsi"/>
        </w:rPr>
      </w:pPr>
      <w:r w:rsidRPr="006E4C93">
        <w:rPr>
          <w:rFonts w:cstheme="minorHAnsi"/>
          <w:b/>
          <w:bCs/>
        </w:rPr>
        <w:t>Principal Component Analysis (PCA):</w:t>
      </w:r>
      <w:r w:rsidRPr="006E4C93">
        <w:rPr>
          <w:rFonts w:cstheme="minorHAnsi"/>
        </w:rPr>
        <w:br/>
        <w:t>PCA is a dimensionality reduction technique that transforms a set of possibly correlated variables into a set of uncorrelated principal components. For a data matrix X, PCA involves computing the eigenvalues and eigenvectors of the covariance matrix:</w:t>
      </w:r>
    </w:p>
    <w:p w14:paraId="3F9F0431" w14:textId="01739A85" w:rsidR="006E4C93" w:rsidRPr="006E4C93" w:rsidRDefault="00796C00" w:rsidP="006E4C93">
      <w:pPr>
        <w:rPr>
          <w:rFonts w:cstheme="minorHAnsi"/>
        </w:rPr>
      </w:pPr>
      <m:oMathPara>
        <m:oMath>
          <m:r>
            <m:rPr>
              <m:sty m:val="p"/>
            </m:rPr>
            <w:rPr>
              <w:rFonts w:ascii="Cambria Math" w:hAnsi="Cambria Math" w:cstheme="minorHAnsi"/>
            </w:rPr>
            <m:t>Σ=</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n-1</m:t>
              </m:r>
            </m:den>
          </m:f>
          <m:sSup>
            <m:sSupPr>
              <m:ctrlPr>
                <w:rPr>
                  <w:rFonts w:ascii="Cambria Math" w:hAnsi="Cambria Math" w:cstheme="minorHAnsi"/>
                </w:rPr>
              </m:ctrlPr>
            </m:sSupPr>
            <m:e>
              <m:r>
                <m:rPr>
                  <m:sty m:val="p"/>
                </m:rPr>
                <w:rPr>
                  <w:rFonts w:ascii="Cambria Math" w:hAnsi="Cambria Math" w:cstheme="minorHAnsi"/>
                </w:rPr>
                <m:t>X</m:t>
              </m:r>
            </m:e>
            <m:sup>
              <m:r>
                <m:rPr>
                  <m:sty m:val="p"/>
                </m:rPr>
                <w:rPr>
                  <w:rFonts w:ascii="Cambria Math" w:hAnsi="Cambria Math" w:cstheme="minorHAnsi"/>
                </w:rPr>
                <m:t>⊤</m:t>
              </m:r>
            </m:sup>
          </m:sSup>
          <m:r>
            <m:rPr>
              <m:sty m:val="p"/>
            </m:rPr>
            <w:rPr>
              <w:rFonts w:ascii="Cambria Math" w:hAnsi="Cambria Math" w:cstheme="minorHAnsi"/>
            </w:rPr>
            <m:t>X</m:t>
          </m:r>
        </m:oMath>
      </m:oMathPara>
    </w:p>
    <w:p w14:paraId="52709F7F" w14:textId="77777777" w:rsidR="006E4C93" w:rsidRPr="006E4C93" w:rsidRDefault="006E4C93" w:rsidP="00A8319E">
      <w:pPr>
        <w:ind w:firstLine="720"/>
        <w:rPr>
          <w:rFonts w:cstheme="minorHAnsi"/>
        </w:rPr>
      </w:pPr>
      <w:r w:rsidRPr="006E4C93">
        <w:rPr>
          <w:rFonts w:cstheme="minorHAnsi"/>
        </w:rPr>
        <w:t>and then transforming the data:</w:t>
      </w:r>
    </w:p>
    <w:p w14:paraId="45A3A0DB" w14:textId="6F9DE7F9" w:rsidR="006E4C93" w:rsidRPr="006E4C93" w:rsidRDefault="00796C00" w:rsidP="006E4C93">
      <w:pPr>
        <w:rPr>
          <w:rFonts w:cstheme="minorHAnsi"/>
        </w:rPr>
      </w:pPr>
      <m:oMathPara>
        <m:oMath>
          <m:r>
            <m:rPr>
              <m:sty m:val="p"/>
            </m:rPr>
            <w:rPr>
              <w:rFonts w:ascii="Cambria Math" w:hAnsi="Cambria Math" w:cstheme="minorHAnsi"/>
            </w:rPr>
            <m:t xml:space="preserve">Z=XW </m:t>
          </m:r>
        </m:oMath>
      </m:oMathPara>
    </w:p>
    <w:p w14:paraId="315EC39B" w14:textId="007FBA6D" w:rsidR="006E4C93" w:rsidRPr="006E4C93" w:rsidRDefault="006E4C93" w:rsidP="004B454E">
      <w:pPr>
        <w:ind w:firstLine="720"/>
        <w:rPr>
          <w:rFonts w:cstheme="minorHAnsi"/>
        </w:rPr>
      </w:pPr>
      <w:r w:rsidRPr="006E4C93">
        <w:rPr>
          <w:rFonts w:cstheme="minorHAnsi"/>
        </w:rPr>
        <w:t xml:space="preserve">where </w:t>
      </w:r>
      <m:oMath>
        <m:r>
          <m:rPr>
            <m:sty m:val="p"/>
          </m:rPr>
          <w:rPr>
            <w:rFonts w:ascii="Cambria Math" w:hAnsi="Cambria Math" w:cstheme="minorHAnsi"/>
          </w:rPr>
          <m:t>W</m:t>
        </m:r>
      </m:oMath>
      <w:r w:rsidRPr="006E4C93">
        <w:rPr>
          <w:rFonts w:cstheme="minorHAnsi"/>
        </w:rPr>
        <w:t xml:space="preserve"> is the matrix of eigenvectors corresponding to the largest eigenvalues.</w:t>
      </w:r>
    </w:p>
    <w:p w14:paraId="1B82E72E" w14:textId="77777777" w:rsidR="006E4C93" w:rsidRPr="006E4C93" w:rsidRDefault="006E4C93" w:rsidP="006E4C93">
      <w:pPr>
        <w:numPr>
          <w:ilvl w:val="0"/>
          <w:numId w:val="80"/>
        </w:numPr>
        <w:rPr>
          <w:rFonts w:cstheme="minorHAnsi"/>
        </w:rPr>
      </w:pPr>
      <w:r w:rsidRPr="006E4C93">
        <w:rPr>
          <w:rFonts w:cstheme="minorHAnsi"/>
          <w:b/>
          <w:bCs/>
        </w:rPr>
        <w:t>Random Forest (RF):</w:t>
      </w:r>
      <w:r w:rsidRPr="006E4C93">
        <w:rPr>
          <w:rFonts w:cstheme="minorHAnsi"/>
        </w:rPr>
        <w:br/>
        <w:t>Random Forest is an ensemble method that builds multiple decision trees and aggregates their predictions to improve regression or classification accuracy. In regression tasks, the prediction is typically the average of the predictions from individual trees:</w:t>
      </w:r>
    </w:p>
    <w:p w14:paraId="07EB8956" w14:textId="799B8600" w:rsidR="006E4C93" w:rsidRPr="006E4C93" w:rsidRDefault="00A8319E" w:rsidP="006E4C93">
      <w:pPr>
        <w:rPr>
          <w:rFonts w:cstheme="minorHAnsi"/>
        </w:rPr>
      </w:pPr>
      <m:oMathPara>
        <m:oMath>
          <m:acc>
            <m:accPr>
              <m:ctrlPr>
                <w:rPr>
                  <w:rFonts w:ascii="Cambria Math" w:hAnsi="Cambria Math" w:cstheme="minorHAnsi"/>
                </w:rPr>
              </m:ctrlPr>
            </m:accPr>
            <m:e>
              <m:r>
                <m:rPr>
                  <m:sty m:val="p"/>
                </m:rPr>
                <w:rPr>
                  <w:rFonts w:ascii="Cambria Math" w:hAnsi="Cambria Math" w:cstheme="minorHAnsi"/>
                </w:rPr>
                <m:t>y</m:t>
              </m:r>
            </m:e>
          </m:acc>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T</m:t>
              </m:r>
            </m:den>
          </m:f>
          <m:nary>
            <m:naryPr>
              <m:chr m:val="∑"/>
              <m:ctrlPr>
                <w:rPr>
                  <w:rFonts w:ascii="Cambria Math" w:hAnsi="Cambria Math" w:cstheme="minorHAnsi"/>
                </w:rPr>
              </m:ctrlPr>
            </m:naryPr>
            <m:sub>
              <m:r>
                <m:rPr>
                  <m:sty m:val="p"/>
                </m:rPr>
                <w:rPr>
                  <w:rFonts w:ascii="Cambria Math" w:hAnsi="Cambria Math" w:cstheme="minorHAnsi"/>
                </w:rPr>
                <m:t>t=1</m:t>
              </m:r>
            </m:sub>
            <m:sup>
              <m:r>
                <m:rPr>
                  <m:sty m:val="p"/>
                </m:rPr>
                <w:rPr>
                  <w:rFonts w:ascii="Cambria Math" w:hAnsi="Cambria Math" w:cstheme="minorHAnsi"/>
                </w:rPr>
                <m:t>T</m:t>
              </m:r>
            </m:sup>
            <m:e>
              <m:sSub>
                <m:sSubPr>
                  <m:ctrlPr>
                    <w:rPr>
                      <w:rFonts w:ascii="Cambria Math" w:hAnsi="Cambria Math" w:cstheme="minorHAnsi"/>
                    </w:rPr>
                  </m:ctrlPr>
                </m:sSubPr>
                <m:e>
                  <m:r>
                    <m:rPr>
                      <m:sty m:val="p"/>
                    </m:rPr>
                    <w:rPr>
                      <w:rFonts w:ascii="Cambria Math" w:hAnsi="Cambria Math" w:cstheme="minorHAnsi"/>
                    </w:rPr>
                    <m:t>f</m:t>
                  </m:r>
                </m:e>
                <m:sub>
                  <m:r>
                    <m:rPr>
                      <m:sty m:val="p"/>
                    </m:rPr>
                    <w:rPr>
                      <w:rFonts w:ascii="Cambria Math" w:hAnsi="Cambria Math" w:cstheme="minorHAnsi"/>
                    </w:rPr>
                    <m:t>t</m:t>
                  </m:r>
                </m:sub>
              </m:sSub>
              <m:d>
                <m:dPr>
                  <m:ctrlPr>
                    <w:rPr>
                      <w:rFonts w:ascii="Cambria Math" w:hAnsi="Cambria Math" w:cstheme="minorHAnsi"/>
                    </w:rPr>
                  </m:ctrlPr>
                </m:dPr>
                <m:e>
                  <m:r>
                    <m:rPr>
                      <m:sty m:val="p"/>
                    </m:rPr>
                    <w:rPr>
                      <w:rFonts w:ascii="Cambria Math" w:hAnsi="Cambria Math" w:cstheme="minorHAnsi"/>
                    </w:rPr>
                    <m:t>x</m:t>
                  </m:r>
                </m:e>
              </m:d>
            </m:e>
          </m:nary>
        </m:oMath>
      </m:oMathPara>
    </w:p>
    <w:p w14:paraId="72004F80" w14:textId="3739770F" w:rsidR="006E4C93" w:rsidRPr="006E4C93" w:rsidRDefault="00A8319E" w:rsidP="004B454E">
      <w:pPr>
        <w:ind w:firstLine="720"/>
        <w:rPr>
          <w:rFonts w:cstheme="minorHAnsi"/>
        </w:rPr>
      </w:pPr>
      <w:r w:rsidRPr="00D44865">
        <w:rPr>
          <w:rFonts w:cstheme="minorHAnsi"/>
        </w:rPr>
        <w:t>W</w:t>
      </w:r>
      <w:r w:rsidR="006E4C93" w:rsidRPr="006E4C93">
        <w:rPr>
          <w:rFonts w:cstheme="minorHAnsi"/>
        </w:rPr>
        <w:t>here</w:t>
      </w:r>
      <w:r w:rsidRPr="00D44865">
        <w:rPr>
          <w:rFonts w:cstheme="minorHAnsi"/>
        </w:rPr>
        <w:t xml:space="preserve"> </w:t>
      </w:r>
      <m:oMath>
        <m:sSub>
          <m:sSubPr>
            <m:ctrlPr>
              <w:rPr>
                <w:rFonts w:ascii="Cambria Math" w:hAnsi="Cambria Math" w:cstheme="minorHAnsi"/>
              </w:rPr>
            </m:ctrlPr>
          </m:sSubPr>
          <m:e>
            <m:r>
              <m:rPr>
                <m:sty m:val="p"/>
              </m:rPr>
              <w:rPr>
                <w:rFonts w:ascii="Cambria Math" w:hAnsi="Cambria Math" w:cstheme="minorHAnsi"/>
              </w:rPr>
              <m:t>f</m:t>
            </m:r>
          </m:e>
          <m:sub>
            <m:r>
              <m:rPr>
                <m:sty m:val="p"/>
              </m:rPr>
              <w:rPr>
                <w:rFonts w:ascii="Cambria Math" w:hAnsi="Cambria Math" w:cstheme="minorHAnsi"/>
              </w:rPr>
              <m:t>t</m:t>
            </m:r>
          </m:sub>
        </m:sSub>
        <m:d>
          <m:dPr>
            <m:ctrlPr>
              <w:rPr>
                <w:rFonts w:ascii="Cambria Math" w:hAnsi="Cambria Math" w:cstheme="minorHAnsi"/>
              </w:rPr>
            </m:ctrlPr>
          </m:dPr>
          <m:e>
            <m:r>
              <m:rPr>
                <m:sty m:val="p"/>
              </m:rPr>
              <w:rPr>
                <w:rFonts w:ascii="Cambria Math" w:hAnsi="Cambria Math" w:cstheme="minorHAnsi"/>
              </w:rPr>
              <m:t>x</m:t>
            </m:r>
          </m:e>
        </m:d>
      </m:oMath>
      <w:r w:rsidR="006E4C93" w:rsidRPr="006E4C93">
        <w:rPr>
          <w:rFonts w:cstheme="minorHAnsi"/>
        </w:rPr>
        <w:t xml:space="preserve"> is the prediction from the t-th tree and </w:t>
      </w:r>
      <m:oMath>
        <m:r>
          <m:rPr>
            <m:sty m:val="p"/>
          </m:rPr>
          <w:rPr>
            <w:rFonts w:ascii="Cambria Math" w:hAnsi="Cambria Math" w:cstheme="minorHAnsi"/>
          </w:rPr>
          <m:t>T</m:t>
        </m:r>
      </m:oMath>
      <w:r w:rsidR="006E4C93" w:rsidRPr="006E4C93">
        <w:rPr>
          <w:rFonts w:cstheme="minorHAnsi"/>
        </w:rPr>
        <w:t xml:space="preserve"> is the total number of trees.</w:t>
      </w:r>
    </w:p>
    <w:p w14:paraId="10F6E899" w14:textId="3F54ABC7" w:rsidR="006E4C93" w:rsidRPr="006E4C93" w:rsidRDefault="006E4C93" w:rsidP="006E4C93">
      <w:pPr>
        <w:numPr>
          <w:ilvl w:val="0"/>
          <w:numId w:val="80"/>
        </w:numPr>
        <w:rPr>
          <w:rFonts w:cstheme="minorHAnsi"/>
        </w:rPr>
      </w:pPr>
      <w:r w:rsidRPr="006E4C93">
        <w:rPr>
          <w:rFonts w:cstheme="minorHAnsi"/>
          <w:b/>
          <w:bCs/>
        </w:rPr>
        <w:t>Neural Networks (NN):</w:t>
      </w:r>
      <w:r w:rsidRPr="006E4C93">
        <w:rPr>
          <w:rFonts w:cstheme="minorHAnsi"/>
        </w:rPr>
        <w:br/>
        <w:t xml:space="preserve">Neural Networks are computational models consisting of layers of interconnected </w:t>
      </w:r>
      <w:r w:rsidRPr="006E4C93">
        <w:rPr>
          <w:rFonts w:cstheme="minorHAnsi"/>
        </w:rPr>
        <w:lastRenderedPageBreak/>
        <w:t xml:space="preserve">neurons that apply linear transformations followed by non-linear activation functions. A simple feed-forward neural network computes the activations for layer </w:t>
      </w:r>
      <m:oMath>
        <m:r>
          <m:rPr>
            <m:sty m:val="p"/>
          </m:rPr>
          <w:rPr>
            <w:rFonts w:ascii="Cambria Math" w:hAnsi="Cambria Math" w:cstheme="minorHAnsi"/>
          </w:rPr>
          <m:t>l</m:t>
        </m:r>
      </m:oMath>
      <w:r w:rsidRPr="006E4C93">
        <w:rPr>
          <w:rFonts w:cstheme="minorHAnsi"/>
        </w:rPr>
        <w:t xml:space="preserve"> as:</w:t>
      </w:r>
    </w:p>
    <w:p w14:paraId="6B45FC3D" w14:textId="04BA7760" w:rsidR="006E4C93" w:rsidRPr="006E4C93" w:rsidRDefault="004B454E" w:rsidP="006E4C93">
      <w:pPr>
        <w:rPr>
          <w:rFonts w:ascii="Cambria Math" w:hAnsi="Cambria Math" w:cstheme="minorHAnsi"/>
          <w:oMath/>
        </w:rPr>
      </w:pPr>
      <m:oMathPara>
        <m:oMath>
          <m:sSup>
            <m:sSupPr>
              <m:ctrlPr>
                <w:rPr>
                  <w:rFonts w:ascii="Cambria Math" w:hAnsi="Cambria Math" w:cstheme="minorHAnsi"/>
                </w:rPr>
              </m:ctrlPr>
            </m:sSupPr>
            <m:e>
              <m:r>
                <m:rPr>
                  <m:sty m:val="p"/>
                </m:rPr>
                <w:rPr>
                  <w:rFonts w:ascii="Cambria Math" w:hAnsi="Cambria Math" w:cstheme="minorHAnsi"/>
                </w:rPr>
                <m:t>a</m:t>
              </m:r>
            </m:e>
            <m:sup>
              <m:d>
                <m:dPr>
                  <m:ctrlPr>
                    <w:rPr>
                      <w:rFonts w:ascii="Cambria Math" w:hAnsi="Cambria Math" w:cstheme="minorHAnsi"/>
                    </w:rPr>
                  </m:ctrlPr>
                </m:dPr>
                <m:e>
                  <m:r>
                    <m:rPr>
                      <m:sty m:val="p"/>
                    </m:rPr>
                    <w:rPr>
                      <w:rFonts w:ascii="Cambria Math" w:hAnsi="Cambria Math" w:cstheme="minorHAnsi"/>
                    </w:rPr>
                    <m:t>l</m:t>
                  </m:r>
                </m:e>
              </m:d>
            </m:sup>
          </m:sSup>
          <m:r>
            <m:rPr>
              <m:sty m:val="p"/>
            </m:rPr>
            <w:rPr>
              <w:rFonts w:ascii="Cambria Math" w:hAnsi="Cambria Math" w:cstheme="minorHAnsi"/>
            </w:rPr>
            <m:t>=σ</m:t>
          </m:r>
          <m:d>
            <m:dPr>
              <m:ctrlPr>
                <w:rPr>
                  <w:rFonts w:ascii="Cambria Math" w:hAnsi="Cambria Math" w:cstheme="minorHAnsi"/>
                </w:rPr>
              </m:ctrlPr>
            </m:dPr>
            <m:e>
              <m:sSup>
                <m:sSupPr>
                  <m:ctrlPr>
                    <w:rPr>
                      <w:rFonts w:ascii="Cambria Math" w:hAnsi="Cambria Math" w:cstheme="minorHAnsi"/>
                    </w:rPr>
                  </m:ctrlPr>
                </m:sSupPr>
                <m:e>
                  <m:r>
                    <m:rPr>
                      <m:sty m:val="p"/>
                    </m:rPr>
                    <w:rPr>
                      <w:rFonts w:ascii="Cambria Math" w:hAnsi="Cambria Math" w:cstheme="minorHAnsi"/>
                    </w:rPr>
                    <m:t>W</m:t>
                  </m:r>
                </m:e>
                <m:sup>
                  <m:d>
                    <m:dPr>
                      <m:ctrlPr>
                        <w:rPr>
                          <w:rFonts w:ascii="Cambria Math" w:hAnsi="Cambria Math" w:cstheme="minorHAnsi"/>
                        </w:rPr>
                      </m:ctrlPr>
                    </m:dPr>
                    <m:e>
                      <m:r>
                        <m:rPr>
                          <m:sty m:val="p"/>
                        </m:rPr>
                        <w:rPr>
                          <w:rFonts w:ascii="Cambria Math" w:hAnsi="Cambria Math" w:cstheme="minorHAnsi"/>
                        </w:rPr>
                        <m:t>l</m:t>
                      </m:r>
                    </m:e>
                  </m:d>
                </m:sup>
              </m:sSup>
              <m:sSup>
                <m:sSupPr>
                  <m:ctrlPr>
                    <w:rPr>
                      <w:rFonts w:ascii="Cambria Math" w:hAnsi="Cambria Math" w:cstheme="minorHAnsi"/>
                    </w:rPr>
                  </m:ctrlPr>
                </m:sSupPr>
                <m:e>
                  <m:r>
                    <m:rPr>
                      <m:sty m:val="p"/>
                    </m:rPr>
                    <w:rPr>
                      <w:rFonts w:ascii="Cambria Math" w:hAnsi="Cambria Math" w:cstheme="minorHAnsi"/>
                    </w:rPr>
                    <m:t>a</m:t>
                  </m:r>
                </m:e>
                <m:sup>
                  <m:d>
                    <m:dPr>
                      <m:ctrlPr>
                        <w:rPr>
                          <w:rFonts w:ascii="Cambria Math" w:hAnsi="Cambria Math" w:cstheme="minorHAnsi"/>
                        </w:rPr>
                      </m:ctrlPr>
                    </m:dPr>
                    <m:e>
                      <m:r>
                        <m:rPr>
                          <m:sty m:val="p"/>
                        </m:rPr>
                        <w:rPr>
                          <w:rFonts w:ascii="Cambria Math" w:hAnsi="Cambria Math" w:cstheme="minorHAnsi"/>
                        </w:rPr>
                        <m:t>l-1</m:t>
                      </m:r>
                    </m:e>
                  </m:d>
                </m:sup>
              </m:sSup>
              <m:r>
                <m:rPr>
                  <m:sty m:val="p"/>
                </m:rPr>
                <w:rPr>
                  <w:rFonts w:ascii="Cambria Math" w:hAnsi="Cambria Math" w:cstheme="minorHAnsi"/>
                </w:rPr>
                <m:t>+</m:t>
              </m:r>
              <m:sSup>
                <m:sSupPr>
                  <m:ctrlPr>
                    <w:rPr>
                      <w:rFonts w:ascii="Cambria Math" w:hAnsi="Cambria Math" w:cstheme="minorHAnsi"/>
                    </w:rPr>
                  </m:ctrlPr>
                </m:sSupPr>
                <m:e>
                  <m:r>
                    <m:rPr>
                      <m:sty m:val="p"/>
                    </m:rPr>
                    <w:rPr>
                      <w:rFonts w:ascii="Cambria Math" w:hAnsi="Cambria Math" w:cstheme="minorHAnsi"/>
                    </w:rPr>
                    <m:t>b</m:t>
                  </m:r>
                </m:e>
                <m:sup>
                  <m:d>
                    <m:dPr>
                      <m:ctrlPr>
                        <w:rPr>
                          <w:rFonts w:ascii="Cambria Math" w:hAnsi="Cambria Math" w:cstheme="minorHAnsi"/>
                        </w:rPr>
                      </m:ctrlPr>
                    </m:dPr>
                    <m:e>
                      <m:r>
                        <m:rPr>
                          <m:sty m:val="p"/>
                        </m:rPr>
                        <w:rPr>
                          <w:rFonts w:ascii="Cambria Math" w:hAnsi="Cambria Math" w:cstheme="minorHAnsi"/>
                        </w:rPr>
                        <m:t>l</m:t>
                      </m:r>
                    </m:e>
                  </m:d>
                </m:sup>
              </m:sSup>
            </m:e>
          </m:d>
        </m:oMath>
      </m:oMathPara>
    </w:p>
    <w:p w14:paraId="76EA9503" w14:textId="4306E215" w:rsidR="006E4C93" w:rsidRPr="006E4C93" w:rsidRDefault="00796C00" w:rsidP="006E4C93">
      <w:pPr>
        <w:rPr>
          <w:rFonts w:ascii="Cambria Math" w:hAnsi="Cambria Math" w:cstheme="minorHAnsi"/>
          <w:oMath/>
        </w:rPr>
      </w:pPr>
      <m:oMathPara>
        <m:oMath>
          <m:r>
            <m:rPr>
              <m:sty m:val="p"/>
            </m:rPr>
            <w:rPr>
              <w:rFonts w:ascii="Cambria Math" w:hAnsi="Cambria Math" w:cstheme="minorHAnsi"/>
            </w:rPr>
            <m:t>where:</m:t>
          </m:r>
        </m:oMath>
      </m:oMathPara>
    </w:p>
    <w:p w14:paraId="206380D0" w14:textId="5836514E" w:rsidR="006E4C93" w:rsidRPr="006E4C93" w:rsidRDefault="004B454E" w:rsidP="006E4C93">
      <w:pPr>
        <w:numPr>
          <w:ilvl w:val="1"/>
          <w:numId w:val="80"/>
        </w:numPr>
        <w:rPr>
          <w:rFonts w:ascii="Cambria Math" w:hAnsi="Cambria Math" w:cstheme="minorHAnsi"/>
          <w:oMath/>
        </w:rPr>
      </w:pPr>
      <m:oMath>
        <m:sSup>
          <m:sSupPr>
            <m:ctrlPr>
              <w:rPr>
                <w:rFonts w:ascii="Cambria Math" w:hAnsi="Cambria Math" w:cstheme="minorHAnsi"/>
              </w:rPr>
            </m:ctrlPr>
          </m:sSupPr>
          <m:e>
            <m:r>
              <m:rPr>
                <m:sty m:val="p"/>
              </m:rPr>
              <w:rPr>
                <w:rFonts w:ascii="Cambria Math" w:hAnsi="Cambria Math" w:cstheme="minorHAnsi"/>
              </w:rPr>
              <m:t>a</m:t>
            </m:r>
          </m:e>
          <m:sup>
            <m:d>
              <m:dPr>
                <m:ctrlPr>
                  <w:rPr>
                    <w:rFonts w:ascii="Cambria Math" w:hAnsi="Cambria Math" w:cstheme="minorHAnsi"/>
                  </w:rPr>
                </m:ctrlPr>
              </m:dPr>
              <m:e>
                <m:r>
                  <m:rPr>
                    <m:sty m:val="p"/>
                  </m:rPr>
                  <w:rPr>
                    <w:rFonts w:ascii="Cambria Math" w:hAnsi="Cambria Math" w:cstheme="minorHAnsi"/>
                  </w:rPr>
                  <m:t>l</m:t>
                </m:r>
              </m:e>
            </m:d>
            <m:r>
              <m:rPr>
                <m:sty m:val="p"/>
              </m:rPr>
              <w:rPr>
                <w:rFonts w:ascii="Cambria Math" w:hAnsi="Cambria Math" w:cstheme="minorHAnsi"/>
              </w:rPr>
              <m:t xml:space="preserve"> </m:t>
            </m:r>
          </m:sup>
        </m:sSup>
        <m:r>
          <m:rPr>
            <m:sty m:val="p"/>
          </m:rPr>
          <w:rPr>
            <w:rFonts w:ascii="Cambria Math" w:hAnsi="Cambria Math" w:cstheme="minorHAnsi"/>
          </w:rPr>
          <m:t>is the activation vector for layer l,</m:t>
        </m:r>
      </m:oMath>
    </w:p>
    <w:p w14:paraId="2451749F" w14:textId="43F34944" w:rsidR="006E4C93" w:rsidRPr="006E4C93" w:rsidRDefault="004B454E" w:rsidP="006E4C93">
      <w:pPr>
        <w:numPr>
          <w:ilvl w:val="1"/>
          <w:numId w:val="80"/>
        </w:numPr>
        <w:rPr>
          <w:rFonts w:ascii="Cambria Math" w:hAnsi="Cambria Math" w:cstheme="minorHAnsi"/>
          <w:oMath/>
        </w:rPr>
      </w:pPr>
      <m:oMath>
        <m:sSup>
          <m:sSupPr>
            <m:ctrlPr>
              <w:rPr>
                <w:rFonts w:ascii="Cambria Math" w:hAnsi="Cambria Math" w:cstheme="minorHAnsi"/>
              </w:rPr>
            </m:ctrlPr>
          </m:sSupPr>
          <m:e>
            <m:r>
              <m:rPr>
                <m:sty m:val="p"/>
              </m:rPr>
              <w:rPr>
                <w:rFonts w:ascii="Cambria Math" w:hAnsi="Cambria Math" w:cstheme="minorHAnsi"/>
              </w:rPr>
              <m:t>W</m:t>
            </m:r>
          </m:e>
          <m:sup>
            <m:d>
              <m:dPr>
                <m:ctrlPr>
                  <w:rPr>
                    <w:rFonts w:ascii="Cambria Math" w:hAnsi="Cambria Math" w:cstheme="minorHAnsi"/>
                  </w:rPr>
                </m:ctrlPr>
              </m:dPr>
              <m:e>
                <m:r>
                  <m:rPr>
                    <m:sty m:val="p"/>
                  </m:rPr>
                  <w:rPr>
                    <w:rFonts w:ascii="Cambria Math" w:hAnsi="Cambria Math" w:cstheme="minorHAnsi"/>
                  </w:rPr>
                  <m:t>l</m:t>
                </m:r>
              </m:e>
            </m:d>
          </m:sup>
        </m:sSup>
        <m:r>
          <m:rPr>
            <m:sty m:val="p"/>
          </m:rPr>
          <w:rPr>
            <w:rFonts w:ascii="Cambria Math" w:hAnsi="Cambria Math" w:cstheme="minorHAnsi"/>
          </w:rPr>
          <m:t> is the weight matrix,</m:t>
        </m:r>
      </m:oMath>
    </w:p>
    <w:p w14:paraId="63F3AF0F" w14:textId="014AF8C2" w:rsidR="006E4C93" w:rsidRPr="006E4C93" w:rsidRDefault="004B454E" w:rsidP="006E4C93">
      <w:pPr>
        <w:numPr>
          <w:ilvl w:val="1"/>
          <w:numId w:val="80"/>
        </w:numPr>
        <w:rPr>
          <w:rFonts w:ascii="Cambria Math" w:hAnsi="Cambria Math" w:cstheme="minorHAnsi"/>
          <w:oMath/>
        </w:rPr>
      </w:pPr>
      <m:oMath>
        <m:sSup>
          <m:sSupPr>
            <m:ctrlPr>
              <w:rPr>
                <w:rFonts w:ascii="Cambria Math" w:hAnsi="Cambria Math" w:cstheme="minorHAnsi"/>
              </w:rPr>
            </m:ctrlPr>
          </m:sSupPr>
          <m:e>
            <m:r>
              <m:rPr>
                <m:sty m:val="p"/>
              </m:rPr>
              <w:rPr>
                <w:rFonts w:ascii="Cambria Math" w:hAnsi="Cambria Math" w:cstheme="minorHAnsi"/>
              </w:rPr>
              <m:t>b</m:t>
            </m:r>
          </m:e>
          <m:sup>
            <m:d>
              <m:dPr>
                <m:ctrlPr>
                  <w:rPr>
                    <w:rFonts w:ascii="Cambria Math" w:hAnsi="Cambria Math" w:cstheme="minorHAnsi"/>
                  </w:rPr>
                </m:ctrlPr>
              </m:dPr>
              <m:e>
                <m:r>
                  <m:rPr>
                    <m:sty m:val="p"/>
                  </m:rPr>
                  <w:rPr>
                    <w:rFonts w:ascii="Cambria Math" w:hAnsi="Cambria Math" w:cstheme="minorHAnsi"/>
                  </w:rPr>
                  <m:t>l</m:t>
                </m:r>
              </m:e>
            </m:d>
          </m:sup>
        </m:sSup>
        <m:r>
          <m:rPr>
            <m:sty m:val="p"/>
          </m:rPr>
          <w:rPr>
            <w:rFonts w:ascii="Cambria Math" w:hAnsi="Cambria Math" w:cstheme="minorHAnsi"/>
          </w:rPr>
          <m:t> is the bias vector,</m:t>
        </m:r>
      </m:oMath>
    </w:p>
    <w:p w14:paraId="168FAE3D" w14:textId="6AA93844" w:rsidR="006E4C93" w:rsidRPr="006E4C93" w:rsidRDefault="00796C00" w:rsidP="006E4C93">
      <w:pPr>
        <w:numPr>
          <w:ilvl w:val="1"/>
          <w:numId w:val="80"/>
        </w:numPr>
        <w:rPr>
          <w:rFonts w:ascii="Cambria Math" w:hAnsi="Cambria Math" w:cstheme="minorHAnsi"/>
          <w:oMath/>
        </w:rPr>
      </w:pPr>
      <m:oMath>
        <m:r>
          <m:rPr>
            <m:sty m:val="p"/>
          </m:rPr>
          <w:rPr>
            <w:rFonts w:ascii="Cambria Math" w:hAnsi="Cambria Math" w:cstheme="minorHAnsi"/>
          </w:rPr>
          <m:t>σ</m:t>
        </m:r>
        <m:d>
          <m:dPr>
            <m:ctrlPr>
              <w:rPr>
                <w:rFonts w:ascii="Cambria Math" w:hAnsi="Cambria Math" w:cstheme="minorHAnsi"/>
              </w:rPr>
            </m:ctrlPr>
          </m:dPr>
          <m:e>
            <m:r>
              <m:rPr>
                <m:sty m:val="p"/>
              </m:rPr>
              <w:rPr>
                <w:rFonts w:ascii="Cambria Math" w:hAnsi="Cambria Math" w:cstheme="minorHAnsi"/>
              </w:rPr>
              <m:t>⋅</m:t>
            </m:r>
          </m:e>
        </m:d>
        <m:r>
          <m:rPr>
            <m:sty m:val="p"/>
          </m:rPr>
          <w:rPr>
            <w:rFonts w:ascii="Cambria Math" w:hAnsi="Cambria Math" w:cstheme="minorHAnsi"/>
          </w:rPr>
          <m:t> is the activation func</m:t>
        </m:r>
        <m:r>
          <m:rPr>
            <m:sty m:val="p"/>
          </m:rPr>
          <w:rPr>
            <w:rFonts w:ascii="Cambria Math" w:hAnsi="Cambria Math" w:cstheme="minorHAnsi"/>
          </w:rPr>
          <m:t>tion</m:t>
        </m:r>
        <m:r>
          <m:rPr>
            <m:sty m:val="p"/>
          </m:rPr>
          <w:rPr>
            <w:rFonts w:ascii="Cambria Math" w:hAnsi="Cambria Math" w:cstheme="minorHAnsi"/>
          </w:rPr>
          <m:t>.</m:t>
        </m:r>
      </m:oMath>
    </w:p>
    <w:p w14:paraId="211C2132" w14:textId="799C2BAF" w:rsidR="006E4C93" w:rsidRPr="006E4C93" w:rsidRDefault="006E4C93" w:rsidP="006E4C93">
      <w:pPr>
        <w:numPr>
          <w:ilvl w:val="0"/>
          <w:numId w:val="80"/>
        </w:numPr>
        <w:rPr>
          <w:rFonts w:cstheme="minorHAnsi"/>
        </w:rPr>
      </w:pPr>
      <w:r w:rsidRPr="006E4C93">
        <w:rPr>
          <w:rFonts w:cstheme="minorHAnsi"/>
          <w:b/>
          <w:bCs/>
        </w:rPr>
        <w:t>Transformers:</w:t>
      </w:r>
      <w:r w:rsidRPr="006E4C93">
        <w:rPr>
          <w:rFonts w:cstheme="minorHAnsi"/>
        </w:rPr>
        <w:br/>
        <w:t>Transformers are deep learning architectures that leverage self-attention mechanisms to model sequential data, capturing long-range dependencies more effectively than traditional recurrent networks.</w:t>
      </w:r>
      <w:r w:rsidR="008C755C">
        <w:rPr>
          <w:rFonts w:cstheme="minorHAnsi"/>
        </w:rPr>
        <w:t xml:space="preserve"> The many calculations involved exceed the scope of this paper. However, t</w:t>
      </w:r>
      <w:r w:rsidRPr="006E4C93">
        <w:rPr>
          <w:rFonts w:cstheme="minorHAnsi"/>
        </w:rPr>
        <w:t>he self-attention mechanism is formulated as:</w:t>
      </w:r>
    </w:p>
    <w:p w14:paraId="4F323622" w14:textId="5659AABB" w:rsidR="006E4C93" w:rsidRPr="006E4C93" w:rsidRDefault="00337B64" w:rsidP="006E4C93">
      <w:pPr>
        <w:rPr>
          <w:rFonts w:ascii="Cambria Math" w:hAnsi="Cambria Math" w:cstheme="minorHAnsi"/>
          <w:oMath/>
        </w:rPr>
      </w:pPr>
      <m:oMathPara>
        <m:oMath>
          <m:r>
            <m:rPr>
              <m:nor/>
            </m:rPr>
            <w:rPr>
              <w:rFonts w:cstheme="minorHAnsi"/>
            </w:rPr>
            <m:t>Attention</m:t>
          </m:r>
          <m:d>
            <m:dPr>
              <m:ctrlPr>
                <w:rPr>
                  <w:rFonts w:ascii="Cambria Math" w:hAnsi="Cambria Math" w:cstheme="minorHAnsi"/>
                </w:rPr>
              </m:ctrlPr>
            </m:dPr>
            <m:e>
              <m:r>
                <m:rPr>
                  <m:sty m:val="p"/>
                </m:rPr>
                <w:rPr>
                  <w:rFonts w:ascii="Cambria Math" w:hAnsi="Cambria Math" w:cstheme="minorHAnsi"/>
                </w:rPr>
                <m:t>Q,K,V</m:t>
              </m:r>
            </m:e>
          </m:d>
          <m:r>
            <m:rPr>
              <m:sty m:val="p"/>
            </m:rPr>
            <w:rPr>
              <w:rFonts w:ascii="Cambria Math" w:hAnsi="Cambria Math" w:cstheme="minorHAnsi"/>
            </w:rPr>
            <m:t>=</m:t>
          </m:r>
          <m:r>
            <m:rPr>
              <m:nor/>
            </m:rPr>
            <w:rPr>
              <w:rFonts w:cstheme="minorHAnsi"/>
            </w:rPr>
            <m:t>softmax</m:t>
          </m:r>
          <m:d>
            <m:dPr>
              <m:ctrlPr>
                <w:rPr>
                  <w:rFonts w:ascii="Cambria Math" w:hAnsi="Cambria Math" w:cstheme="minorHAnsi"/>
                </w:rPr>
              </m:ctrlPr>
            </m:dPr>
            <m:e>
              <m:f>
                <m:fPr>
                  <m:ctrlPr>
                    <w:rPr>
                      <w:rFonts w:ascii="Cambria Math" w:hAnsi="Cambria Math" w:cstheme="minorHAnsi"/>
                    </w:rPr>
                  </m:ctrlPr>
                </m:fPr>
                <m:num>
                  <m:r>
                    <m:rPr>
                      <m:sty m:val="p"/>
                    </m:rPr>
                    <w:rPr>
                      <w:rFonts w:ascii="Cambria Math" w:hAnsi="Cambria Math" w:cstheme="minorHAnsi"/>
                    </w:rPr>
                    <m:t>Q</m:t>
                  </m:r>
                  <m:sSup>
                    <m:sSupPr>
                      <m:ctrlPr>
                        <w:rPr>
                          <w:rFonts w:ascii="Cambria Math" w:hAnsi="Cambria Math" w:cstheme="minorHAnsi"/>
                        </w:rPr>
                      </m:ctrlPr>
                    </m:sSupPr>
                    <m:e>
                      <m:r>
                        <m:rPr>
                          <m:sty m:val="p"/>
                        </m:rPr>
                        <w:rPr>
                          <w:rFonts w:ascii="Cambria Math" w:hAnsi="Cambria Math" w:cstheme="minorHAnsi"/>
                        </w:rPr>
                        <m:t>K</m:t>
                      </m:r>
                    </m:e>
                    <m:sup>
                      <m:r>
                        <m:rPr>
                          <m:sty m:val="p"/>
                        </m:rPr>
                        <w:rPr>
                          <w:rFonts w:ascii="Cambria Math" w:hAnsi="Cambria Math" w:cstheme="minorHAnsi"/>
                        </w:rPr>
                        <m:t>⊤</m:t>
                      </m:r>
                    </m:sup>
                  </m:sSup>
                </m:num>
                <m:den>
                  <m:rad>
                    <m:radPr>
                      <m:degHide m:val="1"/>
                      <m:ctrlPr>
                        <w:rPr>
                          <w:rFonts w:ascii="Cambria Math" w:hAnsi="Cambria Math" w:cstheme="minorHAnsi"/>
                        </w:rPr>
                      </m:ctrlPr>
                    </m:radPr>
                    <m:deg/>
                    <m:e>
                      <m:sSub>
                        <m:sSubPr>
                          <m:ctrlPr>
                            <w:rPr>
                              <w:rFonts w:ascii="Cambria Math" w:hAnsi="Cambria Math" w:cstheme="minorHAnsi"/>
                            </w:rPr>
                          </m:ctrlPr>
                        </m:sSubPr>
                        <m:e>
                          <m:r>
                            <m:rPr>
                              <m:sty m:val="p"/>
                            </m:rPr>
                            <w:rPr>
                              <w:rFonts w:ascii="Cambria Math" w:hAnsi="Cambria Math" w:cstheme="minorHAnsi"/>
                            </w:rPr>
                            <m:t>d</m:t>
                          </m:r>
                        </m:e>
                        <m:sub>
                          <m:r>
                            <m:rPr>
                              <m:sty m:val="p"/>
                            </m:rPr>
                            <w:rPr>
                              <w:rFonts w:ascii="Cambria Math" w:hAnsi="Cambria Math" w:cstheme="minorHAnsi"/>
                            </w:rPr>
                            <m:t>k</m:t>
                          </m:r>
                        </m:sub>
                      </m:sSub>
                    </m:e>
                  </m:rad>
                </m:den>
              </m:f>
            </m:e>
          </m:d>
          <m:r>
            <m:rPr>
              <m:sty m:val="p"/>
            </m:rPr>
            <w:rPr>
              <w:rFonts w:ascii="Cambria Math" w:hAnsi="Cambria Math" w:cstheme="minorHAnsi"/>
            </w:rPr>
            <m:t>V</m:t>
          </m:r>
        </m:oMath>
      </m:oMathPara>
    </w:p>
    <w:p w14:paraId="54538E51" w14:textId="5D5B7A42" w:rsidR="006E4C93" w:rsidRPr="006E4C93" w:rsidRDefault="00796C00" w:rsidP="006E4C93">
      <w:pPr>
        <w:rPr>
          <w:rFonts w:ascii="Cambria Math" w:hAnsi="Cambria Math" w:cstheme="minorHAnsi"/>
          <w:oMath/>
        </w:rPr>
      </w:pPr>
      <m:oMathPara>
        <m:oMath>
          <m:r>
            <m:rPr>
              <m:sty m:val="p"/>
            </m:rPr>
            <w:rPr>
              <w:rFonts w:ascii="Cambria Math" w:hAnsi="Cambria Math" w:cstheme="minorHAnsi"/>
            </w:rPr>
            <m:t>where:</m:t>
          </m:r>
        </m:oMath>
      </m:oMathPara>
    </w:p>
    <w:p w14:paraId="24879CB5" w14:textId="4C5F1039" w:rsidR="006E4C93" w:rsidRPr="006E4C93" w:rsidRDefault="00796C00" w:rsidP="00337B64">
      <w:pPr>
        <w:numPr>
          <w:ilvl w:val="1"/>
          <w:numId w:val="80"/>
        </w:numPr>
        <w:rPr>
          <w:rFonts w:ascii="Cambria Math" w:hAnsi="Cambria Math" w:cstheme="minorHAnsi"/>
          <w:oMath/>
        </w:rPr>
      </w:pPr>
      <m:oMath>
        <m:r>
          <m:rPr>
            <m:sty m:val="p"/>
          </m:rPr>
          <w:rPr>
            <w:rFonts w:ascii="Cambria Math" w:eastAsiaTheme="minorEastAsia" w:hAnsi="Cambria Math" w:cstheme="minorHAnsi"/>
          </w:rPr>
          <m:t>Q (queries), K (keys), and V (values) are matrices derived from the input,</m:t>
        </m:r>
      </m:oMath>
    </w:p>
    <w:p w14:paraId="06D08EFE" w14:textId="6A489A08" w:rsidR="00337B64" w:rsidRPr="00D44865" w:rsidRDefault="00337B64" w:rsidP="006E4C93">
      <w:pPr>
        <w:numPr>
          <w:ilvl w:val="1"/>
          <w:numId w:val="80"/>
        </w:numPr>
        <w:rPr>
          <w:rFonts w:cstheme="minorHAnsi"/>
        </w:rPr>
      </w:pPr>
      <m:oMath>
        <m:sSub>
          <m:sSubPr>
            <m:ctrlPr>
              <w:rPr>
                <w:rFonts w:ascii="Cambria Math" w:hAnsi="Cambria Math" w:cstheme="minorHAnsi"/>
              </w:rPr>
            </m:ctrlPr>
          </m:sSubPr>
          <m:e>
            <m:r>
              <m:rPr>
                <m:sty m:val="p"/>
              </m:rPr>
              <w:rPr>
                <w:rFonts w:ascii="Cambria Math" w:hAnsi="Cambria Math" w:cstheme="minorHAnsi"/>
              </w:rPr>
              <m:t>d</m:t>
            </m:r>
          </m:e>
          <m:sub>
            <m:r>
              <m:rPr>
                <m:sty m:val="p"/>
              </m:rPr>
              <w:rPr>
                <w:rFonts w:ascii="Cambria Math" w:hAnsi="Cambria Math" w:cstheme="minorHAnsi"/>
              </w:rPr>
              <m:t>k</m:t>
            </m:r>
          </m:sub>
        </m:sSub>
        <m:r>
          <m:rPr>
            <m:sty m:val="p"/>
          </m:rPr>
          <w:rPr>
            <w:rFonts w:ascii="Cambria Math" w:hAnsi="Cambria Math" w:cstheme="minorHAnsi"/>
          </w:rPr>
          <m:t xml:space="preserve"> is the dimension of the keys.</m:t>
        </m:r>
      </m:oMath>
      <w:r w:rsidR="006E4C93" w:rsidRPr="006E4C93">
        <w:rPr>
          <w:rFonts w:cstheme="minorHAnsi"/>
        </w:rPr>
        <w:br/>
      </w:r>
    </w:p>
    <w:p w14:paraId="68E59E56" w14:textId="77777777" w:rsidR="00A9783F" w:rsidRPr="00D44865" w:rsidRDefault="00A9783F" w:rsidP="00A9783F">
      <w:pPr>
        <w:pStyle w:val="ListParagraph"/>
        <w:numPr>
          <w:ilvl w:val="0"/>
          <w:numId w:val="85"/>
        </w:numPr>
        <w:rPr>
          <w:rFonts w:cstheme="minorHAnsi"/>
        </w:rPr>
      </w:pPr>
      <w:r w:rsidRPr="00D44865">
        <w:rPr>
          <w:rFonts w:cstheme="minorHAnsi"/>
          <w:b/>
          <w:bCs/>
        </w:rPr>
        <w:t>Root Mean Square Error (RMSE):</w:t>
      </w:r>
    </w:p>
    <w:p w14:paraId="4BF839A2" w14:textId="77777777" w:rsidR="00A9783F" w:rsidRPr="00337B64" w:rsidRDefault="00A9783F" w:rsidP="00A9783F">
      <w:pPr>
        <w:ind w:left="720"/>
        <w:rPr>
          <w:rFonts w:cstheme="minorHAnsi"/>
        </w:rPr>
      </w:pPr>
      <w:r w:rsidRPr="00337B64">
        <w:rPr>
          <w:rFonts w:cstheme="minorHAnsi"/>
        </w:rPr>
        <w:t>RMSE quantifies the average magnitude of the prediction error by measuring the square root of the average squared differences between the predicted and actual values. A lower RMSE indicates better predictive accuracy.</w:t>
      </w:r>
    </w:p>
    <w:p w14:paraId="0CC7E761" w14:textId="3CEBFA7B" w:rsidR="00A9783F" w:rsidRPr="00337B64" w:rsidRDefault="00A9783F" w:rsidP="00A9783F">
      <w:pPr>
        <w:rPr>
          <w:rFonts w:ascii="Cambria Math" w:hAnsi="Cambria Math" w:cstheme="minorHAnsi"/>
          <w:oMath/>
        </w:rPr>
      </w:pPr>
      <m:oMathPara>
        <m:oMath>
          <m:r>
            <m:rPr>
              <m:nor/>
            </m:rPr>
            <w:rPr>
              <w:rFonts w:cstheme="minorHAnsi"/>
            </w:rPr>
            <m:t>RMSE</m:t>
          </m:r>
          <m:r>
            <m:rPr>
              <m:sty m:val="p"/>
            </m:rPr>
            <w:rPr>
              <w:rFonts w:ascii="Cambria Math" w:hAnsi="Cambria Math" w:cstheme="minorHAnsi"/>
            </w:rPr>
            <m:t>=</m:t>
          </m:r>
          <m:rad>
            <m:radPr>
              <m:degHide m:val="1"/>
              <m:ctrlPr>
                <w:rPr>
                  <w:rFonts w:ascii="Cambria Math" w:hAnsi="Cambria Math" w:cstheme="minorHAnsi"/>
                </w:rPr>
              </m:ctrlPr>
            </m:radPr>
            <m:deg/>
            <m:e>
              <m:r>
                <m:rPr>
                  <m:sty m:val="p"/>
                </m:rPr>
                <w:rPr>
                  <w:rFonts w:ascii="Cambria Math" w:hAnsi="Cambria Math" w:cstheme="minorHAnsi"/>
                </w:rPr>
                <m:t xml:space="preserve">     </m:t>
              </m:r>
              <m:f>
                <m:fPr>
                  <m:ctrlPr>
                    <w:rPr>
                      <w:rFonts w:ascii="Cambria Math" w:hAnsi="Cambria Math" w:cstheme="minorHAnsi"/>
                    </w:rPr>
                  </m:ctrlPr>
                </m:fPr>
                <m:num>
                  <m:r>
                    <m:rPr>
                      <m:sty m:val="p"/>
                    </m:rPr>
                    <w:rPr>
                      <w:rFonts w:ascii="Cambria Math" w:hAnsi="Cambria Math" w:cstheme="minorHAnsi"/>
                    </w:rPr>
                    <m:t>1</m:t>
                  </m:r>
                </m:num>
                <m:den>
                  <m:r>
                    <m:rPr>
                      <m:sty m:val="p"/>
                    </m:rPr>
                    <w:rPr>
                      <w:rFonts w:ascii="Cambria Math" w:hAnsi="Cambria Math" w:cstheme="minorHAnsi"/>
                    </w:rPr>
                    <m:t>n</m:t>
                  </m:r>
                </m:den>
              </m:f>
              <m:nary>
                <m:naryPr>
                  <m:chr m:val="∑"/>
                  <m:ctrlPr>
                    <w:rPr>
                      <w:rFonts w:ascii="Cambria Math" w:hAnsi="Cambria Math" w:cstheme="minorHAnsi"/>
                    </w:rPr>
                  </m:ctrlPr>
                </m:naryPr>
                <m:sub>
                  <m:r>
                    <m:rPr>
                      <m:sty m:val="p"/>
                    </m:rPr>
                    <w:rPr>
                      <w:rFonts w:ascii="Cambria Math" w:hAnsi="Cambria Math" w:cstheme="minorHAnsi"/>
                    </w:rPr>
                    <m:t>i=1</m:t>
                  </m:r>
                </m:sub>
                <m:sup>
                  <m:r>
                    <m:rPr>
                      <m:sty m:val="p"/>
                    </m:rPr>
                    <w:rPr>
                      <w:rFonts w:ascii="Cambria Math" w:hAnsi="Cambria Math" w:cstheme="minorHAnsi"/>
                    </w:rPr>
                    <m:t>n</m:t>
                  </m:r>
                </m:sup>
                <m:e>
                  <m:sSup>
                    <m:sSupPr>
                      <m:ctrlPr>
                        <w:rPr>
                          <w:rFonts w:ascii="Cambria Math" w:hAnsi="Cambria Math" w:cstheme="minorHAnsi"/>
                        </w:rPr>
                      </m:ctrlPr>
                    </m:sSupPr>
                    <m:e>
                      <m:d>
                        <m:dPr>
                          <m:ctrlPr>
                            <w:rPr>
                              <w:rFonts w:ascii="Cambria Math" w:hAnsi="Cambria Math" w:cstheme="minorHAnsi"/>
                            </w:rPr>
                          </m:ctrlPr>
                        </m:dPr>
                        <m:e>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i</m:t>
                              </m:r>
                            </m:sub>
                          </m:sSub>
                          <m:r>
                            <m:rPr>
                              <m:sty m:val="p"/>
                            </m:rPr>
                            <w:rPr>
                              <w:rFonts w:ascii="Cambria Math" w:hAnsi="Cambria Math" w:cstheme="minorHAnsi"/>
                            </w:rPr>
                            <m:t>-</m:t>
                          </m:r>
                          <m:acc>
                            <m:accPr>
                              <m:ctrlPr>
                                <w:rPr>
                                  <w:rFonts w:ascii="Cambria Math" w:hAnsi="Cambria Math" w:cstheme="minorHAnsi"/>
                                </w:rPr>
                              </m:ctrlPr>
                            </m:accPr>
                            <m:e>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i</m:t>
                                  </m:r>
                                </m:sub>
                              </m:sSub>
                            </m:e>
                          </m:acc>
                        </m:e>
                      </m:d>
                    </m:e>
                    <m:sup>
                      <m:r>
                        <m:rPr>
                          <m:sty m:val="p"/>
                        </m:rPr>
                        <w:rPr>
                          <w:rFonts w:ascii="Cambria Math" w:hAnsi="Cambria Math" w:cstheme="minorHAnsi"/>
                        </w:rPr>
                        <m:t>2</m:t>
                      </m:r>
                    </m:sup>
                  </m:sSup>
                </m:e>
              </m:nary>
            </m:e>
          </m:rad>
        </m:oMath>
      </m:oMathPara>
    </w:p>
    <w:p w14:paraId="6C041A73" w14:textId="59545063" w:rsidR="00A9783F" w:rsidRPr="00337B64" w:rsidRDefault="00796C00" w:rsidP="00A9783F">
      <w:pPr>
        <w:rPr>
          <w:rFonts w:ascii="Cambria Math" w:hAnsi="Cambria Math" w:cstheme="minorHAnsi"/>
          <w:oMath/>
        </w:rPr>
      </w:pPr>
      <m:oMathPara>
        <m:oMath>
          <m:r>
            <m:rPr>
              <m:sty m:val="p"/>
            </m:rPr>
            <w:rPr>
              <w:rFonts w:ascii="Cambria Math" w:hAnsi="Cambria Math" w:cstheme="minorHAnsi"/>
            </w:rPr>
            <m:t>where:</m:t>
          </m:r>
        </m:oMath>
      </m:oMathPara>
    </w:p>
    <w:p w14:paraId="7477A00A" w14:textId="1A3910CE" w:rsidR="00A9783F" w:rsidRPr="00337B64" w:rsidRDefault="00A9783F" w:rsidP="00A9783F">
      <w:pPr>
        <w:numPr>
          <w:ilvl w:val="0"/>
          <w:numId w:val="88"/>
        </w:numPr>
        <w:rPr>
          <w:rFonts w:ascii="Cambria Math" w:hAnsi="Cambria Math" w:cstheme="minorHAnsi"/>
          <w:oMath/>
        </w:rPr>
      </w:pPr>
      <m:oMath>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i</m:t>
            </m:r>
          </m:sub>
        </m:sSub>
        <m:r>
          <m:rPr>
            <m:sty m:val="p"/>
          </m:rPr>
          <w:rPr>
            <w:rFonts w:ascii="Cambria Math" w:hAnsi="Cambria Math" w:cstheme="minorHAnsi"/>
          </w:rPr>
          <m:t xml:space="preserve"> represents the actual value for observation i,</m:t>
        </m:r>
      </m:oMath>
    </w:p>
    <w:p w14:paraId="2C439FFD" w14:textId="4F3D78C4" w:rsidR="00A9783F" w:rsidRPr="00337B64" w:rsidRDefault="00A9783F" w:rsidP="00A9783F">
      <w:pPr>
        <w:numPr>
          <w:ilvl w:val="0"/>
          <w:numId w:val="88"/>
        </w:numPr>
        <w:rPr>
          <w:rFonts w:ascii="Cambria Math" w:hAnsi="Cambria Math" w:cstheme="minorHAnsi"/>
          <w:oMath/>
        </w:rPr>
      </w:pPr>
      <m:oMath>
        <m:sSup>
          <m:sSupPr>
            <m:ctrlPr>
              <w:rPr>
                <w:rFonts w:ascii="Cambria Math" w:hAnsi="Cambria Math" w:cstheme="minorHAnsi"/>
              </w:rPr>
            </m:ctrlPr>
          </m:sSupPr>
          <m:e>
            <m:d>
              <m:dPr>
                <m:ctrlPr>
                  <w:rPr>
                    <w:rFonts w:ascii="Cambria Math" w:hAnsi="Cambria Math" w:cstheme="minorHAnsi"/>
                  </w:rPr>
                </m:ctrlPr>
              </m:dPr>
              <m:e>
                <m:acc>
                  <m:accPr>
                    <m:ctrlPr>
                      <w:rPr>
                        <w:rFonts w:ascii="Cambria Math" w:hAnsi="Cambria Math" w:cstheme="minorHAnsi"/>
                      </w:rPr>
                    </m:ctrlPr>
                  </m:accPr>
                  <m:e>
                    <m:sSub>
                      <m:sSubPr>
                        <m:ctrlPr>
                          <w:rPr>
                            <w:rFonts w:ascii="Cambria Math" w:hAnsi="Cambria Math" w:cstheme="minorHAnsi"/>
                          </w:rPr>
                        </m:ctrlPr>
                      </m:sSubPr>
                      <m:e>
                        <m:r>
                          <m:rPr>
                            <m:sty m:val="p"/>
                          </m:rPr>
                          <w:rPr>
                            <w:rFonts w:ascii="Cambria Math" w:hAnsi="Cambria Math" w:cstheme="minorHAnsi"/>
                          </w:rPr>
                          <m:t>y</m:t>
                        </m:r>
                      </m:e>
                      <m:sub>
                        <m:r>
                          <m:rPr>
                            <m:sty m:val="p"/>
                          </m:rPr>
                          <w:rPr>
                            <w:rFonts w:ascii="Cambria Math" w:hAnsi="Cambria Math" w:cstheme="minorHAnsi"/>
                          </w:rPr>
                          <m:t>i</m:t>
                        </m:r>
                      </m:sub>
                    </m:sSub>
                  </m:e>
                </m:acc>
              </m:e>
            </m:d>
          </m:e>
          <m:sup>
            <m:r>
              <m:rPr>
                <m:sty m:val="p"/>
              </m:rPr>
              <w:rPr>
                <w:rFonts w:ascii="Cambria Math" w:hAnsi="Cambria Math" w:cstheme="minorHAnsi"/>
              </w:rPr>
              <m:t>2</m:t>
            </m:r>
          </m:sup>
        </m:sSup>
        <m:r>
          <m:rPr>
            <m:sty m:val="p"/>
          </m:rPr>
          <w:rPr>
            <w:rFonts w:ascii="Cambria Math" w:hAnsi="Cambria Math" w:cstheme="minorHAnsi"/>
          </w:rPr>
          <m:t xml:space="preserve"> </m:t>
        </m:r>
        <m:r>
          <m:rPr>
            <m:sty m:val="p"/>
          </m:rPr>
          <w:rPr>
            <w:rFonts w:ascii="Cambria Math" w:hAnsi="Cambria Math" w:cstheme="minorHAnsi"/>
          </w:rPr>
          <m:t>is the predicted value for observation i, and</m:t>
        </m:r>
      </m:oMath>
    </w:p>
    <w:p w14:paraId="395D663B" w14:textId="42AD9226" w:rsidR="00A9783F" w:rsidRPr="00337B64" w:rsidRDefault="00796C00" w:rsidP="00A9783F">
      <w:pPr>
        <w:numPr>
          <w:ilvl w:val="0"/>
          <w:numId w:val="88"/>
        </w:numPr>
        <w:rPr>
          <w:rFonts w:ascii="Cambria Math" w:hAnsi="Cambria Math" w:cstheme="minorHAnsi"/>
          <w:oMath/>
        </w:rPr>
      </w:pPr>
      <m:oMath>
        <m:r>
          <m:rPr>
            <m:sty m:val="p"/>
          </m:rPr>
          <w:rPr>
            <w:rFonts w:ascii="Cambria Math" w:hAnsi="Cambria Math" w:cstheme="minorHAnsi"/>
          </w:rPr>
          <m:t>n is the total number of observations.</m:t>
        </m:r>
      </m:oMath>
    </w:p>
    <w:p w14:paraId="4F27BD8C" w14:textId="77777777" w:rsidR="00A9783F" w:rsidRPr="00D44865" w:rsidRDefault="00A9783F" w:rsidP="00A9783F">
      <w:pPr>
        <w:pStyle w:val="ListParagraph"/>
        <w:numPr>
          <w:ilvl w:val="0"/>
          <w:numId w:val="85"/>
        </w:numPr>
        <w:rPr>
          <w:rFonts w:cstheme="minorHAnsi"/>
        </w:rPr>
      </w:pPr>
      <w:r w:rsidRPr="00D44865">
        <w:rPr>
          <w:rFonts w:cstheme="minorHAnsi"/>
          <w:b/>
          <w:bCs/>
        </w:rPr>
        <w:t>Accuracy:</w:t>
      </w:r>
    </w:p>
    <w:p w14:paraId="429F9514" w14:textId="77777777" w:rsidR="00A9783F" w:rsidRPr="00337B64" w:rsidRDefault="00A9783F" w:rsidP="00A9783F">
      <w:pPr>
        <w:ind w:left="720"/>
        <w:rPr>
          <w:rFonts w:cstheme="minorHAnsi"/>
        </w:rPr>
      </w:pPr>
      <w:r w:rsidRPr="00337B64">
        <w:rPr>
          <w:rFonts w:cstheme="minorHAnsi"/>
        </w:rPr>
        <w:t>Accuracy measures the proportion of correct predictions (both high and low regimes) among all predictions made.</w:t>
      </w:r>
      <w:r w:rsidRPr="00D44865">
        <w:rPr>
          <w:rFonts w:cstheme="minorHAnsi"/>
        </w:rPr>
        <w:t xml:space="preserve"> </w:t>
      </w:r>
      <w:r w:rsidRPr="00337B64">
        <w:rPr>
          <w:rFonts w:cstheme="minorHAnsi"/>
        </w:rPr>
        <w:t>Accuracy is calculated using the confusion matrix elements as follows:</w:t>
      </w:r>
    </w:p>
    <w:p w14:paraId="7F26E559" w14:textId="5ECFD3F6" w:rsidR="00A9783F" w:rsidRPr="00337B64" w:rsidRDefault="00796C00" w:rsidP="00A9783F">
      <w:pPr>
        <w:rPr>
          <w:rFonts w:ascii="Cambria Math" w:hAnsi="Cambria Math" w:cstheme="minorHAnsi"/>
          <w:oMath/>
        </w:rPr>
      </w:pPr>
      <m:oMathPara>
        <m:oMath>
          <m:r>
            <m:rPr>
              <m:sty m:val="p"/>
            </m:rPr>
            <w:rPr>
              <w:rFonts w:ascii="Cambria Math" w:hAnsi="Cambria Math" w:cstheme="minorHAnsi"/>
            </w:rPr>
            <m:t>Accuracy=</m:t>
          </m:r>
          <m:f>
            <m:fPr>
              <m:ctrlPr>
                <w:rPr>
                  <w:rFonts w:ascii="Cambria Math" w:hAnsi="Cambria Math" w:cstheme="minorHAnsi"/>
                </w:rPr>
              </m:ctrlPr>
            </m:fPr>
            <m:num>
              <m:r>
                <m:rPr>
                  <m:sty m:val="p"/>
                </m:rPr>
                <w:rPr>
                  <w:rFonts w:ascii="Cambria Math" w:hAnsi="Cambria Math" w:cstheme="minorHAnsi"/>
                </w:rPr>
                <m:t>TP+TN</m:t>
              </m:r>
            </m:num>
            <m:den>
              <m:r>
                <m:rPr>
                  <m:sty m:val="p"/>
                </m:rPr>
                <w:rPr>
                  <w:rFonts w:ascii="Cambria Math" w:hAnsi="Cambria Math" w:cstheme="minorHAnsi"/>
                </w:rPr>
                <m:t>TP+TN+FP+FN</m:t>
              </m:r>
            </m:den>
          </m:f>
        </m:oMath>
      </m:oMathPara>
    </w:p>
    <w:p w14:paraId="1239734F" w14:textId="0607F673" w:rsidR="00A9783F" w:rsidRPr="00337B64" w:rsidRDefault="00796C00" w:rsidP="00A9783F">
      <w:pPr>
        <w:rPr>
          <w:rFonts w:ascii="Cambria Math" w:hAnsi="Cambria Math" w:cstheme="minorHAnsi"/>
          <w:oMath/>
        </w:rPr>
      </w:pPr>
      <m:oMathPara>
        <m:oMath>
          <m:r>
            <m:rPr>
              <m:sty m:val="p"/>
            </m:rPr>
            <w:rPr>
              <w:rFonts w:ascii="Cambria Math" w:hAnsi="Cambria Math" w:cstheme="minorHAnsi"/>
            </w:rPr>
            <m:t>where:</m:t>
          </m:r>
        </m:oMath>
      </m:oMathPara>
    </w:p>
    <w:p w14:paraId="4109476F" w14:textId="41D77EA6" w:rsidR="00A9783F" w:rsidRPr="00337B64" w:rsidRDefault="00796C00" w:rsidP="00A9783F">
      <w:pPr>
        <w:numPr>
          <w:ilvl w:val="0"/>
          <w:numId w:val="87"/>
        </w:numPr>
        <w:rPr>
          <w:rFonts w:ascii="Cambria Math" w:hAnsi="Cambria Math" w:cstheme="minorHAnsi"/>
          <w:oMath/>
        </w:rPr>
      </w:pPr>
      <m:oMath>
        <m:r>
          <m:rPr>
            <m:sty m:val="p"/>
          </m:rPr>
          <w:rPr>
            <w:rFonts w:ascii="Cambria Math" w:hAnsi="Cambria Math" w:cstheme="minorHAnsi"/>
          </w:rPr>
          <m:t>TPTP (True Positives) is the number of correctly predicted high-regime cases,</m:t>
        </m:r>
      </m:oMath>
    </w:p>
    <w:p w14:paraId="1C064DD6" w14:textId="4F75E00D" w:rsidR="00A9783F" w:rsidRPr="00337B64" w:rsidRDefault="00796C00" w:rsidP="00A9783F">
      <w:pPr>
        <w:numPr>
          <w:ilvl w:val="0"/>
          <w:numId w:val="87"/>
        </w:numPr>
        <w:rPr>
          <w:rFonts w:ascii="Cambria Math" w:hAnsi="Cambria Math" w:cstheme="minorHAnsi"/>
          <w:oMath/>
        </w:rPr>
      </w:pPr>
      <m:oMath>
        <m:r>
          <m:rPr>
            <m:sty m:val="p"/>
          </m:rPr>
          <w:rPr>
            <w:rFonts w:ascii="Cambria Math" w:hAnsi="Cambria Math" w:cstheme="minorHAnsi"/>
          </w:rPr>
          <m:t>TNTN (True Negatives) is the number of correctly predicted low-regime cases,</m:t>
        </m:r>
      </m:oMath>
    </w:p>
    <w:p w14:paraId="38E4BC6C" w14:textId="47AE5F32" w:rsidR="00A9783F" w:rsidRPr="00337B64" w:rsidRDefault="00796C00" w:rsidP="00A9783F">
      <w:pPr>
        <w:numPr>
          <w:ilvl w:val="0"/>
          <w:numId w:val="87"/>
        </w:numPr>
        <w:rPr>
          <w:rFonts w:ascii="Cambria Math" w:hAnsi="Cambria Math" w:cstheme="minorHAnsi"/>
          <w:oMath/>
        </w:rPr>
      </w:pPr>
      <m:oMath>
        <m:r>
          <m:rPr>
            <m:sty m:val="p"/>
          </m:rPr>
          <w:rPr>
            <w:rFonts w:ascii="Cambria Math" w:hAnsi="Cambria Math" w:cstheme="minorHAnsi"/>
          </w:rPr>
          <m:t>FPFP (False Positives) is the number of low regime cases incorrectly predicted as high-regime, and</m:t>
        </m:r>
      </m:oMath>
    </w:p>
    <w:p w14:paraId="3A1D3F1F" w14:textId="546F8956" w:rsidR="00A9783F" w:rsidRPr="00337B64" w:rsidRDefault="00796C00" w:rsidP="00A9783F">
      <w:pPr>
        <w:numPr>
          <w:ilvl w:val="0"/>
          <w:numId w:val="87"/>
        </w:numPr>
        <w:rPr>
          <w:rFonts w:ascii="Cambria Math" w:hAnsi="Cambria Math" w:cstheme="minorHAnsi"/>
          <w:oMath/>
        </w:rPr>
      </w:pPr>
      <m:oMath>
        <m:r>
          <m:rPr>
            <m:sty m:val="p"/>
          </m:rPr>
          <w:rPr>
            <w:rFonts w:ascii="Cambria Math" w:hAnsi="Cambria Math" w:cstheme="minorHAnsi"/>
          </w:rPr>
          <m:t>FNFN (False Negatives) is the number of high regime cases incorrectly predicted as low-regime.</m:t>
        </m:r>
      </m:oMath>
    </w:p>
    <w:p w14:paraId="0F0B5178" w14:textId="77777777" w:rsidR="00A9783F" w:rsidRPr="00D44865" w:rsidRDefault="00A9783F" w:rsidP="00A9783F">
      <w:pPr>
        <w:pStyle w:val="ListParagraph"/>
        <w:numPr>
          <w:ilvl w:val="0"/>
          <w:numId w:val="85"/>
        </w:numPr>
        <w:rPr>
          <w:rFonts w:cstheme="minorHAnsi"/>
        </w:rPr>
      </w:pPr>
      <w:r w:rsidRPr="00D44865">
        <w:rPr>
          <w:rFonts w:cstheme="minorHAnsi"/>
          <w:b/>
          <w:bCs/>
        </w:rPr>
        <w:t>Receiver Operating Characteristic (ROC) and ROC AUC:</w:t>
      </w:r>
    </w:p>
    <w:p w14:paraId="40412DD4" w14:textId="7CF50E69" w:rsidR="00A9783F" w:rsidRPr="00337B64" w:rsidRDefault="00A9783F" w:rsidP="00A9783F">
      <w:pPr>
        <w:pStyle w:val="ListParagraph"/>
        <w:rPr>
          <w:rFonts w:cstheme="minorHAnsi"/>
        </w:rPr>
      </w:pPr>
      <w:r w:rsidRPr="00D44865">
        <w:rPr>
          <w:rFonts w:cstheme="minorHAnsi"/>
        </w:rPr>
        <w:t xml:space="preserve">The area Under the ROC Curve </w:t>
      </w:r>
      <w:r w:rsidR="000E2797">
        <w:rPr>
          <w:rFonts w:cstheme="minorHAnsi"/>
        </w:rPr>
        <w:t>characterizes</w:t>
      </w:r>
      <w:r w:rsidRPr="00D44865">
        <w:rPr>
          <w:rFonts w:cstheme="minorHAnsi"/>
        </w:rPr>
        <w:t xml:space="preserve"> the model</w:t>
      </w:r>
      <w:r w:rsidR="000E2797">
        <w:rPr>
          <w:rFonts w:cstheme="minorHAnsi"/>
        </w:rPr>
        <w:t>’s ability</w:t>
      </w:r>
      <w:r w:rsidRPr="00D44865">
        <w:rPr>
          <w:rFonts w:cstheme="minorHAnsi"/>
        </w:rPr>
        <w:t xml:space="preserve"> to discriminate between the two classes (high vs. low regime). An ROC AUC of 1 represents perfect discrimination, while an ROC AUC of 0.5 suggests no discriminative ability (equivalent to random guessing). </w:t>
      </w:r>
      <w:r w:rsidRPr="00337B64">
        <w:rPr>
          <w:rFonts w:cstheme="minorHAnsi"/>
        </w:rPr>
        <w:t>The ROC curve is created by plotting the True Positive Rate (TPR) against the False Positive Rate (FPR) at various threshold settings. The TPR and FPR are given by:</w:t>
      </w:r>
    </w:p>
    <w:p w14:paraId="1F87F190" w14:textId="22B692F9" w:rsidR="00A9783F" w:rsidRPr="00D44865" w:rsidRDefault="00A9783F" w:rsidP="00A9783F">
      <w:pPr>
        <w:rPr>
          <w:rFonts w:eastAsiaTheme="minorEastAsia" w:cstheme="minorHAnsi"/>
        </w:rPr>
      </w:pPr>
      <m:oMathPara>
        <m:oMath>
          <m:r>
            <m:rPr>
              <m:nor/>
            </m:rPr>
            <w:rPr>
              <w:rFonts w:cstheme="minorHAnsi"/>
            </w:rPr>
            <m:t>TPR</m:t>
          </m:r>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TP</m:t>
              </m:r>
            </m:num>
            <m:den>
              <m:r>
                <m:rPr>
                  <m:sty m:val="p"/>
                </m:rPr>
                <w:rPr>
                  <w:rFonts w:ascii="Cambria Math" w:hAnsi="Cambria Math" w:cstheme="minorHAnsi"/>
                </w:rPr>
                <m:t>TP+FN</m:t>
              </m:r>
            </m:den>
          </m:f>
          <m:r>
            <m:rPr>
              <m:sty m:val="p"/>
            </m:rPr>
            <w:rPr>
              <w:rFonts w:ascii="Cambria Math" w:hAnsi="Cambria Math" w:cstheme="minorHAnsi"/>
            </w:rPr>
            <m:t> </m:t>
          </m:r>
          <m:r>
            <m:rPr>
              <m:nor/>
            </m:rPr>
            <w:rPr>
              <w:rFonts w:cstheme="minorHAnsi"/>
            </w:rPr>
            <m:t>and</m:t>
          </m:r>
          <m:r>
            <m:rPr>
              <m:sty m:val="p"/>
            </m:rPr>
            <w:rPr>
              <w:rFonts w:ascii="Cambria Math" w:hAnsi="Cambria Math" w:cstheme="minorHAnsi"/>
            </w:rPr>
            <m:t xml:space="preserve">   </m:t>
          </m:r>
          <m:r>
            <m:rPr>
              <m:nor/>
            </m:rPr>
            <w:rPr>
              <w:rFonts w:cstheme="minorHAnsi"/>
            </w:rPr>
            <m:t>FPR</m:t>
          </m:r>
          <m:r>
            <m:rPr>
              <m:sty m:val="p"/>
            </m:rPr>
            <w:rPr>
              <w:rFonts w:ascii="Cambria Math" w:hAnsi="Cambria Math" w:cstheme="minorHAnsi"/>
            </w:rPr>
            <m:t>=</m:t>
          </m:r>
          <m:f>
            <m:fPr>
              <m:ctrlPr>
                <w:rPr>
                  <w:rFonts w:ascii="Cambria Math" w:hAnsi="Cambria Math" w:cstheme="minorHAnsi"/>
                </w:rPr>
              </m:ctrlPr>
            </m:fPr>
            <m:num>
              <m:r>
                <m:rPr>
                  <m:sty m:val="p"/>
                </m:rPr>
                <w:rPr>
                  <w:rFonts w:ascii="Cambria Math" w:hAnsi="Cambria Math" w:cstheme="minorHAnsi"/>
                </w:rPr>
                <m:t>FP</m:t>
              </m:r>
            </m:num>
            <m:den>
              <m:r>
                <m:rPr>
                  <m:sty m:val="p"/>
                </m:rPr>
                <w:rPr>
                  <w:rFonts w:ascii="Cambria Math" w:hAnsi="Cambria Math" w:cstheme="minorHAnsi"/>
                </w:rPr>
                <m:t>FP+TN</m:t>
              </m:r>
            </m:den>
          </m:f>
        </m:oMath>
      </m:oMathPara>
    </w:p>
    <w:p w14:paraId="3D4AE918" w14:textId="593309E8" w:rsidR="00A9783F" w:rsidRPr="00EA2637" w:rsidRDefault="00796C00" w:rsidP="00A9783F">
      <w:pPr>
        <w:pStyle w:val="ListParagraph"/>
        <w:numPr>
          <w:ilvl w:val="0"/>
          <w:numId w:val="89"/>
        </w:numPr>
        <w:rPr>
          <w:rFonts w:ascii="Cambria Math" w:eastAsiaTheme="minorEastAsia" w:hAnsi="Cambria Math" w:cstheme="minorHAnsi"/>
          <w:oMath/>
        </w:rPr>
      </w:pPr>
      <m:oMath>
        <m:r>
          <m:rPr>
            <m:sty m:val="p"/>
          </m:rPr>
          <w:rPr>
            <w:rFonts w:ascii="Cambria Math" w:eastAsiaTheme="minorEastAsia" w:hAnsi="Cambria Math" w:cstheme="minorHAnsi"/>
          </w:rPr>
          <m:t>True Positive Rate (TPR): Also known as sensitivity, it measures the proportion of</m:t>
        </m:r>
        <m:r>
          <m:rPr>
            <m:sty m:val="p"/>
          </m:rPr>
          <w:rPr>
            <w:rFonts w:ascii="Cambria Math" w:eastAsiaTheme="minorEastAsia" w:hAnsi="Cambria Math" w:cstheme="minorHAnsi"/>
            <w:color w:val="FFFFFF" w:themeColor="background1"/>
          </w:rPr>
          <m:t>\</m:t>
        </m:r>
        <m:r>
          <m:rPr>
            <m:sty m:val="p"/>
          </m:rPr>
          <w:rPr>
            <w:rFonts w:ascii="Cambria Math" w:eastAsiaTheme="minorEastAsia" w:hAnsi="Cambria Math" w:cstheme="minorHAnsi"/>
          </w:rPr>
          <m:t>actual positives that are correctly identified.</m:t>
        </m:r>
      </m:oMath>
    </w:p>
    <w:p w14:paraId="53E08F48" w14:textId="59B63954" w:rsidR="00A9783F" w:rsidRPr="00D44865" w:rsidRDefault="00796C00" w:rsidP="006E4C93">
      <w:pPr>
        <w:pStyle w:val="ListParagraph"/>
        <w:numPr>
          <w:ilvl w:val="0"/>
          <w:numId w:val="89"/>
        </w:numPr>
        <w:rPr>
          <w:rFonts w:ascii="Cambria Math" w:eastAsiaTheme="minorEastAsia" w:hAnsi="Cambria Math" w:cstheme="minorHAnsi"/>
          <w:oMath/>
        </w:rPr>
      </w:pPr>
      <m:oMath>
        <m:r>
          <m:rPr>
            <m:sty m:val="p"/>
          </m:rPr>
          <w:rPr>
            <w:rFonts w:ascii="Cambria Math" w:eastAsiaTheme="minorEastAsia" w:hAnsi="Cambria Math" w:cstheme="minorHAnsi"/>
          </w:rPr>
          <m:t>False Positive Rate (FPR): It measures the proportion of actual negatives that are</m:t>
        </m:r>
        <m:r>
          <m:rPr>
            <m:sty m:val="p"/>
          </m:rPr>
          <w:rPr>
            <w:rFonts w:ascii="Cambria Math" w:eastAsiaTheme="minorEastAsia" w:hAnsi="Cambria Math" w:cstheme="minorHAnsi"/>
            <w:color w:val="FFFFFF" w:themeColor="background1"/>
          </w:rPr>
          <m:t>\</m:t>
        </m:r>
        <m:r>
          <m:rPr>
            <m:sty m:val="p"/>
          </m:rPr>
          <w:rPr>
            <w:rFonts w:ascii="Cambria Math" w:eastAsiaTheme="minorEastAsia" w:hAnsi="Cambria Math" w:cstheme="minorHAnsi"/>
          </w:rPr>
          <m:t xml:space="preserve"> incorrectly classified as positive.</m:t>
        </m:r>
      </m:oMath>
    </w:p>
    <w:p w14:paraId="603CAA96" w14:textId="77777777" w:rsidR="00F03162" w:rsidRPr="00D44865" w:rsidRDefault="00000000" w:rsidP="00F03162">
      <w:pPr>
        <w:rPr>
          <w:rFonts w:cstheme="minorHAnsi"/>
        </w:rPr>
      </w:pPr>
      <w:r w:rsidRPr="00D44865">
        <w:rPr>
          <w:rFonts w:cstheme="minorHAnsi"/>
        </w:rPr>
        <w:pict w14:anchorId="2A333238">
          <v:rect id="_x0000_i1639" style="width:0;height:1.5pt" o:hralign="center" o:hrstd="t" o:hr="t" fillcolor="#a0a0a0" stroked="f"/>
        </w:pict>
      </w:r>
    </w:p>
    <w:p w14:paraId="5CC0AE6F" w14:textId="77777777" w:rsidR="00D8301E" w:rsidRDefault="00D8301E" w:rsidP="00CE64CE">
      <w:pPr>
        <w:rPr>
          <w:rFonts w:cstheme="minorHAnsi"/>
          <w:sz w:val="28"/>
          <w:szCs w:val="28"/>
        </w:rPr>
      </w:pPr>
    </w:p>
    <w:p w14:paraId="405755A5" w14:textId="77777777" w:rsidR="00AC1282" w:rsidRDefault="00AC1282" w:rsidP="00CE64CE">
      <w:pPr>
        <w:rPr>
          <w:rFonts w:cstheme="minorHAnsi"/>
        </w:rPr>
      </w:pPr>
    </w:p>
    <w:p w14:paraId="284F79D7" w14:textId="023EDAAA" w:rsidR="00D8301E" w:rsidRDefault="00D8301E" w:rsidP="00CE64CE">
      <w:pPr>
        <w:rPr>
          <w:rFonts w:cstheme="minorHAnsi"/>
          <w:sz w:val="28"/>
          <w:szCs w:val="28"/>
        </w:rPr>
      </w:pPr>
      <w:r w:rsidRPr="00CE64CE">
        <w:rPr>
          <w:rFonts w:cstheme="minorHAnsi"/>
        </w:rPr>
        <w:lastRenderedPageBreak/>
        <w:pict w14:anchorId="0C01EC20">
          <v:rect id="_x0000_i1643" style="width:0;height:1.5pt" o:hralign="center" o:hrstd="t" o:hr="t" fillcolor="#a0a0a0" stroked="f"/>
        </w:pict>
      </w:r>
    </w:p>
    <w:p w14:paraId="6388FB16" w14:textId="2117C78F" w:rsidR="00D8301E" w:rsidRDefault="00D8301E" w:rsidP="00CE64CE">
      <w:pPr>
        <w:rPr>
          <w:rFonts w:cstheme="minorHAnsi"/>
          <w:sz w:val="28"/>
          <w:szCs w:val="28"/>
        </w:rPr>
      </w:pPr>
      <w:r>
        <w:rPr>
          <w:rFonts w:cstheme="minorHAnsi"/>
          <w:sz w:val="28"/>
          <w:szCs w:val="28"/>
        </w:rPr>
        <w:t>Results</w:t>
      </w:r>
    </w:p>
    <w:p w14:paraId="64D1251D" w14:textId="35B8D4E5" w:rsidR="00D8301E" w:rsidRDefault="00D8301E" w:rsidP="00793D51">
      <w:pPr>
        <w:jc w:val="center"/>
        <w:rPr>
          <w:rFonts w:cstheme="minorHAnsi"/>
          <w:sz w:val="28"/>
          <w:szCs w:val="28"/>
        </w:rPr>
      </w:pPr>
      <w:r w:rsidRPr="00D44865">
        <w:rPr>
          <w:rFonts w:cstheme="minorHAnsi"/>
          <w:b/>
          <w:bCs/>
          <w:sz w:val="28"/>
          <w:szCs w:val="28"/>
        </w:rPr>
        <w:drawing>
          <wp:inline distT="0" distB="0" distL="0" distR="0" wp14:anchorId="0ECC2A9D" wp14:editId="52CBF3EE">
            <wp:extent cx="5943600" cy="2648585"/>
            <wp:effectExtent l="0" t="0" r="0" b="0"/>
            <wp:docPr id="69393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9094" name=""/>
                    <pic:cNvPicPr/>
                  </pic:nvPicPr>
                  <pic:blipFill>
                    <a:blip r:embed="rId9"/>
                    <a:stretch>
                      <a:fillRect/>
                    </a:stretch>
                  </pic:blipFill>
                  <pic:spPr>
                    <a:xfrm>
                      <a:off x="0" y="0"/>
                      <a:ext cx="5943600" cy="2648585"/>
                    </a:xfrm>
                    <a:prstGeom prst="rect">
                      <a:avLst/>
                    </a:prstGeom>
                  </pic:spPr>
                </pic:pic>
              </a:graphicData>
            </a:graphic>
          </wp:inline>
        </w:drawing>
      </w:r>
    </w:p>
    <w:p w14:paraId="1C6245BD" w14:textId="63D64A47" w:rsidR="00D8301E" w:rsidRDefault="00D8301E" w:rsidP="00CE64CE">
      <w:pPr>
        <w:rPr>
          <w:rFonts w:cstheme="minorHAnsi"/>
          <w:sz w:val="28"/>
          <w:szCs w:val="28"/>
        </w:rPr>
      </w:pPr>
      <w:r w:rsidRPr="00CE64CE">
        <w:rPr>
          <w:rFonts w:cstheme="minorHAnsi"/>
        </w:rPr>
        <w:pict w14:anchorId="011A2A52">
          <v:rect id="_x0000_i1644" style="width:0;height:1.5pt" o:hralign="center" o:hrstd="t" o:hr="t" fillcolor="#a0a0a0" stroked="f"/>
        </w:pict>
      </w:r>
    </w:p>
    <w:p w14:paraId="7CF78B6D" w14:textId="74A29605" w:rsidR="00CE64CE" w:rsidRPr="00CE64CE" w:rsidRDefault="00CE64CE" w:rsidP="00CE64CE">
      <w:pPr>
        <w:rPr>
          <w:rFonts w:cstheme="minorHAnsi"/>
        </w:rPr>
      </w:pPr>
      <w:r w:rsidRPr="00CE64CE">
        <w:rPr>
          <w:rFonts w:cstheme="minorHAnsi"/>
          <w:sz w:val="28"/>
          <w:szCs w:val="28"/>
        </w:rPr>
        <w:t>I</w:t>
      </w:r>
      <w:r w:rsidRPr="00A67E00">
        <w:rPr>
          <w:rFonts w:cstheme="minorHAnsi"/>
          <w:sz w:val="28"/>
          <w:szCs w:val="28"/>
        </w:rPr>
        <w:t>nsights</w:t>
      </w:r>
      <w:r w:rsidRPr="00CE64CE">
        <w:rPr>
          <w:rFonts w:cstheme="minorHAnsi"/>
        </w:rPr>
        <w:t xml:space="preserve"> </w:t>
      </w:r>
    </w:p>
    <w:p w14:paraId="3FACCE82" w14:textId="77777777" w:rsidR="00CE64CE" w:rsidRPr="00CE64CE" w:rsidRDefault="00CE64CE" w:rsidP="00CE64CE">
      <w:pPr>
        <w:numPr>
          <w:ilvl w:val="0"/>
          <w:numId w:val="91"/>
        </w:numPr>
        <w:rPr>
          <w:rFonts w:cstheme="minorHAnsi"/>
        </w:rPr>
      </w:pPr>
      <w:r w:rsidRPr="00CE64CE">
        <w:rPr>
          <w:rFonts w:cstheme="minorHAnsi"/>
          <w:b/>
          <w:bCs/>
        </w:rPr>
        <w:t>Distinct Yield Regimes:</w:t>
      </w:r>
    </w:p>
    <w:p w14:paraId="637B1915" w14:textId="77777777" w:rsidR="00CE64CE" w:rsidRPr="00CE64CE" w:rsidRDefault="00CE64CE" w:rsidP="00CE64CE">
      <w:pPr>
        <w:numPr>
          <w:ilvl w:val="1"/>
          <w:numId w:val="91"/>
        </w:numPr>
        <w:rPr>
          <w:rFonts w:cstheme="minorHAnsi"/>
        </w:rPr>
      </w:pPr>
      <w:r w:rsidRPr="00CE64CE">
        <w:rPr>
          <w:rFonts w:cstheme="minorHAnsi"/>
        </w:rPr>
        <w:t>Low-Rate Environment: Characterized by steep, upward-sloping yield curves despite low absolute levels, indicative of accommodative monetary policy and subdued inflation expectations.</w:t>
      </w:r>
    </w:p>
    <w:p w14:paraId="047E1BE4" w14:textId="77777777" w:rsidR="00CE64CE" w:rsidRPr="00CE64CE" w:rsidRDefault="00CE64CE" w:rsidP="00CE64CE">
      <w:pPr>
        <w:numPr>
          <w:ilvl w:val="1"/>
          <w:numId w:val="91"/>
        </w:numPr>
        <w:rPr>
          <w:rFonts w:cstheme="minorHAnsi"/>
        </w:rPr>
      </w:pPr>
      <w:r w:rsidRPr="00CE64CE">
        <w:rPr>
          <w:rFonts w:cstheme="minorHAnsi"/>
        </w:rPr>
        <w:t>High-Rate Environment: Marked by flat yield curves with uniformly high yields, reflecting periods of monetary tightening or elevated inflation pressures.</w:t>
      </w:r>
    </w:p>
    <w:p w14:paraId="7500A476" w14:textId="77777777" w:rsidR="00CE64CE" w:rsidRPr="00CE64CE" w:rsidRDefault="00CE64CE" w:rsidP="00CE64CE">
      <w:pPr>
        <w:numPr>
          <w:ilvl w:val="1"/>
          <w:numId w:val="91"/>
        </w:numPr>
        <w:rPr>
          <w:rFonts w:cstheme="minorHAnsi"/>
        </w:rPr>
      </w:pPr>
      <w:r w:rsidRPr="00CE64CE">
        <w:rPr>
          <w:rFonts w:cstheme="minorHAnsi"/>
        </w:rPr>
        <w:t>Moderate-Rate Environment: Exhibits a clear upward slope with intermediate yields, representing a balanced regime.</w:t>
      </w:r>
    </w:p>
    <w:p w14:paraId="34B22A45" w14:textId="77777777" w:rsidR="00CE64CE" w:rsidRPr="00CE64CE" w:rsidRDefault="00CE64CE" w:rsidP="00CE64CE">
      <w:pPr>
        <w:numPr>
          <w:ilvl w:val="0"/>
          <w:numId w:val="91"/>
        </w:numPr>
        <w:rPr>
          <w:rFonts w:cstheme="minorHAnsi"/>
        </w:rPr>
      </w:pPr>
      <w:r w:rsidRPr="00CE64CE">
        <w:rPr>
          <w:rFonts w:cstheme="minorHAnsi"/>
          <w:b/>
          <w:bCs/>
        </w:rPr>
        <w:t>Volatility Dynamics and Persistence:</w:t>
      </w:r>
      <w:r w:rsidRPr="00CE64CE">
        <w:rPr>
          <w:rFonts w:cstheme="minorHAnsi"/>
        </w:rPr>
        <w:br/>
        <w:t>GARCH modeling reveals that short-term yields (e.g., 3 Mo) exhibit highly persistent volatility, indicating that shocks tend to have prolonged effects. This insight is crucial for risk management.</w:t>
      </w:r>
    </w:p>
    <w:p w14:paraId="320C6605" w14:textId="175C9E4A" w:rsidR="00CE64CE" w:rsidRPr="00CE64CE" w:rsidRDefault="00CE64CE" w:rsidP="00CE64CE">
      <w:pPr>
        <w:numPr>
          <w:ilvl w:val="0"/>
          <w:numId w:val="91"/>
        </w:numPr>
        <w:rPr>
          <w:rFonts w:cstheme="minorHAnsi"/>
        </w:rPr>
      </w:pPr>
      <w:r w:rsidRPr="00CE64CE">
        <w:rPr>
          <w:rFonts w:cstheme="minorHAnsi"/>
          <w:b/>
          <w:bCs/>
        </w:rPr>
        <w:t>Complexity Patterns via Permutation Entropy:</w:t>
      </w:r>
      <w:r w:rsidRPr="00CE64CE">
        <w:rPr>
          <w:rFonts w:cstheme="minorHAnsi"/>
        </w:rPr>
        <w:br/>
        <w:t xml:space="preserve">Analysis shows divergent complexity patterns across regimes. In some cases, longer-term </w:t>
      </w:r>
      <w:r w:rsidRPr="00CE64CE">
        <w:rPr>
          <w:rFonts w:cstheme="minorHAnsi"/>
        </w:rPr>
        <w:lastRenderedPageBreak/>
        <w:t>yields are less predictable (higher PE), while in others, short-term yields display greater complexity</w:t>
      </w:r>
      <w:r w:rsidR="00A67E00">
        <w:rPr>
          <w:rFonts w:cstheme="minorHAnsi"/>
        </w:rPr>
        <w:t>.</w:t>
      </w:r>
      <w:r w:rsidRPr="00D44865">
        <w:rPr>
          <w:rFonts w:cstheme="minorHAnsi"/>
        </w:rPr>
        <w:t xml:space="preserve"> </w:t>
      </w:r>
      <w:r w:rsidR="00A67E00">
        <w:rPr>
          <w:rFonts w:cstheme="minorHAnsi"/>
        </w:rPr>
        <w:t>T</w:t>
      </w:r>
      <w:r w:rsidRPr="00CE64CE">
        <w:rPr>
          <w:rFonts w:cstheme="minorHAnsi"/>
        </w:rPr>
        <w:t xml:space="preserve">ransient shocks </w:t>
      </w:r>
      <w:r w:rsidR="00A67E00">
        <w:rPr>
          <w:rFonts w:cstheme="minorHAnsi"/>
        </w:rPr>
        <w:t>appear to</w:t>
      </w:r>
      <w:r w:rsidRPr="00CE64CE">
        <w:rPr>
          <w:rFonts w:cstheme="minorHAnsi"/>
        </w:rPr>
        <w:t xml:space="preserve"> dominate near-term dynamics.</w:t>
      </w:r>
    </w:p>
    <w:p w14:paraId="20B29633" w14:textId="2FF0BD14" w:rsidR="00CE64CE" w:rsidRPr="00CE64CE" w:rsidRDefault="00CE64CE" w:rsidP="00CE64CE">
      <w:pPr>
        <w:numPr>
          <w:ilvl w:val="0"/>
          <w:numId w:val="91"/>
        </w:numPr>
        <w:rPr>
          <w:rFonts w:cstheme="minorHAnsi"/>
        </w:rPr>
      </w:pPr>
      <w:r w:rsidRPr="00CE64CE">
        <w:rPr>
          <w:rFonts w:cstheme="minorHAnsi"/>
          <w:b/>
          <w:bCs/>
        </w:rPr>
        <w:t>Trend Behavior via Hurst Exponent Analysis:</w:t>
      </w:r>
      <w:r w:rsidRPr="00CE64CE">
        <w:rPr>
          <w:rFonts w:cstheme="minorHAnsi"/>
        </w:rPr>
        <w:br/>
      </w:r>
      <w:r w:rsidR="00A67E00">
        <w:rPr>
          <w:rFonts w:cstheme="minorHAnsi"/>
        </w:rPr>
        <w:t xml:space="preserve">Varied. </w:t>
      </w:r>
      <w:r w:rsidRPr="00CE64CE">
        <w:rPr>
          <w:rFonts w:cstheme="minorHAnsi"/>
        </w:rPr>
        <w:t>The Hurst exponent analysis demonstrates that some clusters exhibit strong persistence (with values well above 0.5) across maturities, indicative of stable trending behavior, whereas others show reduced persistence in short-term yields, suggesting faster mean reversion.</w:t>
      </w:r>
    </w:p>
    <w:p w14:paraId="7E38E7D5" w14:textId="1DF49F33" w:rsidR="00CE64CE" w:rsidRPr="00CE64CE" w:rsidRDefault="00CE64CE" w:rsidP="00CE64CE">
      <w:pPr>
        <w:numPr>
          <w:ilvl w:val="0"/>
          <w:numId w:val="91"/>
        </w:numPr>
        <w:rPr>
          <w:rFonts w:cstheme="minorHAnsi"/>
        </w:rPr>
      </w:pPr>
      <w:r w:rsidRPr="00CE64CE">
        <w:rPr>
          <w:rFonts w:cstheme="minorHAnsi"/>
          <w:b/>
          <w:bCs/>
        </w:rPr>
        <w:t>Predictive Modeling Insights:</w:t>
      </w:r>
      <w:r w:rsidRPr="00CE64CE">
        <w:rPr>
          <w:rFonts w:cstheme="minorHAnsi"/>
        </w:rPr>
        <w:br/>
        <w:t>Despite non-linear models (Random Forests, Neural Networks, and Transformers) achieving lower RMSEs in continuous forecasts, PCA regression excels in binary regime classification</w:t>
      </w:r>
      <w:r w:rsidRPr="00D44865">
        <w:rPr>
          <w:rFonts w:cstheme="minorHAnsi"/>
        </w:rPr>
        <w:t xml:space="preserve">, </w:t>
      </w:r>
      <w:r w:rsidRPr="00CE64CE">
        <w:rPr>
          <w:rFonts w:cstheme="minorHAnsi"/>
        </w:rPr>
        <w:t>evidenced by superior accuracy and ROC AUC values. This finding implies that preserving the relative ordering of predictions is paramount for effective regime detection, even if absolute forecast precision is compromised.</w:t>
      </w:r>
    </w:p>
    <w:p w14:paraId="6822D741" w14:textId="186E1019" w:rsidR="00CE64CE" w:rsidRPr="00CE64CE" w:rsidRDefault="00CE64CE" w:rsidP="00CE64CE">
      <w:pPr>
        <w:numPr>
          <w:ilvl w:val="0"/>
          <w:numId w:val="91"/>
        </w:numPr>
        <w:rPr>
          <w:rFonts w:cstheme="minorHAnsi"/>
        </w:rPr>
      </w:pPr>
      <w:r w:rsidRPr="00CE64CE">
        <w:rPr>
          <w:rFonts w:cstheme="minorHAnsi"/>
          <w:b/>
          <w:bCs/>
        </w:rPr>
        <w:t>Impact of Lag Structures:</w:t>
      </w:r>
      <w:r w:rsidRPr="00CE64CE">
        <w:rPr>
          <w:rFonts w:cstheme="minorHAnsi"/>
        </w:rPr>
        <w:br/>
        <w:t xml:space="preserve">The incorporation of various lag lengths (no lag, 30-day, and 180-day) reveals that while longer lags </w:t>
      </w:r>
      <w:r w:rsidR="00415895" w:rsidRPr="00D44865">
        <w:rPr>
          <w:rFonts w:cstheme="minorHAnsi"/>
        </w:rPr>
        <w:t xml:space="preserve">result in mildly reduced prediction scores, in some cases, it is possible to forecast interest rate movements </w:t>
      </w:r>
      <w:r w:rsidR="008C755C">
        <w:rPr>
          <w:rFonts w:cstheme="minorHAnsi"/>
        </w:rPr>
        <w:t>to</w:t>
      </w:r>
      <w:r w:rsidR="00415895" w:rsidRPr="00D44865">
        <w:rPr>
          <w:rFonts w:cstheme="minorHAnsi"/>
        </w:rPr>
        <w:t xml:space="preserve"> a high degree of accuracy. </w:t>
      </w:r>
      <w:r w:rsidRPr="00CE64CE">
        <w:rPr>
          <w:rFonts w:cstheme="minorHAnsi"/>
        </w:rPr>
        <w:t xml:space="preserve"> </w:t>
      </w:r>
    </w:p>
    <w:p w14:paraId="4C3AB715" w14:textId="6A76F495" w:rsidR="00D8301E" w:rsidRDefault="00D8301E" w:rsidP="00CE64CE">
      <w:pPr>
        <w:rPr>
          <w:rFonts w:cstheme="minorHAnsi"/>
        </w:rPr>
      </w:pPr>
      <w:r w:rsidRPr="00CE64CE">
        <w:rPr>
          <w:rFonts w:cstheme="minorHAnsi"/>
        </w:rPr>
        <w:pict w14:anchorId="65578ADC">
          <v:rect id="_x0000_i1642" style="width:0;height:1.5pt" o:hralign="center" o:hrstd="t" o:hr="t" fillcolor="#a0a0a0" stroked="f"/>
        </w:pict>
      </w:r>
    </w:p>
    <w:p w14:paraId="0F727770" w14:textId="77777777" w:rsidR="00D8301E" w:rsidRDefault="00D8301E" w:rsidP="00CE64CE">
      <w:pPr>
        <w:rPr>
          <w:rFonts w:cstheme="minorHAnsi"/>
        </w:rPr>
      </w:pPr>
    </w:p>
    <w:p w14:paraId="405BDE65" w14:textId="77777777" w:rsidR="00D8301E" w:rsidRDefault="00D8301E" w:rsidP="00CE64CE">
      <w:pPr>
        <w:rPr>
          <w:rFonts w:cstheme="minorHAnsi"/>
        </w:rPr>
      </w:pPr>
    </w:p>
    <w:p w14:paraId="1ACBF549" w14:textId="77777777" w:rsidR="00D8301E" w:rsidRDefault="00D8301E" w:rsidP="00CE64CE">
      <w:pPr>
        <w:rPr>
          <w:rFonts w:cstheme="minorHAnsi"/>
        </w:rPr>
      </w:pPr>
    </w:p>
    <w:p w14:paraId="5F474D90" w14:textId="77777777" w:rsidR="00D8301E" w:rsidRDefault="00D8301E" w:rsidP="00CE64CE">
      <w:pPr>
        <w:rPr>
          <w:rFonts w:cstheme="minorHAnsi"/>
        </w:rPr>
      </w:pPr>
    </w:p>
    <w:p w14:paraId="7D0163B1" w14:textId="77777777" w:rsidR="00D8301E" w:rsidRDefault="00D8301E" w:rsidP="00CE64CE">
      <w:pPr>
        <w:rPr>
          <w:rFonts w:cstheme="minorHAnsi"/>
        </w:rPr>
      </w:pPr>
    </w:p>
    <w:p w14:paraId="6084C47D" w14:textId="77777777" w:rsidR="00D8301E" w:rsidRDefault="00D8301E" w:rsidP="00CE64CE">
      <w:pPr>
        <w:rPr>
          <w:rFonts w:cstheme="minorHAnsi"/>
        </w:rPr>
      </w:pPr>
    </w:p>
    <w:p w14:paraId="2E3AD273" w14:textId="77777777" w:rsidR="00D8301E" w:rsidRDefault="00D8301E" w:rsidP="00CE64CE">
      <w:pPr>
        <w:rPr>
          <w:rFonts w:cstheme="minorHAnsi"/>
        </w:rPr>
      </w:pPr>
    </w:p>
    <w:p w14:paraId="51F632C1" w14:textId="77777777" w:rsidR="00D8301E" w:rsidRDefault="00D8301E" w:rsidP="00CE64CE">
      <w:pPr>
        <w:rPr>
          <w:rFonts w:cstheme="minorHAnsi"/>
        </w:rPr>
      </w:pPr>
    </w:p>
    <w:p w14:paraId="16F01F88" w14:textId="77777777" w:rsidR="00D8301E" w:rsidRDefault="00D8301E" w:rsidP="00CE64CE">
      <w:pPr>
        <w:rPr>
          <w:rFonts w:cstheme="minorHAnsi"/>
        </w:rPr>
      </w:pPr>
    </w:p>
    <w:p w14:paraId="4C53AB38" w14:textId="77777777" w:rsidR="00D8301E" w:rsidRDefault="00D8301E" w:rsidP="00CE64CE">
      <w:pPr>
        <w:rPr>
          <w:rFonts w:cstheme="minorHAnsi"/>
        </w:rPr>
      </w:pPr>
    </w:p>
    <w:p w14:paraId="5FA7F47D" w14:textId="77777777" w:rsidR="00D8301E" w:rsidRDefault="00D8301E" w:rsidP="00CE64CE">
      <w:pPr>
        <w:rPr>
          <w:rFonts w:cstheme="minorHAnsi"/>
        </w:rPr>
      </w:pPr>
    </w:p>
    <w:p w14:paraId="4D090E67" w14:textId="77777777" w:rsidR="00D8301E" w:rsidRDefault="00D8301E" w:rsidP="00CE64CE">
      <w:pPr>
        <w:rPr>
          <w:rFonts w:cstheme="minorHAnsi"/>
        </w:rPr>
      </w:pPr>
    </w:p>
    <w:p w14:paraId="146FAE6E" w14:textId="77777777" w:rsidR="00D8301E" w:rsidRDefault="00D8301E" w:rsidP="00CE64CE">
      <w:pPr>
        <w:rPr>
          <w:rFonts w:cstheme="minorHAnsi"/>
        </w:rPr>
      </w:pPr>
    </w:p>
    <w:p w14:paraId="1E6F21FA" w14:textId="77777777" w:rsidR="00D8301E" w:rsidRDefault="00D8301E" w:rsidP="00CE64CE">
      <w:pPr>
        <w:rPr>
          <w:rFonts w:cstheme="minorHAnsi"/>
        </w:rPr>
      </w:pPr>
    </w:p>
    <w:p w14:paraId="01B1F7AD" w14:textId="77777777" w:rsidR="00D8301E" w:rsidRDefault="00D8301E" w:rsidP="00CE64CE">
      <w:pPr>
        <w:rPr>
          <w:rFonts w:cstheme="minorHAnsi"/>
        </w:rPr>
      </w:pPr>
    </w:p>
    <w:p w14:paraId="1BA8C2A4" w14:textId="28773ED3" w:rsidR="00CE64CE" w:rsidRPr="00CE64CE" w:rsidRDefault="00CE64CE" w:rsidP="00CE64CE">
      <w:pPr>
        <w:rPr>
          <w:rFonts w:cstheme="minorHAnsi"/>
        </w:rPr>
      </w:pPr>
      <w:r w:rsidRPr="00CE64CE">
        <w:rPr>
          <w:rFonts w:cstheme="minorHAnsi"/>
        </w:rPr>
        <w:pict w14:anchorId="4ABAD7D9">
          <v:rect id="_x0000_i1580" style="width:0;height:1.5pt" o:hralign="center" o:hrstd="t" o:hr="t" fillcolor="#a0a0a0" stroked="f"/>
        </w:pict>
      </w:r>
    </w:p>
    <w:p w14:paraId="343FC1E1" w14:textId="77777777" w:rsidR="00CE64CE" w:rsidRPr="00CE64CE" w:rsidRDefault="00CE64CE" w:rsidP="00CE64CE">
      <w:pPr>
        <w:rPr>
          <w:rFonts w:cstheme="minorHAnsi"/>
          <w:sz w:val="28"/>
          <w:szCs w:val="28"/>
        </w:rPr>
      </w:pPr>
      <w:r w:rsidRPr="00CE64CE">
        <w:rPr>
          <w:rFonts w:cstheme="minorHAnsi"/>
          <w:sz w:val="28"/>
          <w:szCs w:val="28"/>
        </w:rPr>
        <w:t>Conclusion</w:t>
      </w:r>
    </w:p>
    <w:p w14:paraId="0CFDA657" w14:textId="0F0A68B3" w:rsidR="00CE64CE" w:rsidRPr="00CE64CE" w:rsidRDefault="00CE64CE" w:rsidP="00CE64CE">
      <w:pPr>
        <w:rPr>
          <w:rFonts w:cstheme="minorHAnsi"/>
        </w:rPr>
      </w:pPr>
      <w:r w:rsidRPr="00CE64CE">
        <w:rPr>
          <w:rFonts w:cstheme="minorHAnsi"/>
        </w:rPr>
        <w:t>This study demonstrates that a multi-faceted approach</w:t>
      </w:r>
      <w:r w:rsidR="00056DE5" w:rsidRPr="00D44865">
        <w:rPr>
          <w:rFonts w:cstheme="minorHAnsi"/>
        </w:rPr>
        <w:t xml:space="preserve"> </w:t>
      </w:r>
      <w:r w:rsidRPr="00CE64CE">
        <w:rPr>
          <w:rFonts w:cstheme="minorHAnsi"/>
        </w:rPr>
        <w:t>—</w:t>
      </w:r>
      <w:r w:rsidR="00056DE5" w:rsidRPr="00D44865">
        <w:rPr>
          <w:rFonts w:cstheme="minorHAnsi"/>
        </w:rPr>
        <w:t xml:space="preserve"> </w:t>
      </w:r>
      <w:r w:rsidRPr="00CE64CE">
        <w:rPr>
          <w:rFonts w:cstheme="minorHAnsi"/>
        </w:rPr>
        <w:t>integrating measures of volatility (GARCH), complexity (Permutation Entropy), and trend persistence (Hurst Exponent)</w:t>
      </w:r>
      <w:r w:rsidR="00056DE5" w:rsidRPr="00D44865">
        <w:rPr>
          <w:rFonts w:cstheme="minorHAnsi"/>
        </w:rPr>
        <w:t xml:space="preserve"> </w:t>
      </w:r>
      <w:r w:rsidRPr="00CE64CE">
        <w:rPr>
          <w:rFonts w:cstheme="minorHAnsi"/>
        </w:rPr>
        <w:t>—</w:t>
      </w:r>
      <w:r w:rsidR="00056DE5" w:rsidRPr="00D44865">
        <w:rPr>
          <w:rFonts w:cstheme="minorHAnsi"/>
        </w:rPr>
        <w:t xml:space="preserve"> </w:t>
      </w:r>
      <w:r w:rsidRPr="00CE64CE">
        <w:rPr>
          <w:rFonts w:cstheme="minorHAnsi"/>
        </w:rPr>
        <w:t xml:space="preserve">provides profound insights into the dynamics of the yield curve. </w:t>
      </w:r>
      <w:r w:rsidR="00D8396B" w:rsidRPr="00D44865">
        <w:rPr>
          <w:rFonts w:cstheme="minorHAnsi"/>
        </w:rPr>
        <w:t>My</w:t>
      </w:r>
      <w:r w:rsidRPr="00CE64CE">
        <w:rPr>
          <w:rFonts w:cstheme="minorHAnsi"/>
        </w:rPr>
        <w:t xml:space="preserve"> findings underscore that distinct market regimes, each characterized by unique volatility, complexity, and persistence profiles, can be effectively identified and forecasted. Moreover, while advanced non-linear models provide more accurate continuous predictions, linear techniques such as PCA, when reframed for classification, offer exceptional discriminative power for regime shifts. These insights enhance risk management strategies and establish a robust framework for predicting regime transitions in interest rate environments, thereby informing more strategic and informed financial decision-making.</w:t>
      </w:r>
    </w:p>
    <w:p w14:paraId="3663DD3E" w14:textId="10F26B5E" w:rsidR="00A14689" w:rsidRDefault="001F023A" w:rsidP="008029AF">
      <w:pPr>
        <w:rPr>
          <w:rFonts w:cstheme="minorHAnsi"/>
        </w:rPr>
      </w:pPr>
      <w:r w:rsidRPr="00CE64CE">
        <w:rPr>
          <w:rFonts w:cstheme="minorHAnsi"/>
        </w:rPr>
        <w:pict w14:anchorId="29648942">
          <v:rect id="_x0000_i1581" style="width:0;height:1.5pt" o:hralign="center" o:hrstd="t" o:hr="t" fillcolor="#a0a0a0" stroked="f"/>
        </w:pict>
      </w:r>
    </w:p>
    <w:p w14:paraId="7B63C554" w14:textId="77777777" w:rsidR="00D8301E" w:rsidRDefault="00D8301E" w:rsidP="008029AF">
      <w:pPr>
        <w:rPr>
          <w:rFonts w:cstheme="minorHAnsi"/>
        </w:rPr>
      </w:pPr>
    </w:p>
    <w:p w14:paraId="451408DE" w14:textId="77777777" w:rsidR="00D8301E" w:rsidRDefault="00D8301E" w:rsidP="008029AF">
      <w:pPr>
        <w:rPr>
          <w:rFonts w:cstheme="minorHAnsi"/>
        </w:rPr>
      </w:pPr>
    </w:p>
    <w:p w14:paraId="4F9276A1" w14:textId="77777777" w:rsidR="00D8301E" w:rsidRDefault="00D8301E" w:rsidP="008029AF">
      <w:pPr>
        <w:rPr>
          <w:rFonts w:cstheme="minorHAnsi"/>
        </w:rPr>
      </w:pPr>
    </w:p>
    <w:p w14:paraId="190048DB" w14:textId="77777777" w:rsidR="00D8301E" w:rsidRDefault="00D8301E" w:rsidP="008029AF">
      <w:pPr>
        <w:rPr>
          <w:rFonts w:cstheme="minorHAnsi"/>
        </w:rPr>
      </w:pPr>
    </w:p>
    <w:p w14:paraId="4BC717A8" w14:textId="77777777" w:rsidR="00D8301E" w:rsidRDefault="00D8301E" w:rsidP="008029AF">
      <w:pPr>
        <w:rPr>
          <w:rFonts w:cstheme="minorHAnsi"/>
        </w:rPr>
      </w:pPr>
    </w:p>
    <w:p w14:paraId="3FEF680A" w14:textId="77777777" w:rsidR="00D8301E" w:rsidRDefault="00D8301E" w:rsidP="008029AF">
      <w:pPr>
        <w:rPr>
          <w:rFonts w:cstheme="minorHAnsi"/>
        </w:rPr>
      </w:pPr>
    </w:p>
    <w:p w14:paraId="1ACA9673" w14:textId="77777777" w:rsidR="00D8301E" w:rsidRDefault="00D8301E" w:rsidP="008029AF">
      <w:pPr>
        <w:rPr>
          <w:rFonts w:cstheme="minorHAnsi"/>
        </w:rPr>
      </w:pPr>
    </w:p>
    <w:p w14:paraId="3672BFC2" w14:textId="77777777" w:rsidR="00D8301E" w:rsidRDefault="00D8301E" w:rsidP="008029AF">
      <w:pPr>
        <w:rPr>
          <w:rFonts w:cstheme="minorHAnsi"/>
        </w:rPr>
      </w:pPr>
    </w:p>
    <w:p w14:paraId="270FAF49" w14:textId="77777777" w:rsidR="00D8301E" w:rsidRDefault="00D8301E" w:rsidP="008029AF">
      <w:pPr>
        <w:rPr>
          <w:rFonts w:cstheme="minorHAnsi"/>
        </w:rPr>
      </w:pPr>
    </w:p>
    <w:p w14:paraId="4898029D" w14:textId="77777777" w:rsidR="00D8301E" w:rsidRDefault="00D8301E" w:rsidP="008029AF">
      <w:pPr>
        <w:rPr>
          <w:rFonts w:cstheme="minorHAnsi"/>
        </w:rPr>
      </w:pPr>
    </w:p>
    <w:p w14:paraId="166CFE8C" w14:textId="77777777" w:rsidR="00D8301E" w:rsidRDefault="00D8301E" w:rsidP="008029AF">
      <w:pPr>
        <w:rPr>
          <w:rFonts w:cstheme="minorHAnsi"/>
        </w:rPr>
      </w:pPr>
    </w:p>
    <w:p w14:paraId="6EF851D6" w14:textId="5A739B60" w:rsidR="00D8301E" w:rsidRPr="00D44865" w:rsidRDefault="00D8301E" w:rsidP="008029AF">
      <w:pPr>
        <w:rPr>
          <w:rFonts w:cstheme="minorHAnsi"/>
        </w:rPr>
      </w:pPr>
      <w:r w:rsidRPr="00CE64CE">
        <w:rPr>
          <w:rFonts w:cstheme="minorHAnsi"/>
        </w:rPr>
        <w:lastRenderedPageBreak/>
        <w:pict w14:anchorId="0D2D622F">
          <v:rect id="_x0000_i1645" style="width:0;height:1.5pt" o:hralign="center" o:hrstd="t" o:hr="t" fillcolor="#a0a0a0" stroked="f"/>
        </w:pict>
      </w:r>
    </w:p>
    <w:p w14:paraId="02F1F0A6" w14:textId="77777777" w:rsidR="001F023A" w:rsidRPr="001F023A" w:rsidRDefault="001F023A" w:rsidP="001F023A">
      <w:pPr>
        <w:rPr>
          <w:rFonts w:cstheme="minorHAnsi"/>
          <w:sz w:val="28"/>
          <w:szCs w:val="28"/>
        </w:rPr>
      </w:pPr>
      <w:r w:rsidRPr="001F023A">
        <w:rPr>
          <w:rFonts w:cstheme="minorHAnsi"/>
          <w:sz w:val="28"/>
          <w:szCs w:val="28"/>
        </w:rPr>
        <w:t>Cluster Analysis</w:t>
      </w:r>
    </w:p>
    <w:p w14:paraId="16A9B745" w14:textId="3967F696" w:rsidR="001F023A" w:rsidRPr="001F023A" w:rsidRDefault="001F023A" w:rsidP="001F023A">
      <w:pPr>
        <w:rPr>
          <w:rFonts w:cstheme="minorHAnsi"/>
        </w:rPr>
      </w:pPr>
      <w:r w:rsidRPr="001F023A">
        <w:rPr>
          <w:rFonts w:cstheme="minorHAnsi"/>
        </w:rPr>
        <w:t xml:space="preserve">Cluster analysis is a powerful unsupervised learning technique that groups data points based on similarity, revealing underlying patterns and regimes within complex datasets. In </w:t>
      </w:r>
      <w:r w:rsidR="00D8396B" w:rsidRPr="00D44865">
        <w:rPr>
          <w:rFonts w:cstheme="minorHAnsi"/>
        </w:rPr>
        <w:t>my</w:t>
      </w:r>
      <w:r w:rsidRPr="001F023A">
        <w:rPr>
          <w:rFonts w:cstheme="minorHAnsi"/>
        </w:rPr>
        <w:t xml:space="preserve"> study, cluster analysis is essential for identifying distinct interest rate regimes and the corresponding behavior of key market indicators. </w:t>
      </w:r>
      <w:r w:rsidR="00C202A9" w:rsidRPr="00D44865">
        <w:rPr>
          <w:rFonts w:cstheme="minorHAnsi"/>
        </w:rPr>
        <w:t>I</w:t>
      </w:r>
      <w:r w:rsidRPr="001F023A">
        <w:rPr>
          <w:rFonts w:cstheme="minorHAnsi"/>
        </w:rPr>
        <w:t xml:space="preserve"> employ k-means clustering due to its computational efficiency, ease of implementation, and clear interpretability, which are crucial when partitioning large datasets into meaningful clusters. K-means minimizes the within-cluster variance, providing a robust framework for distinguishing between different market conditions.</w:t>
      </w:r>
    </w:p>
    <w:p w14:paraId="037990E5" w14:textId="09A91833" w:rsidR="001F023A" w:rsidRPr="00D44865" w:rsidRDefault="001F023A" w:rsidP="008029AF">
      <w:pPr>
        <w:rPr>
          <w:rFonts w:cstheme="minorHAnsi"/>
        </w:rPr>
      </w:pPr>
      <w:r w:rsidRPr="00CE64CE">
        <w:rPr>
          <w:rFonts w:cstheme="minorHAnsi"/>
        </w:rPr>
        <w:pict w14:anchorId="3F0DA614">
          <v:rect id="_x0000_i1582" style="width:0;height:1.5pt" o:hralign="center" o:hrstd="t" o:hr="t" fillcolor="#a0a0a0" stroked="f"/>
        </w:pict>
      </w:r>
    </w:p>
    <w:p w14:paraId="765A3EC1" w14:textId="77777777" w:rsidR="001F023A" w:rsidRPr="001F023A" w:rsidRDefault="001F023A" w:rsidP="001F023A">
      <w:pPr>
        <w:rPr>
          <w:rFonts w:cstheme="minorHAnsi"/>
          <w:sz w:val="28"/>
          <w:szCs w:val="28"/>
        </w:rPr>
      </w:pPr>
      <w:r w:rsidRPr="001F023A">
        <w:rPr>
          <w:rFonts w:cstheme="minorHAnsi"/>
          <w:sz w:val="28"/>
          <w:szCs w:val="28"/>
        </w:rPr>
        <w:t>Clustering on Yield Levels</w:t>
      </w:r>
    </w:p>
    <w:p w14:paraId="4584D851" w14:textId="1EDE8A7D" w:rsidR="001F023A" w:rsidRPr="00D44865" w:rsidRDefault="001F023A" w:rsidP="008029AF">
      <w:pPr>
        <w:rPr>
          <w:rFonts w:cstheme="minorHAnsi"/>
        </w:rPr>
      </w:pPr>
      <w:r w:rsidRPr="001F023A">
        <w:rPr>
          <w:rFonts w:cstheme="minorHAnsi"/>
          <w:b/>
          <w:bCs/>
        </w:rPr>
        <w:t>Introduction:</w:t>
      </w:r>
      <w:r w:rsidRPr="001F023A">
        <w:rPr>
          <w:rFonts w:cstheme="minorHAnsi"/>
        </w:rPr>
        <w:br/>
      </w:r>
      <w:r w:rsidR="00793D51">
        <w:rPr>
          <w:rFonts w:cstheme="minorHAnsi"/>
        </w:rPr>
        <w:t>K</w:t>
      </w:r>
      <w:r w:rsidRPr="001F023A">
        <w:rPr>
          <w:rFonts w:cstheme="minorHAnsi"/>
        </w:rPr>
        <w:t>-means clustering</w:t>
      </w:r>
      <w:r w:rsidR="00793D51">
        <w:rPr>
          <w:rFonts w:cstheme="minorHAnsi"/>
        </w:rPr>
        <w:t xml:space="preserve"> is applied</w:t>
      </w:r>
      <w:r w:rsidRPr="001F023A">
        <w:rPr>
          <w:rFonts w:cstheme="minorHAnsi"/>
        </w:rPr>
        <w:t xml:space="preserve"> directly to the raw interest rate data (3 Mo, 2 Yr, and 10 Yr yields) to uncover distinct market regimes. This segmentation allows us to differentiate periods characterized by varying absolute yield levels and term structures, which are indicative of different monetary policy stances or economic conditions.</w:t>
      </w:r>
    </w:p>
    <w:p w14:paraId="017624BC" w14:textId="77777777" w:rsidR="001F023A" w:rsidRPr="00D44865" w:rsidRDefault="001F023A" w:rsidP="008029AF">
      <w:pPr>
        <w:rPr>
          <w:rFonts w:cstheme="minorHAnsi"/>
        </w:rPr>
      </w:pPr>
    </w:p>
    <w:p w14:paraId="0B5A6E1E" w14:textId="36712CB9" w:rsidR="00A14689" w:rsidRPr="00D44865" w:rsidRDefault="00A14689" w:rsidP="00793D51">
      <w:pPr>
        <w:jc w:val="center"/>
        <w:rPr>
          <w:rFonts w:cstheme="minorHAnsi"/>
          <w:b/>
          <w:bCs/>
          <w:sz w:val="28"/>
          <w:szCs w:val="28"/>
        </w:rPr>
      </w:pPr>
      <w:r w:rsidRPr="00D44865">
        <w:rPr>
          <w:rFonts w:cstheme="minorHAnsi"/>
          <w:b/>
          <w:bCs/>
          <w:noProof/>
          <w:sz w:val="28"/>
          <w:szCs w:val="28"/>
        </w:rPr>
        <w:drawing>
          <wp:inline distT="0" distB="0" distL="0" distR="0" wp14:anchorId="2ECD92A5" wp14:editId="7070CC42">
            <wp:extent cx="4295955" cy="2695785"/>
            <wp:effectExtent l="0" t="0" r="0" b="9525"/>
            <wp:docPr id="181506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69956" name=""/>
                    <pic:cNvPicPr/>
                  </pic:nvPicPr>
                  <pic:blipFill>
                    <a:blip r:embed="rId10"/>
                    <a:stretch>
                      <a:fillRect/>
                    </a:stretch>
                  </pic:blipFill>
                  <pic:spPr>
                    <a:xfrm>
                      <a:off x="0" y="0"/>
                      <a:ext cx="4332982" cy="2719020"/>
                    </a:xfrm>
                    <a:prstGeom prst="rect">
                      <a:avLst/>
                    </a:prstGeom>
                  </pic:spPr>
                </pic:pic>
              </a:graphicData>
            </a:graphic>
          </wp:inline>
        </w:drawing>
      </w:r>
    </w:p>
    <w:p w14:paraId="2B966D01" w14:textId="5AAF0729" w:rsidR="00A14689" w:rsidRPr="00D44865" w:rsidRDefault="00A14689" w:rsidP="00793D51">
      <w:pPr>
        <w:jc w:val="center"/>
        <w:rPr>
          <w:rFonts w:cstheme="minorHAnsi"/>
          <w:b/>
          <w:bCs/>
          <w:sz w:val="28"/>
          <w:szCs w:val="28"/>
        </w:rPr>
      </w:pPr>
      <w:r w:rsidRPr="00D44865">
        <w:rPr>
          <w:rFonts w:cstheme="minorHAnsi"/>
          <w:b/>
          <w:bCs/>
          <w:noProof/>
          <w:sz w:val="28"/>
          <w:szCs w:val="28"/>
        </w:rPr>
        <w:lastRenderedPageBreak/>
        <w:drawing>
          <wp:inline distT="0" distB="0" distL="0" distR="0" wp14:anchorId="07B2A875" wp14:editId="401A0143">
            <wp:extent cx="4615375" cy="4391247"/>
            <wp:effectExtent l="0" t="0" r="0" b="9525"/>
            <wp:docPr id="142401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11395" name=""/>
                    <pic:cNvPicPr/>
                  </pic:nvPicPr>
                  <pic:blipFill>
                    <a:blip r:embed="rId11"/>
                    <a:stretch>
                      <a:fillRect/>
                    </a:stretch>
                  </pic:blipFill>
                  <pic:spPr>
                    <a:xfrm>
                      <a:off x="0" y="0"/>
                      <a:ext cx="4628883" cy="4404099"/>
                    </a:xfrm>
                    <a:prstGeom prst="rect">
                      <a:avLst/>
                    </a:prstGeom>
                  </pic:spPr>
                </pic:pic>
              </a:graphicData>
            </a:graphic>
          </wp:inline>
        </w:drawing>
      </w:r>
    </w:p>
    <w:p w14:paraId="34910A28" w14:textId="292D296C" w:rsidR="00A14689" w:rsidRPr="00D44865" w:rsidRDefault="00A14689" w:rsidP="00A14689">
      <w:pPr>
        <w:rPr>
          <w:rFonts w:cstheme="minorHAnsi"/>
          <w:b/>
          <w:bCs/>
        </w:rPr>
      </w:pPr>
      <w:r w:rsidRPr="00D44865">
        <w:rPr>
          <w:rFonts w:cstheme="minorHAnsi"/>
          <w:b/>
          <w:bCs/>
        </w:rPr>
        <w:t>Cluster 0</w:t>
      </w:r>
      <w:r w:rsidR="001F023A" w:rsidRPr="00D44865">
        <w:rPr>
          <w:rFonts w:cstheme="minorHAnsi"/>
          <w:b/>
          <w:bCs/>
        </w:rPr>
        <w:t>:</w:t>
      </w:r>
    </w:p>
    <w:p w14:paraId="3B3F75BA" w14:textId="77777777" w:rsidR="00A14689" w:rsidRPr="00D44865" w:rsidRDefault="00A14689" w:rsidP="00A14689">
      <w:pPr>
        <w:numPr>
          <w:ilvl w:val="0"/>
          <w:numId w:val="7"/>
        </w:numPr>
        <w:rPr>
          <w:rFonts w:cstheme="minorHAnsi"/>
        </w:rPr>
      </w:pPr>
      <w:r w:rsidRPr="00D44865">
        <w:rPr>
          <w:rFonts w:cstheme="minorHAnsi"/>
          <w:b/>
          <w:bCs/>
        </w:rPr>
        <w:t>Observations:</w:t>
      </w:r>
      <w:r w:rsidRPr="00D44865">
        <w:rPr>
          <w:rFonts w:cstheme="minorHAnsi"/>
        </w:rPr>
        <w:t xml:space="preserve"> 2,987 data points</w:t>
      </w:r>
    </w:p>
    <w:p w14:paraId="2AD71F3F" w14:textId="27C95321" w:rsidR="00A14689" w:rsidRPr="00D44865" w:rsidRDefault="00A14689" w:rsidP="001F023A">
      <w:pPr>
        <w:numPr>
          <w:ilvl w:val="0"/>
          <w:numId w:val="7"/>
        </w:numPr>
        <w:rPr>
          <w:rFonts w:cstheme="minorHAnsi"/>
        </w:rPr>
      </w:pPr>
      <w:r w:rsidRPr="00D44865">
        <w:rPr>
          <w:rFonts w:cstheme="minorHAnsi"/>
          <w:b/>
          <w:bCs/>
        </w:rPr>
        <w:t>Level of Rates:</w:t>
      </w:r>
      <w:r w:rsidR="001F023A" w:rsidRPr="00D44865">
        <w:rPr>
          <w:rFonts w:cstheme="minorHAnsi"/>
          <w:b/>
          <w:bCs/>
        </w:rPr>
        <w:t xml:space="preserve"> </w:t>
      </w:r>
      <w:r w:rsidRPr="00D44865">
        <w:rPr>
          <w:rFonts w:cstheme="minorHAnsi"/>
        </w:rPr>
        <w:t>Very low yields across the board:</w:t>
      </w:r>
    </w:p>
    <w:p w14:paraId="19D66AE3" w14:textId="77777777" w:rsidR="00A14689" w:rsidRPr="00D44865" w:rsidRDefault="00A14689" w:rsidP="001F023A">
      <w:pPr>
        <w:pStyle w:val="ListParagraph"/>
        <w:numPr>
          <w:ilvl w:val="0"/>
          <w:numId w:val="92"/>
        </w:numPr>
        <w:rPr>
          <w:rFonts w:cstheme="minorHAnsi"/>
        </w:rPr>
      </w:pPr>
      <w:r w:rsidRPr="00D44865">
        <w:rPr>
          <w:rFonts w:cstheme="minorHAnsi"/>
        </w:rPr>
        <w:t>3 Mo: mean ≈ 0.30%</w:t>
      </w:r>
    </w:p>
    <w:p w14:paraId="51CF4661" w14:textId="77777777" w:rsidR="00A14689" w:rsidRPr="00D44865" w:rsidRDefault="00A14689" w:rsidP="001F023A">
      <w:pPr>
        <w:pStyle w:val="ListParagraph"/>
        <w:numPr>
          <w:ilvl w:val="0"/>
          <w:numId w:val="92"/>
        </w:numPr>
        <w:rPr>
          <w:rFonts w:cstheme="minorHAnsi"/>
        </w:rPr>
      </w:pPr>
      <w:r w:rsidRPr="00D44865">
        <w:rPr>
          <w:rFonts w:cstheme="minorHAnsi"/>
        </w:rPr>
        <w:t>2 Yr: mean ≈ 0.69%</w:t>
      </w:r>
    </w:p>
    <w:p w14:paraId="17CBCEC2" w14:textId="77777777" w:rsidR="00A14689" w:rsidRPr="00D44865" w:rsidRDefault="00A14689" w:rsidP="001F023A">
      <w:pPr>
        <w:pStyle w:val="ListParagraph"/>
        <w:numPr>
          <w:ilvl w:val="0"/>
          <w:numId w:val="92"/>
        </w:numPr>
        <w:rPr>
          <w:rFonts w:cstheme="minorHAnsi"/>
        </w:rPr>
      </w:pPr>
      <w:r w:rsidRPr="00D44865">
        <w:rPr>
          <w:rFonts w:cstheme="minorHAnsi"/>
        </w:rPr>
        <w:t>10 Yr: mean ≈ 2.20%</w:t>
      </w:r>
    </w:p>
    <w:p w14:paraId="00C7A1F3" w14:textId="38046ACA" w:rsidR="00A14689" w:rsidRPr="00D44865" w:rsidRDefault="00A14689" w:rsidP="00A14689">
      <w:pPr>
        <w:numPr>
          <w:ilvl w:val="0"/>
          <w:numId w:val="7"/>
        </w:numPr>
        <w:rPr>
          <w:rFonts w:cstheme="minorHAnsi"/>
        </w:rPr>
      </w:pPr>
      <w:r w:rsidRPr="00D44865">
        <w:rPr>
          <w:rFonts w:cstheme="minorHAnsi"/>
          <w:b/>
          <w:bCs/>
        </w:rPr>
        <w:t>Variability:</w:t>
      </w:r>
      <w:r w:rsidR="001F023A" w:rsidRPr="00D44865">
        <w:rPr>
          <w:rFonts w:cstheme="minorHAnsi"/>
          <w:b/>
          <w:bCs/>
        </w:rPr>
        <w:t xml:space="preserve"> </w:t>
      </w:r>
      <w:r w:rsidR="001F023A" w:rsidRPr="00D44865">
        <w:rPr>
          <w:rFonts w:cstheme="minorHAnsi"/>
        </w:rPr>
        <w:t>Moderate s</w:t>
      </w:r>
      <w:r w:rsidR="001F023A" w:rsidRPr="00D44865">
        <w:rPr>
          <w:rFonts w:cstheme="minorHAnsi"/>
        </w:rPr>
        <w:t>tandard deviations</w:t>
      </w:r>
      <w:r w:rsidR="001F023A" w:rsidRPr="00D44865">
        <w:rPr>
          <w:rFonts w:cstheme="minorHAnsi"/>
        </w:rPr>
        <w:t xml:space="preserve"> with slight variability:</w:t>
      </w:r>
    </w:p>
    <w:p w14:paraId="059CA6F8" w14:textId="4EA2F124" w:rsidR="00A14689" w:rsidRPr="00D44865" w:rsidRDefault="00A14689" w:rsidP="00A14689">
      <w:pPr>
        <w:numPr>
          <w:ilvl w:val="1"/>
          <w:numId w:val="7"/>
        </w:numPr>
        <w:rPr>
          <w:rFonts w:cstheme="minorHAnsi"/>
        </w:rPr>
      </w:pPr>
      <w:r w:rsidRPr="00D44865">
        <w:rPr>
          <w:rFonts w:cstheme="minorHAnsi"/>
        </w:rPr>
        <w:t xml:space="preserve">The standard deviations are moderate (e.g. </w:t>
      </w:r>
      <w:r w:rsidR="00793D51">
        <w:rPr>
          <w:rFonts w:cstheme="minorHAnsi"/>
        </w:rPr>
        <w:t>~</w:t>
      </w:r>
      <w:r w:rsidRPr="00D44865">
        <w:rPr>
          <w:rFonts w:cstheme="minorHAnsi"/>
        </w:rPr>
        <w:t>0.48 for 3 Mo, ~0.47 for 2 Yr, and ~0.73 for 10 Yr), suggesting that while the levels are low, there is still some variability.</w:t>
      </w:r>
    </w:p>
    <w:p w14:paraId="4DDF0315" w14:textId="35F9EF98" w:rsidR="00A14689" w:rsidRPr="00D44865" w:rsidRDefault="00A14689" w:rsidP="001F023A">
      <w:pPr>
        <w:numPr>
          <w:ilvl w:val="0"/>
          <w:numId w:val="7"/>
        </w:numPr>
        <w:rPr>
          <w:rFonts w:cstheme="minorHAnsi"/>
        </w:rPr>
      </w:pPr>
      <w:r w:rsidRPr="00D44865">
        <w:rPr>
          <w:rFonts w:cstheme="minorHAnsi"/>
          <w:b/>
          <w:bCs/>
        </w:rPr>
        <w:t>Range:</w:t>
      </w:r>
      <w:r w:rsidR="001F023A" w:rsidRPr="00D44865">
        <w:rPr>
          <w:rFonts w:cstheme="minorHAnsi"/>
        </w:rPr>
        <w:t xml:space="preserve"> </w:t>
      </w:r>
      <w:r w:rsidRPr="00D44865">
        <w:rPr>
          <w:rFonts w:cstheme="minorHAnsi"/>
        </w:rPr>
        <w:t>The minimum rates are near zero and the maximums remain relatively low</w:t>
      </w:r>
      <w:r w:rsidR="001F023A" w:rsidRPr="00D44865">
        <w:rPr>
          <w:rFonts w:cstheme="minorHAnsi"/>
        </w:rPr>
        <w:t>:</w:t>
      </w:r>
    </w:p>
    <w:p w14:paraId="591F5068" w14:textId="49A94485" w:rsidR="001F023A" w:rsidRPr="00D44865" w:rsidRDefault="001F023A" w:rsidP="001F023A">
      <w:pPr>
        <w:numPr>
          <w:ilvl w:val="0"/>
          <w:numId w:val="93"/>
        </w:numPr>
        <w:rPr>
          <w:rFonts w:cstheme="minorHAnsi"/>
        </w:rPr>
      </w:pPr>
      <w:r w:rsidRPr="00D44865">
        <w:rPr>
          <w:rFonts w:cstheme="minorHAnsi"/>
        </w:rPr>
        <w:t>3 Mo</w:t>
      </w:r>
      <w:r w:rsidRPr="00D44865">
        <w:rPr>
          <w:rFonts w:cstheme="minorHAnsi"/>
        </w:rPr>
        <w:t>: min</w:t>
      </w:r>
      <w:r w:rsidRPr="00D44865">
        <w:rPr>
          <w:rFonts w:cstheme="minorHAnsi"/>
        </w:rPr>
        <w:t xml:space="preserve"> ≈ 0.00%</w:t>
      </w:r>
    </w:p>
    <w:p w14:paraId="697A888D" w14:textId="333E78F2" w:rsidR="001F023A" w:rsidRPr="00D44865" w:rsidRDefault="001F023A" w:rsidP="001F023A">
      <w:pPr>
        <w:numPr>
          <w:ilvl w:val="0"/>
          <w:numId w:val="93"/>
        </w:numPr>
        <w:rPr>
          <w:rFonts w:cstheme="minorHAnsi"/>
        </w:rPr>
      </w:pPr>
      <w:r w:rsidRPr="00D44865">
        <w:rPr>
          <w:rFonts w:cstheme="minorHAnsi"/>
        </w:rPr>
        <w:lastRenderedPageBreak/>
        <w:t>10 Yr</w:t>
      </w:r>
      <w:r w:rsidRPr="00D44865">
        <w:rPr>
          <w:rFonts w:cstheme="minorHAnsi"/>
        </w:rPr>
        <w:t xml:space="preserve">: max </w:t>
      </w:r>
      <w:r w:rsidRPr="00D44865">
        <w:rPr>
          <w:rFonts w:cstheme="minorHAnsi"/>
        </w:rPr>
        <w:t>≈ 3.85%</w:t>
      </w:r>
    </w:p>
    <w:p w14:paraId="7F862899" w14:textId="77777777" w:rsidR="00A14689" w:rsidRPr="00D44865" w:rsidRDefault="00A14689" w:rsidP="00A14689">
      <w:pPr>
        <w:numPr>
          <w:ilvl w:val="0"/>
          <w:numId w:val="7"/>
        </w:numPr>
        <w:rPr>
          <w:rFonts w:cstheme="minorHAnsi"/>
        </w:rPr>
      </w:pPr>
      <w:r w:rsidRPr="00D44865">
        <w:rPr>
          <w:rFonts w:cstheme="minorHAnsi"/>
          <w:b/>
          <w:bCs/>
        </w:rPr>
        <w:t>Interpretation:</w:t>
      </w:r>
    </w:p>
    <w:p w14:paraId="3EE285F7" w14:textId="230B24DD" w:rsidR="00A14689" w:rsidRPr="00D44865" w:rsidRDefault="00A14689" w:rsidP="00186F81">
      <w:pPr>
        <w:ind w:left="720"/>
        <w:rPr>
          <w:rFonts w:cstheme="minorHAnsi"/>
        </w:rPr>
      </w:pPr>
      <w:r w:rsidRPr="00D44865">
        <w:rPr>
          <w:rFonts w:cstheme="minorHAnsi"/>
        </w:rPr>
        <w:t xml:space="preserve">This cluster represents a </w:t>
      </w:r>
      <w:r w:rsidR="001F023A" w:rsidRPr="00D44865">
        <w:rPr>
          <w:rFonts w:cstheme="minorHAnsi"/>
        </w:rPr>
        <w:t>low interest rate</w:t>
      </w:r>
      <w:r w:rsidRPr="00D44865">
        <w:rPr>
          <w:rFonts w:cstheme="minorHAnsi"/>
        </w:rPr>
        <w:t xml:space="preserve"> environment</w:t>
      </w:r>
      <w:r w:rsidR="001F023A" w:rsidRPr="00D44865">
        <w:rPr>
          <w:rFonts w:cstheme="minorHAnsi"/>
        </w:rPr>
        <w:t xml:space="preserve">, </w:t>
      </w:r>
      <w:r w:rsidRPr="00D44865">
        <w:rPr>
          <w:rFonts w:cstheme="minorHAnsi"/>
        </w:rPr>
        <w:t>possibly associated with accommodative monetary policy or economic conditions with low inflation expectations.</w:t>
      </w:r>
      <w:r w:rsidR="001F023A" w:rsidRPr="00D44865">
        <w:rPr>
          <w:rFonts w:cstheme="minorHAnsi"/>
        </w:rPr>
        <w:t xml:space="preserve"> </w:t>
      </w:r>
      <w:r w:rsidRPr="00D44865">
        <w:rPr>
          <w:rFonts w:cstheme="minorHAnsi"/>
        </w:rPr>
        <w:t>The yield curve here is upward sloping (10 Yr &gt;&gt; 3 Mo) but at an overall low level.</w:t>
      </w:r>
    </w:p>
    <w:p w14:paraId="6FFB3F76" w14:textId="77777777" w:rsidR="00B97094" w:rsidRPr="00B97094" w:rsidRDefault="00B97094" w:rsidP="00B97094">
      <w:pPr>
        <w:rPr>
          <w:rFonts w:cstheme="minorHAnsi"/>
          <w:b/>
          <w:bCs/>
        </w:rPr>
      </w:pPr>
      <w:r w:rsidRPr="00B97094">
        <w:rPr>
          <w:rFonts w:cstheme="minorHAnsi"/>
          <w:b/>
          <w:bCs/>
        </w:rPr>
        <w:t>Cluster 1:</w:t>
      </w:r>
    </w:p>
    <w:p w14:paraId="14BE8615" w14:textId="77777777" w:rsidR="00B97094" w:rsidRPr="00B97094" w:rsidRDefault="00B97094" w:rsidP="00B97094">
      <w:pPr>
        <w:numPr>
          <w:ilvl w:val="0"/>
          <w:numId w:val="95"/>
        </w:numPr>
        <w:rPr>
          <w:rFonts w:cstheme="minorHAnsi"/>
        </w:rPr>
      </w:pPr>
      <w:r w:rsidRPr="00B97094">
        <w:rPr>
          <w:rFonts w:cstheme="minorHAnsi"/>
          <w:b/>
          <w:bCs/>
        </w:rPr>
        <w:t>Observations:</w:t>
      </w:r>
      <w:r w:rsidRPr="00B97094">
        <w:rPr>
          <w:rFonts w:cstheme="minorHAnsi"/>
        </w:rPr>
        <w:t xml:space="preserve"> 2,754 data points</w:t>
      </w:r>
    </w:p>
    <w:p w14:paraId="6C2AA2FA" w14:textId="77777777" w:rsidR="00B97094" w:rsidRPr="00B97094" w:rsidRDefault="00B97094" w:rsidP="00B97094">
      <w:pPr>
        <w:numPr>
          <w:ilvl w:val="0"/>
          <w:numId w:val="95"/>
        </w:numPr>
        <w:rPr>
          <w:rFonts w:cstheme="minorHAnsi"/>
        </w:rPr>
      </w:pPr>
      <w:r w:rsidRPr="00B97094">
        <w:rPr>
          <w:rFonts w:cstheme="minorHAnsi"/>
          <w:b/>
          <w:bCs/>
        </w:rPr>
        <w:t>Level of Rates:</w:t>
      </w:r>
      <w:r w:rsidRPr="00B97094">
        <w:rPr>
          <w:rFonts w:cstheme="minorHAnsi"/>
        </w:rPr>
        <w:t xml:space="preserve"> Yields are considerably higher:</w:t>
      </w:r>
    </w:p>
    <w:p w14:paraId="3ABB385F" w14:textId="77777777" w:rsidR="00B97094" w:rsidRPr="00B97094" w:rsidRDefault="00B97094" w:rsidP="00B97094">
      <w:pPr>
        <w:numPr>
          <w:ilvl w:val="1"/>
          <w:numId w:val="95"/>
        </w:numPr>
        <w:rPr>
          <w:rFonts w:cstheme="minorHAnsi"/>
        </w:rPr>
      </w:pPr>
      <w:r w:rsidRPr="00B97094">
        <w:rPr>
          <w:rFonts w:cstheme="minorHAnsi"/>
        </w:rPr>
        <w:t>3 Mo: mean ≈ 5.07%</w:t>
      </w:r>
    </w:p>
    <w:p w14:paraId="3B6E6F8D" w14:textId="77777777" w:rsidR="00B97094" w:rsidRPr="00B97094" w:rsidRDefault="00B97094" w:rsidP="00B97094">
      <w:pPr>
        <w:numPr>
          <w:ilvl w:val="1"/>
          <w:numId w:val="95"/>
        </w:numPr>
        <w:rPr>
          <w:rFonts w:cstheme="minorHAnsi"/>
        </w:rPr>
      </w:pPr>
      <w:r w:rsidRPr="00B97094">
        <w:rPr>
          <w:rFonts w:cstheme="minorHAnsi"/>
        </w:rPr>
        <w:t>2 Yr: mean ≈ 5.22%</w:t>
      </w:r>
    </w:p>
    <w:p w14:paraId="16BA424D" w14:textId="77777777" w:rsidR="00B97094" w:rsidRPr="00B97094" w:rsidRDefault="00B97094" w:rsidP="00B97094">
      <w:pPr>
        <w:numPr>
          <w:ilvl w:val="1"/>
          <w:numId w:val="95"/>
        </w:numPr>
        <w:rPr>
          <w:rFonts w:cstheme="minorHAnsi"/>
        </w:rPr>
      </w:pPr>
      <w:r w:rsidRPr="00B97094">
        <w:rPr>
          <w:rFonts w:cstheme="minorHAnsi"/>
        </w:rPr>
        <w:t>10 Yr: mean ≈ 5.34%</w:t>
      </w:r>
    </w:p>
    <w:p w14:paraId="028E41CB" w14:textId="77777777" w:rsidR="00B97094" w:rsidRPr="00B97094" w:rsidRDefault="00B97094" w:rsidP="00B97094">
      <w:pPr>
        <w:numPr>
          <w:ilvl w:val="0"/>
          <w:numId w:val="95"/>
        </w:numPr>
        <w:rPr>
          <w:rFonts w:cstheme="minorHAnsi"/>
        </w:rPr>
      </w:pPr>
      <w:r w:rsidRPr="00B97094">
        <w:rPr>
          <w:rFonts w:cstheme="minorHAnsi"/>
          <w:b/>
          <w:bCs/>
        </w:rPr>
        <w:t>Variability:</w:t>
      </w:r>
      <w:r w:rsidRPr="00B97094">
        <w:rPr>
          <w:rFonts w:cstheme="minorHAnsi"/>
        </w:rPr>
        <w:t xml:space="preserve"> Relatively modest standard deviations with tighter clustering:</w:t>
      </w:r>
    </w:p>
    <w:p w14:paraId="267EB69B" w14:textId="77777777" w:rsidR="00B97094" w:rsidRPr="00B97094" w:rsidRDefault="00B97094" w:rsidP="00B97094">
      <w:pPr>
        <w:numPr>
          <w:ilvl w:val="1"/>
          <w:numId w:val="95"/>
        </w:numPr>
        <w:rPr>
          <w:rFonts w:cstheme="minorHAnsi"/>
        </w:rPr>
      </w:pPr>
      <w:r w:rsidRPr="00B97094">
        <w:rPr>
          <w:rFonts w:cstheme="minorHAnsi"/>
        </w:rPr>
        <w:t>Standard deviations are around 0.59 to 0.98, indicating that the higher rates are more closely grouped</w:t>
      </w:r>
    </w:p>
    <w:p w14:paraId="66301214" w14:textId="77777777" w:rsidR="00B97094" w:rsidRPr="00B97094" w:rsidRDefault="00B97094" w:rsidP="00B97094">
      <w:pPr>
        <w:numPr>
          <w:ilvl w:val="0"/>
          <w:numId w:val="95"/>
        </w:numPr>
        <w:rPr>
          <w:rFonts w:cstheme="minorHAnsi"/>
        </w:rPr>
      </w:pPr>
      <w:r w:rsidRPr="00B97094">
        <w:rPr>
          <w:rFonts w:cstheme="minorHAnsi"/>
          <w:b/>
          <w:bCs/>
        </w:rPr>
        <w:t>Range:</w:t>
      </w:r>
      <w:r w:rsidRPr="00B97094">
        <w:rPr>
          <w:rFonts w:cstheme="minorHAnsi"/>
        </w:rPr>
        <w:t xml:space="preserve"> Minimums are in the mid-3% range and maximums extend to roughly 6–7.9%</w:t>
      </w:r>
    </w:p>
    <w:p w14:paraId="390F4DE1" w14:textId="7BE4A75D" w:rsidR="00B97094" w:rsidRPr="00B97094" w:rsidRDefault="00B97094" w:rsidP="00B97094">
      <w:pPr>
        <w:numPr>
          <w:ilvl w:val="0"/>
          <w:numId w:val="95"/>
        </w:numPr>
        <w:rPr>
          <w:rFonts w:cstheme="minorHAnsi"/>
        </w:rPr>
      </w:pPr>
      <w:r w:rsidRPr="00B97094">
        <w:rPr>
          <w:rFonts w:cstheme="minorHAnsi"/>
          <w:b/>
          <w:bCs/>
        </w:rPr>
        <w:t>Interpretation:</w:t>
      </w:r>
      <w:r w:rsidRPr="00B97094">
        <w:rPr>
          <w:rFonts w:cstheme="minorHAnsi"/>
        </w:rPr>
        <w:br/>
        <w:t>This cluster reflects a high</w:t>
      </w:r>
      <w:r w:rsidRPr="00D44865">
        <w:rPr>
          <w:rFonts w:cstheme="minorHAnsi"/>
        </w:rPr>
        <w:t xml:space="preserve"> </w:t>
      </w:r>
      <w:r w:rsidRPr="00B97094">
        <w:rPr>
          <w:rFonts w:cstheme="minorHAnsi"/>
        </w:rPr>
        <w:t>interest rate environment where yields across all maturities are elevated and closely aligned. The relatively flat nature of the yield curve suggests periods of monetary tightening or economic uncertainty.</w:t>
      </w:r>
    </w:p>
    <w:p w14:paraId="74C569CD" w14:textId="77777777" w:rsidR="00B97094" w:rsidRPr="00B97094" w:rsidRDefault="00B97094" w:rsidP="00B97094">
      <w:pPr>
        <w:rPr>
          <w:rFonts w:cstheme="minorHAnsi"/>
          <w:b/>
          <w:bCs/>
        </w:rPr>
      </w:pPr>
      <w:r w:rsidRPr="00B97094">
        <w:rPr>
          <w:rFonts w:cstheme="minorHAnsi"/>
          <w:b/>
          <w:bCs/>
        </w:rPr>
        <w:t>Cluster 2:</w:t>
      </w:r>
    </w:p>
    <w:p w14:paraId="5478CBFE" w14:textId="77777777" w:rsidR="00B97094" w:rsidRPr="00B97094" w:rsidRDefault="00B97094" w:rsidP="00B97094">
      <w:pPr>
        <w:numPr>
          <w:ilvl w:val="0"/>
          <w:numId w:val="96"/>
        </w:numPr>
        <w:rPr>
          <w:rFonts w:cstheme="minorHAnsi"/>
        </w:rPr>
      </w:pPr>
      <w:r w:rsidRPr="00B97094">
        <w:rPr>
          <w:rFonts w:cstheme="minorHAnsi"/>
          <w:b/>
          <w:bCs/>
        </w:rPr>
        <w:t>Observations:</w:t>
      </w:r>
      <w:r w:rsidRPr="00B97094">
        <w:rPr>
          <w:rFonts w:cstheme="minorHAnsi"/>
        </w:rPr>
        <w:t xml:space="preserve"> 1,762 data points</w:t>
      </w:r>
    </w:p>
    <w:p w14:paraId="3936A61E" w14:textId="77777777" w:rsidR="00B97094" w:rsidRPr="00B97094" w:rsidRDefault="00B97094" w:rsidP="00B97094">
      <w:pPr>
        <w:numPr>
          <w:ilvl w:val="0"/>
          <w:numId w:val="96"/>
        </w:numPr>
        <w:rPr>
          <w:rFonts w:cstheme="minorHAnsi"/>
        </w:rPr>
      </w:pPr>
      <w:r w:rsidRPr="00B97094">
        <w:rPr>
          <w:rFonts w:cstheme="minorHAnsi"/>
          <w:b/>
          <w:bCs/>
        </w:rPr>
        <w:t>Level of Rates:</w:t>
      </w:r>
      <w:r w:rsidRPr="00B97094">
        <w:rPr>
          <w:rFonts w:cstheme="minorHAnsi"/>
        </w:rPr>
        <w:t xml:space="preserve"> Intermediate yield levels:</w:t>
      </w:r>
    </w:p>
    <w:p w14:paraId="008F9462" w14:textId="77777777" w:rsidR="00B97094" w:rsidRPr="00B97094" w:rsidRDefault="00B97094" w:rsidP="00B97094">
      <w:pPr>
        <w:numPr>
          <w:ilvl w:val="1"/>
          <w:numId w:val="96"/>
        </w:numPr>
        <w:rPr>
          <w:rFonts w:cstheme="minorHAnsi"/>
        </w:rPr>
      </w:pPr>
      <w:r w:rsidRPr="00B97094">
        <w:rPr>
          <w:rFonts w:cstheme="minorHAnsi"/>
        </w:rPr>
        <w:t>3 Mo: mean ≈ 1.81%</w:t>
      </w:r>
    </w:p>
    <w:p w14:paraId="1F3C3205" w14:textId="77777777" w:rsidR="00B97094" w:rsidRPr="00B97094" w:rsidRDefault="00B97094" w:rsidP="00B97094">
      <w:pPr>
        <w:numPr>
          <w:ilvl w:val="1"/>
          <w:numId w:val="96"/>
        </w:numPr>
        <w:rPr>
          <w:rFonts w:cstheme="minorHAnsi"/>
        </w:rPr>
      </w:pPr>
      <w:r w:rsidRPr="00B97094">
        <w:rPr>
          <w:rFonts w:cstheme="minorHAnsi"/>
        </w:rPr>
        <w:t>2 Yr: mean ≈ 2.53%</w:t>
      </w:r>
    </w:p>
    <w:p w14:paraId="6357A90E" w14:textId="77777777" w:rsidR="00B97094" w:rsidRPr="00B97094" w:rsidRDefault="00B97094" w:rsidP="00B97094">
      <w:pPr>
        <w:numPr>
          <w:ilvl w:val="1"/>
          <w:numId w:val="96"/>
        </w:numPr>
        <w:rPr>
          <w:rFonts w:cstheme="minorHAnsi"/>
        </w:rPr>
      </w:pPr>
      <w:r w:rsidRPr="00B97094">
        <w:rPr>
          <w:rFonts w:cstheme="minorHAnsi"/>
        </w:rPr>
        <w:t>10 Yr: mean ≈ 3.87%</w:t>
      </w:r>
    </w:p>
    <w:p w14:paraId="34FD6F1E" w14:textId="77777777" w:rsidR="00B97094" w:rsidRPr="00B97094" w:rsidRDefault="00B97094" w:rsidP="00B97094">
      <w:pPr>
        <w:numPr>
          <w:ilvl w:val="0"/>
          <w:numId w:val="96"/>
        </w:numPr>
        <w:rPr>
          <w:rFonts w:cstheme="minorHAnsi"/>
        </w:rPr>
      </w:pPr>
      <w:r w:rsidRPr="00B97094">
        <w:rPr>
          <w:rFonts w:cstheme="minorHAnsi"/>
          <w:b/>
          <w:bCs/>
        </w:rPr>
        <w:t>Variability:</w:t>
      </w:r>
      <w:r w:rsidRPr="00B97094">
        <w:rPr>
          <w:rFonts w:cstheme="minorHAnsi"/>
        </w:rPr>
        <w:t xml:space="preserve"> Moderate standard deviations indicating some variability:</w:t>
      </w:r>
    </w:p>
    <w:p w14:paraId="799C98C7" w14:textId="77777777" w:rsidR="00B97094" w:rsidRPr="00B97094" w:rsidRDefault="00B97094" w:rsidP="00B97094">
      <w:pPr>
        <w:numPr>
          <w:ilvl w:val="1"/>
          <w:numId w:val="96"/>
        </w:numPr>
        <w:rPr>
          <w:rFonts w:cstheme="minorHAnsi"/>
        </w:rPr>
      </w:pPr>
      <w:r w:rsidRPr="00B97094">
        <w:rPr>
          <w:rFonts w:cstheme="minorHAnsi"/>
        </w:rPr>
        <w:lastRenderedPageBreak/>
        <w:t>Standard deviations are approximately 0.76 for 3 Mo, 0.70 for 2 Yr, and 0.71 for 10 Yr</w:t>
      </w:r>
    </w:p>
    <w:p w14:paraId="079E040E" w14:textId="77777777" w:rsidR="00B97094" w:rsidRPr="00B97094" w:rsidRDefault="00B97094" w:rsidP="00B97094">
      <w:pPr>
        <w:numPr>
          <w:ilvl w:val="0"/>
          <w:numId w:val="96"/>
        </w:numPr>
        <w:rPr>
          <w:rFonts w:cstheme="minorHAnsi"/>
        </w:rPr>
      </w:pPr>
      <w:r w:rsidRPr="00B97094">
        <w:rPr>
          <w:rFonts w:cstheme="minorHAnsi"/>
          <w:b/>
          <w:bCs/>
        </w:rPr>
        <w:t>Range:</w:t>
      </w:r>
      <w:r w:rsidRPr="00B97094">
        <w:rPr>
          <w:rFonts w:cstheme="minorHAnsi"/>
        </w:rPr>
        <w:t xml:space="preserve"> The yields show a clear upward trend from short-term to long-term</w:t>
      </w:r>
    </w:p>
    <w:p w14:paraId="6A4C679B" w14:textId="27B3E09F" w:rsidR="00A14689" w:rsidRPr="00D44865" w:rsidRDefault="00B97094" w:rsidP="00A14689">
      <w:pPr>
        <w:numPr>
          <w:ilvl w:val="0"/>
          <w:numId w:val="96"/>
        </w:numPr>
        <w:rPr>
          <w:rFonts w:cstheme="minorHAnsi"/>
        </w:rPr>
      </w:pPr>
      <w:r w:rsidRPr="00B97094">
        <w:rPr>
          <w:rFonts w:cstheme="minorHAnsi"/>
          <w:b/>
          <w:bCs/>
        </w:rPr>
        <w:t>Interpretation:</w:t>
      </w:r>
      <w:r w:rsidRPr="00B97094">
        <w:rPr>
          <w:rFonts w:cstheme="minorHAnsi"/>
        </w:rPr>
        <w:br/>
        <w:t>This cluster represents a moderate interest rate regime with a pronounced upward-sloping yield curve. It suggests an environment that is neither as accommodative as Cluster 0 nor as restrictive as Cluster 1</w:t>
      </w:r>
      <w:r w:rsidRPr="00D44865">
        <w:rPr>
          <w:rFonts w:cstheme="minorHAnsi"/>
        </w:rPr>
        <w:t xml:space="preserve">, </w:t>
      </w:r>
      <w:r w:rsidRPr="00B97094">
        <w:rPr>
          <w:rFonts w:cstheme="minorHAnsi"/>
        </w:rPr>
        <w:t>a middle ground in yield levels.</w:t>
      </w:r>
    </w:p>
    <w:p w14:paraId="6EC2FA6E" w14:textId="68A93AA8" w:rsidR="00A14689" w:rsidRPr="00D44865" w:rsidRDefault="007365CD" w:rsidP="00A14689">
      <w:pPr>
        <w:rPr>
          <w:rFonts w:cstheme="minorHAnsi"/>
          <w:b/>
          <w:bCs/>
        </w:rPr>
      </w:pPr>
      <w:r w:rsidRPr="00D44865">
        <w:rPr>
          <w:rFonts w:cstheme="minorHAnsi"/>
          <w:b/>
          <w:bCs/>
        </w:rPr>
        <w:t>Conclusion</w:t>
      </w:r>
      <w:r w:rsidR="00793D51">
        <w:rPr>
          <w:rFonts w:cstheme="minorHAnsi"/>
          <w:b/>
          <w:bCs/>
        </w:rPr>
        <w:t>:</w:t>
      </w:r>
    </w:p>
    <w:p w14:paraId="490E342A" w14:textId="77777777" w:rsidR="00A14689" w:rsidRPr="00D44865" w:rsidRDefault="00A14689" w:rsidP="00A14689">
      <w:pPr>
        <w:numPr>
          <w:ilvl w:val="0"/>
          <w:numId w:val="10"/>
        </w:numPr>
        <w:rPr>
          <w:rFonts w:cstheme="minorHAnsi"/>
        </w:rPr>
      </w:pPr>
      <w:r w:rsidRPr="00D44865">
        <w:rPr>
          <w:rFonts w:cstheme="minorHAnsi"/>
          <w:b/>
          <w:bCs/>
        </w:rPr>
        <w:t>Cluster 0:</w:t>
      </w:r>
      <w:r w:rsidRPr="00D44865">
        <w:rPr>
          <w:rFonts w:cstheme="minorHAnsi"/>
        </w:rPr>
        <w:t xml:space="preserve"> Low-rate regime with generally low yields and a relatively steep upward slope (10 Yr significantly higher than 3 Mo).</w:t>
      </w:r>
    </w:p>
    <w:p w14:paraId="40F3FFCE" w14:textId="77777777" w:rsidR="00A14689" w:rsidRPr="00D44865" w:rsidRDefault="00A14689" w:rsidP="00A14689">
      <w:pPr>
        <w:numPr>
          <w:ilvl w:val="0"/>
          <w:numId w:val="10"/>
        </w:numPr>
        <w:rPr>
          <w:rFonts w:cstheme="minorHAnsi"/>
        </w:rPr>
      </w:pPr>
      <w:r w:rsidRPr="00D44865">
        <w:rPr>
          <w:rFonts w:cstheme="minorHAnsi"/>
          <w:b/>
          <w:bCs/>
        </w:rPr>
        <w:t>Cluster 1:</w:t>
      </w:r>
      <w:r w:rsidRPr="00D44865">
        <w:rPr>
          <w:rFonts w:cstheme="minorHAnsi"/>
        </w:rPr>
        <w:t xml:space="preserve"> High-rate regime with elevated yields across all maturities and a flat yield curve, indicating uniform high rates.</w:t>
      </w:r>
    </w:p>
    <w:p w14:paraId="6BA965CA" w14:textId="77777777" w:rsidR="00A14689" w:rsidRPr="00D44865" w:rsidRDefault="00A14689" w:rsidP="00A14689">
      <w:pPr>
        <w:numPr>
          <w:ilvl w:val="0"/>
          <w:numId w:val="10"/>
        </w:numPr>
        <w:rPr>
          <w:rFonts w:cstheme="minorHAnsi"/>
        </w:rPr>
      </w:pPr>
      <w:r w:rsidRPr="00D44865">
        <w:rPr>
          <w:rFonts w:cstheme="minorHAnsi"/>
          <w:b/>
          <w:bCs/>
        </w:rPr>
        <w:t>Cluster 2:</w:t>
      </w:r>
      <w:r w:rsidRPr="00D44865">
        <w:rPr>
          <w:rFonts w:cstheme="minorHAnsi"/>
        </w:rPr>
        <w:t xml:space="preserve"> Moderate-rate regime with an upward-sloping curve, where longer maturities offer a higher yield relative to short-term rates.</w:t>
      </w:r>
    </w:p>
    <w:p w14:paraId="5CB2DC0F" w14:textId="5B849076" w:rsidR="00A14689" w:rsidRPr="00D44865" w:rsidRDefault="00A14689" w:rsidP="00186F81">
      <w:pPr>
        <w:ind w:left="360"/>
        <w:rPr>
          <w:rFonts w:cstheme="minorHAnsi"/>
        </w:rPr>
      </w:pPr>
      <w:r w:rsidRPr="00D44865">
        <w:rPr>
          <w:rFonts w:cstheme="minorHAnsi"/>
        </w:rPr>
        <w:t>These interpretations can help in understanding the different market conditions represented in the data</w:t>
      </w:r>
      <w:r w:rsidR="00B90FED" w:rsidRPr="00D44865">
        <w:rPr>
          <w:rFonts w:cstheme="minorHAnsi"/>
        </w:rPr>
        <w:t>:</w:t>
      </w:r>
      <w:r w:rsidR="00056DE5" w:rsidRPr="00D44865">
        <w:rPr>
          <w:rFonts w:cstheme="minorHAnsi"/>
        </w:rPr>
        <w:t xml:space="preserve"> </w:t>
      </w:r>
      <w:r w:rsidRPr="00D44865">
        <w:rPr>
          <w:rFonts w:cstheme="minorHAnsi"/>
        </w:rPr>
        <w:t>for example, periods of low rates might coincide with quantitative easing or economic downturns, while high rates could reflect tight monetary policy or high inflation expectations.</w:t>
      </w:r>
    </w:p>
    <w:p w14:paraId="0D4CAAB8" w14:textId="2F028AD7" w:rsidR="00DA6B15" w:rsidRPr="00D44865" w:rsidRDefault="00B97094" w:rsidP="008029AF">
      <w:pPr>
        <w:rPr>
          <w:rFonts w:cstheme="minorHAnsi"/>
        </w:rPr>
      </w:pPr>
      <w:r w:rsidRPr="00D44865">
        <w:rPr>
          <w:rFonts w:cstheme="minorHAnsi"/>
        </w:rPr>
        <w:pict w14:anchorId="7DCD4BBD">
          <v:rect id="_x0000_i1583" style="width:0;height:1.5pt" o:hralign="center" o:hrstd="t" o:hr="t" fillcolor="#a0a0a0" stroked="f"/>
        </w:pict>
      </w:r>
    </w:p>
    <w:p w14:paraId="52136814" w14:textId="77777777" w:rsidR="00793D51" w:rsidRDefault="00793D51" w:rsidP="008029AF">
      <w:pPr>
        <w:rPr>
          <w:rFonts w:cstheme="minorHAnsi"/>
          <w:b/>
          <w:bCs/>
          <w:sz w:val="28"/>
          <w:szCs w:val="28"/>
          <w:u w:val="single"/>
        </w:rPr>
      </w:pPr>
    </w:p>
    <w:p w14:paraId="2777B5B2" w14:textId="77777777" w:rsidR="00793D51" w:rsidRDefault="00793D51" w:rsidP="008029AF">
      <w:pPr>
        <w:rPr>
          <w:rFonts w:cstheme="minorHAnsi"/>
          <w:b/>
          <w:bCs/>
          <w:sz w:val="28"/>
          <w:szCs w:val="28"/>
          <w:u w:val="single"/>
        </w:rPr>
      </w:pPr>
    </w:p>
    <w:p w14:paraId="3F1210A1" w14:textId="77777777" w:rsidR="00793D51" w:rsidRDefault="00793D51" w:rsidP="008029AF">
      <w:pPr>
        <w:rPr>
          <w:rFonts w:cstheme="minorHAnsi"/>
          <w:b/>
          <w:bCs/>
          <w:sz w:val="28"/>
          <w:szCs w:val="28"/>
          <w:u w:val="single"/>
        </w:rPr>
      </w:pPr>
    </w:p>
    <w:p w14:paraId="40FE9A8A" w14:textId="77777777" w:rsidR="00793D51" w:rsidRDefault="00793D51" w:rsidP="008029AF">
      <w:pPr>
        <w:rPr>
          <w:rFonts w:cstheme="minorHAnsi"/>
          <w:b/>
          <w:bCs/>
          <w:sz w:val="28"/>
          <w:szCs w:val="28"/>
          <w:u w:val="single"/>
        </w:rPr>
      </w:pPr>
    </w:p>
    <w:p w14:paraId="55F4B7C6" w14:textId="77777777" w:rsidR="00793D51" w:rsidRDefault="00793D51" w:rsidP="008029AF">
      <w:pPr>
        <w:rPr>
          <w:rFonts w:cstheme="minorHAnsi"/>
          <w:b/>
          <w:bCs/>
          <w:sz w:val="28"/>
          <w:szCs w:val="28"/>
          <w:u w:val="single"/>
        </w:rPr>
      </w:pPr>
    </w:p>
    <w:p w14:paraId="7D9EAB73" w14:textId="77777777" w:rsidR="00793D51" w:rsidRDefault="00793D51" w:rsidP="008029AF">
      <w:pPr>
        <w:rPr>
          <w:rFonts w:cstheme="minorHAnsi"/>
          <w:b/>
          <w:bCs/>
          <w:sz w:val="28"/>
          <w:szCs w:val="28"/>
          <w:u w:val="single"/>
        </w:rPr>
      </w:pPr>
    </w:p>
    <w:p w14:paraId="4BEE6A80" w14:textId="77777777" w:rsidR="00793D51" w:rsidRDefault="00793D51" w:rsidP="008029AF">
      <w:pPr>
        <w:rPr>
          <w:rFonts w:cstheme="minorHAnsi"/>
          <w:b/>
          <w:bCs/>
          <w:sz w:val="28"/>
          <w:szCs w:val="28"/>
          <w:u w:val="single"/>
        </w:rPr>
      </w:pPr>
    </w:p>
    <w:p w14:paraId="52A3C277" w14:textId="77777777" w:rsidR="00793D51" w:rsidRDefault="00793D51" w:rsidP="008029AF">
      <w:pPr>
        <w:rPr>
          <w:rFonts w:cstheme="minorHAnsi"/>
          <w:b/>
          <w:bCs/>
          <w:sz w:val="28"/>
          <w:szCs w:val="28"/>
          <w:u w:val="single"/>
        </w:rPr>
      </w:pPr>
    </w:p>
    <w:p w14:paraId="700F5563" w14:textId="77777777" w:rsidR="00793D51" w:rsidRDefault="00793D51" w:rsidP="008029AF">
      <w:pPr>
        <w:rPr>
          <w:rFonts w:cstheme="minorHAnsi"/>
          <w:b/>
          <w:bCs/>
          <w:sz w:val="28"/>
          <w:szCs w:val="28"/>
          <w:u w:val="single"/>
        </w:rPr>
      </w:pPr>
    </w:p>
    <w:p w14:paraId="215FFFD4" w14:textId="14788EEA" w:rsidR="00906D2C" w:rsidRDefault="00793D51" w:rsidP="008029AF">
      <w:pPr>
        <w:rPr>
          <w:rFonts w:cstheme="minorHAnsi"/>
        </w:rPr>
      </w:pPr>
      <w:r w:rsidRPr="00D44865">
        <w:rPr>
          <w:rFonts w:cstheme="minorHAnsi"/>
        </w:rPr>
        <w:pict w14:anchorId="22A57966">
          <v:rect id="_x0000_i1646" style="width:0;height:1.5pt" o:hralign="center" o:hrstd="t" o:hr="t" fillcolor="#a0a0a0" stroked="f"/>
        </w:pict>
      </w:r>
    </w:p>
    <w:p w14:paraId="29BCA492" w14:textId="60BCE223" w:rsidR="00793D51" w:rsidRPr="00793D51" w:rsidRDefault="00793D51" w:rsidP="008029AF">
      <w:pPr>
        <w:rPr>
          <w:rFonts w:cstheme="minorHAnsi"/>
          <w:sz w:val="28"/>
          <w:szCs w:val="28"/>
        </w:rPr>
      </w:pPr>
      <w:r w:rsidRPr="00793D51">
        <w:rPr>
          <w:rFonts w:cstheme="minorHAnsi"/>
          <w:sz w:val="28"/>
          <w:szCs w:val="28"/>
        </w:rPr>
        <w:t>Clustering GARCH Volatility</w:t>
      </w:r>
    </w:p>
    <w:p w14:paraId="543407F4" w14:textId="428CF20C" w:rsidR="00B97094" w:rsidRPr="00D44865" w:rsidRDefault="00906D2C" w:rsidP="00793D51">
      <w:pPr>
        <w:jc w:val="center"/>
        <w:rPr>
          <w:rFonts w:cstheme="minorHAnsi"/>
          <w:b/>
          <w:bCs/>
          <w:sz w:val="28"/>
          <w:szCs w:val="28"/>
        </w:rPr>
      </w:pPr>
      <w:r w:rsidRPr="00D44865">
        <w:rPr>
          <w:rFonts w:cstheme="minorHAnsi"/>
          <w:b/>
          <w:bCs/>
          <w:noProof/>
          <w:sz w:val="28"/>
          <w:szCs w:val="28"/>
        </w:rPr>
        <w:drawing>
          <wp:inline distT="0" distB="0" distL="0" distR="0" wp14:anchorId="1CE36A9F" wp14:editId="3F999067">
            <wp:extent cx="5943600" cy="5928360"/>
            <wp:effectExtent l="0" t="0" r="0" b="0"/>
            <wp:docPr id="112747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75688" name=""/>
                    <pic:cNvPicPr/>
                  </pic:nvPicPr>
                  <pic:blipFill>
                    <a:blip r:embed="rId12"/>
                    <a:stretch>
                      <a:fillRect/>
                    </a:stretch>
                  </pic:blipFill>
                  <pic:spPr>
                    <a:xfrm>
                      <a:off x="0" y="0"/>
                      <a:ext cx="5974038" cy="5958720"/>
                    </a:xfrm>
                    <a:prstGeom prst="rect">
                      <a:avLst/>
                    </a:prstGeom>
                  </pic:spPr>
                </pic:pic>
              </a:graphicData>
            </a:graphic>
          </wp:inline>
        </w:drawing>
      </w:r>
    </w:p>
    <w:p w14:paraId="25C27F61" w14:textId="77777777" w:rsidR="00793D51" w:rsidRDefault="00793D51" w:rsidP="00B97094">
      <w:pPr>
        <w:rPr>
          <w:rFonts w:cstheme="minorHAnsi"/>
          <w:b/>
          <w:bCs/>
        </w:rPr>
      </w:pPr>
    </w:p>
    <w:p w14:paraId="01D48E76" w14:textId="77777777" w:rsidR="00793D51" w:rsidRDefault="00793D51" w:rsidP="00B97094">
      <w:pPr>
        <w:rPr>
          <w:rFonts w:cstheme="minorHAnsi"/>
          <w:b/>
          <w:bCs/>
        </w:rPr>
      </w:pPr>
    </w:p>
    <w:p w14:paraId="45B6E1A9" w14:textId="77777777" w:rsidR="00793D51" w:rsidRDefault="00793D51" w:rsidP="00B97094">
      <w:pPr>
        <w:rPr>
          <w:rFonts w:cstheme="minorHAnsi"/>
          <w:b/>
          <w:bCs/>
        </w:rPr>
      </w:pPr>
    </w:p>
    <w:p w14:paraId="2388DACE" w14:textId="5269F3B2" w:rsidR="00B97094" w:rsidRPr="00D44865" w:rsidRDefault="00B97094" w:rsidP="00B97094">
      <w:pPr>
        <w:rPr>
          <w:rFonts w:cstheme="minorHAnsi"/>
          <w:b/>
          <w:bCs/>
        </w:rPr>
      </w:pPr>
      <w:r w:rsidRPr="00D44865">
        <w:rPr>
          <w:rFonts w:cstheme="minorHAnsi"/>
          <w:b/>
          <w:bCs/>
        </w:rPr>
        <w:lastRenderedPageBreak/>
        <w:t>3 Mo</w:t>
      </w:r>
      <w:r w:rsidRPr="00D44865">
        <w:rPr>
          <w:rFonts w:cstheme="minorHAnsi"/>
          <w:b/>
          <w:bCs/>
        </w:rPr>
        <w:t>nth</w:t>
      </w:r>
      <w:r w:rsidRPr="00D44865">
        <w:rPr>
          <w:rFonts w:cstheme="minorHAnsi"/>
          <w:b/>
          <w:bCs/>
        </w:rPr>
        <w:t xml:space="preserve"> Returns</w:t>
      </w:r>
    </w:p>
    <w:p w14:paraId="543EC416" w14:textId="391B0FAC" w:rsidR="00B97094" w:rsidRPr="00D44865" w:rsidRDefault="00B97094" w:rsidP="00B97094">
      <w:pPr>
        <w:numPr>
          <w:ilvl w:val="0"/>
          <w:numId w:val="1"/>
        </w:numPr>
        <w:rPr>
          <w:rFonts w:cstheme="minorHAnsi"/>
        </w:rPr>
      </w:pPr>
      <w:r w:rsidRPr="00D44865">
        <w:rPr>
          <w:rFonts w:cstheme="minorHAnsi"/>
          <w:b/>
          <w:bCs/>
        </w:rPr>
        <w:t>Mean:</w:t>
      </w:r>
    </w:p>
    <w:p w14:paraId="06F56320" w14:textId="77777777" w:rsidR="00B97094" w:rsidRPr="00D44865" w:rsidRDefault="00B97094" w:rsidP="00B97094">
      <w:pPr>
        <w:numPr>
          <w:ilvl w:val="1"/>
          <w:numId w:val="1"/>
        </w:numPr>
        <w:rPr>
          <w:rFonts w:cstheme="minorHAnsi"/>
        </w:rPr>
      </w:pPr>
      <w:r w:rsidRPr="00D44865">
        <w:rPr>
          <w:rFonts w:cstheme="minorHAnsi"/>
        </w:rPr>
        <w:t>The estimated constant (mu) is –0.0344 and is statistically significant (t = –2.55, p ≈ 0.0108). This suggests that the mean return for the 3 Mo series is significantly negative.</w:t>
      </w:r>
    </w:p>
    <w:p w14:paraId="0EE88205" w14:textId="2E457951" w:rsidR="00B97094" w:rsidRPr="00D44865" w:rsidRDefault="00B97094" w:rsidP="00B97094">
      <w:pPr>
        <w:numPr>
          <w:ilvl w:val="0"/>
          <w:numId w:val="1"/>
        </w:numPr>
        <w:rPr>
          <w:rFonts w:cstheme="minorHAnsi"/>
        </w:rPr>
      </w:pPr>
      <w:r w:rsidRPr="00D44865">
        <w:rPr>
          <w:rFonts w:cstheme="minorHAnsi"/>
          <w:b/>
          <w:bCs/>
        </w:rPr>
        <w:t>Volatility:</w:t>
      </w:r>
    </w:p>
    <w:p w14:paraId="08D0A08F" w14:textId="77777777" w:rsidR="00B97094" w:rsidRPr="00D44865" w:rsidRDefault="00B97094" w:rsidP="00B97094">
      <w:pPr>
        <w:numPr>
          <w:ilvl w:val="1"/>
          <w:numId w:val="1"/>
        </w:numPr>
        <w:rPr>
          <w:rFonts w:cstheme="minorHAnsi"/>
        </w:rPr>
      </w:pPr>
      <w:r w:rsidRPr="00D44865">
        <w:rPr>
          <w:rFonts w:cstheme="minorHAnsi"/>
        </w:rPr>
        <w:t>Omega is 0.0139 (p ≈ 0.026), indicating a non-zero baseline volatility level.</w:t>
      </w:r>
    </w:p>
    <w:p w14:paraId="46AC3DE7" w14:textId="77777777" w:rsidR="00B97094" w:rsidRPr="00D44865" w:rsidRDefault="00B97094" w:rsidP="00B97094">
      <w:pPr>
        <w:numPr>
          <w:ilvl w:val="1"/>
          <w:numId w:val="1"/>
        </w:numPr>
        <w:rPr>
          <w:rFonts w:cstheme="minorHAnsi"/>
        </w:rPr>
      </w:pPr>
      <w:r w:rsidRPr="00D44865">
        <w:rPr>
          <w:rFonts w:cstheme="minorHAnsi"/>
        </w:rPr>
        <w:t>Alpha[1] is 0.1348 (highly significant) and Beta[1] is 0.8652 (also highly significant). Their sum is nearly 1.0, which indicates that shocks to volatility persist strongly over time (i.e. the volatility clustering is very persistent).</w:t>
      </w:r>
    </w:p>
    <w:p w14:paraId="58CFAA59" w14:textId="6DCF720C" w:rsidR="00B97094" w:rsidRPr="00D44865" w:rsidRDefault="00B97094" w:rsidP="00B97094">
      <w:pPr>
        <w:rPr>
          <w:rFonts w:cstheme="minorHAnsi"/>
          <w:b/>
          <w:bCs/>
        </w:rPr>
      </w:pPr>
      <w:r w:rsidRPr="00D44865">
        <w:rPr>
          <w:rFonts w:cstheme="minorHAnsi"/>
          <w:b/>
          <w:bCs/>
        </w:rPr>
        <w:t>2 Y</w:t>
      </w:r>
      <w:r w:rsidRPr="00D44865">
        <w:rPr>
          <w:rFonts w:cstheme="minorHAnsi"/>
          <w:b/>
          <w:bCs/>
        </w:rPr>
        <w:t>ea</w:t>
      </w:r>
      <w:r w:rsidRPr="00D44865">
        <w:rPr>
          <w:rFonts w:cstheme="minorHAnsi"/>
          <w:b/>
          <w:bCs/>
        </w:rPr>
        <w:t>r Returns</w:t>
      </w:r>
    </w:p>
    <w:p w14:paraId="31C6F399" w14:textId="7974C867" w:rsidR="00B97094" w:rsidRPr="00D44865" w:rsidRDefault="00B97094" w:rsidP="00B97094">
      <w:pPr>
        <w:numPr>
          <w:ilvl w:val="0"/>
          <w:numId w:val="2"/>
        </w:numPr>
        <w:rPr>
          <w:rFonts w:cstheme="minorHAnsi"/>
        </w:rPr>
      </w:pPr>
      <w:r w:rsidRPr="00D44865">
        <w:rPr>
          <w:rFonts w:cstheme="minorHAnsi"/>
          <w:b/>
          <w:bCs/>
        </w:rPr>
        <w:t>Mean:</w:t>
      </w:r>
    </w:p>
    <w:p w14:paraId="387BF133" w14:textId="77777777" w:rsidR="00B97094" w:rsidRPr="00D44865" w:rsidRDefault="00B97094" w:rsidP="00B97094">
      <w:pPr>
        <w:numPr>
          <w:ilvl w:val="1"/>
          <w:numId w:val="2"/>
        </w:numPr>
        <w:rPr>
          <w:rFonts w:cstheme="minorHAnsi"/>
        </w:rPr>
      </w:pPr>
      <w:r w:rsidRPr="00D44865">
        <w:rPr>
          <w:rFonts w:cstheme="minorHAnsi"/>
        </w:rPr>
        <w:t>The estimated mean is very close to zero (–0.0039) and is not statistically significant (p ≈ 0.826).</w:t>
      </w:r>
    </w:p>
    <w:p w14:paraId="05E10959" w14:textId="07334849" w:rsidR="00B97094" w:rsidRPr="00D44865" w:rsidRDefault="00B97094" w:rsidP="00B97094">
      <w:pPr>
        <w:numPr>
          <w:ilvl w:val="0"/>
          <w:numId w:val="2"/>
        </w:numPr>
        <w:rPr>
          <w:rFonts w:cstheme="minorHAnsi"/>
        </w:rPr>
      </w:pPr>
      <w:r w:rsidRPr="00D44865">
        <w:rPr>
          <w:rFonts w:cstheme="minorHAnsi"/>
          <w:b/>
          <w:bCs/>
        </w:rPr>
        <w:t>Volatility:</w:t>
      </w:r>
    </w:p>
    <w:p w14:paraId="25304A50" w14:textId="77777777" w:rsidR="00B97094" w:rsidRPr="00D44865" w:rsidRDefault="00B97094" w:rsidP="00B97094">
      <w:pPr>
        <w:numPr>
          <w:ilvl w:val="1"/>
          <w:numId w:val="2"/>
        </w:numPr>
        <w:rPr>
          <w:rFonts w:cstheme="minorHAnsi"/>
        </w:rPr>
      </w:pPr>
      <w:r w:rsidRPr="00D44865">
        <w:rPr>
          <w:rFonts w:cstheme="minorHAnsi"/>
        </w:rPr>
        <w:t>Omega is 0.0137, while Alpha[1] is 0.0760 and Beta[1] is 0.9240.</w:t>
      </w:r>
    </w:p>
    <w:p w14:paraId="489FB4A1" w14:textId="77777777" w:rsidR="00B97094" w:rsidRPr="00D44865" w:rsidRDefault="00B97094" w:rsidP="00B97094">
      <w:pPr>
        <w:numPr>
          <w:ilvl w:val="1"/>
          <w:numId w:val="2"/>
        </w:numPr>
        <w:rPr>
          <w:rFonts w:cstheme="minorHAnsi"/>
        </w:rPr>
      </w:pPr>
      <w:r w:rsidRPr="00D44865">
        <w:rPr>
          <w:rFonts w:cstheme="minorHAnsi"/>
        </w:rPr>
        <w:t>The high beta (0.924) again indicates persistent volatility clustering. In this case, the lower alpha suggests that the immediate impact of shocks is somewhat less than in the 3 Mo series.</w:t>
      </w:r>
    </w:p>
    <w:p w14:paraId="31E16EF6" w14:textId="0C87BEA6" w:rsidR="00B97094" w:rsidRPr="00D44865" w:rsidRDefault="00B97094" w:rsidP="00B97094">
      <w:pPr>
        <w:rPr>
          <w:rFonts w:cstheme="minorHAnsi"/>
          <w:b/>
          <w:bCs/>
        </w:rPr>
      </w:pPr>
      <w:r w:rsidRPr="00D44865">
        <w:rPr>
          <w:rFonts w:cstheme="minorHAnsi"/>
          <w:b/>
          <w:bCs/>
        </w:rPr>
        <w:t>10 Y</w:t>
      </w:r>
      <w:r w:rsidRPr="00D44865">
        <w:rPr>
          <w:rFonts w:cstheme="minorHAnsi"/>
          <w:b/>
          <w:bCs/>
        </w:rPr>
        <w:t>ea</w:t>
      </w:r>
      <w:r w:rsidRPr="00D44865">
        <w:rPr>
          <w:rFonts w:cstheme="minorHAnsi"/>
          <w:b/>
          <w:bCs/>
        </w:rPr>
        <w:t>r Returns</w:t>
      </w:r>
    </w:p>
    <w:p w14:paraId="306AB17A" w14:textId="645CAB3F" w:rsidR="00B97094" w:rsidRPr="00D44865" w:rsidRDefault="00B97094" w:rsidP="00B97094">
      <w:pPr>
        <w:numPr>
          <w:ilvl w:val="0"/>
          <w:numId w:val="3"/>
        </w:numPr>
        <w:rPr>
          <w:rFonts w:cstheme="minorHAnsi"/>
        </w:rPr>
      </w:pPr>
      <w:r w:rsidRPr="00D44865">
        <w:rPr>
          <w:rFonts w:cstheme="minorHAnsi"/>
          <w:b/>
          <w:bCs/>
        </w:rPr>
        <w:t>Mean:</w:t>
      </w:r>
    </w:p>
    <w:p w14:paraId="0827748F" w14:textId="77777777" w:rsidR="00B97094" w:rsidRPr="00D44865" w:rsidRDefault="00B97094" w:rsidP="00B97094">
      <w:pPr>
        <w:numPr>
          <w:ilvl w:val="1"/>
          <w:numId w:val="3"/>
        </w:numPr>
        <w:rPr>
          <w:rFonts w:cstheme="minorHAnsi"/>
        </w:rPr>
      </w:pPr>
      <w:r w:rsidRPr="00D44865">
        <w:rPr>
          <w:rFonts w:cstheme="minorHAnsi"/>
        </w:rPr>
        <w:t>The constant is 0.0174 but is not significant (p ≈ 0.268).</w:t>
      </w:r>
    </w:p>
    <w:p w14:paraId="6CAF4041" w14:textId="200B3F77" w:rsidR="00B97094" w:rsidRPr="00D44865" w:rsidRDefault="00B97094" w:rsidP="00B97094">
      <w:pPr>
        <w:numPr>
          <w:ilvl w:val="0"/>
          <w:numId w:val="3"/>
        </w:numPr>
        <w:rPr>
          <w:rFonts w:cstheme="minorHAnsi"/>
        </w:rPr>
      </w:pPr>
      <w:r w:rsidRPr="00D44865">
        <w:rPr>
          <w:rFonts w:cstheme="minorHAnsi"/>
          <w:b/>
          <w:bCs/>
        </w:rPr>
        <w:t>Volatility:</w:t>
      </w:r>
    </w:p>
    <w:p w14:paraId="1A40E132" w14:textId="77777777" w:rsidR="00B97094" w:rsidRPr="00D44865" w:rsidRDefault="00B97094" w:rsidP="00B97094">
      <w:pPr>
        <w:numPr>
          <w:ilvl w:val="1"/>
          <w:numId w:val="3"/>
        </w:numPr>
        <w:rPr>
          <w:rFonts w:cstheme="minorHAnsi"/>
        </w:rPr>
      </w:pPr>
      <w:r w:rsidRPr="00D44865">
        <w:rPr>
          <w:rFonts w:cstheme="minorHAnsi"/>
        </w:rPr>
        <w:t>Omega is 0.0114, Alpha[1] is 0.0648, and Beta[1] is 0.9339.</w:t>
      </w:r>
    </w:p>
    <w:p w14:paraId="329423BB" w14:textId="11A16EB1" w:rsidR="000A7849" w:rsidRPr="00D44865" w:rsidRDefault="00B97094" w:rsidP="000A7849">
      <w:pPr>
        <w:numPr>
          <w:ilvl w:val="1"/>
          <w:numId w:val="3"/>
        </w:numPr>
        <w:rPr>
          <w:rFonts w:cstheme="minorHAnsi"/>
          <w:b/>
          <w:bCs/>
        </w:rPr>
      </w:pPr>
      <w:r w:rsidRPr="00D44865">
        <w:rPr>
          <w:rFonts w:cstheme="minorHAnsi"/>
        </w:rPr>
        <w:t>Similar to the 2 Yr, the volatility persistence is high (beta &gt; 0.93) and the immediate impact of shocks is modest.</w:t>
      </w:r>
    </w:p>
    <w:p w14:paraId="1082C4FB" w14:textId="77777777" w:rsidR="00B97094" w:rsidRPr="00D44865" w:rsidRDefault="00B97094" w:rsidP="008029AF">
      <w:pPr>
        <w:rPr>
          <w:rFonts w:cstheme="minorHAnsi"/>
          <w:b/>
          <w:bCs/>
          <w:sz w:val="28"/>
          <w:szCs w:val="28"/>
        </w:rPr>
      </w:pPr>
    </w:p>
    <w:p w14:paraId="31AD1911" w14:textId="77777777" w:rsidR="00B97094" w:rsidRPr="00D44865" w:rsidRDefault="00B97094" w:rsidP="008029AF">
      <w:pPr>
        <w:rPr>
          <w:rFonts w:cstheme="minorHAnsi"/>
          <w:b/>
          <w:bCs/>
          <w:sz w:val="28"/>
          <w:szCs w:val="28"/>
        </w:rPr>
      </w:pPr>
    </w:p>
    <w:p w14:paraId="2C15DAE7" w14:textId="77777777" w:rsidR="00B97094" w:rsidRPr="00D44865" w:rsidRDefault="00B97094" w:rsidP="008029AF">
      <w:pPr>
        <w:rPr>
          <w:rFonts w:cstheme="minorHAnsi"/>
          <w:b/>
          <w:bCs/>
          <w:sz w:val="28"/>
          <w:szCs w:val="28"/>
        </w:rPr>
      </w:pPr>
    </w:p>
    <w:p w14:paraId="003F440E" w14:textId="1DF5962D" w:rsidR="00C61787" w:rsidRPr="00D44865" w:rsidRDefault="00C61787" w:rsidP="00793D51">
      <w:pPr>
        <w:jc w:val="center"/>
        <w:rPr>
          <w:rFonts w:cstheme="minorHAnsi"/>
          <w:b/>
          <w:bCs/>
          <w:sz w:val="28"/>
          <w:szCs w:val="28"/>
        </w:rPr>
      </w:pPr>
      <w:r w:rsidRPr="00D44865">
        <w:rPr>
          <w:rFonts w:cstheme="minorHAnsi"/>
          <w:b/>
          <w:bCs/>
          <w:noProof/>
          <w:sz w:val="28"/>
          <w:szCs w:val="28"/>
        </w:rPr>
        <w:drawing>
          <wp:inline distT="0" distB="0" distL="0" distR="0" wp14:anchorId="718EFDE8" wp14:editId="559311F5">
            <wp:extent cx="3750734" cy="2350461"/>
            <wp:effectExtent l="0" t="0" r="2540" b="0"/>
            <wp:docPr id="50511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9096" name=""/>
                    <pic:cNvPicPr/>
                  </pic:nvPicPr>
                  <pic:blipFill>
                    <a:blip r:embed="rId13"/>
                    <a:stretch>
                      <a:fillRect/>
                    </a:stretch>
                  </pic:blipFill>
                  <pic:spPr>
                    <a:xfrm>
                      <a:off x="0" y="0"/>
                      <a:ext cx="3784798" cy="2371808"/>
                    </a:xfrm>
                    <a:prstGeom prst="rect">
                      <a:avLst/>
                    </a:prstGeom>
                  </pic:spPr>
                </pic:pic>
              </a:graphicData>
            </a:graphic>
          </wp:inline>
        </w:drawing>
      </w:r>
    </w:p>
    <w:p w14:paraId="684CEBB3" w14:textId="46F489A1" w:rsidR="008206BC" w:rsidRPr="00D44865" w:rsidRDefault="00C61787" w:rsidP="00793D51">
      <w:pPr>
        <w:jc w:val="center"/>
        <w:rPr>
          <w:rFonts w:cstheme="minorHAnsi"/>
          <w:b/>
          <w:bCs/>
          <w:sz w:val="28"/>
          <w:szCs w:val="28"/>
        </w:rPr>
      </w:pPr>
      <w:r w:rsidRPr="00D44865">
        <w:rPr>
          <w:rFonts w:cstheme="minorHAnsi"/>
          <w:b/>
          <w:bCs/>
          <w:noProof/>
          <w:sz w:val="28"/>
          <w:szCs w:val="28"/>
        </w:rPr>
        <w:drawing>
          <wp:inline distT="0" distB="0" distL="0" distR="0" wp14:anchorId="413E35C5" wp14:editId="7B05F46E">
            <wp:extent cx="5371908" cy="5130800"/>
            <wp:effectExtent l="0" t="0" r="635" b="0"/>
            <wp:docPr id="51924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43197" name=""/>
                    <pic:cNvPicPr/>
                  </pic:nvPicPr>
                  <pic:blipFill>
                    <a:blip r:embed="rId14"/>
                    <a:stretch>
                      <a:fillRect/>
                    </a:stretch>
                  </pic:blipFill>
                  <pic:spPr>
                    <a:xfrm>
                      <a:off x="0" y="0"/>
                      <a:ext cx="5400902" cy="5158493"/>
                    </a:xfrm>
                    <a:prstGeom prst="rect">
                      <a:avLst/>
                    </a:prstGeom>
                  </pic:spPr>
                </pic:pic>
              </a:graphicData>
            </a:graphic>
          </wp:inline>
        </w:drawing>
      </w:r>
    </w:p>
    <w:p w14:paraId="32105A6E" w14:textId="77777777" w:rsidR="000A7849" w:rsidRPr="000A7849" w:rsidRDefault="000A7849" w:rsidP="000A7849">
      <w:pPr>
        <w:rPr>
          <w:rFonts w:cstheme="minorHAnsi"/>
          <w:b/>
          <w:bCs/>
        </w:rPr>
      </w:pPr>
      <w:r w:rsidRPr="000A7849">
        <w:rPr>
          <w:rFonts w:cstheme="minorHAnsi"/>
          <w:b/>
          <w:bCs/>
        </w:rPr>
        <w:lastRenderedPageBreak/>
        <w:t>Cluster 0:</w:t>
      </w:r>
    </w:p>
    <w:p w14:paraId="3869F19F" w14:textId="77777777" w:rsidR="000A7849" w:rsidRPr="000A7849" w:rsidRDefault="000A7849" w:rsidP="000A7849">
      <w:pPr>
        <w:numPr>
          <w:ilvl w:val="0"/>
          <w:numId w:val="97"/>
        </w:numPr>
        <w:rPr>
          <w:rFonts w:cstheme="minorHAnsi"/>
        </w:rPr>
      </w:pPr>
      <w:r w:rsidRPr="000A7849">
        <w:rPr>
          <w:rFonts w:cstheme="minorHAnsi"/>
          <w:b/>
          <w:bCs/>
        </w:rPr>
        <w:t>Observations:</w:t>
      </w:r>
      <w:r w:rsidRPr="000A7849">
        <w:rPr>
          <w:rFonts w:cstheme="minorHAnsi"/>
        </w:rPr>
        <w:t xml:space="preserve"> 2,173 observations</w:t>
      </w:r>
    </w:p>
    <w:p w14:paraId="53673B6D" w14:textId="77777777" w:rsidR="000A7849" w:rsidRPr="000A7849" w:rsidRDefault="000A7849" w:rsidP="000A7849">
      <w:pPr>
        <w:numPr>
          <w:ilvl w:val="0"/>
          <w:numId w:val="97"/>
        </w:numPr>
        <w:rPr>
          <w:rFonts w:cstheme="minorHAnsi"/>
        </w:rPr>
      </w:pPr>
      <w:r w:rsidRPr="000A7849">
        <w:rPr>
          <w:rFonts w:cstheme="minorHAnsi"/>
          <w:b/>
          <w:bCs/>
        </w:rPr>
        <w:t>Volatility Levels:</w:t>
      </w:r>
    </w:p>
    <w:p w14:paraId="3A5F9632" w14:textId="77777777" w:rsidR="000A7849" w:rsidRPr="000A7849" w:rsidRDefault="000A7849" w:rsidP="000A7849">
      <w:pPr>
        <w:numPr>
          <w:ilvl w:val="1"/>
          <w:numId w:val="97"/>
        </w:numPr>
        <w:rPr>
          <w:rFonts w:cstheme="minorHAnsi"/>
        </w:rPr>
      </w:pPr>
      <w:r w:rsidRPr="000A7849">
        <w:rPr>
          <w:rFonts w:cstheme="minorHAnsi"/>
        </w:rPr>
        <w:t>3 Mo: Mean conditional volatility ≈ 19.51</w:t>
      </w:r>
    </w:p>
    <w:p w14:paraId="0011CE97" w14:textId="77777777" w:rsidR="000A7849" w:rsidRPr="000A7849" w:rsidRDefault="000A7849" w:rsidP="000A7849">
      <w:pPr>
        <w:numPr>
          <w:ilvl w:val="1"/>
          <w:numId w:val="97"/>
        </w:numPr>
        <w:rPr>
          <w:rFonts w:cstheme="minorHAnsi"/>
        </w:rPr>
      </w:pPr>
      <w:r w:rsidRPr="000A7849">
        <w:rPr>
          <w:rFonts w:cstheme="minorHAnsi"/>
        </w:rPr>
        <w:t>2 Yr: Mean conditional volatility ≈ 5.66</w:t>
      </w:r>
    </w:p>
    <w:p w14:paraId="462F22D7" w14:textId="77777777" w:rsidR="000A7849" w:rsidRPr="000A7849" w:rsidRDefault="000A7849" w:rsidP="000A7849">
      <w:pPr>
        <w:numPr>
          <w:ilvl w:val="1"/>
          <w:numId w:val="97"/>
        </w:numPr>
        <w:rPr>
          <w:rFonts w:cstheme="minorHAnsi"/>
        </w:rPr>
      </w:pPr>
      <w:r w:rsidRPr="000A7849">
        <w:rPr>
          <w:rFonts w:cstheme="minorHAnsi"/>
        </w:rPr>
        <w:t>10 Yr: Mean conditional volatility ≈ 2.40</w:t>
      </w:r>
    </w:p>
    <w:p w14:paraId="19585D7D" w14:textId="77777777" w:rsidR="000A7849" w:rsidRPr="000A7849" w:rsidRDefault="000A7849" w:rsidP="000A7849">
      <w:pPr>
        <w:numPr>
          <w:ilvl w:val="0"/>
          <w:numId w:val="97"/>
        </w:numPr>
        <w:rPr>
          <w:rFonts w:cstheme="minorHAnsi"/>
        </w:rPr>
      </w:pPr>
      <w:r w:rsidRPr="000A7849">
        <w:rPr>
          <w:rFonts w:cstheme="minorHAnsi"/>
          <w:b/>
          <w:bCs/>
        </w:rPr>
        <w:t>Variability:</w:t>
      </w:r>
      <w:r w:rsidRPr="000A7849">
        <w:rPr>
          <w:rFonts w:cstheme="minorHAnsi"/>
        </w:rPr>
        <w:t xml:space="preserve"> High dispersion for 3 Mo (SD ≈ 14.73); moderate variability for 2 Yr (SD ≈ 1.45) and relatively tight dispersion for 10 Yr (SD ≈ 0.66)</w:t>
      </w:r>
    </w:p>
    <w:p w14:paraId="6E073B2E" w14:textId="77777777" w:rsidR="000A7849" w:rsidRPr="000A7849" w:rsidRDefault="000A7849" w:rsidP="000A7849">
      <w:pPr>
        <w:numPr>
          <w:ilvl w:val="0"/>
          <w:numId w:val="97"/>
        </w:numPr>
        <w:rPr>
          <w:rFonts w:cstheme="minorHAnsi"/>
        </w:rPr>
      </w:pPr>
      <w:r w:rsidRPr="000A7849">
        <w:rPr>
          <w:rFonts w:cstheme="minorHAnsi"/>
          <w:b/>
          <w:bCs/>
        </w:rPr>
        <w:t>Range:</w:t>
      </w:r>
      <w:r w:rsidRPr="000A7849">
        <w:rPr>
          <w:rFonts w:cstheme="minorHAnsi"/>
        </w:rPr>
        <w:t xml:space="preserve"> Wide range for 3 Mo and narrower ranges for longer maturities</w:t>
      </w:r>
    </w:p>
    <w:p w14:paraId="4619863F" w14:textId="34B27FF1" w:rsidR="008206BC" w:rsidRPr="00D44865" w:rsidRDefault="000A7849" w:rsidP="008206BC">
      <w:pPr>
        <w:numPr>
          <w:ilvl w:val="0"/>
          <w:numId w:val="97"/>
        </w:numPr>
        <w:rPr>
          <w:rFonts w:cstheme="minorHAnsi"/>
        </w:rPr>
      </w:pPr>
      <w:r w:rsidRPr="000A7849">
        <w:rPr>
          <w:rFonts w:cstheme="minorHAnsi"/>
          <w:b/>
          <w:bCs/>
        </w:rPr>
        <w:t>Interpretation:</w:t>
      </w:r>
      <w:r w:rsidRPr="000A7849">
        <w:rPr>
          <w:rFonts w:cstheme="minorHAnsi"/>
        </w:rPr>
        <w:br/>
        <w:t>This cluster is characterized by extremely high short-term volatility, suggesting an environment of acute market stress or turbulence, while medium and long-term rates exhibit more stable volatility profiles.</w:t>
      </w:r>
    </w:p>
    <w:p w14:paraId="531802EA" w14:textId="77777777" w:rsidR="000A7849" w:rsidRPr="000A7849" w:rsidRDefault="000A7849" w:rsidP="000A7849">
      <w:pPr>
        <w:rPr>
          <w:rFonts w:cstheme="minorHAnsi"/>
          <w:b/>
          <w:bCs/>
        </w:rPr>
      </w:pPr>
      <w:r w:rsidRPr="000A7849">
        <w:rPr>
          <w:rFonts w:cstheme="minorHAnsi"/>
          <w:b/>
          <w:bCs/>
        </w:rPr>
        <w:t>Cluster 1:</w:t>
      </w:r>
    </w:p>
    <w:p w14:paraId="5B34B7CD" w14:textId="77777777" w:rsidR="000A7849" w:rsidRPr="000A7849" w:rsidRDefault="000A7849" w:rsidP="000A7849">
      <w:pPr>
        <w:numPr>
          <w:ilvl w:val="0"/>
          <w:numId w:val="98"/>
        </w:numPr>
        <w:rPr>
          <w:rFonts w:cstheme="minorHAnsi"/>
        </w:rPr>
      </w:pPr>
      <w:r w:rsidRPr="000A7849">
        <w:rPr>
          <w:rFonts w:cstheme="minorHAnsi"/>
          <w:b/>
          <w:bCs/>
        </w:rPr>
        <w:t>Observations:</w:t>
      </w:r>
      <w:r w:rsidRPr="000A7849">
        <w:rPr>
          <w:rFonts w:cstheme="minorHAnsi"/>
        </w:rPr>
        <w:t xml:space="preserve"> 4,899 observations</w:t>
      </w:r>
    </w:p>
    <w:p w14:paraId="107C29CA" w14:textId="77777777" w:rsidR="000A7849" w:rsidRPr="000A7849" w:rsidRDefault="000A7849" w:rsidP="000A7849">
      <w:pPr>
        <w:numPr>
          <w:ilvl w:val="0"/>
          <w:numId w:val="98"/>
        </w:numPr>
        <w:rPr>
          <w:rFonts w:cstheme="minorHAnsi"/>
        </w:rPr>
      </w:pPr>
      <w:r w:rsidRPr="000A7849">
        <w:rPr>
          <w:rFonts w:cstheme="minorHAnsi"/>
          <w:b/>
          <w:bCs/>
        </w:rPr>
        <w:t>Volatility Levels:</w:t>
      </w:r>
    </w:p>
    <w:p w14:paraId="065BD698" w14:textId="77777777" w:rsidR="000A7849" w:rsidRPr="000A7849" w:rsidRDefault="000A7849" w:rsidP="000A7849">
      <w:pPr>
        <w:numPr>
          <w:ilvl w:val="1"/>
          <w:numId w:val="98"/>
        </w:numPr>
        <w:rPr>
          <w:rFonts w:cstheme="minorHAnsi"/>
        </w:rPr>
      </w:pPr>
      <w:r w:rsidRPr="000A7849">
        <w:rPr>
          <w:rFonts w:cstheme="minorHAnsi"/>
        </w:rPr>
        <w:t>3 Mo: Mean conditional volatility ≈ 1.56</w:t>
      </w:r>
    </w:p>
    <w:p w14:paraId="0C443F24" w14:textId="77777777" w:rsidR="000A7849" w:rsidRPr="000A7849" w:rsidRDefault="000A7849" w:rsidP="000A7849">
      <w:pPr>
        <w:numPr>
          <w:ilvl w:val="1"/>
          <w:numId w:val="98"/>
        </w:numPr>
        <w:rPr>
          <w:rFonts w:cstheme="minorHAnsi"/>
        </w:rPr>
      </w:pPr>
      <w:r w:rsidRPr="000A7849">
        <w:rPr>
          <w:rFonts w:cstheme="minorHAnsi"/>
        </w:rPr>
        <w:t>2 Yr: Mean conditional volatility ≈ 1.81</w:t>
      </w:r>
    </w:p>
    <w:p w14:paraId="31370B37" w14:textId="77777777" w:rsidR="000A7849" w:rsidRPr="000A7849" w:rsidRDefault="000A7849" w:rsidP="000A7849">
      <w:pPr>
        <w:numPr>
          <w:ilvl w:val="1"/>
          <w:numId w:val="98"/>
        </w:numPr>
        <w:rPr>
          <w:rFonts w:cstheme="minorHAnsi"/>
        </w:rPr>
      </w:pPr>
      <w:r w:rsidRPr="000A7849">
        <w:rPr>
          <w:rFonts w:cstheme="minorHAnsi"/>
        </w:rPr>
        <w:t>10 Yr: Mean conditional volatility ≈ 1.37</w:t>
      </w:r>
    </w:p>
    <w:p w14:paraId="27B60D3B" w14:textId="77777777" w:rsidR="000A7849" w:rsidRPr="000A7849" w:rsidRDefault="000A7849" w:rsidP="000A7849">
      <w:pPr>
        <w:numPr>
          <w:ilvl w:val="0"/>
          <w:numId w:val="98"/>
        </w:numPr>
        <w:rPr>
          <w:rFonts w:cstheme="minorHAnsi"/>
        </w:rPr>
      </w:pPr>
      <w:r w:rsidRPr="000A7849">
        <w:rPr>
          <w:rFonts w:cstheme="minorHAnsi"/>
          <w:b/>
          <w:bCs/>
        </w:rPr>
        <w:t>Variability:</w:t>
      </w:r>
      <w:r w:rsidRPr="000A7849">
        <w:rPr>
          <w:rFonts w:cstheme="minorHAnsi"/>
        </w:rPr>
        <w:t xml:space="preserve"> Low dispersion across all maturities (e.g., SD ≈ 1.63 for 3 Mo, ≈ 1.02 for 2 Yr, ≈ 0.49 for 10 Yr)</w:t>
      </w:r>
    </w:p>
    <w:p w14:paraId="0E265885" w14:textId="77777777" w:rsidR="000A7849" w:rsidRPr="000A7849" w:rsidRDefault="000A7849" w:rsidP="000A7849">
      <w:pPr>
        <w:numPr>
          <w:ilvl w:val="0"/>
          <w:numId w:val="98"/>
        </w:numPr>
        <w:rPr>
          <w:rFonts w:cstheme="minorHAnsi"/>
        </w:rPr>
      </w:pPr>
      <w:r w:rsidRPr="000A7849">
        <w:rPr>
          <w:rFonts w:cstheme="minorHAnsi"/>
          <w:b/>
          <w:bCs/>
        </w:rPr>
        <w:t>Range:</w:t>
      </w:r>
      <w:r w:rsidRPr="000A7849">
        <w:rPr>
          <w:rFonts w:cstheme="minorHAnsi"/>
        </w:rPr>
        <w:t xml:space="preserve"> Relatively tight ranges across the board</w:t>
      </w:r>
    </w:p>
    <w:p w14:paraId="32C717AE" w14:textId="7B748B38" w:rsidR="008206BC" w:rsidRPr="00D44865" w:rsidRDefault="000A7849" w:rsidP="008206BC">
      <w:pPr>
        <w:numPr>
          <w:ilvl w:val="0"/>
          <w:numId w:val="98"/>
        </w:numPr>
        <w:rPr>
          <w:rFonts w:cstheme="minorHAnsi"/>
        </w:rPr>
      </w:pPr>
      <w:r w:rsidRPr="000A7849">
        <w:rPr>
          <w:rFonts w:cstheme="minorHAnsi"/>
          <w:b/>
          <w:bCs/>
        </w:rPr>
        <w:t>Interpretation:</w:t>
      </w:r>
      <w:r w:rsidRPr="000A7849">
        <w:rPr>
          <w:rFonts w:cstheme="minorHAnsi"/>
        </w:rPr>
        <w:br/>
        <w:t>This cluster represents a calm, low-volatility regime across all maturities, indicative of stable market conditions and minimal uncertainty.</w:t>
      </w:r>
    </w:p>
    <w:p w14:paraId="2A214279" w14:textId="77777777" w:rsidR="000A7849" w:rsidRPr="000A7849" w:rsidRDefault="000A7849" w:rsidP="000A7849">
      <w:pPr>
        <w:rPr>
          <w:rFonts w:cstheme="minorHAnsi"/>
          <w:b/>
          <w:bCs/>
        </w:rPr>
      </w:pPr>
      <w:r w:rsidRPr="000A7849">
        <w:rPr>
          <w:rFonts w:cstheme="minorHAnsi"/>
          <w:b/>
          <w:bCs/>
        </w:rPr>
        <w:t>Cluster 2:</w:t>
      </w:r>
    </w:p>
    <w:p w14:paraId="58FFF44C" w14:textId="77777777" w:rsidR="000A7849" w:rsidRPr="000A7849" w:rsidRDefault="000A7849" w:rsidP="000A7849">
      <w:pPr>
        <w:numPr>
          <w:ilvl w:val="0"/>
          <w:numId w:val="99"/>
        </w:numPr>
        <w:rPr>
          <w:rFonts w:cstheme="minorHAnsi"/>
        </w:rPr>
      </w:pPr>
      <w:r w:rsidRPr="000A7849">
        <w:rPr>
          <w:rFonts w:cstheme="minorHAnsi"/>
          <w:b/>
          <w:bCs/>
        </w:rPr>
        <w:t>Observations:</w:t>
      </w:r>
      <w:r w:rsidRPr="000A7849">
        <w:rPr>
          <w:rFonts w:cstheme="minorHAnsi"/>
        </w:rPr>
        <w:t xml:space="preserve"> 412 observations</w:t>
      </w:r>
    </w:p>
    <w:p w14:paraId="6E4BE75D" w14:textId="77777777" w:rsidR="000A7849" w:rsidRPr="000A7849" w:rsidRDefault="000A7849" w:rsidP="000A7849">
      <w:pPr>
        <w:numPr>
          <w:ilvl w:val="0"/>
          <w:numId w:val="99"/>
        </w:numPr>
        <w:rPr>
          <w:rFonts w:cstheme="minorHAnsi"/>
        </w:rPr>
      </w:pPr>
      <w:r w:rsidRPr="000A7849">
        <w:rPr>
          <w:rFonts w:cstheme="minorHAnsi"/>
          <w:b/>
          <w:bCs/>
        </w:rPr>
        <w:lastRenderedPageBreak/>
        <w:t>Volatility Levels:</w:t>
      </w:r>
    </w:p>
    <w:p w14:paraId="70F7E03B" w14:textId="77777777" w:rsidR="000A7849" w:rsidRPr="000A7849" w:rsidRDefault="000A7849" w:rsidP="000A7849">
      <w:pPr>
        <w:numPr>
          <w:ilvl w:val="1"/>
          <w:numId w:val="99"/>
        </w:numPr>
        <w:rPr>
          <w:rFonts w:cstheme="minorHAnsi"/>
        </w:rPr>
      </w:pPr>
      <w:r w:rsidRPr="000A7849">
        <w:rPr>
          <w:rFonts w:cstheme="minorHAnsi"/>
        </w:rPr>
        <w:t>3 Mo: Mean conditional volatility ≈ 33.02</w:t>
      </w:r>
    </w:p>
    <w:p w14:paraId="7062249A" w14:textId="77777777" w:rsidR="000A7849" w:rsidRPr="000A7849" w:rsidRDefault="000A7849" w:rsidP="000A7849">
      <w:pPr>
        <w:numPr>
          <w:ilvl w:val="1"/>
          <w:numId w:val="99"/>
        </w:numPr>
        <w:rPr>
          <w:rFonts w:cstheme="minorHAnsi"/>
        </w:rPr>
      </w:pPr>
      <w:r w:rsidRPr="000A7849">
        <w:rPr>
          <w:rFonts w:cstheme="minorHAnsi"/>
        </w:rPr>
        <w:t>2 Yr: Mean conditional volatility ≈ 9.74</w:t>
      </w:r>
    </w:p>
    <w:p w14:paraId="00231AD1" w14:textId="77777777" w:rsidR="000A7849" w:rsidRPr="000A7849" w:rsidRDefault="000A7849" w:rsidP="000A7849">
      <w:pPr>
        <w:numPr>
          <w:ilvl w:val="1"/>
          <w:numId w:val="99"/>
        </w:numPr>
        <w:rPr>
          <w:rFonts w:cstheme="minorHAnsi"/>
        </w:rPr>
      </w:pPr>
      <w:r w:rsidRPr="000A7849">
        <w:rPr>
          <w:rFonts w:cstheme="minorHAnsi"/>
        </w:rPr>
        <w:t>10 Yr: Mean conditional volatility ≈ 5.00</w:t>
      </w:r>
    </w:p>
    <w:p w14:paraId="5DC86292" w14:textId="77777777" w:rsidR="000A7849" w:rsidRPr="000A7849" w:rsidRDefault="000A7849" w:rsidP="000A7849">
      <w:pPr>
        <w:numPr>
          <w:ilvl w:val="0"/>
          <w:numId w:val="99"/>
        </w:numPr>
        <w:rPr>
          <w:rFonts w:cstheme="minorHAnsi"/>
        </w:rPr>
      </w:pPr>
      <w:r w:rsidRPr="000A7849">
        <w:rPr>
          <w:rFonts w:cstheme="minorHAnsi"/>
          <w:b/>
          <w:bCs/>
        </w:rPr>
        <w:t>Variability:</w:t>
      </w:r>
      <w:r w:rsidRPr="000A7849">
        <w:rPr>
          <w:rFonts w:cstheme="minorHAnsi"/>
        </w:rPr>
        <w:t xml:space="preserve"> Very high dispersion for 3 Mo (SD ≈ 26.95); moderate for 2 Yr (SD ≈ 2.45) and 10 Yr (SD ≈ 2.70)</w:t>
      </w:r>
    </w:p>
    <w:p w14:paraId="6B7A600B" w14:textId="77777777" w:rsidR="000A7849" w:rsidRPr="000A7849" w:rsidRDefault="000A7849" w:rsidP="000A7849">
      <w:pPr>
        <w:numPr>
          <w:ilvl w:val="0"/>
          <w:numId w:val="99"/>
        </w:numPr>
        <w:rPr>
          <w:rFonts w:cstheme="minorHAnsi"/>
        </w:rPr>
      </w:pPr>
      <w:r w:rsidRPr="000A7849">
        <w:rPr>
          <w:rFonts w:cstheme="minorHAnsi"/>
          <w:b/>
          <w:bCs/>
        </w:rPr>
        <w:t>Range:</w:t>
      </w:r>
      <w:r w:rsidRPr="000A7849">
        <w:rPr>
          <w:rFonts w:cstheme="minorHAnsi"/>
        </w:rPr>
        <w:t xml:space="preserve"> Significantly wider for short-term rates</w:t>
      </w:r>
    </w:p>
    <w:p w14:paraId="4233900B" w14:textId="0C5BC03A" w:rsidR="008206BC" w:rsidRPr="00D44865" w:rsidRDefault="000A7849" w:rsidP="008206BC">
      <w:pPr>
        <w:numPr>
          <w:ilvl w:val="0"/>
          <w:numId w:val="99"/>
        </w:numPr>
        <w:rPr>
          <w:rFonts w:cstheme="minorHAnsi"/>
        </w:rPr>
      </w:pPr>
      <w:r w:rsidRPr="000A7849">
        <w:rPr>
          <w:rFonts w:cstheme="minorHAnsi"/>
          <w:b/>
          <w:bCs/>
        </w:rPr>
        <w:t>Interpretation:</w:t>
      </w:r>
      <w:r w:rsidRPr="000A7849">
        <w:rPr>
          <w:rFonts w:cstheme="minorHAnsi"/>
        </w:rPr>
        <w:br/>
        <w:t>This cluster indicates a high-volatility regime across the yield curve, likely occurring during periods of crisis or significant market uncertainty, with the most pronounced effects on short-term rates.</w:t>
      </w:r>
    </w:p>
    <w:p w14:paraId="4F29C472" w14:textId="719C91F7" w:rsidR="008206BC" w:rsidRPr="00D44865" w:rsidRDefault="008206BC" w:rsidP="008206BC">
      <w:pPr>
        <w:rPr>
          <w:rFonts w:cstheme="minorHAnsi"/>
          <w:b/>
          <w:bCs/>
        </w:rPr>
      </w:pPr>
      <w:r w:rsidRPr="00D44865">
        <w:rPr>
          <w:rFonts w:cstheme="minorHAnsi"/>
          <w:b/>
          <w:bCs/>
        </w:rPr>
        <w:t>Conclusion</w:t>
      </w:r>
      <w:r w:rsidR="00793D51">
        <w:rPr>
          <w:rFonts w:cstheme="minorHAnsi"/>
          <w:b/>
          <w:bCs/>
        </w:rPr>
        <w:t>:</w:t>
      </w:r>
    </w:p>
    <w:p w14:paraId="10622A13" w14:textId="350E981D" w:rsidR="008206BC" w:rsidRPr="00D44865" w:rsidRDefault="008206BC" w:rsidP="008206BC">
      <w:pPr>
        <w:numPr>
          <w:ilvl w:val="0"/>
          <w:numId w:val="22"/>
        </w:numPr>
        <w:rPr>
          <w:rFonts w:cstheme="minorHAnsi"/>
        </w:rPr>
      </w:pPr>
      <w:r w:rsidRPr="00D44865">
        <w:rPr>
          <w:rFonts w:cstheme="minorHAnsi"/>
          <w:b/>
          <w:bCs/>
        </w:rPr>
        <w:t>Cluster 0:</w:t>
      </w:r>
      <w:r w:rsidRPr="00D44865">
        <w:rPr>
          <w:rFonts w:cstheme="minorHAnsi"/>
        </w:rPr>
        <w:br/>
        <w:t>Reflects a regime with acute short-term turbulence</w:t>
      </w:r>
      <w:r w:rsidR="000C486A" w:rsidRPr="00D44865">
        <w:rPr>
          <w:rFonts w:cstheme="minorHAnsi"/>
        </w:rPr>
        <w:t xml:space="preserve">; </w:t>
      </w:r>
      <w:r w:rsidRPr="00D44865">
        <w:rPr>
          <w:rFonts w:cstheme="minorHAnsi"/>
        </w:rPr>
        <w:t>short-term (3 Mo) volatility is extremely high while medium and long-term volatilities remain moderate. This may signal rapid, short-lived shocks that affect near-term rates more than long-term expectations.</w:t>
      </w:r>
    </w:p>
    <w:p w14:paraId="20F4DA85" w14:textId="77777777" w:rsidR="008206BC" w:rsidRPr="00D44865" w:rsidRDefault="008206BC" w:rsidP="008206BC">
      <w:pPr>
        <w:numPr>
          <w:ilvl w:val="0"/>
          <w:numId w:val="22"/>
        </w:numPr>
        <w:rPr>
          <w:rFonts w:cstheme="minorHAnsi"/>
        </w:rPr>
      </w:pPr>
      <w:r w:rsidRPr="00D44865">
        <w:rPr>
          <w:rFonts w:cstheme="minorHAnsi"/>
          <w:b/>
          <w:bCs/>
        </w:rPr>
        <w:t>Cluster 1:</w:t>
      </w:r>
      <w:r w:rsidRPr="00D44865">
        <w:rPr>
          <w:rFonts w:cstheme="minorHAnsi"/>
        </w:rPr>
        <w:br/>
        <w:t>Represents a stable, low-volatility environment where all maturities exhibit low, consistent volatility, typical of periods with little market stress or when monetary policy is steady.</w:t>
      </w:r>
    </w:p>
    <w:p w14:paraId="6C6FDBF5" w14:textId="77777777" w:rsidR="008206BC" w:rsidRPr="00D44865" w:rsidRDefault="008206BC" w:rsidP="008206BC">
      <w:pPr>
        <w:numPr>
          <w:ilvl w:val="0"/>
          <w:numId w:val="22"/>
        </w:numPr>
        <w:rPr>
          <w:rFonts w:cstheme="minorHAnsi"/>
        </w:rPr>
      </w:pPr>
      <w:r w:rsidRPr="00D44865">
        <w:rPr>
          <w:rFonts w:cstheme="minorHAnsi"/>
          <w:b/>
          <w:bCs/>
        </w:rPr>
        <w:t>Cluster 2:</w:t>
      </w:r>
      <w:r w:rsidRPr="00D44865">
        <w:rPr>
          <w:rFonts w:cstheme="minorHAnsi"/>
        </w:rPr>
        <w:br/>
        <w:t>Identifies a high-volatility regime across the yield curve, especially impacting short-term rates. This may occur during financial crises or periods of significant uncertainty, where both short-term and longer-term yields experience elevated volatility.</w:t>
      </w:r>
    </w:p>
    <w:p w14:paraId="1A563653" w14:textId="77777777" w:rsidR="008206BC" w:rsidRPr="00D44865" w:rsidRDefault="008206BC" w:rsidP="00186F81">
      <w:pPr>
        <w:ind w:left="360"/>
        <w:rPr>
          <w:rFonts w:cstheme="minorHAnsi"/>
        </w:rPr>
      </w:pPr>
      <w:r w:rsidRPr="00D44865">
        <w:rPr>
          <w:rFonts w:cstheme="minorHAnsi"/>
        </w:rPr>
        <w:t>These insights can be invaluable for risk management and forecasting purposes. Knowing which regime the market is in can help in adjusting investment strategies, hedging positions, or even selecting appropriate models for forecasting yield dynamics.</w:t>
      </w:r>
    </w:p>
    <w:p w14:paraId="7597F53D" w14:textId="0B2CACD8" w:rsidR="000C486A" w:rsidRDefault="000C486A" w:rsidP="008206BC">
      <w:pPr>
        <w:rPr>
          <w:rFonts w:cstheme="minorHAnsi"/>
        </w:rPr>
      </w:pPr>
      <w:r w:rsidRPr="00D44865">
        <w:rPr>
          <w:rFonts w:cstheme="minorHAnsi"/>
        </w:rPr>
        <w:pict w14:anchorId="61A828A8">
          <v:rect id="_x0000_i1584" style="width:0;height:1.5pt" o:hralign="center" o:hrstd="t" o:hr="t" fillcolor="#a0a0a0" stroked="f"/>
        </w:pict>
      </w:r>
    </w:p>
    <w:p w14:paraId="5D03A35C" w14:textId="77777777" w:rsidR="00793D51" w:rsidRPr="00D44865" w:rsidRDefault="00793D51" w:rsidP="008206BC">
      <w:pPr>
        <w:rPr>
          <w:rFonts w:cstheme="minorHAnsi"/>
        </w:rPr>
      </w:pPr>
    </w:p>
    <w:p w14:paraId="586ABB2A" w14:textId="0E75C855" w:rsidR="00793D51" w:rsidRPr="00793D51" w:rsidRDefault="00793D51" w:rsidP="00E57209">
      <w:pPr>
        <w:rPr>
          <w:rFonts w:cstheme="minorHAnsi"/>
          <w:sz w:val="28"/>
          <w:szCs w:val="28"/>
          <w:u w:val="single"/>
        </w:rPr>
      </w:pPr>
      <w:r w:rsidRPr="00D44865">
        <w:rPr>
          <w:rFonts w:cstheme="minorHAnsi"/>
        </w:rPr>
        <w:lastRenderedPageBreak/>
        <w:pict w14:anchorId="119B28DB">
          <v:rect id="_x0000_i1647" style="width:0;height:1.5pt" o:hralign="center" o:hrstd="t" o:hr="t" fillcolor="#a0a0a0" stroked="f"/>
        </w:pict>
      </w:r>
      <w:r w:rsidRPr="00793D51">
        <w:rPr>
          <w:rFonts w:cstheme="minorHAnsi"/>
          <w:sz w:val="28"/>
          <w:szCs w:val="28"/>
        </w:rPr>
        <w:t>Clustering Permutation Entropy (PE)</w:t>
      </w:r>
    </w:p>
    <w:p w14:paraId="039EAF95" w14:textId="5373649C" w:rsidR="00DA6B15" w:rsidRPr="00D44865" w:rsidRDefault="00DA6B15" w:rsidP="00793D51">
      <w:pPr>
        <w:jc w:val="center"/>
        <w:rPr>
          <w:rFonts w:cstheme="minorHAnsi"/>
          <w:b/>
          <w:bCs/>
          <w:sz w:val="28"/>
          <w:szCs w:val="28"/>
        </w:rPr>
      </w:pPr>
      <w:r w:rsidRPr="00D44865">
        <w:rPr>
          <w:rFonts w:cstheme="minorHAnsi"/>
          <w:b/>
          <w:bCs/>
          <w:noProof/>
          <w:sz w:val="28"/>
          <w:szCs w:val="28"/>
        </w:rPr>
        <w:drawing>
          <wp:inline distT="0" distB="0" distL="0" distR="0" wp14:anchorId="0CE7945C" wp14:editId="5E27991E">
            <wp:extent cx="5629275" cy="4826382"/>
            <wp:effectExtent l="0" t="0" r="0" b="0"/>
            <wp:docPr id="35554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47892" name=""/>
                    <pic:cNvPicPr/>
                  </pic:nvPicPr>
                  <pic:blipFill>
                    <a:blip r:embed="rId15"/>
                    <a:stretch>
                      <a:fillRect/>
                    </a:stretch>
                  </pic:blipFill>
                  <pic:spPr>
                    <a:xfrm>
                      <a:off x="0" y="0"/>
                      <a:ext cx="5632585" cy="4829220"/>
                    </a:xfrm>
                    <a:prstGeom prst="rect">
                      <a:avLst/>
                    </a:prstGeom>
                  </pic:spPr>
                </pic:pic>
              </a:graphicData>
            </a:graphic>
          </wp:inline>
        </w:drawing>
      </w:r>
    </w:p>
    <w:p w14:paraId="59016641" w14:textId="57930B51" w:rsidR="00DA6B15" w:rsidRPr="00D44865" w:rsidRDefault="00DA6B15" w:rsidP="00793D51">
      <w:pPr>
        <w:jc w:val="center"/>
        <w:rPr>
          <w:rFonts w:cstheme="minorHAnsi"/>
          <w:noProof/>
        </w:rPr>
      </w:pPr>
      <w:r w:rsidRPr="00D44865">
        <w:rPr>
          <w:rFonts w:cstheme="minorHAnsi"/>
          <w:b/>
          <w:bCs/>
          <w:noProof/>
          <w:sz w:val="28"/>
          <w:szCs w:val="28"/>
        </w:rPr>
        <w:lastRenderedPageBreak/>
        <w:drawing>
          <wp:inline distT="0" distB="0" distL="0" distR="0" wp14:anchorId="6507260E" wp14:editId="17EA18A6">
            <wp:extent cx="4086225" cy="2547080"/>
            <wp:effectExtent l="0" t="0" r="0" b="5715"/>
            <wp:docPr id="1779756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56666" name=""/>
                    <pic:cNvPicPr/>
                  </pic:nvPicPr>
                  <pic:blipFill>
                    <a:blip r:embed="rId16"/>
                    <a:stretch>
                      <a:fillRect/>
                    </a:stretch>
                  </pic:blipFill>
                  <pic:spPr>
                    <a:xfrm>
                      <a:off x="0" y="0"/>
                      <a:ext cx="4089881" cy="2549359"/>
                    </a:xfrm>
                    <a:prstGeom prst="rect">
                      <a:avLst/>
                    </a:prstGeom>
                  </pic:spPr>
                </pic:pic>
              </a:graphicData>
            </a:graphic>
          </wp:inline>
        </w:drawing>
      </w:r>
    </w:p>
    <w:p w14:paraId="792FFB27" w14:textId="50C60D84" w:rsidR="00DA6B15" w:rsidRPr="00D44865" w:rsidRDefault="00DA6B15" w:rsidP="00793D51">
      <w:pPr>
        <w:jc w:val="center"/>
        <w:rPr>
          <w:rFonts w:cstheme="minorHAnsi"/>
          <w:b/>
          <w:bCs/>
          <w:sz w:val="28"/>
          <w:szCs w:val="28"/>
        </w:rPr>
      </w:pPr>
      <w:r w:rsidRPr="00D44865">
        <w:rPr>
          <w:rFonts w:cstheme="minorHAnsi"/>
          <w:b/>
          <w:bCs/>
          <w:noProof/>
          <w:sz w:val="28"/>
          <w:szCs w:val="28"/>
        </w:rPr>
        <w:drawing>
          <wp:inline distT="0" distB="0" distL="0" distR="0" wp14:anchorId="4FB30DF4" wp14:editId="232B2FC5">
            <wp:extent cx="5325218" cy="5048955"/>
            <wp:effectExtent l="0" t="0" r="8890" b="0"/>
            <wp:docPr id="41517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3466" name=""/>
                    <pic:cNvPicPr/>
                  </pic:nvPicPr>
                  <pic:blipFill>
                    <a:blip r:embed="rId17"/>
                    <a:stretch>
                      <a:fillRect/>
                    </a:stretch>
                  </pic:blipFill>
                  <pic:spPr>
                    <a:xfrm>
                      <a:off x="0" y="0"/>
                      <a:ext cx="5325218" cy="5048955"/>
                    </a:xfrm>
                    <a:prstGeom prst="rect">
                      <a:avLst/>
                    </a:prstGeom>
                  </pic:spPr>
                </pic:pic>
              </a:graphicData>
            </a:graphic>
          </wp:inline>
        </w:drawing>
      </w:r>
    </w:p>
    <w:p w14:paraId="280BD2CB" w14:textId="77777777" w:rsidR="009B1B73" w:rsidRPr="009B1B73" w:rsidRDefault="009B1B73" w:rsidP="009B1B73">
      <w:pPr>
        <w:rPr>
          <w:rFonts w:cstheme="minorHAnsi"/>
          <w:b/>
          <w:bCs/>
        </w:rPr>
      </w:pPr>
      <w:r w:rsidRPr="009B1B73">
        <w:rPr>
          <w:rFonts w:cstheme="minorHAnsi"/>
          <w:b/>
          <w:bCs/>
        </w:rPr>
        <w:lastRenderedPageBreak/>
        <w:t>Cluster 0:</w:t>
      </w:r>
    </w:p>
    <w:p w14:paraId="68A2805F" w14:textId="77777777" w:rsidR="009B1B73" w:rsidRPr="009B1B73" w:rsidRDefault="009B1B73" w:rsidP="009B1B73">
      <w:pPr>
        <w:numPr>
          <w:ilvl w:val="0"/>
          <w:numId w:val="100"/>
        </w:numPr>
        <w:rPr>
          <w:rFonts w:cstheme="minorHAnsi"/>
        </w:rPr>
      </w:pPr>
      <w:r w:rsidRPr="009B1B73">
        <w:rPr>
          <w:rFonts w:cstheme="minorHAnsi"/>
          <w:b/>
          <w:bCs/>
        </w:rPr>
        <w:t>Observations:</w:t>
      </w:r>
      <w:r w:rsidRPr="009B1B73">
        <w:rPr>
          <w:rFonts w:cstheme="minorHAnsi"/>
        </w:rPr>
        <w:t xml:space="preserve"> 4,063 data points</w:t>
      </w:r>
    </w:p>
    <w:p w14:paraId="3D23B96B" w14:textId="77777777" w:rsidR="009B1B73" w:rsidRPr="009B1B73" w:rsidRDefault="009B1B73" w:rsidP="009B1B73">
      <w:pPr>
        <w:numPr>
          <w:ilvl w:val="0"/>
          <w:numId w:val="100"/>
        </w:numPr>
        <w:rPr>
          <w:rFonts w:cstheme="minorHAnsi"/>
        </w:rPr>
      </w:pPr>
      <w:r w:rsidRPr="009B1B73">
        <w:rPr>
          <w:rFonts w:cstheme="minorHAnsi"/>
          <w:b/>
          <w:bCs/>
        </w:rPr>
        <w:t>Mean PE:</w:t>
      </w:r>
    </w:p>
    <w:p w14:paraId="1E8D0FD8" w14:textId="77777777" w:rsidR="009B1B73" w:rsidRPr="009B1B73" w:rsidRDefault="009B1B73" w:rsidP="009B1B73">
      <w:pPr>
        <w:numPr>
          <w:ilvl w:val="1"/>
          <w:numId w:val="100"/>
        </w:numPr>
        <w:rPr>
          <w:rFonts w:cstheme="minorHAnsi"/>
        </w:rPr>
      </w:pPr>
      <w:r w:rsidRPr="009B1B73">
        <w:rPr>
          <w:rFonts w:cstheme="minorHAnsi"/>
        </w:rPr>
        <w:t>3 Mo: ~1.55</w:t>
      </w:r>
    </w:p>
    <w:p w14:paraId="24A5A05F" w14:textId="77777777" w:rsidR="009B1B73" w:rsidRPr="009B1B73" w:rsidRDefault="009B1B73" w:rsidP="009B1B73">
      <w:pPr>
        <w:numPr>
          <w:ilvl w:val="1"/>
          <w:numId w:val="100"/>
        </w:numPr>
        <w:rPr>
          <w:rFonts w:cstheme="minorHAnsi"/>
        </w:rPr>
      </w:pPr>
      <w:r w:rsidRPr="009B1B73">
        <w:rPr>
          <w:rFonts w:cstheme="minorHAnsi"/>
        </w:rPr>
        <w:t>2 Yr: ~1.66</w:t>
      </w:r>
    </w:p>
    <w:p w14:paraId="01061A42" w14:textId="77777777" w:rsidR="009B1B73" w:rsidRPr="009B1B73" w:rsidRDefault="009B1B73" w:rsidP="009B1B73">
      <w:pPr>
        <w:numPr>
          <w:ilvl w:val="1"/>
          <w:numId w:val="100"/>
        </w:numPr>
        <w:rPr>
          <w:rFonts w:cstheme="minorHAnsi"/>
        </w:rPr>
      </w:pPr>
      <w:r w:rsidRPr="009B1B73">
        <w:rPr>
          <w:rFonts w:cstheme="minorHAnsi"/>
        </w:rPr>
        <w:t>10 Yr: ~1.68</w:t>
      </w:r>
    </w:p>
    <w:p w14:paraId="6229FCDD" w14:textId="1CC6435B" w:rsidR="009B1B73" w:rsidRPr="009B1B73" w:rsidRDefault="009B1B73" w:rsidP="009B1B73">
      <w:pPr>
        <w:numPr>
          <w:ilvl w:val="0"/>
          <w:numId w:val="100"/>
        </w:numPr>
        <w:rPr>
          <w:rFonts w:cstheme="minorHAnsi"/>
        </w:rPr>
      </w:pPr>
      <w:r w:rsidRPr="009B1B73">
        <w:rPr>
          <w:rFonts w:cstheme="minorHAnsi"/>
          <w:b/>
          <w:bCs/>
        </w:rPr>
        <w:t>Variability:</w:t>
      </w:r>
      <w:r w:rsidRPr="009B1B73">
        <w:rPr>
          <w:rFonts w:cstheme="minorHAnsi"/>
        </w:rPr>
        <w:t xml:space="preserve"> Very small standard deviations (e.g., ≈0.13 for 3 Mo, 0.07 for 2 Yr, and 0.05 for 10 Yr)</w:t>
      </w:r>
      <w:r w:rsidR="00D8396B" w:rsidRPr="00D44865">
        <w:rPr>
          <w:rFonts w:cstheme="minorHAnsi"/>
        </w:rPr>
        <w:t>.</w:t>
      </w:r>
    </w:p>
    <w:p w14:paraId="7FD68E89" w14:textId="0D33F18C" w:rsidR="009B1B73" w:rsidRPr="009B1B73" w:rsidRDefault="009B1B73" w:rsidP="009B1B73">
      <w:pPr>
        <w:numPr>
          <w:ilvl w:val="0"/>
          <w:numId w:val="100"/>
        </w:numPr>
        <w:rPr>
          <w:rFonts w:cstheme="minorHAnsi"/>
        </w:rPr>
      </w:pPr>
      <w:r w:rsidRPr="009B1B73">
        <w:rPr>
          <w:rFonts w:cstheme="minorHAnsi"/>
          <w:b/>
          <w:bCs/>
        </w:rPr>
        <w:t>Range:</w:t>
      </w:r>
      <w:r w:rsidRPr="009B1B73">
        <w:rPr>
          <w:rFonts w:cstheme="minorHAnsi"/>
        </w:rPr>
        <w:t xml:space="preserve"> Consistent across maturities</w:t>
      </w:r>
      <w:r w:rsidR="00D8396B" w:rsidRPr="00D44865">
        <w:rPr>
          <w:rFonts w:cstheme="minorHAnsi"/>
        </w:rPr>
        <w:t>.</w:t>
      </w:r>
    </w:p>
    <w:p w14:paraId="0FB8C4E0" w14:textId="140A62E0" w:rsidR="009B1B73" w:rsidRPr="009B1B73" w:rsidRDefault="009B1B73" w:rsidP="009B1B73">
      <w:pPr>
        <w:numPr>
          <w:ilvl w:val="0"/>
          <w:numId w:val="100"/>
        </w:numPr>
        <w:rPr>
          <w:rFonts w:cstheme="minorHAnsi"/>
        </w:rPr>
      </w:pPr>
      <w:r w:rsidRPr="009B1B73">
        <w:rPr>
          <w:rFonts w:cstheme="minorHAnsi"/>
          <w:b/>
          <w:bCs/>
        </w:rPr>
        <w:t>Interpretation:</w:t>
      </w:r>
      <w:r w:rsidRPr="009B1B73">
        <w:rPr>
          <w:rFonts w:cstheme="minorHAnsi"/>
        </w:rPr>
        <w:br/>
        <w:t>This cluster exhibits consistently high complexity across all maturities, with longer-term yields being slightly more unpredictable, suggesting a regime dominated by significant market uncertainty.</w:t>
      </w:r>
    </w:p>
    <w:p w14:paraId="2AA1352A" w14:textId="77777777" w:rsidR="009B1B73" w:rsidRPr="009B1B73" w:rsidRDefault="009B1B73" w:rsidP="009B1B73">
      <w:pPr>
        <w:rPr>
          <w:rFonts w:cstheme="minorHAnsi"/>
          <w:b/>
          <w:bCs/>
        </w:rPr>
      </w:pPr>
      <w:r w:rsidRPr="009B1B73">
        <w:rPr>
          <w:rFonts w:cstheme="minorHAnsi"/>
          <w:b/>
          <w:bCs/>
        </w:rPr>
        <w:t>Cluster 1:</w:t>
      </w:r>
    </w:p>
    <w:p w14:paraId="0581656D" w14:textId="77777777" w:rsidR="009B1B73" w:rsidRPr="009B1B73" w:rsidRDefault="009B1B73" w:rsidP="009B1B73">
      <w:pPr>
        <w:numPr>
          <w:ilvl w:val="0"/>
          <w:numId w:val="101"/>
        </w:numPr>
        <w:rPr>
          <w:rFonts w:cstheme="minorHAnsi"/>
        </w:rPr>
      </w:pPr>
      <w:r w:rsidRPr="009B1B73">
        <w:rPr>
          <w:rFonts w:cstheme="minorHAnsi"/>
          <w:b/>
          <w:bCs/>
        </w:rPr>
        <w:t>Observations:</w:t>
      </w:r>
      <w:r w:rsidRPr="009B1B73">
        <w:rPr>
          <w:rFonts w:cstheme="minorHAnsi"/>
        </w:rPr>
        <w:t xml:space="preserve"> 1,654 data points</w:t>
      </w:r>
    </w:p>
    <w:p w14:paraId="501CBFEB" w14:textId="77777777" w:rsidR="009B1B73" w:rsidRPr="009B1B73" w:rsidRDefault="009B1B73" w:rsidP="009B1B73">
      <w:pPr>
        <w:numPr>
          <w:ilvl w:val="0"/>
          <w:numId w:val="101"/>
        </w:numPr>
        <w:rPr>
          <w:rFonts w:cstheme="minorHAnsi"/>
        </w:rPr>
      </w:pPr>
      <w:r w:rsidRPr="009B1B73">
        <w:rPr>
          <w:rFonts w:cstheme="minorHAnsi"/>
          <w:b/>
          <w:bCs/>
        </w:rPr>
        <w:t>Mean PE:</w:t>
      </w:r>
    </w:p>
    <w:p w14:paraId="79FB727C" w14:textId="77777777" w:rsidR="009B1B73" w:rsidRPr="009B1B73" w:rsidRDefault="009B1B73" w:rsidP="009B1B73">
      <w:pPr>
        <w:numPr>
          <w:ilvl w:val="1"/>
          <w:numId w:val="101"/>
        </w:numPr>
        <w:rPr>
          <w:rFonts w:cstheme="minorHAnsi"/>
        </w:rPr>
      </w:pPr>
      <w:r w:rsidRPr="009B1B73">
        <w:rPr>
          <w:rFonts w:cstheme="minorHAnsi"/>
        </w:rPr>
        <w:t>3 Mo: ~1.23</w:t>
      </w:r>
    </w:p>
    <w:p w14:paraId="3E63F044" w14:textId="77777777" w:rsidR="009B1B73" w:rsidRPr="009B1B73" w:rsidRDefault="009B1B73" w:rsidP="009B1B73">
      <w:pPr>
        <w:numPr>
          <w:ilvl w:val="1"/>
          <w:numId w:val="101"/>
        </w:numPr>
        <w:rPr>
          <w:rFonts w:cstheme="minorHAnsi"/>
        </w:rPr>
      </w:pPr>
      <w:r w:rsidRPr="009B1B73">
        <w:rPr>
          <w:rFonts w:cstheme="minorHAnsi"/>
        </w:rPr>
        <w:t>2 Yr: ~1.45</w:t>
      </w:r>
    </w:p>
    <w:p w14:paraId="1B0525DD" w14:textId="77777777" w:rsidR="009B1B73" w:rsidRPr="009B1B73" w:rsidRDefault="009B1B73" w:rsidP="009B1B73">
      <w:pPr>
        <w:numPr>
          <w:ilvl w:val="1"/>
          <w:numId w:val="101"/>
        </w:numPr>
        <w:rPr>
          <w:rFonts w:cstheme="minorHAnsi"/>
        </w:rPr>
      </w:pPr>
      <w:r w:rsidRPr="009B1B73">
        <w:rPr>
          <w:rFonts w:cstheme="minorHAnsi"/>
        </w:rPr>
        <w:t>10 Yr: ~1.62</w:t>
      </w:r>
    </w:p>
    <w:p w14:paraId="2F8A5BDD" w14:textId="51DFE3B3" w:rsidR="009B1B73" w:rsidRPr="009B1B73" w:rsidRDefault="009B1B73" w:rsidP="009B1B73">
      <w:pPr>
        <w:numPr>
          <w:ilvl w:val="0"/>
          <w:numId w:val="101"/>
        </w:numPr>
        <w:rPr>
          <w:rFonts w:cstheme="minorHAnsi"/>
        </w:rPr>
      </w:pPr>
      <w:r w:rsidRPr="009B1B73">
        <w:rPr>
          <w:rFonts w:cstheme="minorHAnsi"/>
          <w:b/>
          <w:bCs/>
        </w:rPr>
        <w:t>Variability:</w:t>
      </w:r>
      <w:r w:rsidRPr="009B1B73">
        <w:rPr>
          <w:rFonts w:cstheme="minorHAnsi"/>
        </w:rPr>
        <w:t xml:space="preserve"> Higher dispersion (e.g., standard deviations of ~0.19 for 3 Mo and ~0.17 for 2 Yr)</w:t>
      </w:r>
      <w:r w:rsidR="00D8396B" w:rsidRPr="00D44865">
        <w:rPr>
          <w:rFonts w:cstheme="minorHAnsi"/>
        </w:rPr>
        <w:t>.</w:t>
      </w:r>
    </w:p>
    <w:p w14:paraId="69F2F92F" w14:textId="7D12B613" w:rsidR="009B1B73" w:rsidRPr="009B1B73" w:rsidRDefault="009B1B73" w:rsidP="009B1B73">
      <w:pPr>
        <w:numPr>
          <w:ilvl w:val="0"/>
          <w:numId w:val="101"/>
        </w:numPr>
        <w:rPr>
          <w:rFonts w:cstheme="minorHAnsi"/>
        </w:rPr>
      </w:pPr>
      <w:r w:rsidRPr="009B1B73">
        <w:rPr>
          <w:rFonts w:cstheme="minorHAnsi"/>
          <w:b/>
          <w:bCs/>
        </w:rPr>
        <w:t>Range:</w:t>
      </w:r>
      <w:r w:rsidRPr="009B1B73">
        <w:rPr>
          <w:rFonts w:cstheme="minorHAnsi"/>
        </w:rPr>
        <w:t xml:space="preserve"> A noticeable increase in PE from short-term to long-term yields</w:t>
      </w:r>
      <w:r w:rsidR="00D8396B" w:rsidRPr="00D44865">
        <w:rPr>
          <w:rFonts w:cstheme="minorHAnsi"/>
        </w:rPr>
        <w:t>.</w:t>
      </w:r>
    </w:p>
    <w:p w14:paraId="1FA12911" w14:textId="02BF8BA9" w:rsidR="009B1B73" w:rsidRPr="009B1B73" w:rsidRDefault="009B1B73" w:rsidP="009B1B73">
      <w:pPr>
        <w:numPr>
          <w:ilvl w:val="0"/>
          <w:numId w:val="101"/>
        </w:numPr>
        <w:rPr>
          <w:rFonts w:cstheme="minorHAnsi"/>
        </w:rPr>
      </w:pPr>
      <w:r w:rsidRPr="009B1B73">
        <w:rPr>
          <w:rFonts w:cstheme="minorHAnsi"/>
          <w:b/>
          <w:bCs/>
        </w:rPr>
        <w:t>Interpretation:</w:t>
      </w:r>
      <w:r w:rsidRPr="009B1B73">
        <w:rPr>
          <w:rFonts w:cstheme="minorHAnsi"/>
        </w:rPr>
        <w:br/>
        <w:t>This cluster reflects a regime where short-term yields are more predictable (lower complexity) while complexity increases with maturity, indicating that longer-term market expectations are more uncertain</w:t>
      </w:r>
      <w:r w:rsidRPr="00D44865">
        <w:rPr>
          <w:rFonts w:cstheme="minorHAnsi"/>
        </w:rPr>
        <w:t xml:space="preserve">, </w:t>
      </w:r>
      <w:r w:rsidRPr="00D44865">
        <w:rPr>
          <w:rFonts w:cstheme="minorHAnsi"/>
        </w:rPr>
        <w:t>possibly reflecting that while central bank actions or short-term policies keep very short-term rates stable, longer-term market expectations remain more uncertain</w:t>
      </w:r>
      <w:r w:rsidRPr="00D44865">
        <w:rPr>
          <w:rFonts w:cstheme="minorHAnsi"/>
        </w:rPr>
        <w:t xml:space="preserve">, perhaps due to factors such as </w:t>
      </w:r>
      <w:r w:rsidRPr="009B1B73">
        <w:rPr>
          <w:rFonts w:cstheme="minorHAnsi"/>
        </w:rPr>
        <w:t>inflation or economic outloo</w:t>
      </w:r>
      <w:r w:rsidRPr="00D44865">
        <w:rPr>
          <w:rFonts w:cstheme="minorHAnsi"/>
        </w:rPr>
        <w:t xml:space="preserve">k which </w:t>
      </w:r>
      <w:r w:rsidRPr="009B1B73">
        <w:rPr>
          <w:rFonts w:cstheme="minorHAnsi"/>
        </w:rPr>
        <w:t>inject</w:t>
      </w:r>
      <w:r w:rsidRPr="00D44865">
        <w:rPr>
          <w:rFonts w:cstheme="minorHAnsi"/>
        </w:rPr>
        <w:t>s</w:t>
      </w:r>
      <w:r w:rsidRPr="009B1B73">
        <w:rPr>
          <w:rFonts w:cstheme="minorHAnsi"/>
        </w:rPr>
        <w:t xml:space="preserve"> greater unpredictability.</w:t>
      </w:r>
    </w:p>
    <w:p w14:paraId="439ED556" w14:textId="77777777" w:rsidR="009B1B73" w:rsidRPr="009B1B73" w:rsidRDefault="009B1B73" w:rsidP="009B1B73">
      <w:pPr>
        <w:rPr>
          <w:rFonts w:cstheme="minorHAnsi"/>
          <w:b/>
          <w:bCs/>
        </w:rPr>
      </w:pPr>
      <w:r w:rsidRPr="009B1B73">
        <w:rPr>
          <w:rFonts w:cstheme="minorHAnsi"/>
          <w:b/>
          <w:bCs/>
        </w:rPr>
        <w:lastRenderedPageBreak/>
        <w:t>Cluster 2:</w:t>
      </w:r>
    </w:p>
    <w:p w14:paraId="3F6B1983" w14:textId="77777777" w:rsidR="009B1B73" w:rsidRPr="009B1B73" w:rsidRDefault="009B1B73" w:rsidP="009B1B73">
      <w:pPr>
        <w:numPr>
          <w:ilvl w:val="0"/>
          <w:numId w:val="102"/>
        </w:numPr>
        <w:rPr>
          <w:rFonts w:cstheme="minorHAnsi"/>
        </w:rPr>
      </w:pPr>
      <w:r w:rsidRPr="009B1B73">
        <w:rPr>
          <w:rFonts w:cstheme="minorHAnsi"/>
          <w:b/>
          <w:bCs/>
        </w:rPr>
        <w:t>Observations:</w:t>
      </w:r>
      <w:r w:rsidRPr="009B1B73">
        <w:rPr>
          <w:rFonts w:cstheme="minorHAnsi"/>
        </w:rPr>
        <w:t xml:space="preserve"> 1,757 data points</w:t>
      </w:r>
    </w:p>
    <w:p w14:paraId="0ABE8531" w14:textId="77777777" w:rsidR="009B1B73" w:rsidRPr="009B1B73" w:rsidRDefault="009B1B73" w:rsidP="009B1B73">
      <w:pPr>
        <w:numPr>
          <w:ilvl w:val="0"/>
          <w:numId w:val="102"/>
        </w:numPr>
        <w:rPr>
          <w:rFonts w:cstheme="minorHAnsi"/>
        </w:rPr>
      </w:pPr>
      <w:r w:rsidRPr="009B1B73">
        <w:rPr>
          <w:rFonts w:cstheme="minorHAnsi"/>
          <w:b/>
          <w:bCs/>
        </w:rPr>
        <w:t>Mean PE:</w:t>
      </w:r>
    </w:p>
    <w:p w14:paraId="4A087108" w14:textId="77777777" w:rsidR="009B1B73" w:rsidRPr="009B1B73" w:rsidRDefault="009B1B73" w:rsidP="009B1B73">
      <w:pPr>
        <w:numPr>
          <w:ilvl w:val="1"/>
          <w:numId w:val="102"/>
        </w:numPr>
        <w:rPr>
          <w:rFonts w:cstheme="minorHAnsi"/>
        </w:rPr>
      </w:pPr>
      <w:r w:rsidRPr="009B1B73">
        <w:rPr>
          <w:rFonts w:cstheme="minorHAnsi"/>
        </w:rPr>
        <w:t>3 Mo: ~1.59</w:t>
      </w:r>
    </w:p>
    <w:p w14:paraId="40E51DA4" w14:textId="77777777" w:rsidR="009B1B73" w:rsidRPr="009B1B73" w:rsidRDefault="009B1B73" w:rsidP="009B1B73">
      <w:pPr>
        <w:numPr>
          <w:ilvl w:val="1"/>
          <w:numId w:val="102"/>
        </w:numPr>
        <w:rPr>
          <w:rFonts w:cstheme="minorHAnsi"/>
        </w:rPr>
      </w:pPr>
      <w:r w:rsidRPr="009B1B73">
        <w:rPr>
          <w:rFonts w:cstheme="minorHAnsi"/>
        </w:rPr>
        <w:t>2 Yr: ~1.57</w:t>
      </w:r>
    </w:p>
    <w:p w14:paraId="30AEFF56" w14:textId="77777777" w:rsidR="009B1B73" w:rsidRPr="009B1B73" w:rsidRDefault="009B1B73" w:rsidP="009B1B73">
      <w:pPr>
        <w:numPr>
          <w:ilvl w:val="1"/>
          <w:numId w:val="102"/>
        </w:numPr>
        <w:rPr>
          <w:rFonts w:cstheme="minorHAnsi"/>
        </w:rPr>
      </w:pPr>
      <w:r w:rsidRPr="009B1B73">
        <w:rPr>
          <w:rFonts w:cstheme="minorHAnsi"/>
        </w:rPr>
        <w:t>10 Yr: ~1.48</w:t>
      </w:r>
    </w:p>
    <w:p w14:paraId="44864927" w14:textId="3924FFD5" w:rsidR="009B1B73" w:rsidRPr="009B1B73" w:rsidRDefault="009B1B73" w:rsidP="009B1B73">
      <w:pPr>
        <w:numPr>
          <w:ilvl w:val="0"/>
          <w:numId w:val="102"/>
        </w:numPr>
        <w:rPr>
          <w:rFonts w:cstheme="minorHAnsi"/>
        </w:rPr>
      </w:pPr>
      <w:r w:rsidRPr="009B1B73">
        <w:rPr>
          <w:rFonts w:cstheme="minorHAnsi"/>
          <w:b/>
          <w:bCs/>
        </w:rPr>
        <w:t>Variability:</w:t>
      </w:r>
      <w:r w:rsidRPr="009B1B73">
        <w:rPr>
          <w:rFonts w:cstheme="minorHAnsi"/>
        </w:rPr>
        <w:t xml:space="preserve"> Moderate standard deviations across maturities</w:t>
      </w:r>
      <w:r w:rsidR="00D8396B" w:rsidRPr="00D44865">
        <w:rPr>
          <w:rFonts w:cstheme="minorHAnsi"/>
        </w:rPr>
        <w:t>.</w:t>
      </w:r>
    </w:p>
    <w:p w14:paraId="6EB13EDF" w14:textId="5B775CE7" w:rsidR="009B1B73" w:rsidRPr="009B1B73" w:rsidRDefault="009B1B73" w:rsidP="009B1B73">
      <w:pPr>
        <w:numPr>
          <w:ilvl w:val="0"/>
          <w:numId w:val="102"/>
        </w:numPr>
        <w:rPr>
          <w:rFonts w:cstheme="minorHAnsi"/>
        </w:rPr>
      </w:pPr>
      <w:r w:rsidRPr="009B1B73">
        <w:rPr>
          <w:rFonts w:cstheme="minorHAnsi"/>
          <w:b/>
          <w:bCs/>
        </w:rPr>
        <w:t>Range:</w:t>
      </w:r>
      <w:r w:rsidRPr="009B1B73">
        <w:rPr>
          <w:rFonts w:cstheme="minorHAnsi"/>
        </w:rPr>
        <w:t xml:space="preserve"> A gradual decrease in complexity from short-term to long-term yields</w:t>
      </w:r>
      <w:r w:rsidR="00D8396B" w:rsidRPr="00D44865">
        <w:rPr>
          <w:rFonts w:cstheme="minorHAnsi"/>
        </w:rPr>
        <w:t>.</w:t>
      </w:r>
    </w:p>
    <w:p w14:paraId="553FB374" w14:textId="7B3C0483" w:rsidR="00DA6B15" w:rsidRPr="00D44865" w:rsidRDefault="009B1B73" w:rsidP="00DA6B15">
      <w:pPr>
        <w:numPr>
          <w:ilvl w:val="0"/>
          <w:numId w:val="102"/>
        </w:numPr>
        <w:rPr>
          <w:rFonts w:cstheme="minorHAnsi"/>
        </w:rPr>
      </w:pPr>
      <w:r w:rsidRPr="009B1B73">
        <w:rPr>
          <w:rFonts w:cstheme="minorHAnsi"/>
          <w:b/>
          <w:bCs/>
        </w:rPr>
        <w:t>Interpretation:</w:t>
      </w:r>
      <w:r w:rsidRPr="009B1B73">
        <w:rPr>
          <w:rFonts w:cstheme="minorHAnsi"/>
        </w:rPr>
        <w:br/>
        <w:t>This cluster suggests a regime where immediate market dynamics are highly complex, but this complexity diminishes over longer time horizons, potentially due to the transient nature of short-term shocks.</w:t>
      </w:r>
    </w:p>
    <w:p w14:paraId="07D45544" w14:textId="40116C06" w:rsidR="00DA6B15" w:rsidRPr="00D44865" w:rsidRDefault="009B1B73" w:rsidP="00DA6B15">
      <w:pPr>
        <w:rPr>
          <w:rFonts w:cstheme="minorHAnsi"/>
          <w:b/>
          <w:bCs/>
        </w:rPr>
      </w:pPr>
      <w:r w:rsidRPr="00D44865">
        <w:rPr>
          <w:rFonts w:cstheme="minorHAnsi"/>
          <w:b/>
          <w:bCs/>
        </w:rPr>
        <w:t>Conclusion</w:t>
      </w:r>
      <w:r w:rsidR="00DA6B15" w:rsidRPr="00D44865">
        <w:rPr>
          <w:rFonts w:cstheme="minorHAnsi"/>
          <w:b/>
          <w:bCs/>
        </w:rPr>
        <w:t>:</w:t>
      </w:r>
    </w:p>
    <w:p w14:paraId="77D7C94C" w14:textId="77777777" w:rsidR="00DA6B15" w:rsidRPr="00D44865" w:rsidRDefault="00DA6B15" w:rsidP="00DA6B15">
      <w:pPr>
        <w:numPr>
          <w:ilvl w:val="0"/>
          <w:numId w:val="14"/>
        </w:numPr>
        <w:rPr>
          <w:rFonts w:cstheme="minorHAnsi"/>
        </w:rPr>
      </w:pPr>
      <w:r w:rsidRPr="00D44865">
        <w:rPr>
          <w:rFonts w:cstheme="minorHAnsi"/>
          <w:b/>
          <w:bCs/>
        </w:rPr>
        <w:t>Relative Complexity Across Maturities:</w:t>
      </w:r>
    </w:p>
    <w:p w14:paraId="2C526045" w14:textId="33764FF7" w:rsidR="00DA6B15" w:rsidRPr="00D44865" w:rsidRDefault="00DA6B15" w:rsidP="00DA6B15">
      <w:pPr>
        <w:numPr>
          <w:ilvl w:val="1"/>
          <w:numId w:val="14"/>
        </w:numPr>
        <w:rPr>
          <w:rFonts w:cstheme="minorHAnsi"/>
        </w:rPr>
      </w:pPr>
      <w:r w:rsidRPr="00D44865">
        <w:rPr>
          <w:rFonts w:cstheme="minorHAnsi"/>
          <w:b/>
          <w:bCs/>
        </w:rPr>
        <w:t>Cluster 0</w:t>
      </w:r>
      <w:r w:rsidRPr="00D44865">
        <w:rPr>
          <w:rFonts w:cstheme="minorHAnsi"/>
        </w:rPr>
        <w:t xml:space="preserve"> indicates a consistently high level of complexity</w:t>
      </w:r>
      <w:r w:rsidR="00056DE5" w:rsidRPr="00D44865">
        <w:rPr>
          <w:rFonts w:cstheme="minorHAnsi"/>
        </w:rPr>
        <w:t>,</w:t>
      </w:r>
      <w:r w:rsidR="009B1B73" w:rsidRPr="00D44865">
        <w:rPr>
          <w:rFonts w:cstheme="minorHAnsi"/>
        </w:rPr>
        <w:t xml:space="preserve"> </w:t>
      </w:r>
      <w:r w:rsidRPr="00D44865">
        <w:rPr>
          <w:rFonts w:cstheme="minorHAnsi"/>
        </w:rPr>
        <w:t>especially pronounced in long-term yields</w:t>
      </w:r>
      <w:r w:rsidR="00056DE5" w:rsidRPr="00D44865">
        <w:rPr>
          <w:rFonts w:cstheme="minorHAnsi"/>
        </w:rPr>
        <w:t>,</w:t>
      </w:r>
      <w:r w:rsidR="009B1B73" w:rsidRPr="00D44865">
        <w:rPr>
          <w:rFonts w:cstheme="minorHAnsi"/>
        </w:rPr>
        <w:t xml:space="preserve"> </w:t>
      </w:r>
      <w:r w:rsidRPr="00D44865">
        <w:rPr>
          <w:rFonts w:cstheme="minorHAnsi"/>
        </w:rPr>
        <w:t>which may be linked to periods of significant economic uncertainty or volatile long-term expectations.</w:t>
      </w:r>
    </w:p>
    <w:p w14:paraId="6F44140D" w14:textId="77777777" w:rsidR="00DA6B15" w:rsidRPr="00D44865" w:rsidRDefault="00DA6B15" w:rsidP="00DA6B15">
      <w:pPr>
        <w:numPr>
          <w:ilvl w:val="1"/>
          <w:numId w:val="14"/>
        </w:numPr>
        <w:rPr>
          <w:rFonts w:cstheme="minorHAnsi"/>
        </w:rPr>
      </w:pPr>
      <w:r w:rsidRPr="00D44865">
        <w:rPr>
          <w:rFonts w:cstheme="minorHAnsi"/>
          <w:b/>
          <w:bCs/>
        </w:rPr>
        <w:t>Cluster 1</w:t>
      </w:r>
      <w:r w:rsidRPr="00D44865">
        <w:rPr>
          <w:rFonts w:cstheme="minorHAnsi"/>
        </w:rPr>
        <w:t xml:space="preserve"> shows very low complexity in the short term with a moderate increase toward the long term, suggesting a regime of stable short-term policy but less certain long-term market expectations.</w:t>
      </w:r>
    </w:p>
    <w:p w14:paraId="21C22086" w14:textId="77777777" w:rsidR="00DA6B15" w:rsidRPr="00D44865" w:rsidRDefault="00DA6B15" w:rsidP="00DA6B15">
      <w:pPr>
        <w:numPr>
          <w:ilvl w:val="1"/>
          <w:numId w:val="14"/>
        </w:numPr>
        <w:rPr>
          <w:rFonts w:cstheme="minorHAnsi"/>
        </w:rPr>
      </w:pPr>
      <w:r w:rsidRPr="00D44865">
        <w:rPr>
          <w:rFonts w:cstheme="minorHAnsi"/>
          <w:b/>
          <w:bCs/>
        </w:rPr>
        <w:t>Cluster 2</w:t>
      </w:r>
      <w:r w:rsidRPr="00D44865">
        <w:rPr>
          <w:rFonts w:cstheme="minorHAnsi"/>
        </w:rPr>
        <w:t xml:space="preserve"> displays the highest complexity in the short term with a decline for longer maturities, perhaps reflecting transient short-term shocks that dissipate over time.</w:t>
      </w:r>
    </w:p>
    <w:p w14:paraId="4116C99A" w14:textId="13B413BD" w:rsidR="00DA6B15" w:rsidRPr="00D44865" w:rsidRDefault="00DA6B15" w:rsidP="003B6EED">
      <w:pPr>
        <w:ind w:left="720"/>
        <w:rPr>
          <w:rFonts w:cstheme="minorHAnsi"/>
        </w:rPr>
      </w:pPr>
      <w:r w:rsidRPr="00D44865">
        <w:rPr>
          <w:rFonts w:cstheme="minorHAnsi"/>
        </w:rPr>
        <w:t>Understanding these regimes can help in tailoring risk management strategies. For example, during a Cluster 0 regime, one might expect persistent uncertainty across the yield curve, potentially requiring more cautious long-term investment strategies.</w:t>
      </w:r>
      <w:r w:rsidR="003B6EED">
        <w:rPr>
          <w:rFonts w:cstheme="minorHAnsi"/>
        </w:rPr>
        <w:t xml:space="preserve"> </w:t>
      </w:r>
      <w:r w:rsidRPr="00D44865">
        <w:rPr>
          <w:rFonts w:cstheme="minorHAnsi"/>
        </w:rPr>
        <w:t>Conversely, a Cluster 1 regime might suggest that short-term rates can be forecast with greater confidence, while the long term remains less predictable.</w:t>
      </w:r>
    </w:p>
    <w:p w14:paraId="1AC90747" w14:textId="6A664F66" w:rsidR="00D8396B" w:rsidRPr="00D44865" w:rsidRDefault="00D8396B" w:rsidP="00D8396B">
      <w:pPr>
        <w:rPr>
          <w:rFonts w:cstheme="minorHAnsi"/>
          <w:b/>
          <w:bCs/>
          <w:sz w:val="28"/>
          <w:szCs w:val="28"/>
          <w:u w:val="single"/>
        </w:rPr>
      </w:pPr>
      <w:r w:rsidRPr="00D44865">
        <w:rPr>
          <w:rFonts w:cstheme="minorHAnsi"/>
        </w:rPr>
        <w:pict w14:anchorId="1572A666">
          <v:rect id="_x0000_i1585" style="width:0;height:1.5pt" o:hralign="center" o:hrstd="t" o:hr="t" fillcolor="#a0a0a0" stroked="f"/>
        </w:pict>
      </w:r>
    </w:p>
    <w:p w14:paraId="426D3EEC" w14:textId="6361CA2B" w:rsidR="00D8396B" w:rsidRPr="00D44865" w:rsidRDefault="003B6EED" w:rsidP="00D8396B">
      <w:pPr>
        <w:rPr>
          <w:rFonts w:cstheme="minorHAnsi"/>
          <w:b/>
          <w:bCs/>
          <w:sz w:val="28"/>
          <w:szCs w:val="28"/>
          <w:u w:val="single"/>
        </w:rPr>
      </w:pPr>
      <w:r w:rsidRPr="00D44865">
        <w:rPr>
          <w:rFonts w:cstheme="minorHAnsi"/>
        </w:rPr>
        <w:lastRenderedPageBreak/>
        <w:pict w14:anchorId="27364247">
          <v:rect id="_x0000_i1649" style="width:0;height:1.5pt" o:hralign="center" o:hrstd="t" o:hr="t" fillcolor="#a0a0a0" stroked="f"/>
        </w:pict>
      </w:r>
      <w:r w:rsidR="00D8396B" w:rsidRPr="003B6EED">
        <w:rPr>
          <w:rFonts w:cstheme="minorHAnsi"/>
          <w:sz w:val="28"/>
          <w:szCs w:val="28"/>
        </w:rPr>
        <w:t>Clustering Hurst Exponent (HE)</w:t>
      </w:r>
    </w:p>
    <w:p w14:paraId="66E8B50C" w14:textId="6C9EB73C" w:rsidR="00DA6B15" w:rsidRDefault="00FD2DCD" w:rsidP="003B6EED">
      <w:pPr>
        <w:jc w:val="center"/>
        <w:rPr>
          <w:rFonts w:cstheme="minorHAnsi"/>
          <w:b/>
          <w:bCs/>
          <w:sz w:val="28"/>
          <w:szCs w:val="28"/>
        </w:rPr>
      </w:pPr>
      <w:r w:rsidRPr="00D44865">
        <w:rPr>
          <w:rFonts w:cstheme="minorHAnsi"/>
          <w:b/>
          <w:bCs/>
          <w:noProof/>
          <w:sz w:val="28"/>
          <w:szCs w:val="28"/>
        </w:rPr>
        <w:drawing>
          <wp:inline distT="0" distB="0" distL="0" distR="0" wp14:anchorId="1FE86ED0" wp14:editId="000EE82C">
            <wp:extent cx="5399249" cy="4648200"/>
            <wp:effectExtent l="0" t="0" r="0" b="0"/>
            <wp:docPr id="162071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10234" name=""/>
                    <pic:cNvPicPr/>
                  </pic:nvPicPr>
                  <pic:blipFill>
                    <a:blip r:embed="rId18"/>
                    <a:stretch>
                      <a:fillRect/>
                    </a:stretch>
                  </pic:blipFill>
                  <pic:spPr>
                    <a:xfrm>
                      <a:off x="0" y="0"/>
                      <a:ext cx="5407977" cy="4655714"/>
                    </a:xfrm>
                    <a:prstGeom prst="rect">
                      <a:avLst/>
                    </a:prstGeom>
                  </pic:spPr>
                </pic:pic>
              </a:graphicData>
            </a:graphic>
          </wp:inline>
        </w:drawing>
      </w:r>
    </w:p>
    <w:p w14:paraId="0C95D2BC" w14:textId="77777777" w:rsidR="003B6EED" w:rsidRPr="00D44865" w:rsidRDefault="003B6EED" w:rsidP="003B6EED">
      <w:pPr>
        <w:jc w:val="center"/>
        <w:rPr>
          <w:rFonts w:cstheme="minorHAnsi"/>
          <w:b/>
          <w:bCs/>
          <w:sz w:val="28"/>
          <w:szCs w:val="28"/>
        </w:rPr>
      </w:pPr>
    </w:p>
    <w:p w14:paraId="5019FD2B" w14:textId="1B99B3DC" w:rsidR="00FD2DCD" w:rsidRPr="00D44865" w:rsidRDefault="00FD2DCD" w:rsidP="003B6EED">
      <w:pPr>
        <w:jc w:val="center"/>
        <w:rPr>
          <w:rFonts w:cstheme="minorHAnsi"/>
          <w:b/>
          <w:bCs/>
          <w:sz w:val="28"/>
          <w:szCs w:val="28"/>
        </w:rPr>
      </w:pPr>
      <w:r w:rsidRPr="00D44865">
        <w:rPr>
          <w:rFonts w:cstheme="minorHAnsi"/>
          <w:b/>
          <w:bCs/>
          <w:noProof/>
          <w:sz w:val="28"/>
          <w:szCs w:val="28"/>
        </w:rPr>
        <w:lastRenderedPageBreak/>
        <w:drawing>
          <wp:inline distT="0" distB="0" distL="0" distR="0" wp14:anchorId="7295AF66" wp14:editId="4A9A5B0C">
            <wp:extent cx="4072467" cy="2553805"/>
            <wp:effectExtent l="0" t="0" r="4445" b="0"/>
            <wp:docPr id="86738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1106" name=""/>
                    <pic:cNvPicPr/>
                  </pic:nvPicPr>
                  <pic:blipFill>
                    <a:blip r:embed="rId19"/>
                    <a:stretch>
                      <a:fillRect/>
                    </a:stretch>
                  </pic:blipFill>
                  <pic:spPr>
                    <a:xfrm>
                      <a:off x="0" y="0"/>
                      <a:ext cx="4081131" cy="2559238"/>
                    </a:xfrm>
                    <a:prstGeom prst="rect">
                      <a:avLst/>
                    </a:prstGeom>
                  </pic:spPr>
                </pic:pic>
              </a:graphicData>
            </a:graphic>
          </wp:inline>
        </w:drawing>
      </w:r>
    </w:p>
    <w:p w14:paraId="75894D28" w14:textId="4FA0066F" w:rsidR="00FD2DCD" w:rsidRPr="00D44865" w:rsidRDefault="00FD2DCD" w:rsidP="003B6EED">
      <w:pPr>
        <w:jc w:val="center"/>
        <w:rPr>
          <w:rFonts w:cstheme="minorHAnsi"/>
          <w:b/>
          <w:bCs/>
          <w:sz w:val="28"/>
          <w:szCs w:val="28"/>
        </w:rPr>
      </w:pPr>
      <w:r w:rsidRPr="00D44865">
        <w:rPr>
          <w:rFonts w:cstheme="minorHAnsi"/>
          <w:b/>
          <w:bCs/>
          <w:noProof/>
          <w:sz w:val="28"/>
          <w:szCs w:val="28"/>
        </w:rPr>
        <w:drawing>
          <wp:inline distT="0" distB="0" distL="0" distR="0" wp14:anchorId="4923C19E" wp14:editId="7BC79673">
            <wp:extent cx="5296639" cy="5058481"/>
            <wp:effectExtent l="0" t="0" r="0" b="8890"/>
            <wp:docPr id="139296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64183" name=""/>
                    <pic:cNvPicPr/>
                  </pic:nvPicPr>
                  <pic:blipFill>
                    <a:blip r:embed="rId20"/>
                    <a:stretch>
                      <a:fillRect/>
                    </a:stretch>
                  </pic:blipFill>
                  <pic:spPr>
                    <a:xfrm>
                      <a:off x="0" y="0"/>
                      <a:ext cx="5296639" cy="5058481"/>
                    </a:xfrm>
                    <a:prstGeom prst="rect">
                      <a:avLst/>
                    </a:prstGeom>
                  </pic:spPr>
                </pic:pic>
              </a:graphicData>
            </a:graphic>
          </wp:inline>
        </w:drawing>
      </w:r>
    </w:p>
    <w:p w14:paraId="548562F2" w14:textId="6AC21E15" w:rsidR="00C61787" w:rsidRPr="00D44865" w:rsidRDefault="00C61787" w:rsidP="00C61787">
      <w:pPr>
        <w:rPr>
          <w:rFonts w:cstheme="minorHAnsi"/>
          <w:b/>
          <w:bCs/>
        </w:rPr>
      </w:pPr>
      <w:r w:rsidRPr="00D44865">
        <w:rPr>
          <w:rFonts w:cstheme="minorHAnsi"/>
          <w:b/>
          <w:bCs/>
        </w:rPr>
        <w:lastRenderedPageBreak/>
        <w:t>Cluster 0</w:t>
      </w:r>
      <w:r w:rsidR="003B6EED">
        <w:rPr>
          <w:rFonts w:cstheme="minorHAnsi"/>
          <w:b/>
          <w:bCs/>
        </w:rPr>
        <w:t>:</w:t>
      </w:r>
    </w:p>
    <w:p w14:paraId="1C31BC54" w14:textId="77777777" w:rsidR="00C61787" w:rsidRPr="00D44865" w:rsidRDefault="00C61787" w:rsidP="00C61787">
      <w:pPr>
        <w:numPr>
          <w:ilvl w:val="0"/>
          <w:numId w:val="15"/>
        </w:numPr>
        <w:rPr>
          <w:rFonts w:cstheme="minorHAnsi"/>
        </w:rPr>
      </w:pPr>
      <w:r w:rsidRPr="00D44865">
        <w:rPr>
          <w:rFonts w:cstheme="minorHAnsi"/>
          <w:b/>
          <w:bCs/>
        </w:rPr>
        <w:t>Observations:</w:t>
      </w:r>
      <w:r w:rsidRPr="00D44865">
        <w:rPr>
          <w:rFonts w:cstheme="minorHAnsi"/>
        </w:rPr>
        <w:t xml:space="preserve"> 4,197 data points for each series</w:t>
      </w:r>
    </w:p>
    <w:p w14:paraId="3B1290E6" w14:textId="77777777" w:rsidR="00C61787" w:rsidRPr="00D44865" w:rsidRDefault="00C61787" w:rsidP="00C61787">
      <w:pPr>
        <w:numPr>
          <w:ilvl w:val="0"/>
          <w:numId w:val="15"/>
        </w:numPr>
        <w:rPr>
          <w:rFonts w:cstheme="minorHAnsi"/>
        </w:rPr>
      </w:pPr>
      <w:r w:rsidRPr="00D44865">
        <w:rPr>
          <w:rFonts w:cstheme="minorHAnsi"/>
          <w:b/>
          <w:bCs/>
        </w:rPr>
        <w:t>Hurst Exponent Levels:</w:t>
      </w:r>
    </w:p>
    <w:p w14:paraId="524D8BBD" w14:textId="77777777" w:rsidR="00C61787" w:rsidRPr="00D44865" w:rsidRDefault="00C61787" w:rsidP="00C61787">
      <w:pPr>
        <w:numPr>
          <w:ilvl w:val="1"/>
          <w:numId w:val="15"/>
        </w:numPr>
        <w:rPr>
          <w:rFonts w:cstheme="minorHAnsi"/>
        </w:rPr>
      </w:pPr>
      <w:r w:rsidRPr="00D44865">
        <w:rPr>
          <w:rFonts w:cstheme="minorHAnsi"/>
        </w:rPr>
        <w:t>3 Mo: Mean ≈ 0.731</w:t>
      </w:r>
    </w:p>
    <w:p w14:paraId="03F6B6BE" w14:textId="77777777" w:rsidR="00C61787" w:rsidRPr="00D44865" w:rsidRDefault="00C61787" w:rsidP="00C61787">
      <w:pPr>
        <w:numPr>
          <w:ilvl w:val="1"/>
          <w:numId w:val="15"/>
        </w:numPr>
        <w:rPr>
          <w:rFonts w:cstheme="minorHAnsi"/>
        </w:rPr>
      </w:pPr>
      <w:r w:rsidRPr="00D44865">
        <w:rPr>
          <w:rFonts w:cstheme="minorHAnsi"/>
        </w:rPr>
        <w:t>2 Yr: Mean ≈ 0.736</w:t>
      </w:r>
    </w:p>
    <w:p w14:paraId="2ACD4BC6" w14:textId="77777777" w:rsidR="00C61787" w:rsidRPr="00D44865" w:rsidRDefault="00C61787" w:rsidP="00C61787">
      <w:pPr>
        <w:numPr>
          <w:ilvl w:val="1"/>
          <w:numId w:val="15"/>
        </w:numPr>
        <w:rPr>
          <w:rFonts w:cstheme="minorHAnsi"/>
        </w:rPr>
      </w:pPr>
      <w:r w:rsidRPr="00D44865">
        <w:rPr>
          <w:rFonts w:cstheme="minorHAnsi"/>
        </w:rPr>
        <w:t>10 Yr: Mean ≈ 0.738</w:t>
      </w:r>
    </w:p>
    <w:p w14:paraId="69319383" w14:textId="2F7B98DD" w:rsidR="00C61787" w:rsidRPr="00D44865" w:rsidRDefault="00C61787" w:rsidP="00D8396B">
      <w:pPr>
        <w:numPr>
          <w:ilvl w:val="0"/>
          <w:numId w:val="15"/>
        </w:numPr>
        <w:rPr>
          <w:rFonts w:cstheme="minorHAnsi"/>
        </w:rPr>
      </w:pPr>
      <w:r w:rsidRPr="00D44865">
        <w:rPr>
          <w:rFonts w:cstheme="minorHAnsi"/>
          <w:b/>
          <w:bCs/>
        </w:rPr>
        <w:t>Variability:</w:t>
      </w:r>
      <w:r w:rsidR="00D8396B" w:rsidRPr="00D44865">
        <w:rPr>
          <w:rFonts w:cstheme="minorHAnsi"/>
        </w:rPr>
        <w:t xml:space="preserve"> V</w:t>
      </w:r>
      <w:r w:rsidRPr="00D44865">
        <w:rPr>
          <w:rFonts w:cstheme="minorHAnsi"/>
        </w:rPr>
        <w:t>ery low standard deviations (≈0.027–0.024) indicate that the persistence measure is highly consistent within this cluster.</w:t>
      </w:r>
    </w:p>
    <w:p w14:paraId="467A8480" w14:textId="24FD87AB" w:rsidR="00D8396B" w:rsidRPr="00D44865" w:rsidRDefault="00D8396B" w:rsidP="00D8396B">
      <w:pPr>
        <w:numPr>
          <w:ilvl w:val="0"/>
          <w:numId w:val="15"/>
        </w:numPr>
        <w:rPr>
          <w:rFonts w:cstheme="minorHAnsi"/>
        </w:rPr>
      </w:pPr>
      <w:r w:rsidRPr="00D44865">
        <w:rPr>
          <w:rFonts w:cstheme="minorHAnsi"/>
          <w:b/>
          <w:bCs/>
        </w:rPr>
        <w:t>Range:</w:t>
      </w:r>
      <w:r w:rsidRPr="00D44865">
        <w:rPr>
          <w:rFonts w:cstheme="minorHAnsi"/>
        </w:rPr>
        <w:t xml:space="preserve"> Uniform across all maturities</w:t>
      </w:r>
      <w:r w:rsidR="00CB42DF" w:rsidRPr="00D44865">
        <w:rPr>
          <w:rFonts w:cstheme="minorHAnsi"/>
        </w:rPr>
        <w:t>.</w:t>
      </w:r>
    </w:p>
    <w:p w14:paraId="2DF5038C" w14:textId="77777777" w:rsidR="00C61787" w:rsidRPr="00D44865" w:rsidRDefault="00C61787" w:rsidP="00C61787">
      <w:pPr>
        <w:numPr>
          <w:ilvl w:val="0"/>
          <w:numId w:val="15"/>
        </w:numPr>
        <w:rPr>
          <w:rFonts w:cstheme="minorHAnsi"/>
        </w:rPr>
      </w:pPr>
      <w:r w:rsidRPr="00D44865">
        <w:rPr>
          <w:rFonts w:cstheme="minorHAnsi"/>
          <w:b/>
          <w:bCs/>
        </w:rPr>
        <w:t>Interpretation:</w:t>
      </w:r>
    </w:p>
    <w:p w14:paraId="07481160" w14:textId="685D241D" w:rsidR="00C61787" w:rsidRPr="00D44865" w:rsidRDefault="00C61787" w:rsidP="00186F81">
      <w:pPr>
        <w:ind w:left="360"/>
        <w:rPr>
          <w:rFonts w:cstheme="minorHAnsi"/>
        </w:rPr>
      </w:pPr>
      <w:r w:rsidRPr="00D44865">
        <w:rPr>
          <w:rFonts w:cstheme="minorHAnsi"/>
        </w:rPr>
        <w:t>With all three maturities exhibiting Hurst exponents well above 0.5 (around 0.73–0.74), this regime is characterized by strong persistence or trending behavior across the yield curve.</w:t>
      </w:r>
      <w:r w:rsidR="00CB42DF" w:rsidRPr="00D44865">
        <w:rPr>
          <w:rFonts w:cstheme="minorHAnsi"/>
        </w:rPr>
        <w:t xml:space="preserve"> </w:t>
      </w:r>
      <w:r w:rsidRPr="00D44865">
        <w:rPr>
          <w:rFonts w:cstheme="minorHAnsi"/>
        </w:rPr>
        <w:t>The uniformity suggests a stable market regime where trends are likely to continue, implying that shocks may have long-lasting effects.</w:t>
      </w:r>
    </w:p>
    <w:p w14:paraId="72CF4599" w14:textId="3408F6C7" w:rsidR="00C61787" w:rsidRPr="00D44865" w:rsidRDefault="00C61787" w:rsidP="00C61787">
      <w:pPr>
        <w:rPr>
          <w:rFonts w:cstheme="minorHAnsi"/>
          <w:b/>
          <w:bCs/>
        </w:rPr>
      </w:pPr>
      <w:r w:rsidRPr="00D44865">
        <w:rPr>
          <w:rFonts w:cstheme="minorHAnsi"/>
          <w:b/>
          <w:bCs/>
        </w:rPr>
        <w:t>Cluster 1</w:t>
      </w:r>
      <w:r w:rsidR="003B6EED">
        <w:rPr>
          <w:rFonts w:cstheme="minorHAnsi"/>
          <w:b/>
          <w:bCs/>
        </w:rPr>
        <w:t>:</w:t>
      </w:r>
    </w:p>
    <w:p w14:paraId="14ADE17E" w14:textId="77777777" w:rsidR="00C61787" w:rsidRPr="00D44865" w:rsidRDefault="00C61787" w:rsidP="00C61787">
      <w:pPr>
        <w:numPr>
          <w:ilvl w:val="0"/>
          <w:numId w:val="16"/>
        </w:numPr>
        <w:rPr>
          <w:rFonts w:cstheme="minorHAnsi"/>
        </w:rPr>
      </w:pPr>
      <w:r w:rsidRPr="00D44865">
        <w:rPr>
          <w:rFonts w:cstheme="minorHAnsi"/>
          <w:b/>
          <w:bCs/>
        </w:rPr>
        <w:t>Observations:</w:t>
      </w:r>
      <w:r w:rsidRPr="00D44865">
        <w:rPr>
          <w:rFonts w:cstheme="minorHAnsi"/>
        </w:rPr>
        <w:t xml:space="preserve"> 1,799 data points for each series</w:t>
      </w:r>
    </w:p>
    <w:p w14:paraId="6DB04941" w14:textId="77777777" w:rsidR="00C61787" w:rsidRPr="00D44865" w:rsidRDefault="00C61787" w:rsidP="00C61787">
      <w:pPr>
        <w:numPr>
          <w:ilvl w:val="0"/>
          <w:numId w:val="16"/>
        </w:numPr>
        <w:rPr>
          <w:rFonts w:cstheme="minorHAnsi"/>
        </w:rPr>
      </w:pPr>
      <w:r w:rsidRPr="00D44865">
        <w:rPr>
          <w:rFonts w:cstheme="minorHAnsi"/>
          <w:b/>
          <w:bCs/>
        </w:rPr>
        <w:t>Hurst Exponent Levels:</w:t>
      </w:r>
    </w:p>
    <w:p w14:paraId="1EF74271" w14:textId="77777777" w:rsidR="00C61787" w:rsidRPr="00D44865" w:rsidRDefault="00C61787" w:rsidP="00C61787">
      <w:pPr>
        <w:numPr>
          <w:ilvl w:val="1"/>
          <w:numId w:val="16"/>
        </w:numPr>
        <w:rPr>
          <w:rFonts w:cstheme="minorHAnsi"/>
        </w:rPr>
      </w:pPr>
      <w:r w:rsidRPr="00D44865">
        <w:rPr>
          <w:rFonts w:cstheme="minorHAnsi"/>
        </w:rPr>
        <w:t>3 Mo: Mean ≈ 0.703</w:t>
      </w:r>
    </w:p>
    <w:p w14:paraId="0EBCBE66" w14:textId="77777777" w:rsidR="00C61787" w:rsidRPr="00D44865" w:rsidRDefault="00C61787" w:rsidP="00C61787">
      <w:pPr>
        <w:numPr>
          <w:ilvl w:val="1"/>
          <w:numId w:val="16"/>
        </w:numPr>
        <w:rPr>
          <w:rFonts w:cstheme="minorHAnsi"/>
        </w:rPr>
      </w:pPr>
      <w:r w:rsidRPr="00D44865">
        <w:rPr>
          <w:rFonts w:cstheme="minorHAnsi"/>
        </w:rPr>
        <w:t>2 Yr: Mean ≈ 0.651</w:t>
      </w:r>
    </w:p>
    <w:p w14:paraId="79E0FE42" w14:textId="77777777" w:rsidR="00C61787" w:rsidRPr="00D44865" w:rsidRDefault="00C61787" w:rsidP="00C61787">
      <w:pPr>
        <w:numPr>
          <w:ilvl w:val="1"/>
          <w:numId w:val="16"/>
        </w:numPr>
        <w:rPr>
          <w:rFonts w:cstheme="minorHAnsi"/>
        </w:rPr>
      </w:pPr>
      <w:r w:rsidRPr="00D44865">
        <w:rPr>
          <w:rFonts w:cstheme="minorHAnsi"/>
        </w:rPr>
        <w:t>10 Yr: Mean ≈ 0.658</w:t>
      </w:r>
    </w:p>
    <w:p w14:paraId="24285DF7" w14:textId="01301B4D" w:rsidR="00C61787" w:rsidRPr="00D44865" w:rsidRDefault="00C61787" w:rsidP="006B7A08">
      <w:pPr>
        <w:numPr>
          <w:ilvl w:val="0"/>
          <w:numId w:val="16"/>
        </w:numPr>
        <w:rPr>
          <w:rFonts w:cstheme="minorHAnsi"/>
        </w:rPr>
      </w:pPr>
      <w:r w:rsidRPr="00D44865">
        <w:rPr>
          <w:rFonts w:cstheme="minorHAnsi"/>
          <w:b/>
          <w:bCs/>
        </w:rPr>
        <w:t>Variability:</w:t>
      </w:r>
      <w:r w:rsidR="006B7A08" w:rsidRPr="00D44865">
        <w:rPr>
          <w:rFonts w:cstheme="minorHAnsi"/>
        </w:rPr>
        <w:t xml:space="preserve"> </w:t>
      </w:r>
      <w:r w:rsidRPr="00D44865">
        <w:rPr>
          <w:rFonts w:cstheme="minorHAnsi"/>
        </w:rPr>
        <w:t>Higher standard deviations (≈0.047 for 3 Mo; ≈0.058–0.055 for 2 Yr and 10 Yr) compared to Cluster 0 indicate more dispersion in the persistence measures.</w:t>
      </w:r>
    </w:p>
    <w:p w14:paraId="1EBD74A7" w14:textId="77777777" w:rsidR="006B7A08" w:rsidRPr="00D44865" w:rsidRDefault="006B7A08" w:rsidP="00C61787">
      <w:pPr>
        <w:numPr>
          <w:ilvl w:val="0"/>
          <w:numId w:val="16"/>
        </w:numPr>
        <w:rPr>
          <w:rFonts w:cstheme="minorHAnsi"/>
        </w:rPr>
      </w:pPr>
      <w:r w:rsidRPr="00D44865">
        <w:rPr>
          <w:rFonts w:cstheme="minorHAnsi"/>
          <w:b/>
          <w:bCs/>
        </w:rPr>
        <w:t>Range:</w:t>
      </w:r>
      <w:r w:rsidRPr="00D44865">
        <w:rPr>
          <w:rFonts w:cstheme="minorHAnsi"/>
        </w:rPr>
        <w:t xml:space="preserve"> A clear decrease in persistence for medium- and long-term yields</w:t>
      </w:r>
      <w:r w:rsidRPr="00D44865">
        <w:rPr>
          <w:rFonts w:cstheme="minorHAnsi"/>
        </w:rPr>
        <w:t>.</w:t>
      </w:r>
    </w:p>
    <w:p w14:paraId="0E5348B2" w14:textId="1BACFF11" w:rsidR="006B7A08" w:rsidRPr="00D44865" w:rsidRDefault="006B7A08" w:rsidP="006B7A08">
      <w:pPr>
        <w:numPr>
          <w:ilvl w:val="0"/>
          <w:numId w:val="16"/>
        </w:numPr>
        <w:rPr>
          <w:rFonts w:cstheme="minorHAnsi"/>
        </w:rPr>
      </w:pPr>
      <w:r w:rsidRPr="00D44865">
        <w:rPr>
          <w:rFonts w:cstheme="minorHAnsi"/>
          <w:b/>
          <w:bCs/>
        </w:rPr>
        <w:t>Interpretation:</w:t>
      </w:r>
      <w:r w:rsidRPr="00D44865">
        <w:rPr>
          <w:rFonts w:cstheme="minorHAnsi"/>
        </w:rPr>
        <w:br/>
        <w:t>This cluster indicates a regime where short-term yields maintain moderate persistence, while medium- and long-term rates exhibit reduced trending behavior, suggesting a shift towards quicker mean reversi</w:t>
      </w:r>
      <w:r w:rsidRPr="00D44865">
        <w:rPr>
          <w:rFonts w:cstheme="minorHAnsi"/>
        </w:rPr>
        <w:t>on.</w:t>
      </w:r>
    </w:p>
    <w:p w14:paraId="32EA856B" w14:textId="56F00064" w:rsidR="00C61787" w:rsidRPr="00D44865" w:rsidRDefault="00C61787" w:rsidP="00C61787">
      <w:pPr>
        <w:rPr>
          <w:rFonts w:cstheme="minorHAnsi"/>
          <w:b/>
          <w:bCs/>
        </w:rPr>
      </w:pPr>
      <w:r w:rsidRPr="00D44865">
        <w:rPr>
          <w:rFonts w:cstheme="minorHAnsi"/>
          <w:b/>
          <w:bCs/>
        </w:rPr>
        <w:t>Cluster 2</w:t>
      </w:r>
      <w:r w:rsidR="003B6EED">
        <w:rPr>
          <w:rFonts w:cstheme="minorHAnsi"/>
          <w:b/>
          <w:bCs/>
        </w:rPr>
        <w:t>:</w:t>
      </w:r>
    </w:p>
    <w:p w14:paraId="6A0D174F" w14:textId="77777777" w:rsidR="00C61787" w:rsidRPr="00D44865" w:rsidRDefault="00C61787" w:rsidP="00C61787">
      <w:pPr>
        <w:numPr>
          <w:ilvl w:val="0"/>
          <w:numId w:val="17"/>
        </w:numPr>
        <w:rPr>
          <w:rFonts w:cstheme="minorHAnsi"/>
        </w:rPr>
      </w:pPr>
      <w:r w:rsidRPr="00D44865">
        <w:rPr>
          <w:rFonts w:cstheme="minorHAnsi"/>
          <w:b/>
          <w:bCs/>
        </w:rPr>
        <w:lastRenderedPageBreak/>
        <w:t>Observations:</w:t>
      </w:r>
      <w:r w:rsidRPr="00D44865">
        <w:rPr>
          <w:rFonts w:cstheme="minorHAnsi"/>
        </w:rPr>
        <w:t xml:space="preserve"> 1,477 data points for each series</w:t>
      </w:r>
    </w:p>
    <w:p w14:paraId="13442FCE" w14:textId="77777777" w:rsidR="00C61787" w:rsidRPr="00D44865" w:rsidRDefault="00C61787" w:rsidP="00C61787">
      <w:pPr>
        <w:numPr>
          <w:ilvl w:val="0"/>
          <w:numId w:val="17"/>
        </w:numPr>
        <w:rPr>
          <w:rFonts w:cstheme="minorHAnsi"/>
        </w:rPr>
      </w:pPr>
      <w:r w:rsidRPr="00D44865">
        <w:rPr>
          <w:rFonts w:cstheme="minorHAnsi"/>
          <w:b/>
          <w:bCs/>
        </w:rPr>
        <w:t>Hurst Exponent Levels:</w:t>
      </w:r>
    </w:p>
    <w:p w14:paraId="39EAC036" w14:textId="77777777" w:rsidR="00C61787" w:rsidRPr="00D44865" w:rsidRDefault="00C61787" w:rsidP="00C61787">
      <w:pPr>
        <w:numPr>
          <w:ilvl w:val="1"/>
          <w:numId w:val="17"/>
        </w:numPr>
        <w:rPr>
          <w:rFonts w:cstheme="minorHAnsi"/>
        </w:rPr>
      </w:pPr>
      <w:r w:rsidRPr="00D44865">
        <w:rPr>
          <w:rFonts w:cstheme="minorHAnsi"/>
        </w:rPr>
        <w:t>3 Mo: Mean ≈ 0.611</w:t>
      </w:r>
    </w:p>
    <w:p w14:paraId="7DDCB14E" w14:textId="77777777" w:rsidR="00C61787" w:rsidRPr="00D44865" w:rsidRDefault="00C61787" w:rsidP="00C61787">
      <w:pPr>
        <w:numPr>
          <w:ilvl w:val="1"/>
          <w:numId w:val="17"/>
        </w:numPr>
        <w:rPr>
          <w:rFonts w:cstheme="minorHAnsi"/>
        </w:rPr>
      </w:pPr>
      <w:r w:rsidRPr="00D44865">
        <w:rPr>
          <w:rFonts w:cstheme="minorHAnsi"/>
        </w:rPr>
        <w:t>2 Yr: Mean ≈ 0.720</w:t>
      </w:r>
    </w:p>
    <w:p w14:paraId="168AE770" w14:textId="77777777" w:rsidR="00C61787" w:rsidRPr="00D44865" w:rsidRDefault="00C61787" w:rsidP="00C61787">
      <w:pPr>
        <w:numPr>
          <w:ilvl w:val="1"/>
          <w:numId w:val="17"/>
        </w:numPr>
        <w:rPr>
          <w:rFonts w:cstheme="minorHAnsi"/>
        </w:rPr>
      </w:pPr>
      <w:r w:rsidRPr="00D44865">
        <w:rPr>
          <w:rFonts w:cstheme="minorHAnsi"/>
        </w:rPr>
        <w:t>10 Yr: Mean ≈ 0.730</w:t>
      </w:r>
    </w:p>
    <w:p w14:paraId="00C5937C" w14:textId="3D55DE27" w:rsidR="00C61787" w:rsidRPr="00D44865" w:rsidRDefault="00C61787" w:rsidP="006B7A08">
      <w:pPr>
        <w:numPr>
          <w:ilvl w:val="0"/>
          <w:numId w:val="17"/>
        </w:numPr>
        <w:rPr>
          <w:rFonts w:cstheme="minorHAnsi"/>
        </w:rPr>
      </w:pPr>
      <w:r w:rsidRPr="00D44865">
        <w:rPr>
          <w:rFonts w:cstheme="minorHAnsi"/>
          <w:b/>
          <w:bCs/>
        </w:rPr>
        <w:t>Variability:</w:t>
      </w:r>
      <w:r w:rsidR="006B7A08" w:rsidRPr="00D44865">
        <w:rPr>
          <w:rFonts w:cstheme="minorHAnsi"/>
        </w:rPr>
        <w:t xml:space="preserve"> F</w:t>
      </w:r>
      <w:r w:rsidRPr="00D44865">
        <w:rPr>
          <w:rFonts w:cstheme="minorHAnsi"/>
        </w:rPr>
        <w:t>or the 3 Mo series, the standard deviation is about 0.049, with lower percentiles suggesting a notable portion of windows have H values near 0.58 or below.</w:t>
      </w:r>
      <w:r w:rsidR="006B7A08" w:rsidRPr="00D44865">
        <w:rPr>
          <w:rFonts w:cstheme="minorHAnsi"/>
        </w:rPr>
        <w:t xml:space="preserve"> </w:t>
      </w:r>
      <w:r w:rsidRPr="00D44865">
        <w:rPr>
          <w:rFonts w:cstheme="minorHAnsi"/>
        </w:rPr>
        <w:t>Meanwhile, the 2 Yr and 10 Yr values are tightly clustered around 0.72–0.73.</w:t>
      </w:r>
    </w:p>
    <w:p w14:paraId="36B7A495" w14:textId="77777777" w:rsidR="00C61787" w:rsidRPr="00D44865" w:rsidRDefault="00C61787" w:rsidP="00C61787">
      <w:pPr>
        <w:numPr>
          <w:ilvl w:val="0"/>
          <w:numId w:val="17"/>
        </w:numPr>
        <w:rPr>
          <w:rFonts w:cstheme="minorHAnsi"/>
        </w:rPr>
      </w:pPr>
      <w:r w:rsidRPr="00D44865">
        <w:rPr>
          <w:rFonts w:cstheme="minorHAnsi"/>
          <w:b/>
          <w:bCs/>
        </w:rPr>
        <w:t>Interpretation:</w:t>
      </w:r>
    </w:p>
    <w:p w14:paraId="1803FA7F" w14:textId="7336D3B1" w:rsidR="00C61787" w:rsidRPr="00D44865" w:rsidRDefault="006B7A08" w:rsidP="00186F81">
      <w:pPr>
        <w:ind w:left="360"/>
        <w:rPr>
          <w:rFonts w:cstheme="minorHAnsi"/>
        </w:rPr>
      </w:pPr>
      <w:r w:rsidRPr="00D44865">
        <w:rPr>
          <w:rFonts w:cstheme="minorHAnsi"/>
        </w:rPr>
        <w:t>This cluster suggests a regime where short-term yields are less persistent (closer to mean reversion), whereas medium- and long-term yields continue to exhibit strong persistence, highlighting a divergence in market behavior over different time horizons.</w:t>
      </w:r>
      <w:r w:rsidRPr="00D44865">
        <w:rPr>
          <w:rFonts w:cstheme="minorHAnsi"/>
        </w:rPr>
        <w:t xml:space="preserve"> </w:t>
      </w:r>
      <w:r w:rsidR="00C61787" w:rsidRPr="00D44865">
        <w:rPr>
          <w:rFonts w:cstheme="minorHAnsi"/>
        </w:rPr>
        <w:t>This dichotomy implies a regime where short-term rates may quickly adjust to shocks (hence lower Hurst values), while the longer end of the curve continues to trend, perhaps reflecting that longer-term market expectations are driven by more fundamental factors that maintain trend persistence.</w:t>
      </w:r>
    </w:p>
    <w:p w14:paraId="6BADA2E4" w14:textId="7A5C1399" w:rsidR="00C61787" w:rsidRPr="00D44865" w:rsidRDefault="006B7A08" w:rsidP="00C61787">
      <w:pPr>
        <w:rPr>
          <w:rFonts w:cstheme="minorHAnsi"/>
          <w:b/>
          <w:bCs/>
        </w:rPr>
      </w:pPr>
      <w:r w:rsidRPr="00D44865">
        <w:rPr>
          <w:rFonts w:cstheme="minorHAnsi"/>
          <w:b/>
          <w:bCs/>
        </w:rPr>
        <w:t>Conclusion:</w:t>
      </w:r>
    </w:p>
    <w:p w14:paraId="7F4EECFA" w14:textId="77777777" w:rsidR="00C61787" w:rsidRPr="00D44865" w:rsidRDefault="00C61787" w:rsidP="00C61787">
      <w:pPr>
        <w:numPr>
          <w:ilvl w:val="0"/>
          <w:numId w:val="18"/>
        </w:numPr>
        <w:rPr>
          <w:rFonts w:cstheme="minorHAnsi"/>
        </w:rPr>
      </w:pPr>
      <w:r w:rsidRPr="00D44865">
        <w:rPr>
          <w:rFonts w:cstheme="minorHAnsi"/>
          <w:b/>
          <w:bCs/>
        </w:rPr>
        <w:t>Cluster 0</w:t>
      </w:r>
      <w:r w:rsidRPr="00D44865">
        <w:rPr>
          <w:rFonts w:cstheme="minorHAnsi"/>
        </w:rPr>
        <w:t xml:space="preserve"> reflects a regime of uniformly strong persistence (trending behavior) across all maturities, suggesting stable, trend-following dynamics.</w:t>
      </w:r>
    </w:p>
    <w:p w14:paraId="11E61F3F" w14:textId="77777777" w:rsidR="00C61787" w:rsidRPr="00D44865" w:rsidRDefault="00C61787" w:rsidP="00C61787">
      <w:pPr>
        <w:numPr>
          <w:ilvl w:val="0"/>
          <w:numId w:val="18"/>
        </w:numPr>
        <w:rPr>
          <w:rFonts w:cstheme="minorHAnsi"/>
        </w:rPr>
      </w:pPr>
      <w:r w:rsidRPr="00D44865">
        <w:rPr>
          <w:rFonts w:cstheme="minorHAnsi"/>
          <w:b/>
          <w:bCs/>
        </w:rPr>
        <w:t>Cluster 1</w:t>
      </w:r>
      <w:r w:rsidRPr="00D44865">
        <w:rPr>
          <w:rFonts w:cstheme="minorHAnsi"/>
        </w:rPr>
        <w:t xml:space="preserve"> shows a drop in persistence particularly in medium- and long-term rates, indicating a possible shift toward more mean-reverting or random behavior over longer horizons while short-term rates remain somewhat trending.</w:t>
      </w:r>
    </w:p>
    <w:p w14:paraId="44496112" w14:textId="77777777" w:rsidR="00C61787" w:rsidRPr="00D44865" w:rsidRDefault="00C61787" w:rsidP="00C61787">
      <w:pPr>
        <w:numPr>
          <w:ilvl w:val="0"/>
          <w:numId w:val="18"/>
        </w:numPr>
        <w:rPr>
          <w:rFonts w:cstheme="minorHAnsi"/>
        </w:rPr>
      </w:pPr>
      <w:r w:rsidRPr="00D44865">
        <w:rPr>
          <w:rFonts w:cstheme="minorHAnsi"/>
          <w:b/>
          <w:bCs/>
        </w:rPr>
        <w:t>Cluster 2</w:t>
      </w:r>
      <w:r w:rsidRPr="00D44865">
        <w:rPr>
          <w:rFonts w:cstheme="minorHAnsi"/>
        </w:rPr>
        <w:t xml:space="preserve"> highlights a contrast between a less persistent short-term market and strongly persistent long-term yields, which could signal that immediate rate adjustments are occurring while long-term market expectations remain anchored.</w:t>
      </w:r>
    </w:p>
    <w:p w14:paraId="1940D39F" w14:textId="001D2B52" w:rsidR="006B7A08" w:rsidRDefault="006B7A08" w:rsidP="006B7A08">
      <w:pPr>
        <w:rPr>
          <w:rFonts w:cstheme="minorHAnsi"/>
        </w:rPr>
      </w:pPr>
      <w:r w:rsidRPr="00D44865">
        <w:rPr>
          <w:rFonts w:cstheme="minorHAnsi"/>
        </w:rPr>
        <w:pict w14:anchorId="67032E89">
          <v:rect id="_x0000_i1586" style="width:0;height:1.5pt" o:hralign="center" o:hrstd="t" o:hr="t" fillcolor="#a0a0a0" stroked="f"/>
        </w:pict>
      </w:r>
    </w:p>
    <w:p w14:paraId="68332216" w14:textId="77777777" w:rsidR="003B6EED" w:rsidRDefault="003B6EED" w:rsidP="006B7A08">
      <w:pPr>
        <w:rPr>
          <w:rFonts w:cstheme="minorHAnsi"/>
        </w:rPr>
      </w:pPr>
    </w:p>
    <w:p w14:paraId="48D565DB" w14:textId="77777777" w:rsidR="003B6EED" w:rsidRDefault="003B6EED" w:rsidP="006B7A08">
      <w:pPr>
        <w:rPr>
          <w:rFonts w:cstheme="minorHAnsi"/>
        </w:rPr>
      </w:pPr>
    </w:p>
    <w:p w14:paraId="562D1E01" w14:textId="77777777" w:rsidR="003B6EED" w:rsidRDefault="003B6EED" w:rsidP="006B7A08">
      <w:pPr>
        <w:rPr>
          <w:rFonts w:cstheme="minorHAnsi"/>
        </w:rPr>
      </w:pPr>
    </w:p>
    <w:p w14:paraId="393D5518" w14:textId="05D65C47" w:rsidR="003B6EED" w:rsidRPr="00D44865" w:rsidRDefault="003B6EED" w:rsidP="006B7A08">
      <w:pPr>
        <w:rPr>
          <w:rFonts w:cstheme="minorHAnsi"/>
        </w:rPr>
      </w:pPr>
      <w:r w:rsidRPr="00D44865">
        <w:rPr>
          <w:rFonts w:cstheme="minorHAnsi"/>
        </w:rPr>
        <w:lastRenderedPageBreak/>
        <w:pict w14:anchorId="00F6598E">
          <v:rect id="_x0000_i1650" style="width:0;height:1.5pt" o:hralign="center" o:hrstd="t" o:hr="t" fillcolor="#a0a0a0" stroked="f"/>
        </w:pict>
      </w:r>
    </w:p>
    <w:p w14:paraId="5687118E" w14:textId="77777777" w:rsidR="006B7A08" w:rsidRPr="006B7A08" w:rsidRDefault="006B7A08" w:rsidP="006B7A08">
      <w:pPr>
        <w:rPr>
          <w:rFonts w:cstheme="minorHAnsi"/>
          <w:sz w:val="28"/>
          <w:szCs w:val="28"/>
          <w:u w:val="single"/>
        </w:rPr>
      </w:pPr>
      <w:r w:rsidRPr="006B7A08">
        <w:rPr>
          <w:rFonts w:cstheme="minorHAnsi"/>
          <w:sz w:val="28"/>
          <w:szCs w:val="28"/>
          <w:u w:val="single"/>
        </w:rPr>
        <w:t>Overall Insights from Cluster Analysis</w:t>
      </w:r>
    </w:p>
    <w:p w14:paraId="16B96954" w14:textId="77777777" w:rsidR="006B7A08" w:rsidRPr="006B7A08" w:rsidRDefault="006B7A08" w:rsidP="006B7A08">
      <w:pPr>
        <w:numPr>
          <w:ilvl w:val="0"/>
          <w:numId w:val="103"/>
        </w:numPr>
        <w:rPr>
          <w:rFonts w:cstheme="minorHAnsi"/>
        </w:rPr>
      </w:pPr>
      <w:r w:rsidRPr="006B7A08">
        <w:rPr>
          <w:rFonts w:cstheme="minorHAnsi"/>
          <w:b/>
          <w:bCs/>
        </w:rPr>
        <w:t>Yield Levels:</w:t>
      </w:r>
    </w:p>
    <w:p w14:paraId="620A6ED7" w14:textId="77777777" w:rsidR="006B7A08" w:rsidRPr="006B7A08" w:rsidRDefault="006B7A08" w:rsidP="006B7A08">
      <w:pPr>
        <w:numPr>
          <w:ilvl w:val="1"/>
          <w:numId w:val="103"/>
        </w:numPr>
        <w:rPr>
          <w:rFonts w:cstheme="minorHAnsi"/>
        </w:rPr>
      </w:pPr>
      <w:r w:rsidRPr="006B7A08">
        <w:rPr>
          <w:rFonts w:cstheme="minorHAnsi"/>
          <w:b/>
          <w:bCs/>
        </w:rPr>
        <w:t>Cluster 0:</w:t>
      </w:r>
      <w:r w:rsidRPr="006B7A08">
        <w:rPr>
          <w:rFonts w:cstheme="minorHAnsi"/>
        </w:rPr>
        <w:t xml:space="preserve"> Low-rate regime with low yields and an upward sloping curve.</w:t>
      </w:r>
    </w:p>
    <w:p w14:paraId="454B1834" w14:textId="77777777" w:rsidR="006B7A08" w:rsidRPr="006B7A08" w:rsidRDefault="006B7A08" w:rsidP="006B7A08">
      <w:pPr>
        <w:numPr>
          <w:ilvl w:val="1"/>
          <w:numId w:val="103"/>
        </w:numPr>
        <w:rPr>
          <w:rFonts w:cstheme="minorHAnsi"/>
        </w:rPr>
      </w:pPr>
      <w:r w:rsidRPr="006B7A08">
        <w:rPr>
          <w:rFonts w:cstheme="minorHAnsi"/>
          <w:b/>
          <w:bCs/>
        </w:rPr>
        <w:t>Cluster 1:</w:t>
      </w:r>
      <w:r w:rsidRPr="006B7A08">
        <w:rPr>
          <w:rFonts w:cstheme="minorHAnsi"/>
        </w:rPr>
        <w:t xml:space="preserve"> High-rate regime with elevated yields and a relatively flat yield curve.</w:t>
      </w:r>
    </w:p>
    <w:p w14:paraId="6CEC6485" w14:textId="77777777" w:rsidR="006B7A08" w:rsidRPr="006B7A08" w:rsidRDefault="006B7A08" w:rsidP="006B7A08">
      <w:pPr>
        <w:numPr>
          <w:ilvl w:val="1"/>
          <w:numId w:val="103"/>
        </w:numPr>
        <w:rPr>
          <w:rFonts w:cstheme="minorHAnsi"/>
        </w:rPr>
      </w:pPr>
      <w:r w:rsidRPr="006B7A08">
        <w:rPr>
          <w:rFonts w:cstheme="minorHAnsi"/>
          <w:b/>
          <w:bCs/>
        </w:rPr>
        <w:t>Cluster 2:</w:t>
      </w:r>
      <w:r w:rsidRPr="006B7A08">
        <w:rPr>
          <w:rFonts w:cstheme="minorHAnsi"/>
        </w:rPr>
        <w:t xml:space="preserve"> Moderate-rate regime with a pronounced upward slope, reflecting balanced market conditions.</w:t>
      </w:r>
    </w:p>
    <w:p w14:paraId="43D93628" w14:textId="77777777" w:rsidR="006B7A08" w:rsidRPr="006B7A08" w:rsidRDefault="006B7A08" w:rsidP="006B7A08">
      <w:pPr>
        <w:numPr>
          <w:ilvl w:val="0"/>
          <w:numId w:val="103"/>
        </w:numPr>
        <w:rPr>
          <w:rFonts w:cstheme="minorHAnsi"/>
        </w:rPr>
      </w:pPr>
      <w:r w:rsidRPr="006B7A08">
        <w:rPr>
          <w:rFonts w:cstheme="minorHAnsi"/>
          <w:b/>
          <w:bCs/>
        </w:rPr>
        <w:t>Volatility (GARCH):</w:t>
      </w:r>
    </w:p>
    <w:p w14:paraId="7EFF6F79" w14:textId="77777777" w:rsidR="006B7A08" w:rsidRPr="006B7A08" w:rsidRDefault="006B7A08" w:rsidP="006B7A08">
      <w:pPr>
        <w:numPr>
          <w:ilvl w:val="1"/>
          <w:numId w:val="103"/>
        </w:numPr>
        <w:rPr>
          <w:rFonts w:cstheme="minorHAnsi"/>
        </w:rPr>
      </w:pPr>
      <w:r w:rsidRPr="006B7A08">
        <w:rPr>
          <w:rFonts w:cstheme="minorHAnsi"/>
          <w:b/>
          <w:bCs/>
        </w:rPr>
        <w:t>Cluster 0:</w:t>
      </w:r>
      <w:r w:rsidRPr="006B7A08">
        <w:rPr>
          <w:rFonts w:cstheme="minorHAnsi"/>
        </w:rPr>
        <w:t xml:space="preserve"> High short-term volatility with more stable medium- and long-term rates.</w:t>
      </w:r>
    </w:p>
    <w:p w14:paraId="28647815" w14:textId="77777777" w:rsidR="006B7A08" w:rsidRPr="006B7A08" w:rsidRDefault="006B7A08" w:rsidP="006B7A08">
      <w:pPr>
        <w:numPr>
          <w:ilvl w:val="1"/>
          <w:numId w:val="103"/>
        </w:numPr>
        <w:rPr>
          <w:rFonts w:cstheme="minorHAnsi"/>
        </w:rPr>
      </w:pPr>
      <w:r w:rsidRPr="006B7A08">
        <w:rPr>
          <w:rFonts w:cstheme="minorHAnsi"/>
          <w:b/>
          <w:bCs/>
        </w:rPr>
        <w:t>Cluster 1:</w:t>
      </w:r>
      <w:r w:rsidRPr="006B7A08">
        <w:rPr>
          <w:rFonts w:cstheme="minorHAnsi"/>
        </w:rPr>
        <w:t xml:space="preserve"> Calm, low-volatility regime across all maturities.</w:t>
      </w:r>
    </w:p>
    <w:p w14:paraId="315F92AC" w14:textId="77777777" w:rsidR="006B7A08" w:rsidRPr="006B7A08" w:rsidRDefault="006B7A08" w:rsidP="006B7A08">
      <w:pPr>
        <w:numPr>
          <w:ilvl w:val="1"/>
          <w:numId w:val="103"/>
        </w:numPr>
        <w:rPr>
          <w:rFonts w:cstheme="minorHAnsi"/>
        </w:rPr>
      </w:pPr>
      <w:r w:rsidRPr="006B7A08">
        <w:rPr>
          <w:rFonts w:cstheme="minorHAnsi"/>
          <w:b/>
          <w:bCs/>
        </w:rPr>
        <w:t>Cluster 2:</w:t>
      </w:r>
      <w:r w:rsidRPr="006B7A08">
        <w:rPr>
          <w:rFonts w:cstheme="minorHAnsi"/>
        </w:rPr>
        <w:t xml:space="preserve"> High-volatility regime, particularly impacting short-term rates, indicative of market stress.</w:t>
      </w:r>
    </w:p>
    <w:p w14:paraId="3A8AB08B" w14:textId="77777777" w:rsidR="006B7A08" w:rsidRPr="006B7A08" w:rsidRDefault="006B7A08" w:rsidP="006B7A08">
      <w:pPr>
        <w:numPr>
          <w:ilvl w:val="0"/>
          <w:numId w:val="103"/>
        </w:numPr>
        <w:rPr>
          <w:rFonts w:cstheme="minorHAnsi"/>
        </w:rPr>
      </w:pPr>
      <w:r w:rsidRPr="006B7A08">
        <w:rPr>
          <w:rFonts w:cstheme="minorHAnsi"/>
          <w:b/>
          <w:bCs/>
        </w:rPr>
        <w:t>Complexity (Permutation Entropy):</w:t>
      </w:r>
    </w:p>
    <w:p w14:paraId="75A39916" w14:textId="77777777" w:rsidR="006B7A08" w:rsidRPr="006B7A08" w:rsidRDefault="006B7A08" w:rsidP="006B7A08">
      <w:pPr>
        <w:numPr>
          <w:ilvl w:val="1"/>
          <w:numId w:val="103"/>
        </w:numPr>
        <w:rPr>
          <w:rFonts w:cstheme="minorHAnsi"/>
        </w:rPr>
      </w:pPr>
      <w:r w:rsidRPr="006B7A08">
        <w:rPr>
          <w:rFonts w:cstheme="minorHAnsi"/>
          <w:b/>
          <w:bCs/>
        </w:rPr>
        <w:t>Cluster 0:</w:t>
      </w:r>
      <w:r w:rsidRPr="006B7A08">
        <w:rPr>
          <w:rFonts w:cstheme="minorHAnsi"/>
        </w:rPr>
        <w:t xml:space="preserve"> Consistently high complexity, especially for longer maturities, suggesting pervasive market uncertainty.</w:t>
      </w:r>
    </w:p>
    <w:p w14:paraId="2034E3F8" w14:textId="77777777" w:rsidR="006B7A08" w:rsidRPr="006B7A08" w:rsidRDefault="006B7A08" w:rsidP="006B7A08">
      <w:pPr>
        <w:numPr>
          <w:ilvl w:val="1"/>
          <w:numId w:val="103"/>
        </w:numPr>
        <w:rPr>
          <w:rFonts w:cstheme="minorHAnsi"/>
        </w:rPr>
      </w:pPr>
      <w:r w:rsidRPr="006B7A08">
        <w:rPr>
          <w:rFonts w:cstheme="minorHAnsi"/>
          <w:b/>
          <w:bCs/>
        </w:rPr>
        <w:t>Cluster 1:</w:t>
      </w:r>
      <w:r w:rsidRPr="006B7A08">
        <w:rPr>
          <w:rFonts w:cstheme="minorHAnsi"/>
        </w:rPr>
        <w:t xml:space="preserve"> Lower complexity in short-term yields with increasing uncertainty over longer horizons.</w:t>
      </w:r>
    </w:p>
    <w:p w14:paraId="281A680D" w14:textId="77777777" w:rsidR="006B7A08" w:rsidRPr="006B7A08" w:rsidRDefault="006B7A08" w:rsidP="006B7A08">
      <w:pPr>
        <w:numPr>
          <w:ilvl w:val="1"/>
          <w:numId w:val="103"/>
        </w:numPr>
        <w:rPr>
          <w:rFonts w:cstheme="minorHAnsi"/>
        </w:rPr>
      </w:pPr>
      <w:r w:rsidRPr="006B7A08">
        <w:rPr>
          <w:rFonts w:cstheme="minorHAnsi"/>
          <w:b/>
          <w:bCs/>
        </w:rPr>
        <w:t>Cluster 2:</w:t>
      </w:r>
      <w:r w:rsidRPr="006B7A08">
        <w:rPr>
          <w:rFonts w:cstheme="minorHAnsi"/>
        </w:rPr>
        <w:t xml:space="preserve"> High short-term complexity that diminishes over time, reflecting transient shocks.</w:t>
      </w:r>
    </w:p>
    <w:p w14:paraId="18169517" w14:textId="77777777" w:rsidR="006B7A08" w:rsidRPr="006B7A08" w:rsidRDefault="006B7A08" w:rsidP="006B7A08">
      <w:pPr>
        <w:numPr>
          <w:ilvl w:val="0"/>
          <w:numId w:val="103"/>
        </w:numPr>
        <w:rPr>
          <w:rFonts w:cstheme="minorHAnsi"/>
        </w:rPr>
      </w:pPr>
      <w:r w:rsidRPr="006B7A08">
        <w:rPr>
          <w:rFonts w:cstheme="minorHAnsi"/>
          <w:b/>
          <w:bCs/>
        </w:rPr>
        <w:t>Persistence (Hurst Exponent):</w:t>
      </w:r>
    </w:p>
    <w:p w14:paraId="35624914" w14:textId="77777777" w:rsidR="006B7A08" w:rsidRPr="006B7A08" w:rsidRDefault="006B7A08" w:rsidP="006B7A08">
      <w:pPr>
        <w:numPr>
          <w:ilvl w:val="1"/>
          <w:numId w:val="103"/>
        </w:numPr>
        <w:rPr>
          <w:rFonts w:cstheme="minorHAnsi"/>
        </w:rPr>
      </w:pPr>
      <w:r w:rsidRPr="006B7A08">
        <w:rPr>
          <w:rFonts w:cstheme="minorHAnsi"/>
          <w:b/>
          <w:bCs/>
        </w:rPr>
        <w:t>Cluster 0:</w:t>
      </w:r>
      <w:r w:rsidRPr="006B7A08">
        <w:rPr>
          <w:rFonts w:cstheme="minorHAnsi"/>
        </w:rPr>
        <w:t xml:space="preserve"> Uniformly strong persistence, indicating sustained trending behavior.</w:t>
      </w:r>
    </w:p>
    <w:p w14:paraId="169A672C" w14:textId="77777777" w:rsidR="006B7A08" w:rsidRPr="006B7A08" w:rsidRDefault="006B7A08" w:rsidP="006B7A08">
      <w:pPr>
        <w:numPr>
          <w:ilvl w:val="1"/>
          <w:numId w:val="103"/>
        </w:numPr>
        <w:rPr>
          <w:rFonts w:cstheme="minorHAnsi"/>
        </w:rPr>
      </w:pPr>
      <w:r w:rsidRPr="006B7A08">
        <w:rPr>
          <w:rFonts w:cstheme="minorHAnsi"/>
          <w:b/>
          <w:bCs/>
        </w:rPr>
        <w:t>Cluster 1:</w:t>
      </w:r>
      <w:r w:rsidRPr="006B7A08">
        <w:rPr>
          <w:rFonts w:cstheme="minorHAnsi"/>
        </w:rPr>
        <w:t xml:space="preserve"> Moderate persistence in short-term yields with diminished persistence for longer maturities.</w:t>
      </w:r>
    </w:p>
    <w:p w14:paraId="3C74D3D5" w14:textId="77777777" w:rsidR="006B7A08" w:rsidRPr="006B7A08" w:rsidRDefault="006B7A08" w:rsidP="006B7A08">
      <w:pPr>
        <w:numPr>
          <w:ilvl w:val="1"/>
          <w:numId w:val="103"/>
        </w:numPr>
        <w:rPr>
          <w:rFonts w:cstheme="minorHAnsi"/>
        </w:rPr>
      </w:pPr>
      <w:r w:rsidRPr="006B7A08">
        <w:rPr>
          <w:rFonts w:cstheme="minorHAnsi"/>
          <w:b/>
          <w:bCs/>
        </w:rPr>
        <w:t>Cluster 2:</w:t>
      </w:r>
      <w:r w:rsidRPr="006B7A08">
        <w:rPr>
          <w:rFonts w:cstheme="minorHAnsi"/>
        </w:rPr>
        <w:t xml:space="preserve"> Low short-term persistence (indicating mean reversion) but strong persistence for medium- and long-term yields.</w:t>
      </w:r>
    </w:p>
    <w:p w14:paraId="4B6ABEFF" w14:textId="79A08065" w:rsidR="00DA6B15" w:rsidRPr="00D44865" w:rsidRDefault="006B7A08" w:rsidP="00E57209">
      <w:pPr>
        <w:rPr>
          <w:rFonts w:cstheme="minorHAnsi"/>
          <w:b/>
          <w:bCs/>
          <w:sz w:val="28"/>
          <w:szCs w:val="28"/>
        </w:rPr>
      </w:pPr>
      <w:r w:rsidRPr="00D44865">
        <w:rPr>
          <w:rFonts w:cstheme="minorHAnsi"/>
        </w:rPr>
        <w:pict w14:anchorId="36586ED4">
          <v:rect id="_x0000_i1587" style="width:0;height:1.5pt" o:hralign="center" o:hrstd="t" o:hr="t" fillcolor="#a0a0a0" stroked="f"/>
        </w:pict>
      </w:r>
    </w:p>
    <w:p w14:paraId="71857541" w14:textId="77777777" w:rsidR="003B6EED" w:rsidRDefault="003B6EED" w:rsidP="00E57209">
      <w:pPr>
        <w:rPr>
          <w:rFonts w:cstheme="minorHAnsi"/>
          <w:b/>
          <w:bCs/>
          <w:sz w:val="28"/>
          <w:szCs w:val="28"/>
          <w:u w:val="single"/>
        </w:rPr>
      </w:pPr>
    </w:p>
    <w:p w14:paraId="2124C23F" w14:textId="445F23DA" w:rsidR="00E57209" w:rsidRPr="003B6EED" w:rsidRDefault="003B6EED" w:rsidP="00E57209">
      <w:pPr>
        <w:rPr>
          <w:rFonts w:cstheme="minorHAnsi"/>
          <w:sz w:val="28"/>
          <w:szCs w:val="28"/>
          <w:u w:val="single"/>
        </w:rPr>
      </w:pPr>
      <w:r w:rsidRPr="00D44865">
        <w:rPr>
          <w:rFonts w:cstheme="minorHAnsi"/>
        </w:rPr>
        <w:lastRenderedPageBreak/>
        <w:pict w14:anchorId="27F02F9B">
          <v:rect id="_x0000_i1651" style="width:0;height:1.5pt" o:hralign="center" o:hrstd="t" o:hr="t" fillcolor="#a0a0a0" stroked="f"/>
        </w:pict>
      </w:r>
      <w:r w:rsidR="00E57209" w:rsidRPr="003B6EED">
        <w:rPr>
          <w:rFonts w:cstheme="minorHAnsi"/>
          <w:sz w:val="28"/>
          <w:szCs w:val="28"/>
          <w:u w:val="single"/>
        </w:rPr>
        <w:t>Cointegration Analysis (Johansen Test)</w:t>
      </w:r>
      <w:r w:rsidR="008206BC" w:rsidRPr="003B6EED">
        <w:rPr>
          <w:rFonts w:cstheme="minorHAnsi"/>
          <w:sz w:val="28"/>
          <w:szCs w:val="28"/>
          <w:u w:val="single"/>
        </w:rPr>
        <w:t xml:space="preserve"> of Yields</w:t>
      </w:r>
    </w:p>
    <w:p w14:paraId="6C2FD901" w14:textId="7B5711AE" w:rsidR="00E57209" w:rsidRPr="00D44865" w:rsidRDefault="00E57209" w:rsidP="00E57209">
      <w:pPr>
        <w:numPr>
          <w:ilvl w:val="0"/>
          <w:numId w:val="4"/>
        </w:numPr>
        <w:rPr>
          <w:rFonts w:cstheme="minorHAnsi"/>
        </w:rPr>
      </w:pPr>
      <w:r w:rsidRPr="00D44865">
        <w:rPr>
          <w:rFonts w:cstheme="minorHAnsi"/>
          <w:b/>
          <w:bCs/>
        </w:rPr>
        <w:t>First eigenvalue:</w:t>
      </w:r>
      <w:r w:rsidRPr="00D44865">
        <w:rPr>
          <w:rFonts w:cstheme="minorHAnsi"/>
        </w:rPr>
        <w:br/>
        <w:t xml:space="preserve">The trace statistic (96.12) is far above the 99% critical value (35.46), so </w:t>
      </w:r>
      <w:r w:rsidR="00C202A9" w:rsidRPr="00D44865">
        <w:rPr>
          <w:rFonts w:cstheme="minorHAnsi"/>
        </w:rPr>
        <w:t>we</w:t>
      </w:r>
      <w:r w:rsidRPr="00D44865">
        <w:rPr>
          <w:rFonts w:cstheme="minorHAnsi"/>
        </w:rPr>
        <w:t xml:space="preserve"> strongly reject the null hypothesis of no cointegration for the first cointegrating relationship.</w:t>
      </w:r>
    </w:p>
    <w:p w14:paraId="02A4F8B9" w14:textId="77777777" w:rsidR="00E57209" w:rsidRPr="00D44865" w:rsidRDefault="00E57209" w:rsidP="00E57209">
      <w:pPr>
        <w:numPr>
          <w:ilvl w:val="0"/>
          <w:numId w:val="4"/>
        </w:numPr>
        <w:rPr>
          <w:rFonts w:cstheme="minorHAnsi"/>
        </w:rPr>
      </w:pPr>
      <w:r w:rsidRPr="00D44865">
        <w:rPr>
          <w:rFonts w:cstheme="minorHAnsi"/>
          <w:b/>
          <w:bCs/>
        </w:rPr>
        <w:t>Second eigenvalue:</w:t>
      </w:r>
      <w:r w:rsidRPr="00D44865">
        <w:rPr>
          <w:rFonts w:cstheme="minorHAnsi"/>
        </w:rPr>
        <w:br/>
        <w:t>The trace statistic (7.91) is below the 90% critical value (13.43), so we do not reject the null hypothesis for the second cointegration vector.</w:t>
      </w:r>
    </w:p>
    <w:p w14:paraId="0DE68057" w14:textId="77777777" w:rsidR="00E57209" w:rsidRPr="00D44865" w:rsidRDefault="00E57209" w:rsidP="00E57209">
      <w:pPr>
        <w:numPr>
          <w:ilvl w:val="0"/>
          <w:numId w:val="4"/>
        </w:numPr>
        <w:rPr>
          <w:rFonts w:cstheme="minorHAnsi"/>
        </w:rPr>
      </w:pPr>
      <w:r w:rsidRPr="00D44865">
        <w:rPr>
          <w:rFonts w:cstheme="minorHAnsi"/>
          <w:b/>
          <w:bCs/>
        </w:rPr>
        <w:t>Third eigenvalue:</w:t>
      </w:r>
      <w:r w:rsidRPr="00D44865">
        <w:rPr>
          <w:rFonts w:cstheme="minorHAnsi"/>
        </w:rPr>
        <w:br/>
        <w:t>With a trace statistic of 1.32 (well below even the 90% critical value), there’s no evidence for a third cointegrating relationship.</w:t>
      </w:r>
    </w:p>
    <w:p w14:paraId="25B81CDB" w14:textId="77777777" w:rsidR="003B6EED" w:rsidRDefault="00E57209">
      <w:pPr>
        <w:rPr>
          <w:rFonts w:cstheme="minorHAnsi"/>
        </w:rPr>
      </w:pPr>
      <w:r w:rsidRPr="00D44865">
        <w:rPr>
          <w:rFonts w:cstheme="minorHAnsi"/>
          <w:b/>
          <w:bCs/>
        </w:rPr>
        <w:t>Conclusion:</w:t>
      </w:r>
      <w:r w:rsidRPr="00D44865">
        <w:rPr>
          <w:rFonts w:cstheme="minorHAnsi"/>
        </w:rPr>
        <w:t xml:space="preserve"> </w:t>
      </w:r>
    </w:p>
    <w:p w14:paraId="43B12485" w14:textId="4B4EB665" w:rsidR="003B6EED" w:rsidRPr="003B6EED" w:rsidRDefault="00E57209">
      <w:pPr>
        <w:rPr>
          <w:rFonts w:cstheme="minorHAnsi"/>
        </w:rPr>
      </w:pPr>
      <w:r w:rsidRPr="00D44865">
        <w:rPr>
          <w:rFonts w:cstheme="minorHAnsi"/>
        </w:rPr>
        <w:t>There is one cointegrating vector among the three series, indicating a long-run equilibrium relationship among the yields.</w:t>
      </w:r>
    </w:p>
    <w:p w14:paraId="60AB28E2" w14:textId="10EF342C" w:rsidR="00E57209" w:rsidRPr="003B6EED" w:rsidRDefault="00E57209">
      <w:pPr>
        <w:rPr>
          <w:rFonts w:cstheme="minorHAnsi"/>
          <w:sz w:val="28"/>
          <w:szCs w:val="28"/>
          <w:u w:val="single"/>
        </w:rPr>
      </w:pPr>
      <w:r w:rsidRPr="003B6EED">
        <w:rPr>
          <w:rFonts w:cstheme="minorHAnsi"/>
          <w:sz w:val="28"/>
          <w:szCs w:val="28"/>
          <w:u w:val="single"/>
        </w:rPr>
        <w:t>Variance Inflation Factor (VIF)</w:t>
      </w:r>
      <w:r w:rsidR="008206BC" w:rsidRPr="003B6EED">
        <w:rPr>
          <w:rFonts w:cstheme="minorHAnsi"/>
          <w:sz w:val="28"/>
          <w:szCs w:val="28"/>
          <w:u w:val="single"/>
        </w:rPr>
        <w:t xml:space="preserve"> of Yields</w:t>
      </w:r>
    </w:p>
    <w:p w14:paraId="7E1964CB" w14:textId="77777777" w:rsidR="00E57209" w:rsidRPr="00D44865" w:rsidRDefault="00E57209" w:rsidP="00E57209">
      <w:pPr>
        <w:numPr>
          <w:ilvl w:val="0"/>
          <w:numId w:val="5"/>
        </w:numPr>
        <w:rPr>
          <w:rFonts w:cstheme="minorHAnsi"/>
        </w:rPr>
      </w:pPr>
      <w:r w:rsidRPr="00D44865">
        <w:rPr>
          <w:rFonts w:cstheme="minorHAnsi"/>
          <w:b/>
          <w:bCs/>
        </w:rPr>
        <w:t>3 Mo:</w:t>
      </w:r>
      <w:r w:rsidRPr="00D44865">
        <w:rPr>
          <w:rFonts w:cstheme="minorHAnsi"/>
        </w:rPr>
        <w:br/>
        <w:t>A VIF of about 53 indicates very high collinearity with the other variables.</w:t>
      </w:r>
    </w:p>
    <w:p w14:paraId="2F3CCE1C" w14:textId="77777777" w:rsidR="00E57209" w:rsidRPr="00D44865" w:rsidRDefault="00E57209" w:rsidP="00E57209">
      <w:pPr>
        <w:numPr>
          <w:ilvl w:val="0"/>
          <w:numId w:val="5"/>
        </w:numPr>
        <w:rPr>
          <w:rFonts w:cstheme="minorHAnsi"/>
        </w:rPr>
      </w:pPr>
      <w:r w:rsidRPr="00D44865">
        <w:rPr>
          <w:rFonts w:cstheme="minorHAnsi"/>
          <w:b/>
          <w:bCs/>
        </w:rPr>
        <w:t>2 Yr:</w:t>
      </w:r>
      <w:r w:rsidRPr="00D44865">
        <w:rPr>
          <w:rFonts w:cstheme="minorHAnsi"/>
        </w:rPr>
        <w:br/>
        <w:t>A VIF of about 103 is extremely high and suggests that the 2 Yr series is almost a linear combination of the others.</w:t>
      </w:r>
    </w:p>
    <w:p w14:paraId="4ABBE682" w14:textId="77777777" w:rsidR="00E57209" w:rsidRPr="00D44865" w:rsidRDefault="00E57209" w:rsidP="00E57209">
      <w:pPr>
        <w:numPr>
          <w:ilvl w:val="0"/>
          <w:numId w:val="5"/>
        </w:numPr>
        <w:rPr>
          <w:rFonts w:cstheme="minorHAnsi"/>
        </w:rPr>
      </w:pPr>
      <w:r w:rsidRPr="00D44865">
        <w:rPr>
          <w:rFonts w:cstheme="minorHAnsi"/>
          <w:b/>
          <w:bCs/>
        </w:rPr>
        <w:t>10 Yr:</w:t>
      </w:r>
      <w:r w:rsidRPr="00D44865">
        <w:rPr>
          <w:rFonts w:cstheme="minorHAnsi"/>
        </w:rPr>
        <w:br/>
        <w:t>A VIF of around 16.7, though lower than the others, is still above common thresholds (typically VIF &gt; 10 is considered problematic).</w:t>
      </w:r>
    </w:p>
    <w:p w14:paraId="2586D701" w14:textId="77DB03C4" w:rsidR="00E57209" w:rsidRPr="00D44865" w:rsidRDefault="003B6EED" w:rsidP="00E57209">
      <w:pPr>
        <w:rPr>
          <w:rFonts w:cstheme="minorHAnsi"/>
        </w:rPr>
      </w:pPr>
      <w:r w:rsidRPr="003B6EED">
        <w:rPr>
          <w:rFonts w:cstheme="minorHAnsi"/>
          <w:b/>
          <w:bCs/>
        </w:rPr>
        <w:t>Conclusion</w:t>
      </w:r>
      <w:r w:rsidR="00E57209" w:rsidRPr="003B6EED">
        <w:rPr>
          <w:rFonts w:cstheme="minorHAnsi"/>
          <w:b/>
          <w:bCs/>
        </w:rPr>
        <w:t>:</w:t>
      </w:r>
      <w:r w:rsidR="00E57209" w:rsidRPr="00D44865">
        <w:rPr>
          <w:rFonts w:cstheme="minorHAnsi"/>
        </w:rPr>
        <w:br/>
        <w:t>The extremely high VIF values suggest that these yield series are highly correlated with each other. This level of multicollinearity is not unusual in yield curve data (since interest rates across maturities tend to move together). However, if you plan to use them as independent predictors in regression models, you should proceed with caution. Potential remedies might include:</w:t>
      </w:r>
    </w:p>
    <w:p w14:paraId="40F309AB" w14:textId="77777777" w:rsidR="00E57209" w:rsidRPr="00D44865" w:rsidRDefault="00E57209" w:rsidP="00E57209">
      <w:pPr>
        <w:numPr>
          <w:ilvl w:val="0"/>
          <w:numId w:val="6"/>
        </w:numPr>
        <w:rPr>
          <w:rFonts w:cstheme="minorHAnsi"/>
        </w:rPr>
      </w:pPr>
      <w:r w:rsidRPr="00D44865">
        <w:rPr>
          <w:rFonts w:cstheme="minorHAnsi"/>
        </w:rPr>
        <w:t>Using principal component analysis (PCA) to extract the common factors.</w:t>
      </w:r>
    </w:p>
    <w:p w14:paraId="64D6FC58" w14:textId="1239D749" w:rsidR="00A845CB" w:rsidRPr="003B6EED" w:rsidRDefault="00E57209" w:rsidP="006B7A08">
      <w:pPr>
        <w:numPr>
          <w:ilvl w:val="0"/>
          <w:numId w:val="6"/>
        </w:numPr>
        <w:rPr>
          <w:rFonts w:cstheme="minorHAnsi"/>
        </w:rPr>
      </w:pPr>
      <w:r w:rsidRPr="00D44865">
        <w:rPr>
          <w:rFonts w:cstheme="minorHAnsi"/>
        </w:rPr>
        <w:t>Modeling their long-run relationships (cointegration) instead of using them directly in a regression.</w:t>
      </w:r>
    </w:p>
    <w:p w14:paraId="2DF6620F" w14:textId="601CB430" w:rsidR="003B6EED" w:rsidRPr="003B6EED" w:rsidRDefault="00A845CB" w:rsidP="003B6EED">
      <w:pPr>
        <w:rPr>
          <w:rFonts w:cstheme="minorHAnsi"/>
        </w:rPr>
      </w:pPr>
      <w:r w:rsidRPr="003B6EED">
        <w:rPr>
          <w:rFonts w:cstheme="minorHAnsi"/>
          <w:sz w:val="28"/>
          <w:szCs w:val="28"/>
          <w:u w:val="single"/>
        </w:rPr>
        <w:lastRenderedPageBreak/>
        <w:t>Cointegration Analysis (Johansen Test) of Analysis</w:t>
      </w:r>
    </w:p>
    <w:p w14:paraId="2F76196B" w14:textId="77777777" w:rsidR="003B6EED" w:rsidRDefault="003B6EED" w:rsidP="003B6EED">
      <w:pPr>
        <w:rPr>
          <w:rFonts w:cstheme="minorHAnsi"/>
          <w:b/>
          <w:bCs/>
        </w:rPr>
      </w:pPr>
      <w:r>
        <w:rPr>
          <w:rFonts w:cstheme="minorHAnsi"/>
          <w:b/>
          <w:bCs/>
        </w:rPr>
        <w:t>Conclusion</w:t>
      </w:r>
      <w:r w:rsidRPr="00D44865">
        <w:rPr>
          <w:rFonts w:cstheme="minorHAnsi"/>
          <w:b/>
          <w:bCs/>
        </w:rPr>
        <w:t>:</w:t>
      </w:r>
    </w:p>
    <w:p w14:paraId="26ECE805" w14:textId="4B8B061B" w:rsidR="00BF3287" w:rsidRPr="003B6EED" w:rsidRDefault="00A845CB" w:rsidP="003B6EED">
      <w:pPr>
        <w:rPr>
          <w:rFonts w:cstheme="minorHAnsi"/>
          <w:u w:val="single"/>
        </w:rPr>
      </w:pPr>
      <w:r w:rsidRPr="00D44865">
        <w:rPr>
          <w:rFonts w:cstheme="minorHAnsi"/>
        </w:rPr>
        <w:t xml:space="preserve">The trace statistics for all potential cointegrating relationships are orders of magnitude above the critical values at the 99% level. This strongly suggests that there exists a long-run equilibrium relationship among the nine factors. In other words, despite being derived from different aspects of the yield curve dynamics (volatility, complexity, and persistence), these regime indicators </w:t>
      </w:r>
      <w:r w:rsidR="00A9783F" w:rsidRPr="00D44865">
        <w:rPr>
          <w:rFonts w:cstheme="minorHAnsi"/>
        </w:rPr>
        <w:t>are all driven by common underlying economic forces</w:t>
      </w:r>
      <w:r w:rsidR="00A9783F" w:rsidRPr="00D44865">
        <w:rPr>
          <w:rFonts w:cstheme="minorHAnsi"/>
        </w:rPr>
        <w:t xml:space="preserve"> and </w:t>
      </w:r>
      <w:r w:rsidRPr="00D44865">
        <w:rPr>
          <w:rFonts w:cstheme="minorHAnsi"/>
        </w:rPr>
        <w:t>move together over time.</w:t>
      </w:r>
      <w:r w:rsidR="00A9783F" w:rsidRPr="00D44865">
        <w:rPr>
          <w:rFonts w:cstheme="minorHAnsi"/>
        </w:rPr>
        <w:t xml:space="preserve"> </w:t>
      </w:r>
      <w:r w:rsidR="00A9783F" w:rsidRPr="00D44865">
        <w:rPr>
          <w:rFonts w:cstheme="minorHAnsi"/>
        </w:rPr>
        <w:t>This commonality can be exploited in predictive models</w:t>
      </w:r>
      <w:r w:rsidRPr="00D44865">
        <w:rPr>
          <w:rFonts w:cstheme="minorHAnsi"/>
        </w:rPr>
        <w:t>: it implies that they share common long-run drivers and that a joint modeling framework (or dimension reduction technique like PCA) might be effective.</w:t>
      </w:r>
      <w:r w:rsidR="00A9783F" w:rsidRPr="00D44865">
        <w:rPr>
          <w:rFonts w:cstheme="minorHAnsi"/>
        </w:rPr>
        <w:t xml:space="preserve"> </w:t>
      </w:r>
    </w:p>
    <w:p w14:paraId="5B161832" w14:textId="01FBE9F3" w:rsidR="008206BC" w:rsidRPr="003B6EED" w:rsidRDefault="008206BC" w:rsidP="008206BC">
      <w:pPr>
        <w:rPr>
          <w:rFonts w:cstheme="minorHAnsi"/>
          <w:sz w:val="28"/>
          <w:szCs w:val="28"/>
          <w:u w:val="single"/>
        </w:rPr>
      </w:pPr>
      <w:r w:rsidRPr="003B6EED">
        <w:rPr>
          <w:rFonts w:cstheme="minorHAnsi"/>
          <w:sz w:val="28"/>
          <w:szCs w:val="28"/>
          <w:u w:val="single"/>
        </w:rPr>
        <w:t xml:space="preserve">Variance Inflation Factor (VIF) </w:t>
      </w:r>
      <w:r w:rsidR="00A845CB" w:rsidRPr="003B6EED">
        <w:rPr>
          <w:rFonts w:cstheme="minorHAnsi"/>
          <w:sz w:val="28"/>
          <w:szCs w:val="28"/>
          <w:u w:val="single"/>
        </w:rPr>
        <w:t>of Analysis</w:t>
      </w:r>
    </w:p>
    <w:p w14:paraId="0091C2ED" w14:textId="3C058DDB" w:rsidR="008206BC" w:rsidRPr="00D44865" w:rsidRDefault="008206BC" w:rsidP="00A9783F">
      <w:pPr>
        <w:ind w:left="1440"/>
        <w:rPr>
          <w:rFonts w:cstheme="minorHAnsi"/>
          <w:sz w:val="20"/>
          <w:szCs w:val="20"/>
        </w:rPr>
      </w:pPr>
      <w:r w:rsidRPr="00D44865">
        <w:rPr>
          <w:rFonts w:cstheme="minorHAnsi"/>
          <w:sz w:val="20"/>
          <w:szCs w:val="20"/>
        </w:rPr>
        <w:t xml:space="preserve">GARCH_3Mo </w:t>
      </w:r>
      <w:r w:rsidR="00A845CB" w:rsidRPr="00D44865">
        <w:rPr>
          <w:rFonts w:cstheme="minorHAnsi"/>
          <w:sz w:val="20"/>
          <w:szCs w:val="20"/>
        </w:rPr>
        <w:t xml:space="preserve">  </w:t>
      </w:r>
      <w:r w:rsidRPr="00D44865">
        <w:rPr>
          <w:rFonts w:cstheme="minorHAnsi"/>
          <w:sz w:val="20"/>
          <w:szCs w:val="20"/>
        </w:rPr>
        <w:t xml:space="preserve"> </w:t>
      </w:r>
      <w:r w:rsidR="00A9783F" w:rsidRPr="00D44865">
        <w:rPr>
          <w:rFonts w:cstheme="minorHAnsi"/>
          <w:sz w:val="20"/>
          <w:szCs w:val="20"/>
        </w:rPr>
        <w:t xml:space="preserve">     </w:t>
      </w:r>
      <w:r w:rsidRPr="00D44865">
        <w:rPr>
          <w:rFonts w:cstheme="minorHAnsi"/>
          <w:sz w:val="20"/>
          <w:szCs w:val="20"/>
        </w:rPr>
        <w:t>4.086415</w:t>
      </w:r>
    </w:p>
    <w:p w14:paraId="72EFAFFF" w14:textId="33C319EA" w:rsidR="008206BC" w:rsidRPr="00D44865" w:rsidRDefault="008206BC" w:rsidP="00A9783F">
      <w:pPr>
        <w:ind w:left="1440"/>
        <w:rPr>
          <w:rFonts w:cstheme="minorHAnsi"/>
          <w:sz w:val="20"/>
          <w:szCs w:val="20"/>
        </w:rPr>
      </w:pPr>
      <w:r w:rsidRPr="00D44865">
        <w:rPr>
          <w:rFonts w:cstheme="minorHAnsi"/>
          <w:sz w:val="20"/>
          <w:szCs w:val="20"/>
        </w:rPr>
        <w:t xml:space="preserve">GARCH_2Yr </w:t>
      </w:r>
      <w:r w:rsidR="00A845CB" w:rsidRPr="00D44865">
        <w:rPr>
          <w:rFonts w:cstheme="minorHAnsi"/>
          <w:sz w:val="20"/>
          <w:szCs w:val="20"/>
        </w:rPr>
        <w:tab/>
      </w:r>
      <w:r w:rsidRPr="00D44865">
        <w:rPr>
          <w:rFonts w:cstheme="minorHAnsi"/>
          <w:sz w:val="20"/>
          <w:szCs w:val="20"/>
        </w:rPr>
        <w:t xml:space="preserve"> 2.416485</w:t>
      </w:r>
    </w:p>
    <w:p w14:paraId="703FC8CA" w14:textId="0BAA339F" w:rsidR="008206BC" w:rsidRPr="00D44865" w:rsidRDefault="008206BC" w:rsidP="00A9783F">
      <w:pPr>
        <w:ind w:left="1440"/>
        <w:rPr>
          <w:rFonts w:cstheme="minorHAnsi"/>
          <w:sz w:val="20"/>
          <w:szCs w:val="20"/>
        </w:rPr>
      </w:pPr>
      <w:r w:rsidRPr="00D44865">
        <w:rPr>
          <w:rFonts w:cstheme="minorHAnsi"/>
          <w:sz w:val="20"/>
          <w:szCs w:val="20"/>
        </w:rPr>
        <w:t xml:space="preserve">GARCH_10Yr </w:t>
      </w:r>
      <w:r w:rsidR="00A845CB" w:rsidRPr="00D44865">
        <w:rPr>
          <w:rFonts w:cstheme="minorHAnsi"/>
          <w:sz w:val="20"/>
          <w:szCs w:val="20"/>
        </w:rPr>
        <w:tab/>
      </w:r>
      <w:r w:rsidRPr="00D44865">
        <w:rPr>
          <w:rFonts w:cstheme="minorHAnsi"/>
          <w:sz w:val="20"/>
          <w:szCs w:val="20"/>
        </w:rPr>
        <w:t xml:space="preserve"> 1.339375</w:t>
      </w:r>
    </w:p>
    <w:p w14:paraId="5A06DC33" w14:textId="40A3ACE9" w:rsidR="008206BC" w:rsidRPr="00D44865" w:rsidRDefault="008206BC" w:rsidP="00A9783F">
      <w:pPr>
        <w:ind w:left="1440"/>
        <w:rPr>
          <w:rFonts w:cstheme="minorHAnsi"/>
          <w:sz w:val="20"/>
          <w:szCs w:val="20"/>
        </w:rPr>
      </w:pPr>
      <w:r w:rsidRPr="00D44865">
        <w:rPr>
          <w:rFonts w:cstheme="minorHAnsi"/>
          <w:sz w:val="20"/>
          <w:szCs w:val="20"/>
        </w:rPr>
        <w:t xml:space="preserve">PE_3Mo   </w:t>
      </w:r>
      <w:r w:rsidR="00A845CB" w:rsidRPr="00D44865">
        <w:rPr>
          <w:rFonts w:cstheme="minorHAnsi"/>
          <w:sz w:val="20"/>
          <w:szCs w:val="20"/>
        </w:rPr>
        <w:tab/>
      </w:r>
      <w:r w:rsidRPr="00D44865">
        <w:rPr>
          <w:rFonts w:cstheme="minorHAnsi"/>
          <w:sz w:val="20"/>
          <w:szCs w:val="20"/>
        </w:rPr>
        <w:t xml:space="preserve"> 2.177110</w:t>
      </w:r>
    </w:p>
    <w:p w14:paraId="543A833E" w14:textId="622D4C05" w:rsidR="008206BC" w:rsidRPr="00D44865" w:rsidRDefault="008206BC" w:rsidP="00A9783F">
      <w:pPr>
        <w:ind w:left="1440"/>
        <w:rPr>
          <w:rFonts w:cstheme="minorHAnsi"/>
          <w:sz w:val="20"/>
          <w:szCs w:val="20"/>
        </w:rPr>
      </w:pPr>
      <w:r w:rsidRPr="00D44865">
        <w:rPr>
          <w:rFonts w:cstheme="minorHAnsi"/>
          <w:sz w:val="20"/>
          <w:szCs w:val="20"/>
        </w:rPr>
        <w:t xml:space="preserve">PE_2Yr     </w:t>
      </w:r>
      <w:r w:rsidR="00A845CB" w:rsidRPr="00D44865">
        <w:rPr>
          <w:rFonts w:cstheme="minorHAnsi"/>
          <w:sz w:val="20"/>
          <w:szCs w:val="20"/>
        </w:rPr>
        <w:tab/>
        <w:t xml:space="preserve"> </w:t>
      </w:r>
      <w:r w:rsidRPr="00D44865">
        <w:rPr>
          <w:rFonts w:cstheme="minorHAnsi"/>
          <w:sz w:val="20"/>
          <w:szCs w:val="20"/>
        </w:rPr>
        <w:t>4.102710</w:t>
      </w:r>
    </w:p>
    <w:p w14:paraId="63C9BEE2" w14:textId="2F4D65EF" w:rsidR="008206BC" w:rsidRPr="00D44865" w:rsidRDefault="008206BC" w:rsidP="00A9783F">
      <w:pPr>
        <w:ind w:left="1440"/>
        <w:rPr>
          <w:rFonts w:cstheme="minorHAnsi"/>
          <w:sz w:val="20"/>
          <w:szCs w:val="20"/>
        </w:rPr>
      </w:pPr>
      <w:r w:rsidRPr="00D44865">
        <w:rPr>
          <w:rFonts w:cstheme="minorHAnsi"/>
          <w:sz w:val="20"/>
          <w:szCs w:val="20"/>
        </w:rPr>
        <w:t xml:space="preserve">PE_10Yr </w:t>
      </w:r>
      <w:r w:rsidR="00A845CB" w:rsidRPr="00D44865">
        <w:rPr>
          <w:rFonts w:cstheme="minorHAnsi"/>
          <w:sz w:val="20"/>
          <w:szCs w:val="20"/>
        </w:rPr>
        <w:tab/>
      </w:r>
      <w:r w:rsidRPr="00D44865">
        <w:rPr>
          <w:rFonts w:cstheme="minorHAnsi"/>
          <w:sz w:val="20"/>
          <w:szCs w:val="20"/>
        </w:rPr>
        <w:t xml:space="preserve"> </w:t>
      </w:r>
      <w:r w:rsidR="00A9783F" w:rsidRPr="00D44865">
        <w:rPr>
          <w:rFonts w:cstheme="minorHAnsi"/>
          <w:sz w:val="20"/>
          <w:szCs w:val="20"/>
        </w:rPr>
        <w:tab/>
        <w:t xml:space="preserve"> </w:t>
      </w:r>
      <w:r w:rsidRPr="00D44865">
        <w:rPr>
          <w:rFonts w:cstheme="minorHAnsi"/>
          <w:sz w:val="20"/>
          <w:szCs w:val="20"/>
        </w:rPr>
        <w:t>2.246038</w:t>
      </w:r>
    </w:p>
    <w:p w14:paraId="4DACCA61" w14:textId="54C826B7" w:rsidR="008206BC" w:rsidRPr="00D44865" w:rsidRDefault="008206BC" w:rsidP="00A9783F">
      <w:pPr>
        <w:ind w:left="1440"/>
        <w:rPr>
          <w:rFonts w:cstheme="minorHAnsi"/>
          <w:sz w:val="20"/>
          <w:szCs w:val="20"/>
        </w:rPr>
      </w:pPr>
      <w:r w:rsidRPr="00D44865">
        <w:rPr>
          <w:rFonts w:cstheme="minorHAnsi"/>
          <w:sz w:val="20"/>
          <w:szCs w:val="20"/>
        </w:rPr>
        <w:t xml:space="preserve">HE_3Mo    </w:t>
      </w:r>
      <w:r w:rsidR="00A845CB" w:rsidRPr="00D44865">
        <w:rPr>
          <w:rFonts w:cstheme="minorHAnsi"/>
          <w:sz w:val="20"/>
          <w:szCs w:val="20"/>
        </w:rPr>
        <w:tab/>
      </w:r>
      <w:r w:rsidRPr="00D44865">
        <w:rPr>
          <w:rFonts w:cstheme="minorHAnsi"/>
          <w:sz w:val="20"/>
          <w:szCs w:val="20"/>
        </w:rPr>
        <w:t xml:space="preserve"> 2.473462</w:t>
      </w:r>
    </w:p>
    <w:p w14:paraId="78DCC2C0" w14:textId="1D822FF8" w:rsidR="008206BC" w:rsidRPr="00D44865" w:rsidRDefault="008206BC" w:rsidP="00A9783F">
      <w:pPr>
        <w:ind w:left="1440"/>
        <w:rPr>
          <w:rFonts w:cstheme="minorHAnsi"/>
          <w:sz w:val="20"/>
          <w:szCs w:val="20"/>
        </w:rPr>
      </w:pPr>
      <w:r w:rsidRPr="00D44865">
        <w:rPr>
          <w:rFonts w:cstheme="minorHAnsi"/>
          <w:sz w:val="20"/>
          <w:szCs w:val="20"/>
        </w:rPr>
        <w:t xml:space="preserve">HE_2Yr    </w:t>
      </w:r>
      <w:r w:rsidR="00A845CB" w:rsidRPr="00D44865">
        <w:rPr>
          <w:rFonts w:cstheme="minorHAnsi"/>
          <w:sz w:val="20"/>
          <w:szCs w:val="20"/>
        </w:rPr>
        <w:tab/>
      </w:r>
      <w:r w:rsidRPr="00D44865">
        <w:rPr>
          <w:rFonts w:cstheme="minorHAnsi"/>
          <w:sz w:val="20"/>
          <w:szCs w:val="20"/>
        </w:rPr>
        <w:t xml:space="preserve"> 1.840623</w:t>
      </w:r>
    </w:p>
    <w:p w14:paraId="482845F2" w14:textId="0D8C9D54" w:rsidR="008206BC" w:rsidRPr="00D44865" w:rsidRDefault="008206BC" w:rsidP="00A9783F">
      <w:pPr>
        <w:ind w:left="1440"/>
        <w:rPr>
          <w:rFonts w:cstheme="minorHAnsi"/>
          <w:sz w:val="20"/>
          <w:szCs w:val="20"/>
        </w:rPr>
      </w:pPr>
      <w:r w:rsidRPr="00D44865">
        <w:rPr>
          <w:rFonts w:cstheme="minorHAnsi"/>
          <w:sz w:val="20"/>
          <w:szCs w:val="20"/>
        </w:rPr>
        <w:t xml:space="preserve">HE_10Yr </w:t>
      </w:r>
      <w:r w:rsidR="00A845CB" w:rsidRPr="00D44865">
        <w:rPr>
          <w:rFonts w:cstheme="minorHAnsi"/>
          <w:sz w:val="20"/>
          <w:szCs w:val="20"/>
        </w:rPr>
        <w:tab/>
      </w:r>
      <w:r w:rsidRPr="00D44865">
        <w:rPr>
          <w:rFonts w:cstheme="minorHAnsi"/>
          <w:sz w:val="20"/>
          <w:szCs w:val="20"/>
        </w:rPr>
        <w:t xml:space="preserve"> 1.861045</w:t>
      </w:r>
    </w:p>
    <w:p w14:paraId="4C103B0A" w14:textId="380EF812" w:rsidR="008206BC" w:rsidRPr="00D44865" w:rsidRDefault="003B6EED" w:rsidP="003B6EED">
      <w:pPr>
        <w:rPr>
          <w:rFonts w:cstheme="minorHAnsi"/>
        </w:rPr>
      </w:pPr>
      <w:r>
        <w:rPr>
          <w:rFonts w:cstheme="minorHAnsi"/>
          <w:b/>
          <w:bCs/>
        </w:rPr>
        <w:t>Conclusion</w:t>
      </w:r>
      <w:r w:rsidR="008206BC" w:rsidRPr="00D44865">
        <w:rPr>
          <w:rFonts w:cstheme="minorHAnsi"/>
          <w:b/>
          <w:bCs/>
        </w:rPr>
        <w:t>:</w:t>
      </w:r>
      <w:r w:rsidR="008206BC" w:rsidRPr="00D44865">
        <w:rPr>
          <w:rFonts w:cstheme="minorHAnsi"/>
        </w:rPr>
        <w:br/>
        <w:t xml:space="preserve">None of the factors have VIF values above 10. The highest are around 4.1 (for GARCH_3Mo and PE_2Yr). This indicates that there is </w:t>
      </w:r>
      <w:r>
        <w:rPr>
          <w:rFonts w:cstheme="minorHAnsi"/>
        </w:rPr>
        <w:t>limited</w:t>
      </w:r>
      <w:r w:rsidR="008206BC" w:rsidRPr="00D44865">
        <w:rPr>
          <w:rFonts w:cstheme="minorHAnsi"/>
        </w:rPr>
        <w:t xml:space="preserve"> multicollinearity among these nine factors</w:t>
      </w:r>
      <w:r w:rsidR="00056DE5" w:rsidRPr="00D44865">
        <w:rPr>
          <w:rFonts w:cstheme="minorHAnsi"/>
        </w:rPr>
        <w:t xml:space="preserve"> </w:t>
      </w:r>
      <w:r w:rsidR="00056DE5" w:rsidRPr="00CE64CE">
        <w:rPr>
          <w:rFonts w:cstheme="minorHAnsi"/>
        </w:rPr>
        <w:t>—</w:t>
      </w:r>
      <w:r w:rsidR="00056DE5" w:rsidRPr="00D44865">
        <w:rPr>
          <w:rFonts w:cstheme="minorHAnsi"/>
        </w:rPr>
        <w:t xml:space="preserve"> </w:t>
      </w:r>
      <w:r w:rsidR="00B90FED" w:rsidRPr="00D44865">
        <w:rPr>
          <w:rFonts w:cstheme="minorHAnsi"/>
        </w:rPr>
        <w:t xml:space="preserve">and </w:t>
      </w:r>
      <w:r w:rsidR="00056DE5" w:rsidRPr="00D44865">
        <w:rPr>
          <w:rFonts w:cstheme="minorHAnsi"/>
        </w:rPr>
        <w:t>e</w:t>
      </w:r>
      <w:r w:rsidR="008206BC" w:rsidRPr="00D44865">
        <w:rPr>
          <w:rFonts w:cstheme="minorHAnsi"/>
        </w:rPr>
        <w:t>ven though some moderate correlation exists, it is not severe enough to distort regression estimates or predictive models.</w:t>
      </w:r>
      <w:r w:rsidR="00A9783F" w:rsidRPr="00D44865">
        <w:rPr>
          <w:rFonts w:cstheme="minorHAnsi"/>
        </w:rPr>
        <w:t xml:space="preserve"> </w:t>
      </w:r>
      <w:r w:rsidR="00A9783F" w:rsidRPr="00D44865">
        <w:rPr>
          <w:rFonts w:cstheme="minorHAnsi"/>
        </w:rPr>
        <w:t>The VIF values confirm that these factors are not excessively collinear</w:t>
      </w:r>
      <w:r w:rsidR="00A9783F" w:rsidRPr="00D44865">
        <w:rPr>
          <w:rFonts w:cstheme="minorHAnsi"/>
        </w:rPr>
        <w:t xml:space="preserve"> (low multicollinearity)</w:t>
      </w:r>
      <w:r w:rsidR="00A9783F" w:rsidRPr="00D44865">
        <w:rPr>
          <w:rFonts w:cstheme="minorHAnsi"/>
        </w:rPr>
        <w:t>. This is advantageous when using them as predictors or in regression-based forecasting models, as the estimates should be stable and interpretable.</w:t>
      </w:r>
    </w:p>
    <w:p w14:paraId="02918071" w14:textId="00E190F8" w:rsidR="00BF3287" w:rsidRPr="00D44865" w:rsidRDefault="00A9783F" w:rsidP="001938C3">
      <w:pPr>
        <w:rPr>
          <w:rFonts w:cstheme="minorHAnsi"/>
        </w:rPr>
      </w:pPr>
      <w:r w:rsidRPr="00D44865">
        <w:rPr>
          <w:rFonts w:cstheme="minorHAnsi"/>
        </w:rPr>
        <w:pict w14:anchorId="17826C51">
          <v:rect id="_x0000_i1589" style="width:0;height:1.5pt" o:hralign="center" o:hrstd="t" o:hr="t" fillcolor="#a0a0a0" stroked="f"/>
        </w:pict>
      </w:r>
    </w:p>
    <w:p w14:paraId="43E7BE8D" w14:textId="77777777" w:rsidR="00D21B76" w:rsidRDefault="00D21B76" w:rsidP="001938C3">
      <w:pPr>
        <w:rPr>
          <w:rFonts w:cstheme="minorHAnsi"/>
        </w:rPr>
      </w:pPr>
    </w:p>
    <w:p w14:paraId="2CBE190B" w14:textId="77777777" w:rsidR="00D21B76" w:rsidRDefault="00D21B76" w:rsidP="001938C3">
      <w:pPr>
        <w:rPr>
          <w:rFonts w:cstheme="minorHAnsi"/>
        </w:rPr>
      </w:pPr>
    </w:p>
    <w:p w14:paraId="2B67071B" w14:textId="2C8606C2" w:rsidR="003B6EED" w:rsidRDefault="003B6EED" w:rsidP="001938C3">
      <w:pPr>
        <w:rPr>
          <w:rFonts w:cstheme="minorHAnsi"/>
          <w:b/>
          <w:bCs/>
          <w:sz w:val="28"/>
          <w:szCs w:val="28"/>
          <w:u w:val="single"/>
        </w:rPr>
      </w:pPr>
      <w:r w:rsidRPr="00D44865">
        <w:rPr>
          <w:rFonts w:cstheme="minorHAnsi"/>
        </w:rPr>
        <w:lastRenderedPageBreak/>
        <w:pict w14:anchorId="2A884E42">
          <v:rect id="_x0000_i1653" style="width:0;height:1.5pt" o:hralign="center" o:hrstd="t" o:hr="t" fillcolor="#a0a0a0" stroked="f"/>
        </w:pict>
      </w:r>
    </w:p>
    <w:p w14:paraId="5BD6FD12" w14:textId="40CD9F5A" w:rsidR="001938C3" w:rsidRPr="003B6EED" w:rsidRDefault="00427444" w:rsidP="001938C3">
      <w:pPr>
        <w:rPr>
          <w:rFonts w:cstheme="minorHAnsi"/>
          <w:sz w:val="28"/>
          <w:szCs w:val="28"/>
          <w:u w:val="single"/>
        </w:rPr>
      </w:pPr>
      <w:r w:rsidRPr="003B6EED">
        <w:rPr>
          <w:rFonts w:cstheme="minorHAnsi"/>
          <w:sz w:val="28"/>
          <w:szCs w:val="28"/>
          <w:u w:val="single"/>
        </w:rPr>
        <w:t xml:space="preserve">3 Month </w:t>
      </w:r>
      <w:r w:rsidR="001938C3" w:rsidRPr="003B6EED">
        <w:rPr>
          <w:rFonts w:cstheme="minorHAnsi"/>
          <w:sz w:val="28"/>
          <w:szCs w:val="28"/>
          <w:u w:val="single"/>
        </w:rPr>
        <w:t>RMSE Results &amp; Their Implications</w:t>
      </w:r>
    </w:p>
    <w:p w14:paraId="61B78C4E" w14:textId="77777777" w:rsidR="001938C3" w:rsidRPr="00D44865" w:rsidRDefault="001938C3" w:rsidP="001938C3">
      <w:pPr>
        <w:numPr>
          <w:ilvl w:val="0"/>
          <w:numId w:val="26"/>
        </w:numPr>
        <w:rPr>
          <w:rFonts w:cstheme="minorHAnsi"/>
        </w:rPr>
      </w:pPr>
      <w:r w:rsidRPr="00D44865">
        <w:rPr>
          <w:rFonts w:cstheme="minorHAnsi"/>
          <w:b/>
          <w:bCs/>
        </w:rPr>
        <w:t>PCA Regression RMSE:</w:t>
      </w:r>
    </w:p>
    <w:p w14:paraId="598E7456" w14:textId="77777777" w:rsidR="001938C3" w:rsidRPr="00D44865" w:rsidRDefault="001938C3" w:rsidP="001938C3">
      <w:pPr>
        <w:numPr>
          <w:ilvl w:val="1"/>
          <w:numId w:val="26"/>
        </w:numPr>
        <w:rPr>
          <w:rFonts w:cstheme="minorHAnsi"/>
        </w:rPr>
      </w:pPr>
      <w:r w:rsidRPr="00D44865">
        <w:rPr>
          <w:rFonts w:cstheme="minorHAnsi"/>
          <w:b/>
          <w:bCs/>
        </w:rPr>
        <w:t>3 Mo:</w:t>
      </w:r>
      <w:r w:rsidRPr="00D44865">
        <w:rPr>
          <w:rFonts w:cstheme="minorHAnsi"/>
        </w:rPr>
        <w:t xml:space="preserve"> ~2.67</w:t>
      </w:r>
    </w:p>
    <w:p w14:paraId="4911E594" w14:textId="77777777" w:rsidR="001938C3" w:rsidRPr="00D44865" w:rsidRDefault="001938C3" w:rsidP="001938C3">
      <w:pPr>
        <w:numPr>
          <w:ilvl w:val="1"/>
          <w:numId w:val="26"/>
        </w:numPr>
        <w:rPr>
          <w:rFonts w:cstheme="minorHAnsi"/>
        </w:rPr>
      </w:pPr>
      <w:r w:rsidRPr="00D44865">
        <w:rPr>
          <w:rFonts w:cstheme="minorHAnsi"/>
          <w:b/>
          <w:bCs/>
        </w:rPr>
        <w:t>2 Yr:</w:t>
      </w:r>
      <w:r w:rsidRPr="00D44865">
        <w:rPr>
          <w:rFonts w:cstheme="minorHAnsi"/>
        </w:rPr>
        <w:t xml:space="preserve"> ~2.36</w:t>
      </w:r>
    </w:p>
    <w:p w14:paraId="4EA12C8A" w14:textId="77777777" w:rsidR="001938C3" w:rsidRPr="00D44865" w:rsidRDefault="001938C3" w:rsidP="001938C3">
      <w:pPr>
        <w:numPr>
          <w:ilvl w:val="1"/>
          <w:numId w:val="26"/>
        </w:numPr>
        <w:rPr>
          <w:rFonts w:cstheme="minorHAnsi"/>
        </w:rPr>
      </w:pPr>
      <w:r w:rsidRPr="00D44865">
        <w:rPr>
          <w:rFonts w:cstheme="minorHAnsi"/>
          <w:b/>
          <w:bCs/>
        </w:rPr>
        <w:t>10 Yr:</w:t>
      </w:r>
      <w:r w:rsidRPr="00D44865">
        <w:rPr>
          <w:rFonts w:cstheme="minorHAnsi"/>
        </w:rPr>
        <w:t xml:space="preserve"> ~1.78</w:t>
      </w:r>
    </w:p>
    <w:p w14:paraId="183698CE" w14:textId="77777777" w:rsidR="001938C3" w:rsidRPr="00D44865" w:rsidRDefault="001938C3" w:rsidP="001938C3">
      <w:pPr>
        <w:numPr>
          <w:ilvl w:val="1"/>
          <w:numId w:val="26"/>
        </w:numPr>
        <w:rPr>
          <w:rFonts w:cstheme="minorHAnsi"/>
        </w:rPr>
      </w:pPr>
      <w:r w:rsidRPr="00D44865">
        <w:rPr>
          <w:rFonts w:cstheme="minorHAnsi"/>
          <w:b/>
          <w:bCs/>
        </w:rPr>
        <w:t>Interpretation:</w:t>
      </w:r>
      <w:r w:rsidRPr="00D44865">
        <w:rPr>
          <w:rFonts w:cstheme="minorHAnsi"/>
        </w:rPr>
        <w:br/>
        <w:t>PCA-based regression shows the highest errors among the models. This suggests that while the principal components capture some variance from the predictors, the linear mapping to the yield levels is not sufficient to capture the complex nonlinear relationships present. In other words, dimensionality reduction via PCA loses some important information for predicting the yields.</w:t>
      </w:r>
    </w:p>
    <w:p w14:paraId="0190D52E" w14:textId="77777777" w:rsidR="001938C3" w:rsidRPr="00D44865" w:rsidRDefault="001938C3" w:rsidP="001938C3">
      <w:pPr>
        <w:numPr>
          <w:ilvl w:val="0"/>
          <w:numId w:val="26"/>
        </w:numPr>
        <w:rPr>
          <w:rFonts w:cstheme="minorHAnsi"/>
        </w:rPr>
      </w:pPr>
      <w:r w:rsidRPr="00D44865">
        <w:rPr>
          <w:rFonts w:cstheme="minorHAnsi"/>
          <w:b/>
          <w:bCs/>
        </w:rPr>
        <w:t>Random Forest RMSE:</w:t>
      </w:r>
    </w:p>
    <w:p w14:paraId="2C4EFDFC" w14:textId="77777777" w:rsidR="001938C3" w:rsidRPr="00D44865" w:rsidRDefault="001938C3" w:rsidP="001938C3">
      <w:pPr>
        <w:numPr>
          <w:ilvl w:val="1"/>
          <w:numId w:val="26"/>
        </w:numPr>
        <w:rPr>
          <w:rFonts w:cstheme="minorHAnsi"/>
        </w:rPr>
      </w:pPr>
      <w:r w:rsidRPr="00D44865">
        <w:rPr>
          <w:rFonts w:cstheme="minorHAnsi"/>
          <w:b/>
          <w:bCs/>
        </w:rPr>
        <w:t>3 Mo:</w:t>
      </w:r>
      <w:r w:rsidRPr="00D44865">
        <w:rPr>
          <w:rFonts w:cstheme="minorHAnsi"/>
        </w:rPr>
        <w:t xml:space="preserve"> ~1.29</w:t>
      </w:r>
    </w:p>
    <w:p w14:paraId="6D726FD5" w14:textId="77777777" w:rsidR="001938C3" w:rsidRPr="00D44865" w:rsidRDefault="001938C3" w:rsidP="001938C3">
      <w:pPr>
        <w:numPr>
          <w:ilvl w:val="1"/>
          <w:numId w:val="26"/>
        </w:numPr>
        <w:rPr>
          <w:rFonts w:cstheme="minorHAnsi"/>
        </w:rPr>
      </w:pPr>
      <w:r w:rsidRPr="00D44865">
        <w:rPr>
          <w:rFonts w:cstheme="minorHAnsi"/>
          <w:b/>
          <w:bCs/>
        </w:rPr>
        <w:t>2 Yr:</w:t>
      </w:r>
      <w:r w:rsidRPr="00D44865">
        <w:rPr>
          <w:rFonts w:cstheme="minorHAnsi"/>
        </w:rPr>
        <w:t xml:space="preserve"> ~0.96</w:t>
      </w:r>
    </w:p>
    <w:p w14:paraId="5A392810" w14:textId="77777777" w:rsidR="001938C3" w:rsidRPr="00D44865" w:rsidRDefault="001938C3" w:rsidP="001938C3">
      <w:pPr>
        <w:numPr>
          <w:ilvl w:val="1"/>
          <w:numId w:val="26"/>
        </w:numPr>
        <w:rPr>
          <w:rFonts w:cstheme="minorHAnsi"/>
        </w:rPr>
      </w:pPr>
      <w:r w:rsidRPr="00D44865">
        <w:rPr>
          <w:rFonts w:cstheme="minorHAnsi"/>
          <w:b/>
          <w:bCs/>
        </w:rPr>
        <w:t>10 Yr:</w:t>
      </w:r>
      <w:r w:rsidRPr="00D44865">
        <w:rPr>
          <w:rFonts w:cstheme="minorHAnsi"/>
        </w:rPr>
        <w:t xml:space="preserve"> ~1.45</w:t>
      </w:r>
    </w:p>
    <w:p w14:paraId="5DC2E2C6" w14:textId="1AF5B7E3" w:rsidR="001938C3" w:rsidRPr="00D44865" w:rsidRDefault="001938C3" w:rsidP="001938C3">
      <w:pPr>
        <w:numPr>
          <w:ilvl w:val="1"/>
          <w:numId w:val="26"/>
        </w:numPr>
        <w:rPr>
          <w:rFonts w:cstheme="minorHAnsi"/>
        </w:rPr>
      </w:pPr>
      <w:r w:rsidRPr="00D44865">
        <w:rPr>
          <w:rFonts w:cstheme="minorHAnsi"/>
          <w:b/>
          <w:bCs/>
        </w:rPr>
        <w:t>Interpretation:</w:t>
      </w:r>
      <w:r w:rsidRPr="00D44865">
        <w:rPr>
          <w:rFonts w:cstheme="minorHAnsi"/>
        </w:rPr>
        <w:br/>
        <w:t>The Random Forest model, which is a non-linear ensemble method, significantly outperforms the PCA regression for the 3 Mo and 2 Yr yields. The error for 10 Yr is slightly higher, but overall these lower RMSE values suggest that Random Forests are capturing the underlying dynamics (and hence, the regime characteristics) quite well</w:t>
      </w:r>
      <w:r w:rsidR="00887E92" w:rsidRPr="00D44865">
        <w:rPr>
          <w:rFonts w:cstheme="minorHAnsi"/>
        </w:rPr>
        <w:t xml:space="preserve">, </w:t>
      </w:r>
      <w:r w:rsidRPr="00D44865">
        <w:rPr>
          <w:rFonts w:cstheme="minorHAnsi"/>
        </w:rPr>
        <w:t>particularly in short- and medium-term rates.</w:t>
      </w:r>
    </w:p>
    <w:p w14:paraId="1882B487" w14:textId="77777777" w:rsidR="001938C3" w:rsidRPr="00D44865" w:rsidRDefault="001938C3" w:rsidP="001938C3">
      <w:pPr>
        <w:numPr>
          <w:ilvl w:val="0"/>
          <w:numId w:val="26"/>
        </w:numPr>
        <w:rPr>
          <w:rFonts w:cstheme="minorHAnsi"/>
        </w:rPr>
      </w:pPr>
      <w:r w:rsidRPr="00D44865">
        <w:rPr>
          <w:rFonts w:cstheme="minorHAnsi"/>
          <w:b/>
          <w:bCs/>
        </w:rPr>
        <w:t>Neural Network RMSE:</w:t>
      </w:r>
    </w:p>
    <w:p w14:paraId="6954566A" w14:textId="77777777" w:rsidR="001938C3" w:rsidRPr="00D44865" w:rsidRDefault="001938C3" w:rsidP="001938C3">
      <w:pPr>
        <w:numPr>
          <w:ilvl w:val="1"/>
          <w:numId w:val="26"/>
        </w:numPr>
        <w:rPr>
          <w:rFonts w:cstheme="minorHAnsi"/>
        </w:rPr>
      </w:pPr>
      <w:r w:rsidRPr="00D44865">
        <w:rPr>
          <w:rFonts w:cstheme="minorHAnsi"/>
          <w:b/>
          <w:bCs/>
        </w:rPr>
        <w:t>3 Mo:</w:t>
      </w:r>
      <w:r w:rsidRPr="00D44865">
        <w:rPr>
          <w:rFonts w:cstheme="minorHAnsi"/>
        </w:rPr>
        <w:t xml:space="preserve"> ~1.33</w:t>
      </w:r>
    </w:p>
    <w:p w14:paraId="63840343" w14:textId="77777777" w:rsidR="001938C3" w:rsidRPr="00D44865" w:rsidRDefault="001938C3" w:rsidP="001938C3">
      <w:pPr>
        <w:numPr>
          <w:ilvl w:val="1"/>
          <w:numId w:val="26"/>
        </w:numPr>
        <w:rPr>
          <w:rFonts w:cstheme="minorHAnsi"/>
        </w:rPr>
      </w:pPr>
      <w:r w:rsidRPr="00D44865">
        <w:rPr>
          <w:rFonts w:cstheme="minorHAnsi"/>
          <w:b/>
          <w:bCs/>
        </w:rPr>
        <w:t>2 Yr:</w:t>
      </w:r>
      <w:r w:rsidRPr="00D44865">
        <w:rPr>
          <w:rFonts w:cstheme="minorHAnsi"/>
        </w:rPr>
        <w:t xml:space="preserve"> ~0.96</w:t>
      </w:r>
    </w:p>
    <w:p w14:paraId="5A7E0A9D" w14:textId="77777777" w:rsidR="001938C3" w:rsidRPr="00D44865" w:rsidRDefault="001938C3" w:rsidP="001938C3">
      <w:pPr>
        <w:numPr>
          <w:ilvl w:val="1"/>
          <w:numId w:val="26"/>
        </w:numPr>
        <w:rPr>
          <w:rFonts w:cstheme="minorHAnsi"/>
        </w:rPr>
      </w:pPr>
      <w:r w:rsidRPr="00D44865">
        <w:rPr>
          <w:rFonts w:cstheme="minorHAnsi"/>
          <w:b/>
          <w:bCs/>
        </w:rPr>
        <w:t>10 Yr:</w:t>
      </w:r>
      <w:r w:rsidRPr="00D44865">
        <w:rPr>
          <w:rFonts w:cstheme="minorHAnsi"/>
        </w:rPr>
        <w:t xml:space="preserve"> ~1.34</w:t>
      </w:r>
    </w:p>
    <w:p w14:paraId="306A0ABE" w14:textId="77777777" w:rsidR="001938C3" w:rsidRPr="00D44865" w:rsidRDefault="001938C3" w:rsidP="001938C3">
      <w:pPr>
        <w:numPr>
          <w:ilvl w:val="1"/>
          <w:numId w:val="26"/>
        </w:numPr>
        <w:rPr>
          <w:rFonts w:cstheme="minorHAnsi"/>
        </w:rPr>
      </w:pPr>
      <w:r w:rsidRPr="00D44865">
        <w:rPr>
          <w:rFonts w:cstheme="minorHAnsi"/>
          <w:b/>
          <w:bCs/>
        </w:rPr>
        <w:t>Interpretation:</w:t>
      </w:r>
      <w:r w:rsidRPr="00D44865">
        <w:rPr>
          <w:rFonts w:cstheme="minorHAnsi"/>
        </w:rPr>
        <w:br/>
        <w:t xml:space="preserve">The feed-forward neural network achieves RMSE values very similar to the Random Forest model. This indicates that a properly tuned neural network can </w:t>
      </w:r>
      <w:r w:rsidRPr="00D44865">
        <w:rPr>
          <w:rFonts w:cstheme="minorHAnsi"/>
        </w:rPr>
        <w:lastRenderedPageBreak/>
        <w:t>also learn the non-linear mappings between the predictors (GARCH volatility, permutation entropy, and Hurst exponent measures) and the yield levels effectively.</w:t>
      </w:r>
    </w:p>
    <w:p w14:paraId="6F2AEF77" w14:textId="77777777" w:rsidR="001938C3" w:rsidRPr="00D44865" w:rsidRDefault="001938C3" w:rsidP="001938C3">
      <w:pPr>
        <w:numPr>
          <w:ilvl w:val="0"/>
          <w:numId w:val="26"/>
        </w:numPr>
        <w:rPr>
          <w:rFonts w:cstheme="minorHAnsi"/>
        </w:rPr>
      </w:pPr>
      <w:r w:rsidRPr="00D44865">
        <w:rPr>
          <w:rFonts w:cstheme="minorHAnsi"/>
          <w:b/>
          <w:bCs/>
        </w:rPr>
        <w:t>Transformer RMSE:</w:t>
      </w:r>
    </w:p>
    <w:p w14:paraId="5D319D44" w14:textId="77777777" w:rsidR="001938C3" w:rsidRPr="00D44865" w:rsidRDefault="001938C3" w:rsidP="001938C3">
      <w:pPr>
        <w:numPr>
          <w:ilvl w:val="1"/>
          <w:numId w:val="26"/>
        </w:numPr>
        <w:rPr>
          <w:rFonts w:cstheme="minorHAnsi"/>
        </w:rPr>
      </w:pPr>
      <w:r w:rsidRPr="00D44865">
        <w:rPr>
          <w:rFonts w:cstheme="minorHAnsi"/>
          <w:b/>
          <w:bCs/>
        </w:rPr>
        <w:t>3 Mo:</w:t>
      </w:r>
      <w:r w:rsidRPr="00D44865">
        <w:rPr>
          <w:rFonts w:cstheme="minorHAnsi"/>
        </w:rPr>
        <w:t xml:space="preserve"> ~1.35</w:t>
      </w:r>
    </w:p>
    <w:p w14:paraId="536B2F6A" w14:textId="77777777" w:rsidR="001938C3" w:rsidRPr="00D44865" w:rsidRDefault="001938C3" w:rsidP="001938C3">
      <w:pPr>
        <w:numPr>
          <w:ilvl w:val="1"/>
          <w:numId w:val="26"/>
        </w:numPr>
        <w:rPr>
          <w:rFonts w:cstheme="minorHAnsi"/>
        </w:rPr>
      </w:pPr>
      <w:r w:rsidRPr="00D44865">
        <w:rPr>
          <w:rFonts w:cstheme="minorHAnsi"/>
          <w:b/>
          <w:bCs/>
        </w:rPr>
        <w:t>2 Yr:</w:t>
      </w:r>
      <w:r w:rsidRPr="00D44865">
        <w:rPr>
          <w:rFonts w:cstheme="minorHAnsi"/>
        </w:rPr>
        <w:t xml:space="preserve"> ~1.04</w:t>
      </w:r>
    </w:p>
    <w:p w14:paraId="5206DD0F" w14:textId="77777777" w:rsidR="001938C3" w:rsidRPr="00D44865" w:rsidRDefault="001938C3" w:rsidP="001938C3">
      <w:pPr>
        <w:numPr>
          <w:ilvl w:val="1"/>
          <w:numId w:val="26"/>
        </w:numPr>
        <w:rPr>
          <w:rFonts w:cstheme="minorHAnsi"/>
        </w:rPr>
      </w:pPr>
      <w:r w:rsidRPr="00D44865">
        <w:rPr>
          <w:rFonts w:cstheme="minorHAnsi"/>
          <w:b/>
          <w:bCs/>
        </w:rPr>
        <w:t>10 Yr:</w:t>
      </w:r>
      <w:r w:rsidRPr="00D44865">
        <w:rPr>
          <w:rFonts w:cstheme="minorHAnsi"/>
        </w:rPr>
        <w:t xml:space="preserve"> ~1.26</w:t>
      </w:r>
    </w:p>
    <w:p w14:paraId="6C5B6356" w14:textId="77777777" w:rsidR="001938C3" w:rsidRPr="00D44865" w:rsidRDefault="001938C3" w:rsidP="001938C3">
      <w:pPr>
        <w:numPr>
          <w:ilvl w:val="1"/>
          <w:numId w:val="26"/>
        </w:numPr>
        <w:rPr>
          <w:rFonts w:cstheme="minorHAnsi"/>
        </w:rPr>
      </w:pPr>
      <w:r w:rsidRPr="00D44865">
        <w:rPr>
          <w:rFonts w:cstheme="minorHAnsi"/>
          <w:b/>
          <w:bCs/>
        </w:rPr>
        <w:t>Interpretation:</w:t>
      </w:r>
      <w:r w:rsidRPr="00D44865">
        <w:rPr>
          <w:rFonts w:cstheme="minorHAnsi"/>
        </w:rPr>
        <w:br/>
        <w:t>The transformer model, which leverages self-attention and sequence information from a lookback window, produces competitive RMSE values. It shows slightly better performance for the 10 Yr yields and comparable results for 3 Mo and 2 Yr. The transformer’s ability to capture temporal dependencies may be especially useful if there are long‐range patterns in the predictors.</w:t>
      </w:r>
    </w:p>
    <w:p w14:paraId="08FEC0BF" w14:textId="77777777" w:rsidR="001938C3" w:rsidRPr="00D44865" w:rsidRDefault="00000000" w:rsidP="001938C3">
      <w:pPr>
        <w:rPr>
          <w:rFonts w:cstheme="minorHAnsi"/>
        </w:rPr>
      </w:pPr>
      <w:r w:rsidRPr="00D44865">
        <w:rPr>
          <w:rFonts w:cstheme="minorHAnsi"/>
        </w:rPr>
        <w:pict w14:anchorId="778C48EF">
          <v:rect id="_x0000_i1575" style="width:0;height:1.5pt" o:hralign="center" o:hrstd="t" o:hr="t" fillcolor="#a0a0a0" stroked="f"/>
        </w:pict>
      </w:r>
    </w:p>
    <w:p w14:paraId="30352572" w14:textId="77777777" w:rsidR="001938C3" w:rsidRPr="00D44865" w:rsidRDefault="001938C3" w:rsidP="001938C3">
      <w:pPr>
        <w:rPr>
          <w:rFonts w:cstheme="minorHAnsi"/>
          <w:b/>
          <w:bCs/>
        </w:rPr>
      </w:pPr>
      <w:r w:rsidRPr="00D44865">
        <w:rPr>
          <w:rFonts w:cstheme="minorHAnsi"/>
          <w:b/>
          <w:bCs/>
        </w:rPr>
        <w:t>Beyond RMSE – A Classification Perspective</w:t>
      </w:r>
    </w:p>
    <w:p w14:paraId="4AB9E633" w14:textId="0406857E" w:rsidR="00BF3287" w:rsidRPr="00D44865" w:rsidRDefault="001938C3" w:rsidP="007365CD">
      <w:pPr>
        <w:rPr>
          <w:rFonts w:cstheme="minorHAnsi"/>
          <w:b/>
          <w:bCs/>
        </w:rPr>
      </w:pPr>
      <w:r w:rsidRPr="00D44865">
        <w:rPr>
          <w:rFonts w:cstheme="minorHAnsi"/>
        </w:rPr>
        <w:t xml:space="preserve">While RMSE is the natural metric for continuous forecasts, </w:t>
      </w:r>
      <w:r w:rsidR="00C202A9" w:rsidRPr="00D44865">
        <w:rPr>
          <w:rFonts w:cstheme="minorHAnsi"/>
        </w:rPr>
        <w:t>I am</w:t>
      </w:r>
      <w:r w:rsidRPr="00D44865">
        <w:rPr>
          <w:rFonts w:cstheme="minorHAnsi"/>
        </w:rPr>
        <w:t xml:space="preserve"> especially interested in whether the model correctly forecasts a regime shift</w:t>
      </w:r>
      <w:r w:rsidR="007365CD" w:rsidRPr="00D44865">
        <w:rPr>
          <w:rFonts w:cstheme="minorHAnsi"/>
        </w:rPr>
        <w:t xml:space="preserve">, </w:t>
      </w:r>
      <w:r w:rsidRPr="00D44865">
        <w:rPr>
          <w:rFonts w:cstheme="minorHAnsi"/>
        </w:rPr>
        <w:t>that is, whether yields are trending toward a state of high or low conditional volatility, high complexity (chaos), or strong persistence.</w:t>
      </w:r>
      <w:r w:rsidR="007365CD" w:rsidRPr="00D44865">
        <w:rPr>
          <w:rFonts w:cstheme="minorHAnsi"/>
        </w:rPr>
        <w:t xml:space="preserve"> </w:t>
      </w:r>
      <w:r w:rsidRPr="00D44865">
        <w:rPr>
          <w:rFonts w:cstheme="minorHAnsi"/>
        </w:rPr>
        <w:t>One way to evaluate this is to “bin” the continuous yield forecasts into discrete regimes</w:t>
      </w:r>
      <w:r w:rsidR="007365CD" w:rsidRPr="00D44865">
        <w:rPr>
          <w:rFonts w:cstheme="minorHAnsi"/>
        </w:rPr>
        <w:t xml:space="preserve"> t</w:t>
      </w:r>
      <w:r w:rsidRPr="00D44865">
        <w:rPr>
          <w:rFonts w:cstheme="minorHAnsi"/>
        </w:rPr>
        <w:t>hen compute classification metrics such as</w:t>
      </w:r>
      <w:r w:rsidR="007365CD" w:rsidRPr="00D44865">
        <w:rPr>
          <w:rFonts w:cstheme="minorHAnsi"/>
        </w:rPr>
        <w:t xml:space="preserve"> accuracies and ROC AUC curves. </w:t>
      </w:r>
    </w:p>
    <w:p w14:paraId="752CBFAE" w14:textId="1C07C467" w:rsidR="00BF3287" w:rsidRPr="00D44865" w:rsidRDefault="007365CD" w:rsidP="00BF3287">
      <w:pPr>
        <w:rPr>
          <w:rFonts w:cstheme="minorHAnsi"/>
          <w:b/>
          <w:bCs/>
          <w:u w:val="single"/>
        </w:rPr>
      </w:pPr>
      <w:r w:rsidRPr="00D44865">
        <w:rPr>
          <w:rFonts w:cstheme="minorHAnsi"/>
        </w:rPr>
        <w:pict w14:anchorId="424CEC08">
          <v:rect id="_x0000_i1593" style="width:0;height:1.5pt" o:hralign="center" o:hrstd="t" o:hr="t" fillcolor="#a0a0a0" stroked="f"/>
        </w:pict>
      </w:r>
    </w:p>
    <w:p w14:paraId="01ED1959" w14:textId="2A9239BD" w:rsidR="00BF3287" w:rsidRPr="003B6EED" w:rsidRDefault="00BF3287" w:rsidP="00BF3287">
      <w:pPr>
        <w:rPr>
          <w:rFonts w:cstheme="minorHAnsi"/>
          <w:sz w:val="28"/>
          <w:szCs w:val="28"/>
          <w:u w:val="single"/>
        </w:rPr>
      </w:pPr>
      <w:r w:rsidRPr="003B6EED">
        <w:rPr>
          <w:rFonts w:cstheme="minorHAnsi"/>
          <w:sz w:val="28"/>
          <w:szCs w:val="28"/>
          <w:u w:val="single"/>
        </w:rPr>
        <w:t>3 Month Results</w:t>
      </w:r>
    </w:p>
    <w:p w14:paraId="15C14F0F" w14:textId="77777777" w:rsidR="00BF3287" w:rsidRPr="00D44865" w:rsidRDefault="00BF3287" w:rsidP="00BF3287">
      <w:pPr>
        <w:rPr>
          <w:rFonts w:cstheme="minorHAnsi"/>
          <w:b/>
          <w:bCs/>
        </w:rPr>
      </w:pPr>
      <w:r w:rsidRPr="00D44865">
        <w:rPr>
          <w:rFonts w:cstheme="minorHAnsi"/>
          <w:b/>
          <w:bCs/>
        </w:rPr>
        <w:t>PCA Regression (3 Mo)</w:t>
      </w:r>
    </w:p>
    <w:p w14:paraId="34029E0F" w14:textId="77777777" w:rsidR="00BF3287" w:rsidRPr="00D44865" w:rsidRDefault="00BF3287" w:rsidP="00BF3287">
      <w:pPr>
        <w:numPr>
          <w:ilvl w:val="0"/>
          <w:numId w:val="30"/>
        </w:numPr>
        <w:rPr>
          <w:rFonts w:cstheme="minorHAnsi"/>
        </w:rPr>
      </w:pPr>
      <w:r w:rsidRPr="00D44865">
        <w:rPr>
          <w:rFonts w:cstheme="minorHAnsi"/>
          <w:b/>
          <w:bCs/>
        </w:rPr>
        <w:t>Confusion Matrix:</w:t>
      </w:r>
    </w:p>
    <w:p w14:paraId="63767459" w14:textId="77777777" w:rsidR="00BF3287" w:rsidRPr="00D44865" w:rsidRDefault="00BF3287" w:rsidP="00BF3287">
      <w:pPr>
        <w:numPr>
          <w:ilvl w:val="1"/>
          <w:numId w:val="30"/>
        </w:numPr>
        <w:rPr>
          <w:rFonts w:cstheme="minorHAnsi"/>
        </w:rPr>
      </w:pPr>
      <w:r w:rsidRPr="00D44865">
        <w:rPr>
          <w:rFonts w:cstheme="minorHAnsi"/>
        </w:rPr>
        <w:t>True Negatives (TN): 685</w:t>
      </w:r>
    </w:p>
    <w:p w14:paraId="525A5E6F" w14:textId="77777777" w:rsidR="00BF3287" w:rsidRPr="00D44865" w:rsidRDefault="00BF3287" w:rsidP="00BF3287">
      <w:pPr>
        <w:numPr>
          <w:ilvl w:val="1"/>
          <w:numId w:val="30"/>
        </w:numPr>
        <w:rPr>
          <w:rFonts w:cstheme="minorHAnsi"/>
        </w:rPr>
      </w:pPr>
      <w:r w:rsidRPr="00D44865">
        <w:rPr>
          <w:rFonts w:cstheme="minorHAnsi"/>
        </w:rPr>
        <w:t>False Positives (FP): 61</w:t>
      </w:r>
    </w:p>
    <w:p w14:paraId="6FE5BBF0" w14:textId="77777777" w:rsidR="00BF3287" w:rsidRPr="00D44865" w:rsidRDefault="00BF3287" w:rsidP="00BF3287">
      <w:pPr>
        <w:numPr>
          <w:ilvl w:val="1"/>
          <w:numId w:val="30"/>
        </w:numPr>
        <w:rPr>
          <w:rFonts w:cstheme="minorHAnsi"/>
        </w:rPr>
      </w:pPr>
      <w:r w:rsidRPr="00D44865">
        <w:rPr>
          <w:rFonts w:cstheme="minorHAnsi"/>
        </w:rPr>
        <w:t>False Negatives (FN): 40</w:t>
      </w:r>
    </w:p>
    <w:p w14:paraId="5B67CA71" w14:textId="77777777" w:rsidR="00BF3287" w:rsidRPr="00D44865" w:rsidRDefault="00BF3287" w:rsidP="00BF3287">
      <w:pPr>
        <w:numPr>
          <w:ilvl w:val="1"/>
          <w:numId w:val="30"/>
        </w:numPr>
        <w:rPr>
          <w:rFonts w:cstheme="minorHAnsi"/>
        </w:rPr>
      </w:pPr>
      <w:r w:rsidRPr="00D44865">
        <w:rPr>
          <w:rFonts w:cstheme="minorHAnsi"/>
        </w:rPr>
        <w:t>True Positives (TP): 705</w:t>
      </w:r>
    </w:p>
    <w:p w14:paraId="37CE2C64" w14:textId="77777777" w:rsidR="00BF3287" w:rsidRPr="00D44865" w:rsidRDefault="00BF3287" w:rsidP="00BF3287">
      <w:pPr>
        <w:numPr>
          <w:ilvl w:val="0"/>
          <w:numId w:val="30"/>
        </w:numPr>
        <w:rPr>
          <w:rFonts w:cstheme="minorHAnsi"/>
        </w:rPr>
      </w:pPr>
      <w:r w:rsidRPr="00D44865">
        <w:rPr>
          <w:rFonts w:cstheme="minorHAnsi"/>
          <w:b/>
          <w:bCs/>
        </w:rPr>
        <w:t>Accuracy:</w:t>
      </w:r>
      <w:r w:rsidRPr="00D44865">
        <w:rPr>
          <w:rFonts w:cstheme="minorHAnsi"/>
        </w:rPr>
        <w:t xml:space="preserve"> 93.2%</w:t>
      </w:r>
    </w:p>
    <w:p w14:paraId="7B89BBE9" w14:textId="77777777" w:rsidR="00BF3287" w:rsidRPr="00D44865" w:rsidRDefault="00BF3287" w:rsidP="00BF3287">
      <w:pPr>
        <w:numPr>
          <w:ilvl w:val="0"/>
          <w:numId w:val="30"/>
        </w:numPr>
        <w:rPr>
          <w:rFonts w:cstheme="minorHAnsi"/>
        </w:rPr>
      </w:pPr>
      <w:r w:rsidRPr="00D44865">
        <w:rPr>
          <w:rFonts w:cstheme="minorHAnsi"/>
          <w:b/>
          <w:bCs/>
        </w:rPr>
        <w:lastRenderedPageBreak/>
        <w:t>ROC AUC:</w:t>
      </w:r>
      <w:r w:rsidRPr="00D44865">
        <w:rPr>
          <w:rFonts w:cstheme="minorHAnsi"/>
        </w:rPr>
        <w:t xml:space="preserve"> 0.9880</w:t>
      </w:r>
    </w:p>
    <w:p w14:paraId="4A98762F" w14:textId="006517EE" w:rsidR="00BF3287" w:rsidRPr="00D44865" w:rsidRDefault="00BF3287" w:rsidP="00BF3287">
      <w:pPr>
        <w:numPr>
          <w:ilvl w:val="0"/>
          <w:numId w:val="30"/>
        </w:numPr>
        <w:rPr>
          <w:rFonts w:cstheme="minorHAnsi"/>
        </w:rPr>
      </w:pPr>
      <w:r w:rsidRPr="00D44865">
        <w:rPr>
          <w:rFonts w:cstheme="minorHAnsi"/>
          <w:b/>
          <w:bCs/>
        </w:rPr>
        <w:t>Interpretation:</w:t>
      </w:r>
      <w:r w:rsidRPr="00D44865">
        <w:rPr>
          <w:rFonts w:cstheme="minorHAnsi"/>
        </w:rPr>
        <w:br/>
        <w:t>Despite PCA regression generally showing higher RMSE values in continuous forecasting, when recast into a binary classification task, it delivers an outstanding performance. With very high accuracy and an AUC near 0.99, the PCA model is very effective at distinguishing between high- and low-regime 3 Mo yields. The low number of false negatives (only 40) suggests that the model rarely misses a high regime, though it does produce 61 false positives. Overall, the PCA approach is excellent for regime identification based on this threshold.</w:t>
      </w:r>
    </w:p>
    <w:p w14:paraId="55FAC22A" w14:textId="77777777" w:rsidR="00BF3287" w:rsidRPr="00D44865" w:rsidRDefault="00BF3287" w:rsidP="00BF3287">
      <w:pPr>
        <w:rPr>
          <w:rFonts w:cstheme="minorHAnsi"/>
          <w:b/>
          <w:bCs/>
        </w:rPr>
      </w:pPr>
      <w:r w:rsidRPr="00D44865">
        <w:rPr>
          <w:rFonts w:cstheme="minorHAnsi"/>
          <w:b/>
          <w:bCs/>
        </w:rPr>
        <w:t>Random Forest (3 Mo)</w:t>
      </w:r>
    </w:p>
    <w:p w14:paraId="0FF79DFA" w14:textId="77777777" w:rsidR="00BF3287" w:rsidRPr="00D44865" w:rsidRDefault="00BF3287" w:rsidP="00BF3287">
      <w:pPr>
        <w:numPr>
          <w:ilvl w:val="0"/>
          <w:numId w:val="31"/>
        </w:numPr>
        <w:rPr>
          <w:rFonts w:cstheme="minorHAnsi"/>
        </w:rPr>
      </w:pPr>
      <w:r w:rsidRPr="00D44865">
        <w:rPr>
          <w:rFonts w:cstheme="minorHAnsi"/>
          <w:b/>
          <w:bCs/>
        </w:rPr>
        <w:t>Confusion Matrix:</w:t>
      </w:r>
    </w:p>
    <w:p w14:paraId="297435B2" w14:textId="77777777" w:rsidR="00BF3287" w:rsidRPr="00D44865" w:rsidRDefault="00BF3287" w:rsidP="00BF3287">
      <w:pPr>
        <w:numPr>
          <w:ilvl w:val="1"/>
          <w:numId w:val="31"/>
        </w:numPr>
        <w:rPr>
          <w:rFonts w:cstheme="minorHAnsi"/>
        </w:rPr>
      </w:pPr>
      <w:r w:rsidRPr="00D44865">
        <w:rPr>
          <w:rFonts w:cstheme="minorHAnsi"/>
        </w:rPr>
        <w:t>TN: 721</w:t>
      </w:r>
    </w:p>
    <w:p w14:paraId="6A3CB824" w14:textId="77777777" w:rsidR="00BF3287" w:rsidRPr="00D44865" w:rsidRDefault="00BF3287" w:rsidP="00BF3287">
      <w:pPr>
        <w:numPr>
          <w:ilvl w:val="1"/>
          <w:numId w:val="31"/>
        </w:numPr>
        <w:rPr>
          <w:rFonts w:cstheme="minorHAnsi"/>
        </w:rPr>
      </w:pPr>
      <w:r w:rsidRPr="00D44865">
        <w:rPr>
          <w:rFonts w:cstheme="minorHAnsi"/>
        </w:rPr>
        <w:t>FP: 25</w:t>
      </w:r>
    </w:p>
    <w:p w14:paraId="36712C0C" w14:textId="77777777" w:rsidR="00BF3287" w:rsidRPr="00D44865" w:rsidRDefault="00BF3287" w:rsidP="00BF3287">
      <w:pPr>
        <w:numPr>
          <w:ilvl w:val="1"/>
          <w:numId w:val="31"/>
        </w:numPr>
        <w:rPr>
          <w:rFonts w:cstheme="minorHAnsi"/>
        </w:rPr>
      </w:pPr>
      <w:r w:rsidRPr="00D44865">
        <w:rPr>
          <w:rFonts w:cstheme="minorHAnsi"/>
        </w:rPr>
        <w:t>FN: 151</w:t>
      </w:r>
    </w:p>
    <w:p w14:paraId="2EB3A293" w14:textId="77777777" w:rsidR="00BF3287" w:rsidRPr="00D44865" w:rsidRDefault="00BF3287" w:rsidP="00BF3287">
      <w:pPr>
        <w:numPr>
          <w:ilvl w:val="1"/>
          <w:numId w:val="31"/>
        </w:numPr>
        <w:rPr>
          <w:rFonts w:cstheme="minorHAnsi"/>
        </w:rPr>
      </w:pPr>
      <w:r w:rsidRPr="00D44865">
        <w:rPr>
          <w:rFonts w:cstheme="minorHAnsi"/>
        </w:rPr>
        <w:t>TP: 594</w:t>
      </w:r>
    </w:p>
    <w:p w14:paraId="3C70AF8E" w14:textId="77777777" w:rsidR="00BF3287" w:rsidRPr="00D44865" w:rsidRDefault="00BF3287" w:rsidP="00BF3287">
      <w:pPr>
        <w:numPr>
          <w:ilvl w:val="0"/>
          <w:numId w:val="31"/>
        </w:numPr>
        <w:rPr>
          <w:rFonts w:cstheme="minorHAnsi"/>
        </w:rPr>
      </w:pPr>
      <w:r w:rsidRPr="00D44865">
        <w:rPr>
          <w:rFonts w:cstheme="minorHAnsi"/>
          <w:b/>
          <w:bCs/>
        </w:rPr>
        <w:t>Accuracy:</w:t>
      </w:r>
      <w:r w:rsidRPr="00D44865">
        <w:rPr>
          <w:rFonts w:cstheme="minorHAnsi"/>
        </w:rPr>
        <w:t xml:space="preserve"> 88.2%</w:t>
      </w:r>
    </w:p>
    <w:p w14:paraId="4A0B9F5F" w14:textId="77777777" w:rsidR="00BF3287" w:rsidRPr="00D44865" w:rsidRDefault="00BF3287" w:rsidP="00BF3287">
      <w:pPr>
        <w:numPr>
          <w:ilvl w:val="0"/>
          <w:numId w:val="31"/>
        </w:numPr>
        <w:rPr>
          <w:rFonts w:cstheme="minorHAnsi"/>
        </w:rPr>
      </w:pPr>
      <w:r w:rsidRPr="00D44865">
        <w:rPr>
          <w:rFonts w:cstheme="minorHAnsi"/>
          <w:b/>
          <w:bCs/>
        </w:rPr>
        <w:t>ROC AUC:</w:t>
      </w:r>
      <w:r w:rsidRPr="00D44865">
        <w:rPr>
          <w:rFonts w:cstheme="minorHAnsi"/>
        </w:rPr>
        <w:t xml:space="preserve"> 0.9721</w:t>
      </w:r>
    </w:p>
    <w:p w14:paraId="5042742E" w14:textId="324F726F" w:rsidR="00BF3287" w:rsidRPr="00D44865" w:rsidRDefault="00BF3287" w:rsidP="00BF3287">
      <w:pPr>
        <w:numPr>
          <w:ilvl w:val="0"/>
          <w:numId w:val="31"/>
        </w:numPr>
        <w:rPr>
          <w:rFonts w:cstheme="minorHAnsi"/>
        </w:rPr>
      </w:pPr>
      <w:r w:rsidRPr="00D44865">
        <w:rPr>
          <w:rFonts w:cstheme="minorHAnsi"/>
          <w:b/>
          <w:bCs/>
        </w:rPr>
        <w:t>Interpretation:</w:t>
      </w:r>
      <w:r w:rsidRPr="00D44865">
        <w:rPr>
          <w:rFonts w:cstheme="minorHAnsi"/>
        </w:rPr>
        <w:br/>
        <w:t>The Random Forest model has a very low false positive rate (only 25), meaning it rarely misclassifies a low regime as high. However, it has a higher number of false negatives (151), meaning it tends to miss a considerable number of high-regime cases. This trade-off yields a slightly lower overall accuracy (88.2%) and an excellent, but slightly lower AUC than PCA. In practice, this conservative behavior might be beneficial or not, depending on whether missing a high-regime event is costlier than a false alarm.</w:t>
      </w:r>
    </w:p>
    <w:p w14:paraId="206FE0C1" w14:textId="77777777" w:rsidR="00BF3287" w:rsidRPr="00D44865" w:rsidRDefault="00BF3287" w:rsidP="00BF3287">
      <w:pPr>
        <w:rPr>
          <w:rFonts w:cstheme="minorHAnsi"/>
          <w:b/>
          <w:bCs/>
        </w:rPr>
      </w:pPr>
      <w:r w:rsidRPr="00D44865">
        <w:rPr>
          <w:rFonts w:cstheme="minorHAnsi"/>
          <w:b/>
          <w:bCs/>
        </w:rPr>
        <w:t>Neural Network (3 Mo)</w:t>
      </w:r>
    </w:p>
    <w:p w14:paraId="7F0E0FFF" w14:textId="77777777" w:rsidR="00BF3287" w:rsidRPr="00D44865" w:rsidRDefault="00BF3287" w:rsidP="00BF3287">
      <w:pPr>
        <w:numPr>
          <w:ilvl w:val="0"/>
          <w:numId w:val="32"/>
        </w:numPr>
        <w:rPr>
          <w:rFonts w:cstheme="minorHAnsi"/>
        </w:rPr>
      </w:pPr>
      <w:r w:rsidRPr="00D44865">
        <w:rPr>
          <w:rFonts w:cstheme="minorHAnsi"/>
          <w:b/>
          <w:bCs/>
        </w:rPr>
        <w:t>Confusion Matrix:</w:t>
      </w:r>
    </w:p>
    <w:p w14:paraId="59889934" w14:textId="77777777" w:rsidR="00BF3287" w:rsidRPr="00D44865" w:rsidRDefault="00BF3287" w:rsidP="00BF3287">
      <w:pPr>
        <w:numPr>
          <w:ilvl w:val="1"/>
          <w:numId w:val="32"/>
        </w:numPr>
        <w:rPr>
          <w:rFonts w:cstheme="minorHAnsi"/>
        </w:rPr>
      </w:pPr>
      <w:r w:rsidRPr="00D44865">
        <w:rPr>
          <w:rFonts w:cstheme="minorHAnsi"/>
        </w:rPr>
        <w:t>TN: 693</w:t>
      </w:r>
    </w:p>
    <w:p w14:paraId="686A4B8F" w14:textId="77777777" w:rsidR="00BF3287" w:rsidRPr="00D44865" w:rsidRDefault="00BF3287" w:rsidP="00BF3287">
      <w:pPr>
        <w:numPr>
          <w:ilvl w:val="1"/>
          <w:numId w:val="32"/>
        </w:numPr>
        <w:rPr>
          <w:rFonts w:cstheme="minorHAnsi"/>
        </w:rPr>
      </w:pPr>
      <w:r w:rsidRPr="00D44865">
        <w:rPr>
          <w:rFonts w:cstheme="minorHAnsi"/>
        </w:rPr>
        <w:t>FP: 53</w:t>
      </w:r>
    </w:p>
    <w:p w14:paraId="50E1ADD3" w14:textId="77777777" w:rsidR="00BF3287" w:rsidRPr="00D44865" w:rsidRDefault="00BF3287" w:rsidP="00BF3287">
      <w:pPr>
        <w:numPr>
          <w:ilvl w:val="1"/>
          <w:numId w:val="32"/>
        </w:numPr>
        <w:rPr>
          <w:rFonts w:cstheme="minorHAnsi"/>
        </w:rPr>
      </w:pPr>
      <w:r w:rsidRPr="00D44865">
        <w:rPr>
          <w:rFonts w:cstheme="minorHAnsi"/>
        </w:rPr>
        <w:t>FN: 83</w:t>
      </w:r>
    </w:p>
    <w:p w14:paraId="7CD661AC" w14:textId="77777777" w:rsidR="00BF3287" w:rsidRPr="00D44865" w:rsidRDefault="00BF3287" w:rsidP="00BF3287">
      <w:pPr>
        <w:numPr>
          <w:ilvl w:val="1"/>
          <w:numId w:val="32"/>
        </w:numPr>
        <w:rPr>
          <w:rFonts w:cstheme="minorHAnsi"/>
        </w:rPr>
      </w:pPr>
      <w:r w:rsidRPr="00D44865">
        <w:rPr>
          <w:rFonts w:cstheme="minorHAnsi"/>
        </w:rPr>
        <w:lastRenderedPageBreak/>
        <w:t>TP: 662</w:t>
      </w:r>
    </w:p>
    <w:p w14:paraId="476E0483" w14:textId="77777777" w:rsidR="00BF3287" w:rsidRPr="00D44865" w:rsidRDefault="00BF3287" w:rsidP="00BF3287">
      <w:pPr>
        <w:numPr>
          <w:ilvl w:val="0"/>
          <w:numId w:val="32"/>
        </w:numPr>
        <w:rPr>
          <w:rFonts w:cstheme="minorHAnsi"/>
        </w:rPr>
      </w:pPr>
      <w:r w:rsidRPr="00D44865">
        <w:rPr>
          <w:rFonts w:cstheme="minorHAnsi"/>
          <w:b/>
          <w:bCs/>
        </w:rPr>
        <w:t>Accuracy:</w:t>
      </w:r>
      <w:r w:rsidRPr="00D44865">
        <w:rPr>
          <w:rFonts w:cstheme="minorHAnsi"/>
        </w:rPr>
        <w:t xml:space="preserve"> 90.9%</w:t>
      </w:r>
    </w:p>
    <w:p w14:paraId="62AFE756" w14:textId="77777777" w:rsidR="00BF3287" w:rsidRPr="00D44865" w:rsidRDefault="00BF3287" w:rsidP="00BF3287">
      <w:pPr>
        <w:numPr>
          <w:ilvl w:val="0"/>
          <w:numId w:val="32"/>
        </w:numPr>
        <w:rPr>
          <w:rFonts w:cstheme="minorHAnsi"/>
        </w:rPr>
      </w:pPr>
      <w:r w:rsidRPr="00D44865">
        <w:rPr>
          <w:rFonts w:cstheme="minorHAnsi"/>
          <w:b/>
          <w:bCs/>
        </w:rPr>
        <w:t>ROC AUC:</w:t>
      </w:r>
      <w:r w:rsidRPr="00D44865">
        <w:rPr>
          <w:rFonts w:cstheme="minorHAnsi"/>
        </w:rPr>
        <w:t xml:space="preserve"> 0.9750</w:t>
      </w:r>
    </w:p>
    <w:p w14:paraId="7919140C" w14:textId="76D42755" w:rsidR="00BF3287" w:rsidRPr="00D44865" w:rsidRDefault="00BF3287" w:rsidP="00BF3287">
      <w:pPr>
        <w:numPr>
          <w:ilvl w:val="0"/>
          <w:numId w:val="32"/>
        </w:numPr>
        <w:rPr>
          <w:rFonts w:cstheme="minorHAnsi"/>
        </w:rPr>
      </w:pPr>
      <w:r w:rsidRPr="00D44865">
        <w:rPr>
          <w:rFonts w:cstheme="minorHAnsi"/>
          <w:b/>
          <w:bCs/>
        </w:rPr>
        <w:t>Interpretation:</w:t>
      </w:r>
      <w:r w:rsidRPr="00D44865">
        <w:rPr>
          <w:rFonts w:cstheme="minorHAnsi"/>
        </w:rPr>
        <w:br/>
        <w:t>The feed-forward neural network shows a more balanced performance. With 53 false positives and 83 false negatives, its errors are more evenly distributed compared to Random Forest. The accuracy (approximately 91%) and ROC AUC (about 0.975) are very good, suggesting the neural network is quite effective in capturing the regime shifts, with a balanced trade-off between sensitivity and specificity.</w:t>
      </w:r>
    </w:p>
    <w:p w14:paraId="522302D9" w14:textId="77777777" w:rsidR="00BF3287" w:rsidRPr="00D44865" w:rsidRDefault="00BF3287" w:rsidP="00BF3287">
      <w:pPr>
        <w:rPr>
          <w:rFonts w:cstheme="minorHAnsi"/>
          <w:b/>
          <w:bCs/>
        </w:rPr>
      </w:pPr>
      <w:r w:rsidRPr="00D44865">
        <w:rPr>
          <w:rFonts w:cstheme="minorHAnsi"/>
          <w:b/>
          <w:bCs/>
        </w:rPr>
        <w:t>Transformer (3 Mo)</w:t>
      </w:r>
    </w:p>
    <w:p w14:paraId="24312DA7" w14:textId="77777777" w:rsidR="00BF3287" w:rsidRPr="00D44865" w:rsidRDefault="00BF3287" w:rsidP="00BF3287">
      <w:pPr>
        <w:numPr>
          <w:ilvl w:val="0"/>
          <w:numId w:val="33"/>
        </w:numPr>
        <w:rPr>
          <w:rFonts w:cstheme="minorHAnsi"/>
        </w:rPr>
      </w:pPr>
      <w:r w:rsidRPr="00D44865">
        <w:rPr>
          <w:rFonts w:cstheme="minorHAnsi"/>
          <w:b/>
          <w:bCs/>
        </w:rPr>
        <w:t>Confusion Matrix:</w:t>
      </w:r>
    </w:p>
    <w:p w14:paraId="0DB12BF3" w14:textId="77777777" w:rsidR="00BF3287" w:rsidRPr="00D44865" w:rsidRDefault="00BF3287" w:rsidP="00BF3287">
      <w:pPr>
        <w:numPr>
          <w:ilvl w:val="1"/>
          <w:numId w:val="33"/>
        </w:numPr>
        <w:rPr>
          <w:rFonts w:cstheme="minorHAnsi"/>
        </w:rPr>
      </w:pPr>
      <w:r w:rsidRPr="00D44865">
        <w:rPr>
          <w:rFonts w:cstheme="minorHAnsi"/>
        </w:rPr>
        <w:t>TN: 683</w:t>
      </w:r>
    </w:p>
    <w:p w14:paraId="60EFB94E" w14:textId="77777777" w:rsidR="00BF3287" w:rsidRPr="00D44865" w:rsidRDefault="00BF3287" w:rsidP="00BF3287">
      <w:pPr>
        <w:numPr>
          <w:ilvl w:val="1"/>
          <w:numId w:val="33"/>
        </w:numPr>
        <w:rPr>
          <w:rFonts w:cstheme="minorHAnsi"/>
        </w:rPr>
      </w:pPr>
      <w:r w:rsidRPr="00D44865">
        <w:rPr>
          <w:rFonts w:cstheme="minorHAnsi"/>
        </w:rPr>
        <w:t>FP: 63</w:t>
      </w:r>
    </w:p>
    <w:p w14:paraId="67A4CFBB" w14:textId="77777777" w:rsidR="00BF3287" w:rsidRPr="00D44865" w:rsidRDefault="00BF3287" w:rsidP="00BF3287">
      <w:pPr>
        <w:numPr>
          <w:ilvl w:val="1"/>
          <w:numId w:val="33"/>
        </w:numPr>
        <w:rPr>
          <w:rFonts w:cstheme="minorHAnsi"/>
        </w:rPr>
      </w:pPr>
      <w:r w:rsidRPr="00D44865">
        <w:rPr>
          <w:rFonts w:cstheme="minorHAnsi"/>
        </w:rPr>
        <w:t>FN: 111</w:t>
      </w:r>
    </w:p>
    <w:p w14:paraId="38C23670" w14:textId="77777777" w:rsidR="00BF3287" w:rsidRPr="00D44865" w:rsidRDefault="00BF3287" w:rsidP="00BF3287">
      <w:pPr>
        <w:numPr>
          <w:ilvl w:val="1"/>
          <w:numId w:val="33"/>
        </w:numPr>
        <w:rPr>
          <w:rFonts w:cstheme="minorHAnsi"/>
        </w:rPr>
      </w:pPr>
      <w:r w:rsidRPr="00D44865">
        <w:rPr>
          <w:rFonts w:cstheme="minorHAnsi"/>
        </w:rPr>
        <w:t>TP: 632</w:t>
      </w:r>
    </w:p>
    <w:p w14:paraId="0DAF4A0C" w14:textId="77777777" w:rsidR="00BF3287" w:rsidRPr="00D44865" w:rsidRDefault="00BF3287" w:rsidP="00BF3287">
      <w:pPr>
        <w:numPr>
          <w:ilvl w:val="0"/>
          <w:numId w:val="33"/>
        </w:numPr>
        <w:rPr>
          <w:rFonts w:cstheme="minorHAnsi"/>
        </w:rPr>
      </w:pPr>
      <w:r w:rsidRPr="00D44865">
        <w:rPr>
          <w:rFonts w:cstheme="minorHAnsi"/>
          <w:b/>
          <w:bCs/>
        </w:rPr>
        <w:t>Accuracy:</w:t>
      </w:r>
      <w:r w:rsidRPr="00D44865">
        <w:rPr>
          <w:rFonts w:cstheme="minorHAnsi"/>
        </w:rPr>
        <w:t xml:space="preserve"> 88.3%</w:t>
      </w:r>
    </w:p>
    <w:p w14:paraId="18B85C4B" w14:textId="77777777" w:rsidR="00BF3287" w:rsidRPr="00D44865" w:rsidRDefault="00BF3287" w:rsidP="00BF3287">
      <w:pPr>
        <w:numPr>
          <w:ilvl w:val="0"/>
          <w:numId w:val="33"/>
        </w:numPr>
        <w:rPr>
          <w:rFonts w:cstheme="minorHAnsi"/>
        </w:rPr>
      </w:pPr>
      <w:r w:rsidRPr="00D44865">
        <w:rPr>
          <w:rFonts w:cstheme="minorHAnsi"/>
          <w:b/>
          <w:bCs/>
        </w:rPr>
        <w:t>ROC AUC:</w:t>
      </w:r>
      <w:r w:rsidRPr="00D44865">
        <w:rPr>
          <w:rFonts w:cstheme="minorHAnsi"/>
        </w:rPr>
        <w:t xml:space="preserve"> 0.9657</w:t>
      </w:r>
    </w:p>
    <w:p w14:paraId="2B23BFFD" w14:textId="028EDA38" w:rsidR="00BF3287" w:rsidRPr="00D44865" w:rsidRDefault="00BF3287" w:rsidP="00BF3287">
      <w:pPr>
        <w:numPr>
          <w:ilvl w:val="0"/>
          <w:numId w:val="33"/>
        </w:numPr>
        <w:rPr>
          <w:rFonts w:cstheme="minorHAnsi"/>
        </w:rPr>
      </w:pPr>
      <w:r w:rsidRPr="00D44865">
        <w:rPr>
          <w:rFonts w:cstheme="minorHAnsi"/>
          <w:b/>
          <w:bCs/>
        </w:rPr>
        <w:t>Interpretation:</w:t>
      </w:r>
      <w:r w:rsidRPr="00D44865">
        <w:rPr>
          <w:rFonts w:cstheme="minorHAnsi"/>
        </w:rPr>
        <w:br/>
        <w:t>The transformer model yields performance that is comparable to the Random Forest, with slightly higher false positives (63) and false negatives (111). Its overall accuracy is similar (around 88%) and ROC AUC is very high at 0.966. This suggests that the transformer is capable of capturing temporal dependencies and regime shifts, but in this case, it doesn't outperform the simpler neural network or the PCA-based approach in terms of binary classification for the 3 Mo yield.</w:t>
      </w:r>
    </w:p>
    <w:p w14:paraId="158925DA" w14:textId="181F9CA4" w:rsidR="00BF3287" w:rsidRPr="00D44865" w:rsidRDefault="00BF3287" w:rsidP="00BF3287">
      <w:pPr>
        <w:rPr>
          <w:rFonts w:cstheme="minorHAnsi"/>
          <w:b/>
          <w:bCs/>
        </w:rPr>
      </w:pPr>
      <w:r w:rsidRPr="00D44865">
        <w:rPr>
          <w:rFonts w:cstheme="minorHAnsi"/>
          <w:b/>
          <w:bCs/>
        </w:rPr>
        <w:t>Conclusion</w:t>
      </w:r>
    </w:p>
    <w:p w14:paraId="497DE6F9" w14:textId="77777777" w:rsidR="00BF3287" w:rsidRPr="00D44865" w:rsidRDefault="00BF3287" w:rsidP="00BF3287">
      <w:pPr>
        <w:numPr>
          <w:ilvl w:val="0"/>
          <w:numId w:val="34"/>
        </w:numPr>
        <w:rPr>
          <w:rFonts w:cstheme="minorHAnsi"/>
        </w:rPr>
      </w:pPr>
      <w:r w:rsidRPr="00D44865">
        <w:rPr>
          <w:rFonts w:cstheme="minorHAnsi"/>
          <w:b/>
          <w:bCs/>
        </w:rPr>
        <w:t>PCA Regression</w:t>
      </w:r>
      <w:r w:rsidRPr="00D44865">
        <w:rPr>
          <w:rFonts w:cstheme="minorHAnsi"/>
        </w:rPr>
        <w:t xml:space="preserve"> achieves the best classification metrics for the 3 Mo yield in this binning framework, with exceptionally high accuracy and ROC AUC. However, note that PCA’s continuous predictions had higher RMSE, so its strong classification performance might be influenced by the thresholding process.</w:t>
      </w:r>
    </w:p>
    <w:p w14:paraId="7E12C2EF" w14:textId="77777777" w:rsidR="00BF3287" w:rsidRPr="00D44865" w:rsidRDefault="00BF3287" w:rsidP="00BF3287">
      <w:pPr>
        <w:numPr>
          <w:ilvl w:val="0"/>
          <w:numId w:val="34"/>
        </w:numPr>
        <w:rPr>
          <w:rFonts w:cstheme="minorHAnsi"/>
        </w:rPr>
      </w:pPr>
      <w:r w:rsidRPr="00D44865">
        <w:rPr>
          <w:rFonts w:cstheme="minorHAnsi"/>
          <w:b/>
          <w:bCs/>
        </w:rPr>
        <w:lastRenderedPageBreak/>
        <w:t>Random Forest</w:t>
      </w:r>
      <w:r w:rsidRPr="00D44865">
        <w:rPr>
          <w:rFonts w:cstheme="minorHAnsi"/>
        </w:rPr>
        <w:t xml:space="preserve"> and </w:t>
      </w:r>
      <w:r w:rsidRPr="00D44865">
        <w:rPr>
          <w:rFonts w:cstheme="minorHAnsi"/>
          <w:b/>
          <w:bCs/>
        </w:rPr>
        <w:t>Transformer</w:t>
      </w:r>
      <w:r w:rsidRPr="00D44865">
        <w:rPr>
          <w:rFonts w:cstheme="minorHAnsi"/>
        </w:rPr>
        <w:t xml:space="preserve"> models are more conservative (lower FP but higher FN), leading to slightly lower overall accuracy. Their high ROC AUC values still indicate excellent discriminative power.</w:t>
      </w:r>
    </w:p>
    <w:p w14:paraId="30CD3AEB" w14:textId="77777777" w:rsidR="00BF3287" w:rsidRPr="00D44865" w:rsidRDefault="00BF3287" w:rsidP="00BF3287">
      <w:pPr>
        <w:numPr>
          <w:ilvl w:val="0"/>
          <w:numId w:val="34"/>
        </w:numPr>
        <w:rPr>
          <w:rFonts w:cstheme="minorHAnsi"/>
        </w:rPr>
      </w:pPr>
      <w:r w:rsidRPr="00D44865">
        <w:rPr>
          <w:rFonts w:cstheme="minorHAnsi"/>
          <w:b/>
          <w:bCs/>
        </w:rPr>
        <w:t>Neural Network</w:t>
      </w:r>
      <w:r w:rsidRPr="00D44865">
        <w:rPr>
          <w:rFonts w:cstheme="minorHAnsi"/>
        </w:rPr>
        <w:t xml:space="preserve"> strikes a balanced compromise between false positives and false negatives, offering robust performance with high accuracy and AUC.</w:t>
      </w:r>
    </w:p>
    <w:p w14:paraId="6008380D" w14:textId="0F125908" w:rsidR="00C27894" w:rsidRPr="00D44865" w:rsidRDefault="007365CD" w:rsidP="00C27894">
      <w:pPr>
        <w:rPr>
          <w:rFonts w:cstheme="minorHAnsi"/>
        </w:rPr>
      </w:pPr>
      <w:r w:rsidRPr="00D44865">
        <w:rPr>
          <w:rFonts w:cstheme="minorHAnsi"/>
        </w:rPr>
        <w:pict w14:anchorId="4A03CE68">
          <v:rect id="_x0000_i1597" style="width:0;height:1.5pt" o:hralign="center" o:hrstd="t" o:hr="t" fillcolor="#a0a0a0" stroked="f"/>
        </w:pict>
      </w:r>
    </w:p>
    <w:p w14:paraId="66B81EE1" w14:textId="5C48BB7C" w:rsidR="00C27894" w:rsidRPr="00291506" w:rsidRDefault="00C27894" w:rsidP="00C27894">
      <w:pPr>
        <w:rPr>
          <w:rFonts w:cstheme="minorHAnsi"/>
          <w:sz w:val="28"/>
          <w:szCs w:val="28"/>
          <w:u w:val="single"/>
        </w:rPr>
      </w:pPr>
      <w:r w:rsidRPr="00291506">
        <w:rPr>
          <w:rFonts w:cstheme="minorHAnsi"/>
          <w:sz w:val="28"/>
          <w:szCs w:val="28"/>
          <w:u w:val="single"/>
        </w:rPr>
        <w:t>2 Year Results</w:t>
      </w:r>
    </w:p>
    <w:p w14:paraId="1A688534" w14:textId="77777777" w:rsidR="00C27894" w:rsidRPr="00D44865" w:rsidRDefault="00C27894" w:rsidP="00C27894">
      <w:pPr>
        <w:rPr>
          <w:rFonts w:cstheme="minorHAnsi"/>
          <w:b/>
          <w:bCs/>
        </w:rPr>
      </w:pPr>
      <w:r w:rsidRPr="00D44865">
        <w:rPr>
          <w:rFonts w:cstheme="minorHAnsi"/>
          <w:b/>
          <w:bCs/>
        </w:rPr>
        <w:t>PCA Regression (2 Yr)</w:t>
      </w:r>
    </w:p>
    <w:p w14:paraId="36CAD1FD" w14:textId="77777777" w:rsidR="00C27894" w:rsidRPr="00D44865" w:rsidRDefault="00C27894" w:rsidP="00C27894">
      <w:pPr>
        <w:numPr>
          <w:ilvl w:val="0"/>
          <w:numId w:val="35"/>
        </w:numPr>
        <w:rPr>
          <w:rFonts w:cstheme="minorHAnsi"/>
        </w:rPr>
      </w:pPr>
      <w:r w:rsidRPr="00D44865">
        <w:rPr>
          <w:rFonts w:cstheme="minorHAnsi"/>
          <w:b/>
          <w:bCs/>
        </w:rPr>
        <w:t>Confusion Matrix:</w:t>
      </w:r>
    </w:p>
    <w:p w14:paraId="1DE6B64C" w14:textId="77777777" w:rsidR="00C27894" w:rsidRPr="00D44865" w:rsidRDefault="00C27894" w:rsidP="00C27894">
      <w:pPr>
        <w:numPr>
          <w:ilvl w:val="1"/>
          <w:numId w:val="35"/>
        </w:numPr>
        <w:rPr>
          <w:rFonts w:cstheme="minorHAnsi"/>
        </w:rPr>
      </w:pPr>
      <w:r w:rsidRPr="00D44865">
        <w:rPr>
          <w:rFonts w:cstheme="minorHAnsi"/>
        </w:rPr>
        <w:t>True Negatives (TN): 643</w:t>
      </w:r>
    </w:p>
    <w:p w14:paraId="36EC3DDA" w14:textId="77777777" w:rsidR="00C27894" w:rsidRPr="00D44865" w:rsidRDefault="00C27894" w:rsidP="00C27894">
      <w:pPr>
        <w:numPr>
          <w:ilvl w:val="1"/>
          <w:numId w:val="35"/>
        </w:numPr>
        <w:rPr>
          <w:rFonts w:cstheme="minorHAnsi"/>
        </w:rPr>
      </w:pPr>
      <w:r w:rsidRPr="00D44865">
        <w:rPr>
          <w:rFonts w:cstheme="minorHAnsi"/>
        </w:rPr>
        <w:t>False Positives (FP): 106</w:t>
      </w:r>
    </w:p>
    <w:p w14:paraId="200DAF89" w14:textId="77777777" w:rsidR="00C27894" w:rsidRPr="00D44865" w:rsidRDefault="00C27894" w:rsidP="00C27894">
      <w:pPr>
        <w:numPr>
          <w:ilvl w:val="1"/>
          <w:numId w:val="35"/>
        </w:numPr>
        <w:rPr>
          <w:rFonts w:cstheme="minorHAnsi"/>
        </w:rPr>
      </w:pPr>
      <w:r w:rsidRPr="00D44865">
        <w:rPr>
          <w:rFonts w:cstheme="minorHAnsi"/>
        </w:rPr>
        <w:t>False Negatives (FN): 41</w:t>
      </w:r>
    </w:p>
    <w:p w14:paraId="4813DE5B" w14:textId="77777777" w:rsidR="00C27894" w:rsidRPr="00D44865" w:rsidRDefault="00C27894" w:rsidP="00C27894">
      <w:pPr>
        <w:numPr>
          <w:ilvl w:val="1"/>
          <w:numId w:val="35"/>
        </w:numPr>
        <w:rPr>
          <w:rFonts w:cstheme="minorHAnsi"/>
        </w:rPr>
      </w:pPr>
      <w:r w:rsidRPr="00D44865">
        <w:rPr>
          <w:rFonts w:cstheme="minorHAnsi"/>
        </w:rPr>
        <w:t>True Positives (TP): 701</w:t>
      </w:r>
    </w:p>
    <w:p w14:paraId="3D461CC1" w14:textId="77777777" w:rsidR="00C27894" w:rsidRPr="00D44865" w:rsidRDefault="00C27894" w:rsidP="00C27894">
      <w:pPr>
        <w:numPr>
          <w:ilvl w:val="0"/>
          <w:numId w:val="35"/>
        </w:numPr>
        <w:rPr>
          <w:rFonts w:cstheme="minorHAnsi"/>
        </w:rPr>
      </w:pPr>
      <w:r w:rsidRPr="00D44865">
        <w:rPr>
          <w:rFonts w:cstheme="minorHAnsi"/>
          <w:b/>
          <w:bCs/>
        </w:rPr>
        <w:t>Accuracy:</w:t>
      </w:r>
      <w:r w:rsidRPr="00D44865">
        <w:rPr>
          <w:rFonts w:cstheme="minorHAnsi"/>
        </w:rPr>
        <w:t xml:space="preserve"> 90.14%</w:t>
      </w:r>
    </w:p>
    <w:p w14:paraId="45C9EDD5" w14:textId="77777777" w:rsidR="00C27894" w:rsidRPr="00D44865" w:rsidRDefault="00C27894" w:rsidP="00C27894">
      <w:pPr>
        <w:numPr>
          <w:ilvl w:val="0"/>
          <w:numId w:val="35"/>
        </w:numPr>
        <w:rPr>
          <w:rFonts w:cstheme="minorHAnsi"/>
        </w:rPr>
      </w:pPr>
      <w:r w:rsidRPr="00D44865">
        <w:rPr>
          <w:rFonts w:cstheme="minorHAnsi"/>
          <w:b/>
          <w:bCs/>
        </w:rPr>
        <w:t>ROC AUC:</w:t>
      </w:r>
      <w:r w:rsidRPr="00D44865">
        <w:rPr>
          <w:rFonts w:cstheme="minorHAnsi"/>
        </w:rPr>
        <w:t xml:space="preserve"> 0.963</w:t>
      </w:r>
    </w:p>
    <w:p w14:paraId="6EB5D66C" w14:textId="74E1221D" w:rsidR="00C27894" w:rsidRPr="00D44865" w:rsidRDefault="00C27894" w:rsidP="00C27894">
      <w:pPr>
        <w:numPr>
          <w:ilvl w:val="0"/>
          <w:numId w:val="35"/>
        </w:numPr>
        <w:rPr>
          <w:rFonts w:cstheme="minorHAnsi"/>
        </w:rPr>
      </w:pPr>
      <w:r w:rsidRPr="00D44865">
        <w:rPr>
          <w:rFonts w:cstheme="minorHAnsi"/>
          <w:b/>
          <w:bCs/>
        </w:rPr>
        <w:t>Interpretation:</w:t>
      </w:r>
      <w:r w:rsidRPr="00D44865">
        <w:rPr>
          <w:rFonts w:cstheme="minorHAnsi"/>
        </w:rPr>
        <w:br/>
        <w:t xml:space="preserve">The PCA model, when its continuous predictions are thresholded </w:t>
      </w:r>
      <w:r w:rsidR="00291506">
        <w:rPr>
          <w:rFonts w:cstheme="minorHAnsi"/>
        </w:rPr>
        <w:t xml:space="preserve">by </w:t>
      </w:r>
      <w:r w:rsidRPr="00D44865">
        <w:rPr>
          <w:rFonts w:cstheme="minorHAnsi"/>
        </w:rPr>
        <w:t>the median of the actual 2 Yr yields, achieves very high accuracy and an excellent ROC AUC. Although it has a moderate number of false positives (106) compared to false negatives (41), the overall balance results in a strong discriminative ability. This indicates that even though PCA-based regression might be linear and lose some non-linear nuances, it is surprisingly effective for classifying the regime (high vs. low) for the 2 Yr yield.</w:t>
      </w:r>
    </w:p>
    <w:p w14:paraId="1EDC5A5E" w14:textId="77777777" w:rsidR="00C27894" w:rsidRPr="00D44865" w:rsidRDefault="00C27894" w:rsidP="00C27894">
      <w:pPr>
        <w:rPr>
          <w:rFonts w:cstheme="minorHAnsi"/>
          <w:b/>
          <w:bCs/>
        </w:rPr>
      </w:pPr>
      <w:r w:rsidRPr="00D44865">
        <w:rPr>
          <w:rFonts w:cstheme="minorHAnsi"/>
          <w:b/>
          <w:bCs/>
        </w:rPr>
        <w:t>Random Forest Regression (2 Yr)</w:t>
      </w:r>
    </w:p>
    <w:p w14:paraId="06837D5A" w14:textId="77777777" w:rsidR="00C27894" w:rsidRPr="00D44865" w:rsidRDefault="00C27894" w:rsidP="00C27894">
      <w:pPr>
        <w:numPr>
          <w:ilvl w:val="0"/>
          <w:numId w:val="36"/>
        </w:numPr>
        <w:rPr>
          <w:rFonts w:cstheme="minorHAnsi"/>
        </w:rPr>
      </w:pPr>
      <w:r w:rsidRPr="00D44865">
        <w:rPr>
          <w:rFonts w:cstheme="minorHAnsi"/>
          <w:b/>
          <w:bCs/>
        </w:rPr>
        <w:t>Confusion Matrix:</w:t>
      </w:r>
    </w:p>
    <w:p w14:paraId="7D6C97D2" w14:textId="77777777" w:rsidR="00C27894" w:rsidRPr="00D44865" w:rsidRDefault="00C27894" w:rsidP="00C27894">
      <w:pPr>
        <w:numPr>
          <w:ilvl w:val="1"/>
          <w:numId w:val="36"/>
        </w:numPr>
        <w:rPr>
          <w:rFonts w:cstheme="minorHAnsi"/>
        </w:rPr>
      </w:pPr>
      <w:r w:rsidRPr="00D44865">
        <w:rPr>
          <w:rFonts w:cstheme="minorHAnsi"/>
        </w:rPr>
        <w:t>TN: 677</w:t>
      </w:r>
    </w:p>
    <w:p w14:paraId="4A0940FC" w14:textId="77777777" w:rsidR="00C27894" w:rsidRPr="00D44865" w:rsidRDefault="00C27894" w:rsidP="00C27894">
      <w:pPr>
        <w:numPr>
          <w:ilvl w:val="1"/>
          <w:numId w:val="36"/>
        </w:numPr>
        <w:rPr>
          <w:rFonts w:cstheme="minorHAnsi"/>
        </w:rPr>
      </w:pPr>
      <w:r w:rsidRPr="00D44865">
        <w:rPr>
          <w:rFonts w:cstheme="minorHAnsi"/>
        </w:rPr>
        <w:t>FP: 72</w:t>
      </w:r>
    </w:p>
    <w:p w14:paraId="600EDA63" w14:textId="77777777" w:rsidR="00C27894" w:rsidRPr="00D44865" w:rsidRDefault="00C27894" w:rsidP="00C27894">
      <w:pPr>
        <w:numPr>
          <w:ilvl w:val="1"/>
          <w:numId w:val="36"/>
        </w:numPr>
        <w:rPr>
          <w:rFonts w:cstheme="minorHAnsi"/>
        </w:rPr>
      </w:pPr>
      <w:r w:rsidRPr="00D44865">
        <w:rPr>
          <w:rFonts w:cstheme="minorHAnsi"/>
        </w:rPr>
        <w:t>FN: 124</w:t>
      </w:r>
    </w:p>
    <w:p w14:paraId="34DCF5D0" w14:textId="77777777" w:rsidR="00C27894" w:rsidRPr="00D44865" w:rsidRDefault="00C27894" w:rsidP="00C27894">
      <w:pPr>
        <w:numPr>
          <w:ilvl w:val="1"/>
          <w:numId w:val="36"/>
        </w:numPr>
        <w:rPr>
          <w:rFonts w:cstheme="minorHAnsi"/>
        </w:rPr>
      </w:pPr>
      <w:r w:rsidRPr="00D44865">
        <w:rPr>
          <w:rFonts w:cstheme="minorHAnsi"/>
        </w:rPr>
        <w:t>TP: 618</w:t>
      </w:r>
    </w:p>
    <w:p w14:paraId="1BCEEAFB" w14:textId="77777777" w:rsidR="00C27894" w:rsidRPr="00D44865" w:rsidRDefault="00C27894" w:rsidP="00C27894">
      <w:pPr>
        <w:numPr>
          <w:ilvl w:val="0"/>
          <w:numId w:val="36"/>
        </w:numPr>
        <w:rPr>
          <w:rFonts w:cstheme="minorHAnsi"/>
        </w:rPr>
      </w:pPr>
      <w:r w:rsidRPr="00D44865">
        <w:rPr>
          <w:rFonts w:cstheme="minorHAnsi"/>
          <w:b/>
          <w:bCs/>
        </w:rPr>
        <w:lastRenderedPageBreak/>
        <w:t>Accuracy:</w:t>
      </w:r>
      <w:r w:rsidRPr="00D44865">
        <w:rPr>
          <w:rFonts w:cstheme="minorHAnsi"/>
        </w:rPr>
        <w:t xml:space="preserve"> 86.85%</w:t>
      </w:r>
    </w:p>
    <w:p w14:paraId="6C195E6C" w14:textId="77777777" w:rsidR="00C27894" w:rsidRPr="00D44865" w:rsidRDefault="00C27894" w:rsidP="00C27894">
      <w:pPr>
        <w:numPr>
          <w:ilvl w:val="0"/>
          <w:numId w:val="36"/>
        </w:numPr>
        <w:rPr>
          <w:rFonts w:cstheme="minorHAnsi"/>
        </w:rPr>
      </w:pPr>
      <w:r w:rsidRPr="00D44865">
        <w:rPr>
          <w:rFonts w:cstheme="minorHAnsi"/>
          <w:b/>
          <w:bCs/>
        </w:rPr>
        <w:t>ROC AUC:</w:t>
      </w:r>
      <w:r w:rsidRPr="00D44865">
        <w:rPr>
          <w:rFonts w:cstheme="minorHAnsi"/>
        </w:rPr>
        <w:t xml:space="preserve"> 0.947</w:t>
      </w:r>
    </w:p>
    <w:p w14:paraId="24483AC4" w14:textId="77777777" w:rsidR="00C27894" w:rsidRPr="00D44865" w:rsidRDefault="00C27894" w:rsidP="00C27894">
      <w:pPr>
        <w:numPr>
          <w:ilvl w:val="0"/>
          <w:numId w:val="36"/>
        </w:numPr>
        <w:rPr>
          <w:rFonts w:cstheme="minorHAnsi"/>
        </w:rPr>
      </w:pPr>
      <w:r w:rsidRPr="00D44865">
        <w:rPr>
          <w:rFonts w:cstheme="minorHAnsi"/>
          <w:b/>
          <w:bCs/>
        </w:rPr>
        <w:t>Interpretation:</w:t>
      </w:r>
      <w:r w:rsidRPr="00D44865">
        <w:rPr>
          <w:rFonts w:cstheme="minorHAnsi"/>
        </w:rPr>
        <w:br/>
        <w:t>The Random Forest model shows a very low false positive rate (only 72), meaning it seldom misclassifies a low regime as high. However, it has a relatively higher number of false negatives (124), suggesting it tends to miss some instances of the high regime. This leads to a slightly lower overall accuracy and a marginally lower ROC AUC compared to PCA. This conservative approach may be preferable in certain risk-averse contexts but comes at the cost of under-detecting high-regime events.</w:t>
      </w:r>
    </w:p>
    <w:p w14:paraId="4E5AF09B" w14:textId="77777777" w:rsidR="00C27894" w:rsidRPr="00D44865" w:rsidRDefault="00C27894" w:rsidP="00C27894">
      <w:pPr>
        <w:rPr>
          <w:rFonts w:cstheme="minorHAnsi"/>
          <w:b/>
          <w:bCs/>
        </w:rPr>
      </w:pPr>
      <w:r w:rsidRPr="00D44865">
        <w:rPr>
          <w:rFonts w:cstheme="minorHAnsi"/>
          <w:b/>
          <w:bCs/>
        </w:rPr>
        <w:t>Neural Network Regression (2 Yr)</w:t>
      </w:r>
    </w:p>
    <w:p w14:paraId="11CD4880" w14:textId="77777777" w:rsidR="00C27894" w:rsidRPr="00D44865" w:rsidRDefault="00C27894" w:rsidP="00C27894">
      <w:pPr>
        <w:numPr>
          <w:ilvl w:val="0"/>
          <w:numId w:val="37"/>
        </w:numPr>
        <w:rPr>
          <w:rFonts w:cstheme="minorHAnsi"/>
        </w:rPr>
      </w:pPr>
      <w:r w:rsidRPr="00D44865">
        <w:rPr>
          <w:rFonts w:cstheme="minorHAnsi"/>
          <w:b/>
          <w:bCs/>
        </w:rPr>
        <w:t>Confusion Matrix:</w:t>
      </w:r>
    </w:p>
    <w:p w14:paraId="0B6306FB" w14:textId="77777777" w:rsidR="00C27894" w:rsidRPr="00D44865" w:rsidRDefault="00C27894" w:rsidP="00C27894">
      <w:pPr>
        <w:numPr>
          <w:ilvl w:val="1"/>
          <w:numId w:val="37"/>
        </w:numPr>
        <w:rPr>
          <w:rFonts w:cstheme="minorHAnsi"/>
        </w:rPr>
      </w:pPr>
      <w:r w:rsidRPr="00D44865">
        <w:rPr>
          <w:rFonts w:cstheme="minorHAnsi"/>
        </w:rPr>
        <w:t>TN: 645</w:t>
      </w:r>
    </w:p>
    <w:p w14:paraId="710F92AA" w14:textId="77777777" w:rsidR="00C27894" w:rsidRPr="00D44865" w:rsidRDefault="00C27894" w:rsidP="00C27894">
      <w:pPr>
        <w:numPr>
          <w:ilvl w:val="1"/>
          <w:numId w:val="37"/>
        </w:numPr>
        <w:rPr>
          <w:rFonts w:cstheme="minorHAnsi"/>
        </w:rPr>
      </w:pPr>
      <w:r w:rsidRPr="00D44865">
        <w:rPr>
          <w:rFonts w:cstheme="minorHAnsi"/>
        </w:rPr>
        <w:t>FP: 104</w:t>
      </w:r>
    </w:p>
    <w:p w14:paraId="7D7A6888" w14:textId="77777777" w:rsidR="00C27894" w:rsidRPr="00D44865" w:rsidRDefault="00C27894" w:rsidP="00C27894">
      <w:pPr>
        <w:numPr>
          <w:ilvl w:val="1"/>
          <w:numId w:val="37"/>
        </w:numPr>
        <w:rPr>
          <w:rFonts w:cstheme="minorHAnsi"/>
        </w:rPr>
      </w:pPr>
      <w:r w:rsidRPr="00D44865">
        <w:rPr>
          <w:rFonts w:cstheme="minorHAnsi"/>
        </w:rPr>
        <w:t>FN: 47</w:t>
      </w:r>
    </w:p>
    <w:p w14:paraId="5C093572" w14:textId="77777777" w:rsidR="00C27894" w:rsidRPr="00D44865" w:rsidRDefault="00C27894" w:rsidP="00C27894">
      <w:pPr>
        <w:numPr>
          <w:ilvl w:val="1"/>
          <w:numId w:val="37"/>
        </w:numPr>
        <w:rPr>
          <w:rFonts w:cstheme="minorHAnsi"/>
        </w:rPr>
      </w:pPr>
      <w:r w:rsidRPr="00D44865">
        <w:rPr>
          <w:rFonts w:cstheme="minorHAnsi"/>
        </w:rPr>
        <w:t>TP: 695</w:t>
      </w:r>
    </w:p>
    <w:p w14:paraId="685442FC" w14:textId="77777777" w:rsidR="00C27894" w:rsidRPr="00D44865" w:rsidRDefault="00C27894" w:rsidP="00C27894">
      <w:pPr>
        <w:numPr>
          <w:ilvl w:val="0"/>
          <w:numId w:val="37"/>
        </w:numPr>
        <w:rPr>
          <w:rFonts w:cstheme="minorHAnsi"/>
        </w:rPr>
      </w:pPr>
      <w:r w:rsidRPr="00D44865">
        <w:rPr>
          <w:rFonts w:cstheme="minorHAnsi"/>
          <w:b/>
          <w:bCs/>
        </w:rPr>
        <w:t>Accuracy:</w:t>
      </w:r>
      <w:r w:rsidRPr="00D44865">
        <w:rPr>
          <w:rFonts w:cstheme="minorHAnsi"/>
        </w:rPr>
        <w:t xml:space="preserve"> 89.87%</w:t>
      </w:r>
    </w:p>
    <w:p w14:paraId="039A9EF5" w14:textId="77777777" w:rsidR="00C27894" w:rsidRPr="00D44865" w:rsidRDefault="00C27894" w:rsidP="00C27894">
      <w:pPr>
        <w:numPr>
          <w:ilvl w:val="0"/>
          <w:numId w:val="37"/>
        </w:numPr>
        <w:rPr>
          <w:rFonts w:cstheme="minorHAnsi"/>
        </w:rPr>
      </w:pPr>
      <w:r w:rsidRPr="00D44865">
        <w:rPr>
          <w:rFonts w:cstheme="minorHAnsi"/>
          <w:b/>
          <w:bCs/>
        </w:rPr>
        <w:t>ROC AUC:</w:t>
      </w:r>
      <w:r w:rsidRPr="00D44865">
        <w:rPr>
          <w:rFonts w:cstheme="minorHAnsi"/>
        </w:rPr>
        <w:t xml:space="preserve"> 0.954</w:t>
      </w:r>
    </w:p>
    <w:p w14:paraId="2F9E4790" w14:textId="6DE401EF" w:rsidR="00C27894" w:rsidRPr="00D44865" w:rsidRDefault="00C27894" w:rsidP="00C27894">
      <w:pPr>
        <w:numPr>
          <w:ilvl w:val="0"/>
          <w:numId w:val="37"/>
        </w:numPr>
        <w:rPr>
          <w:rFonts w:cstheme="minorHAnsi"/>
        </w:rPr>
      </w:pPr>
      <w:r w:rsidRPr="00D44865">
        <w:rPr>
          <w:rFonts w:cstheme="minorHAnsi"/>
          <w:b/>
          <w:bCs/>
        </w:rPr>
        <w:t>Interpretation:</w:t>
      </w:r>
      <w:r w:rsidRPr="00D44865">
        <w:rPr>
          <w:rFonts w:cstheme="minorHAnsi"/>
        </w:rPr>
        <w:br/>
        <w:t>The neural network model shows a balanced performance with slightly fewer false negatives than the PCA model (47 vs. 41) and a comparable number of false positives. Its accuracy is close to 90% and ROC AUC is excellent at 0.954. This indicates that the neural network is effective at capturing the non-linear relationships between predictors and the 2 Yr yield regime, providing performance very similar to PCA but with a slightly different error trade-off.</w:t>
      </w:r>
    </w:p>
    <w:p w14:paraId="662C2D03" w14:textId="77777777" w:rsidR="00C27894" w:rsidRPr="00D44865" w:rsidRDefault="00C27894" w:rsidP="00C27894">
      <w:pPr>
        <w:rPr>
          <w:rFonts w:cstheme="minorHAnsi"/>
          <w:b/>
          <w:bCs/>
        </w:rPr>
      </w:pPr>
      <w:r w:rsidRPr="00D44865">
        <w:rPr>
          <w:rFonts w:cstheme="minorHAnsi"/>
          <w:b/>
          <w:bCs/>
        </w:rPr>
        <w:t>Transformer Regression (2 Yr)</w:t>
      </w:r>
    </w:p>
    <w:p w14:paraId="47C7B3CA" w14:textId="77777777" w:rsidR="00C27894" w:rsidRPr="00D44865" w:rsidRDefault="00C27894" w:rsidP="00C27894">
      <w:pPr>
        <w:numPr>
          <w:ilvl w:val="0"/>
          <w:numId w:val="38"/>
        </w:numPr>
        <w:rPr>
          <w:rFonts w:cstheme="minorHAnsi"/>
        </w:rPr>
      </w:pPr>
      <w:r w:rsidRPr="00D44865">
        <w:rPr>
          <w:rFonts w:cstheme="minorHAnsi"/>
          <w:b/>
          <w:bCs/>
        </w:rPr>
        <w:t>Confusion Matrix:</w:t>
      </w:r>
    </w:p>
    <w:p w14:paraId="53493535" w14:textId="77777777" w:rsidR="00C27894" w:rsidRPr="00D44865" w:rsidRDefault="00C27894" w:rsidP="00C27894">
      <w:pPr>
        <w:numPr>
          <w:ilvl w:val="1"/>
          <w:numId w:val="38"/>
        </w:numPr>
        <w:rPr>
          <w:rFonts w:cstheme="minorHAnsi"/>
        </w:rPr>
      </w:pPr>
      <w:r w:rsidRPr="00D44865">
        <w:rPr>
          <w:rFonts w:cstheme="minorHAnsi"/>
        </w:rPr>
        <w:t>TN: 675</w:t>
      </w:r>
    </w:p>
    <w:p w14:paraId="3A8B1084" w14:textId="77777777" w:rsidR="00C27894" w:rsidRPr="00D44865" w:rsidRDefault="00C27894" w:rsidP="00C27894">
      <w:pPr>
        <w:numPr>
          <w:ilvl w:val="1"/>
          <w:numId w:val="38"/>
        </w:numPr>
        <w:rPr>
          <w:rFonts w:cstheme="minorHAnsi"/>
        </w:rPr>
      </w:pPr>
      <w:r w:rsidRPr="00D44865">
        <w:rPr>
          <w:rFonts w:cstheme="minorHAnsi"/>
        </w:rPr>
        <w:t>FP: 74</w:t>
      </w:r>
    </w:p>
    <w:p w14:paraId="04055EC4" w14:textId="77777777" w:rsidR="00C27894" w:rsidRPr="00D44865" w:rsidRDefault="00C27894" w:rsidP="00C27894">
      <w:pPr>
        <w:numPr>
          <w:ilvl w:val="1"/>
          <w:numId w:val="38"/>
        </w:numPr>
        <w:rPr>
          <w:rFonts w:cstheme="minorHAnsi"/>
        </w:rPr>
      </w:pPr>
      <w:r w:rsidRPr="00D44865">
        <w:rPr>
          <w:rFonts w:cstheme="minorHAnsi"/>
        </w:rPr>
        <w:t>FN: 101</w:t>
      </w:r>
    </w:p>
    <w:p w14:paraId="5D112B44" w14:textId="77777777" w:rsidR="00C27894" w:rsidRPr="00D44865" w:rsidRDefault="00C27894" w:rsidP="00C27894">
      <w:pPr>
        <w:numPr>
          <w:ilvl w:val="1"/>
          <w:numId w:val="38"/>
        </w:numPr>
        <w:rPr>
          <w:rFonts w:cstheme="minorHAnsi"/>
        </w:rPr>
      </w:pPr>
      <w:r w:rsidRPr="00D44865">
        <w:rPr>
          <w:rFonts w:cstheme="minorHAnsi"/>
        </w:rPr>
        <w:lastRenderedPageBreak/>
        <w:t>TP: 639</w:t>
      </w:r>
    </w:p>
    <w:p w14:paraId="76B5B407" w14:textId="77777777" w:rsidR="00C27894" w:rsidRPr="00D44865" w:rsidRDefault="00C27894" w:rsidP="00C27894">
      <w:pPr>
        <w:numPr>
          <w:ilvl w:val="0"/>
          <w:numId w:val="38"/>
        </w:numPr>
        <w:rPr>
          <w:rFonts w:cstheme="minorHAnsi"/>
        </w:rPr>
      </w:pPr>
      <w:r w:rsidRPr="00D44865">
        <w:rPr>
          <w:rFonts w:cstheme="minorHAnsi"/>
          <w:b/>
          <w:bCs/>
        </w:rPr>
        <w:t>Accuracy:</w:t>
      </w:r>
      <w:r w:rsidRPr="00D44865">
        <w:rPr>
          <w:rFonts w:cstheme="minorHAnsi"/>
        </w:rPr>
        <w:t xml:space="preserve"> 88.25%</w:t>
      </w:r>
    </w:p>
    <w:p w14:paraId="33C87910" w14:textId="77777777" w:rsidR="00C27894" w:rsidRPr="00D44865" w:rsidRDefault="00C27894" w:rsidP="00C27894">
      <w:pPr>
        <w:numPr>
          <w:ilvl w:val="0"/>
          <w:numId w:val="38"/>
        </w:numPr>
        <w:rPr>
          <w:rFonts w:cstheme="minorHAnsi"/>
        </w:rPr>
      </w:pPr>
      <w:r w:rsidRPr="00D44865">
        <w:rPr>
          <w:rFonts w:cstheme="minorHAnsi"/>
          <w:b/>
          <w:bCs/>
        </w:rPr>
        <w:t>ROC AUC:</w:t>
      </w:r>
      <w:r w:rsidRPr="00D44865">
        <w:rPr>
          <w:rFonts w:cstheme="minorHAnsi"/>
        </w:rPr>
        <w:t xml:space="preserve"> 0.949</w:t>
      </w:r>
    </w:p>
    <w:p w14:paraId="2380BF72" w14:textId="6B1D9C58" w:rsidR="00C27894" w:rsidRPr="00D44865" w:rsidRDefault="00C27894" w:rsidP="00C27894">
      <w:pPr>
        <w:numPr>
          <w:ilvl w:val="0"/>
          <w:numId w:val="38"/>
        </w:numPr>
        <w:rPr>
          <w:rFonts w:cstheme="minorHAnsi"/>
        </w:rPr>
      </w:pPr>
      <w:r w:rsidRPr="00D44865">
        <w:rPr>
          <w:rFonts w:cstheme="minorHAnsi"/>
          <w:b/>
          <w:bCs/>
        </w:rPr>
        <w:t>Interpretation:</w:t>
      </w:r>
      <w:r w:rsidRPr="00D44865">
        <w:rPr>
          <w:rFonts w:cstheme="minorHAnsi"/>
        </w:rPr>
        <w:br/>
        <w:t>The transformer model yields competitive performance, with an accuracy around 88% and an ROC AUC of 0.949. Its error distribution shows a slightly higher number of false negatives (101) compared to the neural network and PCA models, with a similar false positive rate. This suggests that while the transformer is capable of learning temporal dependencies, its classification performance for the 2 Yr regime is marginally lower than that of PCA and the neural network.</w:t>
      </w:r>
    </w:p>
    <w:p w14:paraId="1D3D419F" w14:textId="2EE8989C" w:rsidR="00C27894" w:rsidRPr="00D44865" w:rsidRDefault="007365CD" w:rsidP="00C27894">
      <w:pPr>
        <w:rPr>
          <w:rFonts w:cstheme="minorHAnsi"/>
          <w:b/>
          <w:bCs/>
        </w:rPr>
      </w:pPr>
      <w:r w:rsidRPr="00D44865">
        <w:rPr>
          <w:rFonts w:cstheme="minorHAnsi"/>
          <w:b/>
          <w:bCs/>
        </w:rPr>
        <w:t>Conclusion</w:t>
      </w:r>
    </w:p>
    <w:p w14:paraId="520B35FF" w14:textId="77777777" w:rsidR="00C27894" w:rsidRPr="00D44865" w:rsidRDefault="00C27894" w:rsidP="00C27894">
      <w:pPr>
        <w:numPr>
          <w:ilvl w:val="0"/>
          <w:numId w:val="39"/>
        </w:numPr>
        <w:rPr>
          <w:rFonts w:cstheme="minorHAnsi"/>
        </w:rPr>
      </w:pPr>
      <w:r w:rsidRPr="00D44865">
        <w:rPr>
          <w:rFonts w:cstheme="minorHAnsi"/>
          <w:b/>
          <w:bCs/>
        </w:rPr>
        <w:t>PCA Regression</w:t>
      </w:r>
      <w:r w:rsidRPr="00D44865">
        <w:rPr>
          <w:rFonts w:cstheme="minorHAnsi"/>
        </w:rPr>
        <w:t xml:space="preserve"> delivers the highest accuracy (90.14%) and ROC AUC (0.963), indicating that, despite its linear nature, it is very effective at classifying the 2 Yr yield regime.</w:t>
      </w:r>
    </w:p>
    <w:p w14:paraId="13234B2F" w14:textId="77777777" w:rsidR="00C27894" w:rsidRPr="00D44865" w:rsidRDefault="00C27894" w:rsidP="00C27894">
      <w:pPr>
        <w:numPr>
          <w:ilvl w:val="0"/>
          <w:numId w:val="39"/>
        </w:numPr>
        <w:rPr>
          <w:rFonts w:cstheme="minorHAnsi"/>
        </w:rPr>
      </w:pPr>
      <w:r w:rsidRPr="00D44865">
        <w:rPr>
          <w:rFonts w:cstheme="minorHAnsi"/>
          <w:b/>
          <w:bCs/>
        </w:rPr>
        <w:t>Random Forest</w:t>
      </w:r>
      <w:r w:rsidRPr="00D44865">
        <w:rPr>
          <w:rFonts w:cstheme="minorHAnsi"/>
        </w:rPr>
        <w:t xml:space="preserve"> is more conservative (fewer false positives) but at the cost of a higher false negative rate, which lowers its overall accuracy to 86.85%.</w:t>
      </w:r>
    </w:p>
    <w:p w14:paraId="4C0811DB" w14:textId="77777777" w:rsidR="00C27894" w:rsidRPr="00D44865" w:rsidRDefault="00C27894" w:rsidP="00C27894">
      <w:pPr>
        <w:numPr>
          <w:ilvl w:val="0"/>
          <w:numId w:val="39"/>
        </w:numPr>
        <w:rPr>
          <w:rFonts w:cstheme="minorHAnsi"/>
        </w:rPr>
      </w:pPr>
      <w:r w:rsidRPr="00D44865">
        <w:rPr>
          <w:rFonts w:cstheme="minorHAnsi"/>
          <w:b/>
          <w:bCs/>
        </w:rPr>
        <w:t>Neural Network</w:t>
      </w:r>
      <w:r w:rsidRPr="00D44865">
        <w:rPr>
          <w:rFonts w:cstheme="minorHAnsi"/>
        </w:rPr>
        <w:t xml:space="preserve"> strikes a balanced performance with almost 90% accuracy and a strong AUC (0.954), capturing non-linear relationships well.</w:t>
      </w:r>
    </w:p>
    <w:p w14:paraId="6CA1D8D8" w14:textId="77777777" w:rsidR="00C27894" w:rsidRPr="00D44865" w:rsidRDefault="00C27894" w:rsidP="00C27894">
      <w:pPr>
        <w:numPr>
          <w:ilvl w:val="0"/>
          <w:numId w:val="39"/>
        </w:numPr>
        <w:rPr>
          <w:rFonts w:cstheme="minorHAnsi"/>
        </w:rPr>
      </w:pPr>
      <w:r w:rsidRPr="00D44865">
        <w:rPr>
          <w:rFonts w:cstheme="minorHAnsi"/>
          <w:b/>
          <w:bCs/>
        </w:rPr>
        <w:t>Transformer</w:t>
      </w:r>
      <w:r w:rsidRPr="00D44865">
        <w:rPr>
          <w:rFonts w:cstheme="minorHAnsi"/>
        </w:rPr>
        <w:t xml:space="preserve"> performs competitively (88.25% accuracy and 0.949 AUC) but falls slightly behind PCA and the neural network in this task.</w:t>
      </w:r>
    </w:p>
    <w:p w14:paraId="32719A79" w14:textId="4B558D6D" w:rsidR="00A845CB" w:rsidRPr="00D44865" w:rsidRDefault="007365CD" w:rsidP="00A845CB">
      <w:pPr>
        <w:rPr>
          <w:rFonts w:cstheme="minorHAnsi"/>
        </w:rPr>
      </w:pPr>
      <w:r w:rsidRPr="00D44865">
        <w:rPr>
          <w:rFonts w:cstheme="minorHAnsi"/>
        </w:rPr>
        <w:pict w14:anchorId="2C336925">
          <v:rect id="_x0000_i1596" style="width:0;height:1.5pt" o:hralign="center" o:hrstd="t" o:hr="t" fillcolor="#a0a0a0" stroked="f"/>
        </w:pict>
      </w:r>
    </w:p>
    <w:p w14:paraId="0651C5D0" w14:textId="7143F568" w:rsidR="00E57209" w:rsidRPr="00291506" w:rsidRDefault="00C27894">
      <w:pPr>
        <w:rPr>
          <w:rFonts w:cstheme="minorHAnsi"/>
          <w:sz w:val="28"/>
          <w:szCs w:val="28"/>
          <w:u w:val="single"/>
        </w:rPr>
      </w:pPr>
      <w:r w:rsidRPr="00291506">
        <w:rPr>
          <w:rFonts w:cstheme="minorHAnsi"/>
          <w:sz w:val="28"/>
          <w:szCs w:val="28"/>
          <w:u w:val="single"/>
        </w:rPr>
        <w:t>10 Year Results</w:t>
      </w:r>
    </w:p>
    <w:p w14:paraId="7EFBA56B" w14:textId="77777777" w:rsidR="00C27894" w:rsidRPr="00D44865" w:rsidRDefault="00C27894" w:rsidP="00C27894">
      <w:pPr>
        <w:rPr>
          <w:rFonts w:cstheme="minorHAnsi"/>
          <w:b/>
          <w:bCs/>
        </w:rPr>
      </w:pPr>
      <w:r w:rsidRPr="00D44865">
        <w:rPr>
          <w:rFonts w:cstheme="minorHAnsi"/>
          <w:b/>
          <w:bCs/>
        </w:rPr>
        <w:t>PCA Regression (10 Yr)</w:t>
      </w:r>
    </w:p>
    <w:p w14:paraId="1705F98D" w14:textId="77777777" w:rsidR="00C27894" w:rsidRPr="00D44865" w:rsidRDefault="00C27894" w:rsidP="00C27894">
      <w:pPr>
        <w:numPr>
          <w:ilvl w:val="0"/>
          <w:numId w:val="40"/>
        </w:numPr>
        <w:rPr>
          <w:rFonts w:cstheme="minorHAnsi"/>
        </w:rPr>
      </w:pPr>
      <w:r w:rsidRPr="00D44865">
        <w:rPr>
          <w:rFonts w:cstheme="minorHAnsi"/>
          <w:b/>
          <w:bCs/>
        </w:rPr>
        <w:t>Confusion Matrix:</w:t>
      </w:r>
    </w:p>
    <w:p w14:paraId="5B435D7A" w14:textId="77777777" w:rsidR="00C27894" w:rsidRPr="00D44865" w:rsidRDefault="00C27894" w:rsidP="00C27894">
      <w:pPr>
        <w:numPr>
          <w:ilvl w:val="1"/>
          <w:numId w:val="40"/>
        </w:numPr>
        <w:rPr>
          <w:rFonts w:cstheme="minorHAnsi"/>
        </w:rPr>
      </w:pPr>
      <w:r w:rsidRPr="00D44865">
        <w:rPr>
          <w:rFonts w:cstheme="minorHAnsi"/>
        </w:rPr>
        <w:t>True Negatives (TN): 558</w:t>
      </w:r>
    </w:p>
    <w:p w14:paraId="4266078F" w14:textId="77777777" w:rsidR="00C27894" w:rsidRPr="00D44865" w:rsidRDefault="00C27894" w:rsidP="00C27894">
      <w:pPr>
        <w:numPr>
          <w:ilvl w:val="1"/>
          <w:numId w:val="40"/>
        </w:numPr>
        <w:rPr>
          <w:rFonts w:cstheme="minorHAnsi"/>
        </w:rPr>
      </w:pPr>
      <w:r w:rsidRPr="00D44865">
        <w:rPr>
          <w:rFonts w:cstheme="minorHAnsi"/>
        </w:rPr>
        <w:t>False Positives (FP): 189</w:t>
      </w:r>
    </w:p>
    <w:p w14:paraId="5F3CC48D" w14:textId="77777777" w:rsidR="00C27894" w:rsidRPr="00D44865" w:rsidRDefault="00C27894" w:rsidP="00C27894">
      <w:pPr>
        <w:numPr>
          <w:ilvl w:val="1"/>
          <w:numId w:val="40"/>
        </w:numPr>
        <w:rPr>
          <w:rFonts w:cstheme="minorHAnsi"/>
        </w:rPr>
      </w:pPr>
      <w:r w:rsidRPr="00D44865">
        <w:rPr>
          <w:rFonts w:cstheme="minorHAnsi"/>
        </w:rPr>
        <w:t>False Negatives (FN): 9</w:t>
      </w:r>
    </w:p>
    <w:p w14:paraId="394D39A1" w14:textId="77777777" w:rsidR="00C27894" w:rsidRPr="00D44865" w:rsidRDefault="00C27894" w:rsidP="00C27894">
      <w:pPr>
        <w:numPr>
          <w:ilvl w:val="1"/>
          <w:numId w:val="40"/>
        </w:numPr>
        <w:rPr>
          <w:rFonts w:cstheme="minorHAnsi"/>
        </w:rPr>
      </w:pPr>
      <w:r w:rsidRPr="00D44865">
        <w:rPr>
          <w:rFonts w:cstheme="minorHAnsi"/>
        </w:rPr>
        <w:t>True Positives (TP): 735</w:t>
      </w:r>
    </w:p>
    <w:p w14:paraId="62A8983F" w14:textId="77777777" w:rsidR="00C27894" w:rsidRPr="00D44865" w:rsidRDefault="00C27894" w:rsidP="00C27894">
      <w:pPr>
        <w:numPr>
          <w:ilvl w:val="0"/>
          <w:numId w:val="40"/>
        </w:numPr>
        <w:rPr>
          <w:rFonts w:cstheme="minorHAnsi"/>
        </w:rPr>
      </w:pPr>
      <w:r w:rsidRPr="00D44865">
        <w:rPr>
          <w:rFonts w:cstheme="minorHAnsi"/>
          <w:b/>
          <w:bCs/>
        </w:rPr>
        <w:t>Accuracy:</w:t>
      </w:r>
      <w:r w:rsidRPr="00D44865">
        <w:rPr>
          <w:rFonts w:cstheme="minorHAnsi"/>
        </w:rPr>
        <w:t xml:space="preserve"> ~86.7%</w:t>
      </w:r>
    </w:p>
    <w:p w14:paraId="78E5A304" w14:textId="77777777" w:rsidR="00C27894" w:rsidRPr="00D44865" w:rsidRDefault="00C27894" w:rsidP="00C27894">
      <w:pPr>
        <w:numPr>
          <w:ilvl w:val="0"/>
          <w:numId w:val="40"/>
        </w:numPr>
        <w:rPr>
          <w:rFonts w:cstheme="minorHAnsi"/>
        </w:rPr>
      </w:pPr>
      <w:r w:rsidRPr="00D44865">
        <w:rPr>
          <w:rFonts w:cstheme="minorHAnsi"/>
          <w:b/>
          <w:bCs/>
        </w:rPr>
        <w:lastRenderedPageBreak/>
        <w:t>ROC AUC:</w:t>
      </w:r>
      <w:r w:rsidRPr="00D44865">
        <w:rPr>
          <w:rFonts w:cstheme="minorHAnsi"/>
        </w:rPr>
        <w:t xml:space="preserve"> ~0.951</w:t>
      </w:r>
    </w:p>
    <w:p w14:paraId="06DDC9DE" w14:textId="6140DA62" w:rsidR="00C27894" w:rsidRPr="00D44865" w:rsidRDefault="00C27894" w:rsidP="00C27894">
      <w:pPr>
        <w:numPr>
          <w:ilvl w:val="0"/>
          <w:numId w:val="40"/>
        </w:numPr>
        <w:rPr>
          <w:rFonts w:cstheme="minorHAnsi"/>
        </w:rPr>
      </w:pPr>
      <w:r w:rsidRPr="00D44865">
        <w:rPr>
          <w:rFonts w:cstheme="minorHAnsi"/>
          <w:b/>
          <w:bCs/>
        </w:rPr>
        <w:t>Interpretation:</w:t>
      </w:r>
      <w:r w:rsidRPr="00D44865">
        <w:rPr>
          <w:rFonts w:cstheme="minorHAnsi"/>
        </w:rPr>
        <w:br/>
        <w:t>The PCA model shows very high discriminative power with an ROC AUC of 0.95, indicating that it is very effective at distinguishing between high and low regimes. The confusion matrix reveals an excellent ability to capture high-regime cases (only 9 false negatives) even though it misclassifies a moderate number of low-regime cases as high (189 false positives). Overall, its high accuracy and AUC make PCA the best performer for the 10</w:t>
      </w:r>
      <w:r w:rsidRPr="00D44865">
        <w:rPr>
          <w:rFonts w:cstheme="minorHAnsi"/>
        </w:rPr>
        <w:noBreakHyphen/>
        <w:t>Yr yield regime classification in this setup.</w:t>
      </w:r>
    </w:p>
    <w:p w14:paraId="05960080" w14:textId="77777777" w:rsidR="00C27894" w:rsidRPr="00D44865" w:rsidRDefault="00C27894" w:rsidP="00C27894">
      <w:pPr>
        <w:rPr>
          <w:rFonts w:cstheme="minorHAnsi"/>
          <w:b/>
          <w:bCs/>
        </w:rPr>
      </w:pPr>
      <w:r w:rsidRPr="00D44865">
        <w:rPr>
          <w:rFonts w:cstheme="minorHAnsi"/>
          <w:b/>
          <w:bCs/>
        </w:rPr>
        <w:t>Random Forest Regression (10 Yr)</w:t>
      </w:r>
    </w:p>
    <w:p w14:paraId="669DE07A" w14:textId="77777777" w:rsidR="00C27894" w:rsidRPr="00D44865" w:rsidRDefault="00C27894" w:rsidP="00C27894">
      <w:pPr>
        <w:numPr>
          <w:ilvl w:val="0"/>
          <w:numId w:val="41"/>
        </w:numPr>
        <w:rPr>
          <w:rFonts w:cstheme="minorHAnsi"/>
        </w:rPr>
      </w:pPr>
      <w:r w:rsidRPr="00D44865">
        <w:rPr>
          <w:rFonts w:cstheme="minorHAnsi"/>
          <w:b/>
          <w:bCs/>
        </w:rPr>
        <w:t>Confusion Matrix:</w:t>
      </w:r>
    </w:p>
    <w:p w14:paraId="51B98814" w14:textId="77777777" w:rsidR="00C27894" w:rsidRPr="00D44865" w:rsidRDefault="00C27894" w:rsidP="00C27894">
      <w:pPr>
        <w:numPr>
          <w:ilvl w:val="1"/>
          <w:numId w:val="41"/>
        </w:numPr>
        <w:rPr>
          <w:rFonts w:cstheme="minorHAnsi"/>
        </w:rPr>
      </w:pPr>
      <w:r w:rsidRPr="00D44865">
        <w:rPr>
          <w:rFonts w:cstheme="minorHAnsi"/>
        </w:rPr>
        <w:t>TN: 200</w:t>
      </w:r>
    </w:p>
    <w:p w14:paraId="55A64659" w14:textId="77777777" w:rsidR="00C27894" w:rsidRPr="00D44865" w:rsidRDefault="00C27894" w:rsidP="00C27894">
      <w:pPr>
        <w:numPr>
          <w:ilvl w:val="1"/>
          <w:numId w:val="41"/>
        </w:numPr>
        <w:rPr>
          <w:rFonts w:cstheme="minorHAnsi"/>
        </w:rPr>
      </w:pPr>
      <w:r w:rsidRPr="00D44865">
        <w:rPr>
          <w:rFonts w:cstheme="minorHAnsi"/>
        </w:rPr>
        <w:t>FP: 547</w:t>
      </w:r>
    </w:p>
    <w:p w14:paraId="66E5B16D" w14:textId="77777777" w:rsidR="00C27894" w:rsidRPr="00D44865" w:rsidRDefault="00C27894" w:rsidP="00C27894">
      <w:pPr>
        <w:numPr>
          <w:ilvl w:val="1"/>
          <w:numId w:val="41"/>
        </w:numPr>
        <w:rPr>
          <w:rFonts w:cstheme="minorHAnsi"/>
        </w:rPr>
      </w:pPr>
      <w:r w:rsidRPr="00D44865">
        <w:rPr>
          <w:rFonts w:cstheme="minorHAnsi"/>
        </w:rPr>
        <w:t>FN: 27</w:t>
      </w:r>
    </w:p>
    <w:p w14:paraId="14D48E6C" w14:textId="77777777" w:rsidR="00C27894" w:rsidRPr="00D44865" w:rsidRDefault="00C27894" w:rsidP="00C27894">
      <w:pPr>
        <w:numPr>
          <w:ilvl w:val="1"/>
          <w:numId w:val="41"/>
        </w:numPr>
        <w:rPr>
          <w:rFonts w:cstheme="minorHAnsi"/>
        </w:rPr>
      </w:pPr>
      <w:r w:rsidRPr="00D44865">
        <w:rPr>
          <w:rFonts w:cstheme="minorHAnsi"/>
        </w:rPr>
        <w:t>TP: 717</w:t>
      </w:r>
    </w:p>
    <w:p w14:paraId="39688752" w14:textId="77777777" w:rsidR="00C27894" w:rsidRPr="00D44865" w:rsidRDefault="00C27894" w:rsidP="00C27894">
      <w:pPr>
        <w:numPr>
          <w:ilvl w:val="0"/>
          <w:numId w:val="41"/>
        </w:numPr>
        <w:rPr>
          <w:rFonts w:cstheme="minorHAnsi"/>
        </w:rPr>
      </w:pPr>
      <w:r w:rsidRPr="00D44865">
        <w:rPr>
          <w:rFonts w:cstheme="minorHAnsi"/>
          <w:b/>
          <w:bCs/>
        </w:rPr>
        <w:t>Accuracy:</w:t>
      </w:r>
      <w:r w:rsidRPr="00D44865">
        <w:rPr>
          <w:rFonts w:cstheme="minorHAnsi"/>
        </w:rPr>
        <w:t xml:space="preserve"> ~61.5%</w:t>
      </w:r>
    </w:p>
    <w:p w14:paraId="7A1C3691" w14:textId="77777777" w:rsidR="00C27894" w:rsidRPr="00D44865" w:rsidRDefault="00C27894" w:rsidP="00C27894">
      <w:pPr>
        <w:numPr>
          <w:ilvl w:val="0"/>
          <w:numId w:val="41"/>
        </w:numPr>
        <w:rPr>
          <w:rFonts w:cstheme="minorHAnsi"/>
        </w:rPr>
      </w:pPr>
      <w:r w:rsidRPr="00D44865">
        <w:rPr>
          <w:rFonts w:cstheme="minorHAnsi"/>
          <w:b/>
          <w:bCs/>
        </w:rPr>
        <w:t>ROC AUC:</w:t>
      </w:r>
      <w:r w:rsidRPr="00D44865">
        <w:rPr>
          <w:rFonts w:cstheme="minorHAnsi"/>
        </w:rPr>
        <w:t xml:space="preserve"> ~0.889</w:t>
      </w:r>
    </w:p>
    <w:p w14:paraId="1CA8DEB2" w14:textId="7C578E5F" w:rsidR="00C27894" w:rsidRPr="00D44865" w:rsidRDefault="00C27894" w:rsidP="00C27894">
      <w:pPr>
        <w:numPr>
          <w:ilvl w:val="0"/>
          <w:numId w:val="41"/>
        </w:numPr>
        <w:rPr>
          <w:rFonts w:cstheme="minorHAnsi"/>
        </w:rPr>
      </w:pPr>
      <w:r w:rsidRPr="00D44865">
        <w:rPr>
          <w:rFonts w:cstheme="minorHAnsi"/>
          <w:b/>
          <w:bCs/>
        </w:rPr>
        <w:t>Interpretation:</w:t>
      </w:r>
      <w:r w:rsidRPr="00D44865">
        <w:rPr>
          <w:rFonts w:cstheme="minorHAnsi"/>
        </w:rPr>
        <w:br/>
        <w:t>The Random Forest model struggles in this context. With an accuracy of only about 61.5% and an AUC below 0.90, its performance is substantially lower. The confusion matrix indicates that the model has a very high false positive rate (547), meaning many low-regime cases are incorrectly labeled as high-regime, even though its false negatives are relatively low. This suggests that the model is overly sensitive in flagging high-regime events, which adversely impacts overall accuracy.</w:t>
      </w:r>
    </w:p>
    <w:p w14:paraId="1574223E" w14:textId="77777777" w:rsidR="00C27894" w:rsidRPr="00D44865" w:rsidRDefault="00C27894" w:rsidP="00C27894">
      <w:pPr>
        <w:rPr>
          <w:rFonts w:cstheme="minorHAnsi"/>
          <w:b/>
          <w:bCs/>
        </w:rPr>
      </w:pPr>
      <w:r w:rsidRPr="00D44865">
        <w:rPr>
          <w:rFonts w:cstheme="minorHAnsi"/>
          <w:b/>
          <w:bCs/>
        </w:rPr>
        <w:t>Neural Network Regression (10 Yr)</w:t>
      </w:r>
    </w:p>
    <w:p w14:paraId="23525441" w14:textId="77777777" w:rsidR="00C27894" w:rsidRPr="00D44865" w:rsidRDefault="00C27894" w:rsidP="00C27894">
      <w:pPr>
        <w:numPr>
          <w:ilvl w:val="0"/>
          <w:numId w:val="42"/>
        </w:numPr>
        <w:rPr>
          <w:rFonts w:cstheme="minorHAnsi"/>
        </w:rPr>
      </w:pPr>
      <w:r w:rsidRPr="00D44865">
        <w:rPr>
          <w:rFonts w:cstheme="minorHAnsi"/>
          <w:b/>
          <w:bCs/>
        </w:rPr>
        <w:t>Confusion Matrix:</w:t>
      </w:r>
    </w:p>
    <w:p w14:paraId="28771024" w14:textId="77777777" w:rsidR="00C27894" w:rsidRPr="00D44865" w:rsidRDefault="00C27894" w:rsidP="00C27894">
      <w:pPr>
        <w:numPr>
          <w:ilvl w:val="1"/>
          <w:numId w:val="42"/>
        </w:numPr>
        <w:rPr>
          <w:rFonts w:cstheme="minorHAnsi"/>
        </w:rPr>
      </w:pPr>
      <w:r w:rsidRPr="00D44865">
        <w:rPr>
          <w:rFonts w:cstheme="minorHAnsi"/>
        </w:rPr>
        <w:t>TN: 293</w:t>
      </w:r>
    </w:p>
    <w:p w14:paraId="7AB2F656" w14:textId="77777777" w:rsidR="00C27894" w:rsidRPr="00D44865" w:rsidRDefault="00C27894" w:rsidP="00C27894">
      <w:pPr>
        <w:numPr>
          <w:ilvl w:val="1"/>
          <w:numId w:val="42"/>
        </w:numPr>
        <w:rPr>
          <w:rFonts w:cstheme="minorHAnsi"/>
        </w:rPr>
      </w:pPr>
      <w:r w:rsidRPr="00D44865">
        <w:rPr>
          <w:rFonts w:cstheme="minorHAnsi"/>
        </w:rPr>
        <w:t>FP: 454</w:t>
      </w:r>
    </w:p>
    <w:p w14:paraId="3EA14976" w14:textId="77777777" w:rsidR="00C27894" w:rsidRPr="00D44865" w:rsidRDefault="00C27894" w:rsidP="00C27894">
      <w:pPr>
        <w:numPr>
          <w:ilvl w:val="1"/>
          <w:numId w:val="42"/>
        </w:numPr>
        <w:rPr>
          <w:rFonts w:cstheme="minorHAnsi"/>
        </w:rPr>
      </w:pPr>
      <w:r w:rsidRPr="00D44865">
        <w:rPr>
          <w:rFonts w:cstheme="minorHAnsi"/>
        </w:rPr>
        <w:t>FN: 13</w:t>
      </w:r>
    </w:p>
    <w:p w14:paraId="4C8C1666" w14:textId="77777777" w:rsidR="00C27894" w:rsidRPr="00D44865" w:rsidRDefault="00C27894" w:rsidP="00C27894">
      <w:pPr>
        <w:numPr>
          <w:ilvl w:val="1"/>
          <w:numId w:val="42"/>
        </w:numPr>
        <w:rPr>
          <w:rFonts w:cstheme="minorHAnsi"/>
        </w:rPr>
      </w:pPr>
      <w:r w:rsidRPr="00D44865">
        <w:rPr>
          <w:rFonts w:cstheme="minorHAnsi"/>
        </w:rPr>
        <w:t>TP: 731</w:t>
      </w:r>
    </w:p>
    <w:p w14:paraId="35441B6D" w14:textId="77777777" w:rsidR="00C27894" w:rsidRPr="00D44865" w:rsidRDefault="00C27894" w:rsidP="00C27894">
      <w:pPr>
        <w:numPr>
          <w:ilvl w:val="0"/>
          <w:numId w:val="42"/>
        </w:numPr>
        <w:rPr>
          <w:rFonts w:cstheme="minorHAnsi"/>
        </w:rPr>
      </w:pPr>
      <w:r w:rsidRPr="00D44865">
        <w:rPr>
          <w:rFonts w:cstheme="minorHAnsi"/>
          <w:b/>
          <w:bCs/>
        </w:rPr>
        <w:lastRenderedPageBreak/>
        <w:t>Accuracy:</w:t>
      </w:r>
      <w:r w:rsidRPr="00D44865">
        <w:rPr>
          <w:rFonts w:cstheme="minorHAnsi"/>
        </w:rPr>
        <w:t xml:space="preserve"> ~68.7%</w:t>
      </w:r>
    </w:p>
    <w:p w14:paraId="10DCEC4F" w14:textId="77777777" w:rsidR="00C27894" w:rsidRPr="00D44865" w:rsidRDefault="00C27894" w:rsidP="00C27894">
      <w:pPr>
        <w:numPr>
          <w:ilvl w:val="0"/>
          <w:numId w:val="42"/>
        </w:numPr>
        <w:rPr>
          <w:rFonts w:cstheme="minorHAnsi"/>
        </w:rPr>
      </w:pPr>
      <w:r w:rsidRPr="00D44865">
        <w:rPr>
          <w:rFonts w:cstheme="minorHAnsi"/>
          <w:b/>
          <w:bCs/>
        </w:rPr>
        <w:t>ROC AUC:</w:t>
      </w:r>
      <w:r w:rsidRPr="00D44865">
        <w:rPr>
          <w:rFonts w:cstheme="minorHAnsi"/>
        </w:rPr>
        <w:t xml:space="preserve"> ~0.906</w:t>
      </w:r>
    </w:p>
    <w:p w14:paraId="0230E946" w14:textId="08C7C230" w:rsidR="00C27894" w:rsidRPr="00D44865" w:rsidRDefault="00C27894" w:rsidP="00C27894">
      <w:pPr>
        <w:numPr>
          <w:ilvl w:val="0"/>
          <w:numId w:val="42"/>
        </w:numPr>
        <w:rPr>
          <w:rFonts w:cstheme="minorHAnsi"/>
        </w:rPr>
      </w:pPr>
      <w:r w:rsidRPr="00D44865">
        <w:rPr>
          <w:rFonts w:cstheme="minorHAnsi"/>
          <w:b/>
          <w:bCs/>
        </w:rPr>
        <w:t>Interpretation:</w:t>
      </w:r>
      <w:r w:rsidRPr="00D44865">
        <w:rPr>
          <w:rFonts w:cstheme="minorHAnsi"/>
        </w:rPr>
        <w:br/>
        <w:t>The neural network performs moderately, achieving a balanced error distribution with 13 false negatives and 454 false positives. Its accuracy (around 68.7%) and AUC (0.906) are better than the Random Forest’s but still notably lower than the PCA approach. This indicates that while the neural network can capture some non-linear dynamics, it does not classify regimes as effectively for the 10</w:t>
      </w:r>
      <w:r w:rsidRPr="00D44865">
        <w:rPr>
          <w:rFonts w:cstheme="minorHAnsi"/>
        </w:rPr>
        <w:noBreakHyphen/>
        <w:t>Yr yield.</w:t>
      </w:r>
    </w:p>
    <w:p w14:paraId="2971E2B8" w14:textId="77777777" w:rsidR="00C27894" w:rsidRPr="00D44865" w:rsidRDefault="00C27894" w:rsidP="00C27894">
      <w:pPr>
        <w:rPr>
          <w:rFonts w:cstheme="minorHAnsi"/>
          <w:b/>
          <w:bCs/>
        </w:rPr>
      </w:pPr>
      <w:r w:rsidRPr="00D44865">
        <w:rPr>
          <w:rFonts w:cstheme="minorHAnsi"/>
          <w:b/>
          <w:bCs/>
        </w:rPr>
        <w:t>Transformer Regression (10 Yr)</w:t>
      </w:r>
    </w:p>
    <w:p w14:paraId="111380D8" w14:textId="77777777" w:rsidR="00C27894" w:rsidRPr="00D44865" w:rsidRDefault="00C27894" w:rsidP="00C27894">
      <w:pPr>
        <w:numPr>
          <w:ilvl w:val="0"/>
          <w:numId w:val="43"/>
        </w:numPr>
        <w:rPr>
          <w:rFonts w:cstheme="minorHAnsi"/>
        </w:rPr>
      </w:pPr>
      <w:r w:rsidRPr="00D44865">
        <w:rPr>
          <w:rFonts w:cstheme="minorHAnsi"/>
          <w:b/>
          <w:bCs/>
        </w:rPr>
        <w:t>Confusion Matrix:</w:t>
      </w:r>
    </w:p>
    <w:p w14:paraId="34429A56" w14:textId="77777777" w:rsidR="00C27894" w:rsidRPr="00D44865" w:rsidRDefault="00C27894" w:rsidP="00C27894">
      <w:pPr>
        <w:numPr>
          <w:ilvl w:val="1"/>
          <w:numId w:val="43"/>
        </w:numPr>
        <w:rPr>
          <w:rFonts w:cstheme="minorHAnsi"/>
        </w:rPr>
      </w:pPr>
      <w:r w:rsidRPr="00D44865">
        <w:rPr>
          <w:rFonts w:cstheme="minorHAnsi"/>
        </w:rPr>
        <w:t>TN: 425</w:t>
      </w:r>
    </w:p>
    <w:p w14:paraId="7A27B419" w14:textId="77777777" w:rsidR="00C27894" w:rsidRPr="00D44865" w:rsidRDefault="00C27894" w:rsidP="00C27894">
      <w:pPr>
        <w:numPr>
          <w:ilvl w:val="1"/>
          <w:numId w:val="43"/>
        </w:numPr>
        <w:rPr>
          <w:rFonts w:cstheme="minorHAnsi"/>
        </w:rPr>
      </w:pPr>
      <w:r w:rsidRPr="00D44865">
        <w:rPr>
          <w:rFonts w:cstheme="minorHAnsi"/>
        </w:rPr>
        <w:t>FP: 322</w:t>
      </w:r>
    </w:p>
    <w:p w14:paraId="603521A2" w14:textId="77777777" w:rsidR="00C27894" w:rsidRPr="00D44865" w:rsidRDefault="00C27894" w:rsidP="00C27894">
      <w:pPr>
        <w:numPr>
          <w:ilvl w:val="1"/>
          <w:numId w:val="43"/>
        </w:numPr>
        <w:rPr>
          <w:rFonts w:cstheme="minorHAnsi"/>
        </w:rPr>
      </w:pPr>
      <w:r w:rsidRPr="00D44865">
        <w:rPr>
          <w:rFonts w:cstheme="minorHAnsi"/>
        </w:rPr>
        <w:t>FN: 53</w:t>
      </w:r>
    </w:p>
    <w:p w14:paraId="71583C1C" w14:textId="77777777" w:rsidR="00C27894" w:rsidRPr="00D44865" w:rsidRDefault="00C27894" w:rsidP="00C27894">
      <w:pPr>
        <w:numPr>
          <w:ilvl w:val="1"/>
          <w:numId w:val="43"/>
        </w:numPr>
        <w:rPr>
          <w:rFonts w:cstheme="minorHAnsi"/>
        </w:rPr>
      </w:pPr>
      <w:r w:rsidRPr="00D44865">
        <w:rPr>
          <w:rFonts w:cstheme="minorHAnsi"/>
        </w:rPr>
        <w:t>TP: 689</w:t>
      </w:r>
    </w:p>
    <w:p w14:paraId="6106EC77" w14:textId="77777777" w:rsidR="00C27894" w:rsidRPr="00D44865" w:rsidRDefault="00C27894" w:rsidP="00C27894">
      <w:pPr>
        <w:numPr>
          <w:ilvl w:val="0"/>
          <w:numId w:val="43"/>
        </w:numPr>
        <w:rPr>
          <w:rFonts w:cstheme="minorHAnsi"/>
        </w:rPr>
      </w:pPr>
      <w:r w:rsidRPr="00D44865">
        <w:rPr>
          <w:rFonts w:cstheme="minorHAnsi"/>
          <w:b/>
          <w:bCs/>
        </w:rPr>
        <w:t>Accuracy:</w:t>
      </w:r>
      <w:r w:rsidRPr="00D44865">
        <w:rPr>
          <w:rFonts w:cstheme="minorHAnsi"/>
        </w:rPr>
        <w:t xml:space="preserve"> ~74.8%</w:t>
      </w:r>
    </w:p>
    <w:p w14:paraId="61AA7974" w14:textId="77777777" w:rsidR="00C27894" w:rsidRPr="00D44865" w:rsidRDefault="00C27894" w:rsidP="00C27894">
      <w:pPr>
        <w:numPr>
          <w:ilvl w:val="0"/>
          <w:numId w:val="43"/>
        </w:numPr>
        <w:rPr>
          <w:rFonts w:cstheme="minorHAnsi"/>
        </w:rPr>
      </w:pPr>
      <w:r w:rsidRPr="00D44865">
        <w:rPr>
          <w:rFonts w:cstheme="minorHAnsi"/>
          <w:b/>
          <w:bCs/>
        </w:rPr>
        <w:t>ROC AUC:</w:t>
      </w:r>
      <w:r w:rsidRPr="00D44865">
        <w:rPr>
          <w:rFonts w:cstheme="minorHAnsi"/>
        </w:rPr>
        <w:t xml:space="preserve"> ~0.909</w:t>
      </w:r>
    </w:p>
    <w:p w14:paraId="46EC5304" w14:textId="5DB5D53F" w:rsidR="00C27894" w:rsidRPr="00312784" w:rsidRDefault="00C27894" w:rsidP="00C27894">
      <w:pPr>
        <w:numPr>
          <w:ilvl w:val="0"/>
          <w:numId w:val="43"/>
        </w:numPr>
        <w:rPr>
          <w:rFonts w:cstheme="minorHAnsi"/>
        </w:rPr>
      </w:pPr>
      <w:r w:rsidRPr="00D44865">
        <w:rPr>
          <w:rFonts w:cstheme="minorHAnsi"/>
          <w:b/>
          <w:bCs/>
        </w:rPr>
        <w:t>Interpretation:</w:t>
      </w:r>
      <w:r w:rsidRPr="00D44865">
        <w:rPr>
          <w:rFonts w:cstheme="minorHAnsi"/>
        </w:rPr>
        <w:br/>
        <w:t>The transformer model shows improved performance over the Random Forest and neural network, with an accuracy of about 74.8% and an AUC of 0.91. However, compared to PCA, it has a higher false negative count (53 vs. 9), which suggests it is less sensitive to identifying high-regime instances. While the transformer does capture temporal dependencies, its overall discriminative ability is still lower than that of the PCA-based approach.</w:t>
      </w:r>
    </w:p>
    <w:p w14:paraId="733989E1" w14:textId="79A66460" w:rsidR="00C27894" w:rsidRPr="00D44865" w:rsidRDefault="00C27894" w:rsidP="00C27894">
      <w:pPr>
        <w:rPr>
          <w:rFonts w:cstheme="minorHAnsi"/>
          <w:b/>
          <w:bCs/>
        </w:rPr>
      </w:pPr>
      <w:r w:rsidRPr="00D44865">
        <w:rPr>
          <w:rFonts w:cstheme="minorHAnsi"/>
          <w:b/>
          <w:bCs/>
        </w:rPr>
        <w:t>Conclusion</w:t>
      </w:r>
    </w:p>
    <w:p w14:paraId="016B7D3F" w14:textId="77777777" w:rsidR="00C27894" w:rsidRPr="00D44865" w:rsidRDefault="00C27894" w:rsidP="00C27894">
      <w:pPr>
        <w:numPr>
          <w:ilvl w:val="0"/>
          <w:numId w:val="44"/>
        </w:numPr>
        <w:rPr>
          <w:rFonts w:cstheme="minorHAnsi"/>
        </w:rPr>
      </w:pPr>
      <w:r w:rsidRPr="00D44865">
        <w:rPr>
          <w:rFonts w:cstheme="minorHAnsi"/>
          <w:b/>
          <w:bCs/>
        </w:rPr>
        <w:t>PCA Regression</w:t>
      </w:r>
      <w:r w:rsidRPr="00D44865">
        <w:rPr>
          <w:rFonts w:cstheme="minorHAnsi"/>
        </w:rPr>
        <w:t xml:space="preserve"> emerges as the top performer, offering the highest accuracy and ROC AUC. Its low false negative rate implies that it very reliably detects high-regime conditions, even if it does produce a moderate number of false alarms.</w:t>
      </w:r>
    </w:p>
    <w:p w14:paraId="13B07AC9" w14:textId="77777777" w:rsidR="00C27894" w:rsidRPr="00D44865" w:rsidRDefault="00C27894" w:rsidP="00C27894">
      <w:pPr>
        <w:numPr>
          <w:ilvl w:val="0"/>
          <w:numId w:val="44"/>
        </w:numPr>
        <w:rPr>
          <w:rFonts w:cstheme="minorHAnsi"/>
        </w:rPr>
      </w:pPr>
      <w:r w:rsidRPr="00D44865">
        <w:rPr>
          <w:rFonts w:cstheme="minorHAnsi"/>
          <w:b/>
          <w:bCs/>
        </w:rPr>
        <w:t>Random Forest</w:t>
      </w:r>
      <w:r w:rsidRPr="00D44865">
        <w:rPr>
          <w:rFonts w:cstheme="minorHAnsi"/>
        </w:rPr>
        <w:t xml:space="preserve"> performs poorly in this context, largely due to its high false positive rate, which drags down its accuracy.</w:t>
      </w:r>
    </w:p>
    <w:p w14:paraId="74631A87" w14:textId="77777777" w:rsidR="00C27894" w:rsidRPr="00D44865" w:rsidRDefault="00C27894" w:rsidP="00C27894">
      <w:pPr>
        <w:numPr>
          <w:ilvl w:val="0"/>
          <w:numId w:val="44"/>
        </w:numPr>
        <w:rPr>
          <w:rFonts w:cstheme="minorHAnsi"/>
        </w:rPr>
      </w:pPr>
      <w:r w:rsidRPr="00D44865">
        <w:rPr>
          <w:rFonts w:cstheme="minorHAnsi"/>
          <w:b/>
          <w:bCs/>
        </w:rPr>
        <w:lastRenderedPageBreak/>
        <w:t>Neural Network</w:t>
      </w:r>
      <w:r w:rsidRPr="00D44865">
        <w:rPr>
          <w:rFonts w:cstheme="minorHAnsi"/>
        </w:rPr>
        <w:t xml:space="preserve"> and </w:t>
      </w:r>
      <w:r w:rsidRPr="00D44865">
        <w:rPr>
          <w:rFonts w:cstheme="minorHAnsi"/>
          <w:b/>
          <w:bCs/>
        </w:rPr>
        <w:t>Transformer</w:t>
      </w:r>
      <w:r w:rsidRPr="00D44865">
        <w:rPr>
          <w:rFonts w:cstheme="minorHAnsi"/>
        </w:rPr>
        <w:t xml:space="preserve"> models offer moderate performance; they capture some non-linear aspects and temporal dynamics, but they do not match the PCA’s effectiveness in this particular task.</w:t>
      </w:r>
    </w:p>
    <w:p w14:paraId="57C88217" w14:textId="7A951E60" w:rsidR="00E57209" w:rsidRPr="00D44865" w:rsidRDefault="007365CD">
      <w:pPr>
        <w:rPr>
          <w:rFonts w:cstheme="minorHAnsi"/>
        </w:rPr>
      </w:pPr>
      <w:r w:rsidRPr="00D44865">
        <w:rPr>
          <w:rFonts w:cstheme="minorHAnsi"/>
        </w:rPr>
        <w:pict w14:anchorId="7F65AC6F">
          <v:rect id="_x0000_i1594" style="width:0;height:1.5pt" o:hralign="center" o:hrstd="t" o:hr="t" fillcolor="#a0a0a0" stroked="f"/>
        </w:pict>
      </w:r>
    </w:p>
    <w:p w14:paraId="1546287E" w14:textId="0B746B35" w:rsidR="00427444" w:rsidRPr="00291506" w:rsidRDefault="00427444" w:rsidP="00427444">
      <w:pPr>
        <w:rPr>
          <w:rFonts w:cstheme="minorHAnsi"/>
          <w:sz w:val="28"/>
          <w:szCs w:val="28"/>
          <w:u w:val="single"/>
        </w:rPr>
      </w:pPr>
      <w:r w:rsidRPr="00291506">
        <w:rPr>
          <w:rFonts w:cstheme="minorHAnsi"/>
          <w:sz w:val="28"/>
          <w:szCs w:val="28"/>
          <w:u w:val="single"/>
        </w:rPr>
        <w:t xml:space="preserve">30 Day Lagged 3 Month </w:t>
      </w:r>
      <w:r w:rsidRPr="00291506">
        <w:rPr>
          <w:rFonts w:cstheme="minorHAnsi"/>
          <w:sz w:val="28"/>
          <w:szCs w:val="28"/>
          <w:u w:val="single"/>
        </w:rPr>
        <w:t>RMSE Results &amp; Their Implications</w:t>
      </w:r>
    </w:p>
    <w:p w14:paraId="454FF895" w14:textId="77777777" w:rsidR="00846F26" w:rsidRPr="00D44865" w:rsidRDefault="00846F26" w:rsidP="00846F26">
      <w:pPr>
        <w:numPr>
          <w:ilvl w:val="0"/>
          <w:numId w:val="61"/>
        </w:numPr>
        <w:rPr>
          <w:rFonts w:cstheme="minorHAnsi"/>
        </w:rPr>
      </w:pPr>
      <w:r w:rsidRPr="00D44865">
        <w:rPr>
          <w:rFonts w:cstheme="minorHAnsi"/>
          <w:b/>
          <w:bCs/>
        </w:rPr>
        <w:t>PCA Regression:</w:t>
      </w:r>
    </w:p>
    <w:p w14:paraId="280050FC" w14:textId="77777777" w:rsidR="00846F26" w:rsidRPr="00D44865" w:rsidRDefault="00846F26" w:rsidP="00846F26">
      <w:pPr>
        <w:numPr>
          <w:ilvl w:val="1"/>
          <w:numId w:val="61"/>
        </w:numPr>
        <w:rPr>
          <w:rFonts w:cstheme="minorHAnsi"/>
        </w:rPr>
      </w:pPr>
      <w:r w:rsidRPr="00D44865">
        <w:rPr>
          <w:rFonts w:cstheme="minorHAnsi"/>
        </w:rPr>
        <w:t>RMSE ≈ 1.87</w:t>
      </w:r>
    </w:p>
    <w:p w14:paraId="2F2F99C2" w14:textId="77777777" w:rsidR="00846F26" w:rsidRPr="00D44865" w:rsidRDefault="00846F26" w:rsidP="00846F26">
      <w:pPr>
        <w:numPr>
          <w:ilvl w:val="1"/>
          <w:numId w:val="61"/>
        </w:numPr>
        <w:rPr>
          <w:rFonts w:cstheme="minorHAnsi"/>
        </w:rPr>
      </w:pPr>
      <w:r w:rsidRPr="00D44865">
        <w:rPr>
          <w:rFonts w:cstheme="minorHAnsi"/>
        </w:rPr>
        <w:t>Interpretation: The PCA-based approach shows a relatively high error in continuous forecasting, suggesting that the linear model on principal components isn’t capturing all the non</w:t>
      </w:r>
      <w:r w:rsidRPr="00D44865">
        <w:rPr>
          <w:rFonts w:cstheme="minorHAnsi"/>
        </w:rPr>
        <w:noBreakHyphen/>
        <w:t>linear dynamics of the yield series.</w:t>
      </w:r>
    </w:p>
    <w:p w14:paraId="502A6285" w14:textId="77777777" w:rsidR="00846F26" w:rsidRPr="00D44865" w:rsidRDefault="00846F26" w:rsidP="00846F26">
      <w:pPr>
        <w:numPr>
          <w:ilvl w:val="0"/>
          <w:numId w:val="61"/>
        </w:numPr>
        <w:rPr>
          <w:rFonts w:cstheme="minorHAnsi"/>
        </w:rPr>
      </w:pPr>
      <w:r w:rsidRPr="00D44865">
        <w:rPr>
          <w:rFonts w:cstheme="minorHAnsi"/>
          <w:b/>
          <w:bCs/>
        </w:rPr>
        <w:t>Random Forest Regression:</w:t>
      </w:r>
    </w:p>
    <w:p w14:paraId="05126741" w14:textId="77777777" w:rsidR="00846F26" w:rsidRPr="00D44865" w:rsidRDefault="00846F26" w:rsidP="00846F26">
      <w:pPr>
        <w:numPr>
          <w:ilvl w:val="1"/>
          <w:numId w:val="61"/>
        </w:numPr>
        <w:rPr>
          <w:rFonts w:cstheme="minorHAnsi"/>
        </w:rPr>
      </w:pPr>
      <w:r w:rsidRPr="00D44865">
        <w:rPr>
          <w:rFonts w:cstheme="minorHAnsi"/>
        </w:rPr>
        <w:t>RMSE ≈ 1.00</w:t>
      </w:r>
    </w:p>
    <w:p w14:paraId="2E0FE169" w14:textId="77777777" w:rsidR="00846F26" w:rsidRPr="00D44865" w:rsidRDefault="00846F26" w:rsidP="00846F26">
      <w:pPr>
        <w:numPr>
          <w:ilvl w:val="1"/>
          <w:numId w:val="61"/>
        </w:numPr>
        <w:rPr>
          <w:rFonts w:cstheme="minorHAnsi"/>
        </w:rPr>
      </w:pPr>
      <w:r w:rsidRPr="00D44865">
        <w:rPr>
          <w:rFonts w:cstheme="minorHAnsi"/>
        </w:rPr>
        <w:t>Interpretation: Random Forest exhibits the lowest RMSE among the models, indicating it captures the underlying relationships well.</w:t>
      </w:r>
    </w:p>
    <w:p w14:paraId="324746D9" w14:textId="77777777" w:rsidR="00846F26" w:rsidRPr="00D44865" w:rsidRDefault="00846F26" w:rsidP="00846F26">
      <w:pPr>
        <w:numPr>
          <w:ilvl w:val="0"/>
          <w:numId w:val="61"/>
        </w:numPr>
        <w:rPr>
          <w:rFonts w:cstheme="minorHAnsi"/>
        </w:rPr>
      </w:pPr>
      <w:r w:rsidRPr="00D44865">
        <w:rPr>
          <w:rFonts w:cstheme="minorHAnsi"/>
          <w:b/>
          <w:bCs/>
        </w:rPr>
        <w:t>Neural Network Regression:</w:t>
      </w:r>
    </w:p>
    <w:p w14:paraId="7375B42B" w14:textId="77777777" w:rsidR="00846F26" w:rsidRPr="00D44865" w:rsidRDefault="00846F26" w:rsidP="00846F26">
      <w:pPr>
        <w:numPr>
          <w:ilvl w:val="1"/>
          <w:numId w:val="61"/>
        </w:numPr>
        <w:rPr>
          <w:rFonts w:cstheme="minorHAnsi"/>
        </w:rPr>
      </w:pPr>
      <w:r w:rsidRPr="00D44865">
        <w:rPr>
          <w:rFonts w:cstheme="minorHAnsi"/>
        </w:rPr>
        <w:t>RMSE ≈ 1.61</w:t>
      </w:r>
    </w:p>
    <w:p w14:paraId="058DBE73" w14:textId="77777777" w:rsidR="00846F26" w:rsidRPr="00D44865" w:rsidRDefault="00846F26" w:rsidP="00846F26">
      <w:pPr>
        <w:numPr>
          <w:ilvl w:val="1"/>
          <w:numId w:val="61"/>
        </w:numPr>
        <w:rPr>
          <w:rFonts w:cstheme="minorHAnsi"/>
        </w:rPr>
      </w:pPr>
      <w:r w:rsidRPr="00D44865">
        <w:rPr>
          <w:rFonts w:cstheme="minorHAnsi"/>
        </w:rPr>
        <w:t>Interpretation: The feed</w:t>
      </w:r>
      <w:r w:rsidRPr="00D44865">
        <w:rPr>
          <w:rFonts w:cstheme="minorHAnsi"/>
        </w:rPr>
        <w:noBreakHyphen/>
        <w:t>forward neural network offers moderate performance, with error between that of PCA and Random Forest.</w:t>
      </w:r>
    </w:p>
    <w:p w14:paraId="29CFF9C0" w14:textId="77777777" w:rsidR="00846F26" w:rsidRPr="00D44865" w:rsidRDefault="00846F26" w:rsidP="00846F26">
      <w:pPr>
        <w:numPr>
          <w:ilvl w:val="0"/>
          <w:numId w:val="61"/>
        </w:numPr>
        <w:rPr>
          <w:rFonts w:cstheme="minorHAnsi"/>
        </w:rPr>
      </w:pPr>
      <w:r w:rsidRPr="00D44865">
        <w:rPr>
          <w:rFonts w:cstheme="minorHAnsi"/>
          <w:b/>
          <w:bCs/>
        </w:rPr>
        <w:t>Transformer Regression:</w:t>
      </w:r>
    </w:p>
    <w:p w14:paraId="2AAD0887" w14:textId="77777777" w:rsidR="00846F26" w:rsidRPr="00D44865" w:rsidRDefault="00846F26" w:rsidP="00846F26">
      <w:pPr>
        <w:numPr>
          <w:ilvl w:val="1"/>
          <w:numId w:val="61"/>
        </w:numPr>
        <w:rPr>
          <w:rFonts w:cstheme="minorHAnsi"/>
        </w:rPr>
      </w:pPr>
      <w:r w:rsidRPr="00D44865">
        <w:rPr>
          <w:rFonts w:cstheme="minorHAnsi"/>
        </w:rPr>
        <w:t>(Although RMSE isn’t explicitly listed here, based on the classification performance it appears to be competitive.)</w:t>
      </w:r>
    </w:p>
    <w:p w14:paraId="154D9A0A" w14:textId="766497E9" w:rsidR="00846F26" w:rsidRPr="00D44865" w:rsidRDefault="00846F26" w:rsidP="00846F26">
      <w:pPr>
        <w:numPr>
          <w:ilvl w:val="1"/>
          <w:numId w:val="61"/>
        </w:numPr>
        <w:rPr>
          <w:rFonts w:cstheme="minorHAnsi"/>
        </w:rPr>
      </w:pPr>
      <w:r w:rsidRPr="00D44865">
        <w:rPr>
          <w:rFonts w:cstheme="minorHAnsi"/>
        </w:rPr>
        <w:t>Interpretation: The transformer model is designed to capture temporal dependencies; its classification performance (discussed below) suggests it provides accurate continuous forecasts, likely comparable to Random Forest.</w:t>
      </w:r>
    </w:p>
    <w:p w14:paraId="2A35425A" w14:textId="3A4D78EF" w:rsidR="00427444" w:rsidRPr="00291506" w:rsidRDefault="00427444" w:rsidP="00427444">
      <w:pPr>
        <w:rPr>
          <w:rFonts w:cstheme="minorHAnsi"/>
          <w:sz w:val="28"/>
          <w:szCs w:val="28"/>
          <w:u w:val="single"/>
        </w:rPr>
      </w:pPr>
      <w:r w:rsidRPr="00291506">
        <w:rPr>
          <w:rFonts w:cstheme="minorHAnsi"/>
          <w:sz w:val="28"/>
          <w:szCs w:val="28"/>
          <w:u w:val="single"/>
        </w:rPr>
        <w:t xml:space="preserve">30 Day Lagged </w:t>
      </w:r>
      <w:r w:rsidRPr="00291506">
        <w:rPr>
          <w:rFonts w:cstheme="minorHAnsi"/>
          <w:sz w:val="28"/>
          <w:szCs w:val="28"/>
          <w:u w:val="single"/>
        </w:rPr>
        <w:t>3 Month Results</w:t>
      </w:r>
    </w:p>
    <w:p w14:paraId="4808D4DC" w14:textId="77777777" w:rsidR="00846F26" w:rsidRPr="00D44865" w:rsidRDefault="00846F26" w:rsidP="00846F26">
      <w:pPr>
        <w:rPr>
          <w:rFonts w:cstheme="minorHAnsi"/>
          <w:b/>
          <w:bCs/>
        </w:rPr>
      </w:pPr>
      <w:r w:rsidRPr="00D44865">
        <w:rPr>
          <w:rFonts w:cstheme="minorHAnsi"/>
          <w:b/>
          <w:bCs/>
        </w:rPr>
        <w:t>PCA Regression (3 Mo)</w:t>
      </w:r>
    </w:p>
    <w:p w14:paraId="15DAE234" w14:textId="77777777" w:rsidR="00846F26" w:rsidRPr="00D44865" w:rsidRDefault="00846F26" w:rsidP="00846F26">
      <w:pPr>
        <w:numPr>
          <w:ilvl w:val="0"/>
          <w:numId w:val="62"/>
        </w:numPr>
        <w:rPr>
          <w:rFonts w:cstheme="minorHAnsi"/>
        </w:rPr>
      </w:pPr>
      <w:r w:rsidRPr="00D44865">
        <w:rPr>
          <w:rFonts w:cstheme="minorHAnsi"/>
          <w:b/>
          <w:bCs/>
        </w:rPr>
        <w:t>Confusion Matrix:</w:t>
      </w:r>
    </w:p>
    <w:p w14:paraId="0924960C" w14:textId="77777777" w:rsidR="00846F26" w:rsidRPr="00D44865" w:rsidRDefault="00846F26" w:rsidP="00846F26">
      <w:pPr>
        <w:numPr>
          <w:ilvl w:val="1"/>
          <w:numId w:val="62"/>
        </w:numPr>
        <w:rPr>
          <w:rFonts w:cstheme="minorHAnsi"/>
        </w:rPr>
      </w:pPr>
      <w:r w:rsidRPr="00D44865">
        <w:rPr>
          <w:rFonts w:cstheme="minorHAnsi"/>
        </w:rPr>
        <w:t>TN: 685, FP: 61</w:t>
      </w:r>
    </w:p>
    <w:p w14:paraId="5B9D03D4" w14:textId="77777777" w:rsidR="00846F26" w:rsidRPr="00D44865" w:rsidRDefault="00846F26" w:rsidP="00846F26">
      <w:pPr>
        <w:numPr>
          <w:ilvl w:val="1"/>
          <w:numId w:val="62"/>
        </w:numPr>
        <w:rPr>
          <w:rFonts w:cstheme="minorHAnsi"/>
        </w:rPr>
      </w:pPr>
      <w:r w:rsidRPr="00D44865">
        <w:rPr>
          <w:rFonts w:cstheme="minorHAnsi"/>
        </w:rPr>
        <w:lastRenderedPageBreak/>
        <w:t>FN: 40, TP: 705</w:t>
      </w:r>
    </w:p>
    <w:p w14:paraId="31A8C212" w14:textId="77777777" w:rsidR="00846F26" w:rsidRPr="00D44865" w:rsidRDefault="00846F26" w:rsidP="00846F26">
      <w:pPr>
        <w:numPr>
          <w:ilvl w:val="0"/>
          <w:numId w:val="62"/>
        </w:numPr>
        <w:rPr>
          <w:rFonts w:cstheme="minorHAnsi"/>
        </w:rPr>
      </w:pPr>
      <w:r w:rsidRPr="00D44865">
        <w:rPr>
          <w:rFonts w:cstheme="minorHAnsi"/>
          <w:b/>
          <w:bCs/>
        </w:rPr>
        <w:t>Accuracy:</w:t>
      </w:r>
      <w:r w:rsidRPr="00D44865">
        <w:rPr>
          <w:rFonts w:cstheme="minorHAnsi"/>
        </w:rPr>
        <w:t xml:space="preserve"> ~93.2%</w:t>
      </w:r>
    </w:p>
    <w:p w14:paraId="3229EF27" w14:textId="77777777" w:rsidR="00846F26" w:rsidRPr="00D44865" w:rsidRDefault="00846F26" w:rsidP="00846F26">
      <w:pPr>
        <w:numPr>
          <w:ilvl w:val="0"/>
          <w:numId w:val="62"/>
        </w:numPr>
        <w:rPr>
          <w:rFonts w:cstheme="minorHAnsi"/>
        </w:rPr>
      </w:pPr>
      <w:r w:rsidRPr="00D44865">
        <w:rPr>
          <w:rFonts w:cstheme="minorHAnsi"/>
          <w:b/>
          <w:bCs/>
        </w:rPr>
        <w:t>ROC AUC:</w:t>
      </w:r>
      <w:r w:rsidRPr="00D44865">
        <w:rPr>
          <w:rFonts w:cstheme="minorHAnsi"/>
        </w:rPr>
        <w:t xml:space="preserve"> ~0.988</w:t>
      </w:r>
    </w:p>
    <w:p w14:paraId="61AF0FA9" w14:textId="29E2AC77" w:rsidR="00427444" w:rsidRPr="00D44865" w:rsidRDefault="00846F26" w:rsidP="00427444">
      <w:pPr>
        <w:numPr>
          <w:ilvl w:val="0"/>
          <w:numId w:val="62"/>
        </w:numPr>
        <w:rPr>
          <w:rFonts w:cstheme="minorHAnsi"/>
        </w:rPr>
      </w:pPr>
      <w:r w:rsidRPr="00D44865">
        <w:rPr>
          <w:rFonts w:cstheme="minorHAnsi"/>
          <w:b/>
          <w:bCs/>
        </w:rPr>
        <w:t>Analysis:</w:t>
      </w:r>
      <w:r w:rsidRPr="00D44865">
        <w:rPr>
          <w:rFonts w:cstheme="minorHAnsi"/>
        </w:rPr>
        <w:br/>
        <w:t>The PCA model, despite its higher continuous error, surprisingly ranks the observations very well. With an almost perfect ROC AUC, it very effectively distinguishes high- from low-regime days. Its low number of false negatives (only 40) means it almost never misses a high-regime event</w:t>
      </w:r>
      <w:r w:rsidR="00B90FED" w:rsidRPr="00D44865">
        <w:rPr>
          <w:rFonts w:cstheme="minorHAnsi"/>
        </w:rPr>
        <w:t xml:space="preserve"> </w:t>
      </w:r>
      <w:r w:rsidRPr="00D44865">
        <w:rPr>
          <w:rFonts w:cstheme="minorHAnsi"/>
        </w:rPr>
        <w:t>although it overpredicts some low-regime days (61 false positives). This indicates that its relative ordering is strong even if the absolute forecast is less accurate.</w:t>
      </w:r>
    </w:p>
    <w:p w14:paraId="5DA3F1ED" w14:textId="77777777" w:rsidR="00846F26" w:rsidRPr="00D44865" w:rsidRDefault="00846F26" w:rsidP="00846F26">
      <w:pPr>
        <w:rPr>
          <w:rFonts w:cstheme="minorHAnsi"/>
          <w:b/>
          <w:bCs/>
        </w:rPr>
      </w:pPr>
      <w:r w:rsidRPr="00D44865">
        <w:rPr>
          <w:rFonts w:cstheme="minorHAnsi"/>
          <w:b/>
          <w:bCs/>
        </w:rPr>
        <w:t>Random Forest Regression (3 Mo)</w:t>
      </w:r>
    </w:p>
    <w:p w14:paraId="758504A2" w14:textId="77777777" w:rsidR="00846F26" w:rsidRPr="00D44865" w:rsidRDefault="00846F26" w:rsidP="00846F26">
      <w:pPr>
        <w:numPr>
          <w:ilvl w:val="0"/>
          <w:numId w:val="63"/>
        </w:numPr>
        <w:rPr>
          <w:rFonts w:cstheme="minorHAnsi"/>
        </w:rPr>
      </w:pPr>
      <w:r w:rsidRPr="00D44865">
        <w:rPr>
          <w:rFonts w:cstheme="minorHAnsi"/>
          <w:b/>
          <w:bCs/>
        </w:rPr>
        <w:t>Confusion Matrix:</w:t>
      </w:r>
    </w:p>
    <w:p w14:paraId="0B0FBE81" w14:textId="77777777" w:rsidR="00846F26" w:rsidRPr="00D44865" w:rsidRDefault="00846F26" w:rsidP="00846F26">
      <w:pPr>
        <w:numPr>
          <w:ilvl w:val="1"/>
          <w:numId w:val="63"/>
        </w:numPr>
        <w:rPr>
          <w:rFonts w:cstheme="minorHAnsi"/>
        </w:rPr>
      </w:pPr>
      <w:r w:rsidRPr="00D44865">
        <w:rPr>
          <w:rFonts w:cstheme="minorHAnsi"/>
        </w:rPr>
        <w:t>TN: 721, FP: 25</w:t>
      </w:r>
    </w:p>
    <w:p w14:paraId="760C13E1" w14:textId="77777777" w:rsidR="00846F26" w:rsidRPr="00D44865" w:rsidRDefault="00846F26" w:rsidP="00846F26">
      <w:pPr>
        <w:numPr>
          <w:ilvl w:val="1"/>
          <w:numId w:val="63"/>
        </w:numPr>
        <w:rPr>
          <w:rFonts w:cstheme="minorHAnsi"/>
        </w:rPr>
      </w:pPr>
      <w:r w:rsidRPr="00D44865">
        <w:rPr>
          <w:rFonts w:cstheme="minorHAnsi"/>
        </w:rPr>
        <w:t>FN: 151, TP: 594</w:t>
      </w:r>
    </w:p>
    <w:p w14:paraId="4863A7B5" w14:textId="77777777" w:rsidR="00846F26" w:rsidRPr="00D44865" w:rsidRDefault="00846F26" w:rsidP="00846F26">
      <w:pPr>
        <w:numPr>
          <w:ilvl w:val="0"/>
          <w:numId w:val="63"/>
        </w:numPr>
        <w:rPr>
          <w:rFonts w:cstheme="minorHAnsi"/>
        </w:rPr>
      </w:pPr>
      <w:r w:rsidRPr="00D44865">
        <w:rPr>
          <w:rFonts w:cstheme="minorHAnsi"/>
          <w:b/>
          <w:bCs/>
        </w:rPr>
        <w:t>Accuracy:</w:t>
      </w:r>
      <w:r w:rsidRPr="00D44865">
        <w:rPr>
          <w:rFonts w:cstheme="minorHAnsi"/>
        </w:rPr>
        <w:t xml:space="preserve"> ~88.2%</w:t>
      </w:r>
    </w:p>
    <w:p w14:paraId="3225A618" w14:textId="77777777" w:rsidR="00846F26" w:rsidRPr="00D44865" w:rsidRDefault="00846F26" w:rsidP="00846F26">
      <w:pPr>
        <w:numPr>
          <w:ilvl w:val="0"/>
          <w:numId w:val="63"/>
        </w:numPr>
        <w:rPr>
          <w:rFonts w:cstheme="minorHAnsi"/>
        </w:rPr>
      </w:pPr>
      <w:r w:rsidRPr="00D44865">
        <w:rPr>
          <w:rFonts w:cstheme="minorHAnsi"/>
          <w:b/>
          <w:bCs/>
        </w:rPr>
        <w:t>ROC AUC:</w:t>
      </w:r>
      <w:r w:rsidRPr="00D44865">
        <w:rPr>
          <w:rFonts w:cstheme="minorHAnsi"/>
        </w:rPr>
        <w:t xml:space="preserve"> ~0.972</w:t>
      </w:r>
    </w:p>
    <w:p w14:paraId="4F1012BF" w14:textId="5894CBA4" w:rsidR="00427444" w:rsidRPr="00D44865" w:rsidRDefault="00846F26" w:rsidP="00427444">
      <w:pPr>
        <w:numPr>
          <w:ilvl w:val="0"/>
          <w:numId w:val="63"/>
        </w:numPr>
        <w:rPr>
          <w:rFonts w:cstheme="minorHAnsi"/>
        </w:rPr>
      </w:pPr>
      <w:r w:rsidRPr="00D44865">
        <w:rPr>
          <w:rFonts w:cstheme="minorHAnsi"/>
          <w:b/>
          <w:bCs/>
        </w:rPr>
        <w:t>Analysis:</w:t>
      </w:r>
      <w:r w:rsidRPr="00D44865">
        <w:rPr>
          <w:rFonts w:cstheme="minorHAnsi"/>
        </w:rPr>
        <w:br/>
        <w:t>The Random Forest model achieves a very low false positive rate (only 25), meaning it almost never mistakenly flags a low regime as high. However, it misses a larger number of high-regime cases (151 false negatives), which reduces overall accuracy. Still, its ROC AUC of about 0.972 shows excellent overall discriminative ability, though its threshold calibration might be tweaked to reduce missed high-regime days.</w:t>
      </w:r>
    </w:p>
    <w:p w14:paraId="62CF4607" w14:textId="77777777" w:rsidR="00846F26" w:rsidRPr="00D44865" w:rsidRDefault="00846F26" w:rsidP="00846F26">
      <w:pPr>
        <w:rPr>
          <w:rFonts w:cstheme="minorHAnsi"/>
          <w:b/>
          <w:bCs/>
        </w:rPr>
      </w:pPr>
      <w:r w:rsidRPr="00D44865">
        <w:rPr>
          <w:rFonts w:cstheme="minorHAnsi"/>
          <w:b/>
          <w:bCs/>
        </w:rPr>
        <w:t>Neural Network Regression (3 Mo)</w:t>
      </w:r>
    </w:p>
    <w:p w14:paraId="44BE76A0" w14:textId="77777777" w:rsidR="00846F26" w:rsidRPr="00D44865" w:rsidRDefault="00846F26" w:rsidP="00846F26">
      <w:pPr>
        <w:numPr>
          <w:ilvl w:val="0"/>
          <w:numId w:val="64"/>
        </w:numPr>
        <w:rPr>
          <w:rFonts w:cstheme="minorHAnsi"/>
        </w:rPr>
      </w:pPr>
      <w:r w:rsidRPr="00D44865">
        <w:rPr>
          <w:rFonts w:cstheme="minorHAnsi"/>
          <w:b/>
          <w:bCs/>
        </w:rPr>
        <w:t>Confusion Matrix:</w:t>
      </w:r>
    </w:p>
    <w:p w14:paraId="59D9AA2C" w14:textId="77777777" w:rsidR="00846F26" w:rsidRPr="00D44865" w:rsidRDefault="00846F26" w:rsidP="00846F26">
      <w:pPr>
        <w:numPr>
          <w:ilvl w:val="1"/>
          <w:numId w:val="64"/>
        </w:numPr>
        <w:rPr>
          <w:rFonts w:cstheme="minorHAnsi"/>
        </w:rPr>
      </w:pPr>
      <w:r w:rsidRPr="00D44865">
        <w:rPr>
          <w:rFonts w:cstheme="minorHAnsi"/>
        </w:rPr>
        <w:t>TN: 693, FP: 103</w:t>
      </w:r>
    </w:p>
    <w:p w14:paraId="0E622FDB" w14:textId="77777777" w:rsidR="00846F26" w:rsidRPr="00D44865" w:rsidRDefault="00846F26" w:rsidP="00846F26">
      <w:pPr>
        <w:numPr>
          <w:ilvl w:val="1"/>
          <w:numId w:val="64"/>
        </w:numPr>
        <w:rPr>
          <w:rFonts w:cstheme="minorHAnsi"/>
        </w:rPr>
      </w:pPr>
      <w:r w:rsidRPr="00D44865">
        <w:rPr>
          <w:rFonts w:cstheme="minorHAnsi"/>
        </w:rPr>
        <w:t>FN: 138, TP: 662</w:t>
      </w:r>
    </w:p>
    <w:p w14:paraId="67D29E2D" w14:textId="77777777" w:rsidR="00846F26" w:rsidRPr="00D44865" w:rsidRDefault="00846F26" w:rsidP="00846F26">
      <w:pPr>
        <w:numPr>
          <w:ilvl w:val="0"/>
          <w:numId w:val="64"/>
        </w:numPr>
        <w:rPr>
          <w:rFonts w:cstheme="minorHAnsi"/>
        </w:rPr>
      </w:pPr>
      <w:r w:rsidRPr="00D44865">
        <w:rPr>
          <w:rFonts w:cstheme="minorHAnsi"/>
          <w:b/>
          <w:bCs/>
        </w:rPr>
        <w:t>Accuracy:</w:t>
      </w:r>
      <w:r w:rsidRPr="00D44865">
        <w:rPr>
          <w:rFonts w:cstheme="minorHAnsi"/>
        </w:rPr>
        <w:t xml:space="preserve"> ~83.8%</w:t>
      </w:r>
    </w:p>
    <w:p w14:paraId="160B1857" w14:textId="77777777" w:rsidR="00846F26" w:rsidRPr="00D44865" w:rsidRDefault="00846F26" w:rsidP="00846F26">
      <w:pPr>
        <w:numPr>
          <w:ilvl w:val="0"/>
          <w:numId w:val="64"/>
        </w:numPr>
        <w:rPr>
          <w:rFonts w:cstheme="minorHAnsi"/>
        </w:rPr>
      </w:pPr>
      <w:r w:rsidRPr="00D44865">
        <w:rPr>
          <w:rFonts w:cstheme="minorHAnsi"/>
          <w:b/>
          <w:bCs/>
        </w:rPr>
        <w:t>ROC AUC:</w:t>
      </w:r>
      <w:r w:rsidRPr="00D44865">
        <w:rPr>
          <w:rFonts w:cstheme="minorHAnsi"/>
        </w:rPr>
        <w:t xml:space="preserve"> ~0.913</w:t>
      </w:r>
    </w:p>
    <w:p w14:paraId="42BE3DCC" w14:textId="7FED7EF0" w:rsidR="00427444" w:rsidRPr="00D44865" w:rsidRDefault="00846F26" w:rsidP="00427444">
      <w:pPr>
        <w:numPr>
          <w:ilvl w:val="0"/>
          <w:numId w:val="64"/>
        </w:numPr>
        <w:rPr>
          <w:rFonts w:cstheme="minorHAnsi"/>
        </w:rPr>
      </w:pPr>
      <w:r w:rsidRPr="00D44865">
        <w:rPr>
          <w:rFonts w:cstheme="minorHAnsi"/>
          <w:b/>
          <w:bCs/>
        </w:rPr>
        <w:lastRenderedPageBreak/>
        <w:t>Analysis:</w:t>
      </w:r>
      <w:r w:rsidRPr="00D44865">
        <w:rPr>
          <w:rFonts w:cstheme="minorHAnsi"/>
        </w:rPr>
        <w:br/>
        <w:t>The neural network yields a more balanced error profile than Random Forest</w:t>
      </w:r>
      <w:r w:rsidR="00056DE5" w:rsidRPr="00D44865">
        <w:rPr>
          <w:rFonts w:cstheme="minorHAnsi"/>
        </w:rPr>
        <w:t xml:space="preserve">, </w:t>
      </w:r>
      <w:r w:rsidRPr="00D44865">
        <w:rPr>
          <w:rFonts w:cstheme="minorHAnsi"/>
        </w:rPr>
        <w:t>with moderate false positives and negative</w:t>
      </w:r>
      <w:r w:rsidR="00056DE5" w:rsidRPr="00D44865">
        <w:rPr>
          <w:rFonts w:cstheme="minorHAnsi"/>
        </w:rPr>
        <w:t xml:space="preserve">s, </w:t>
      </w:r>
      <w:r w:rsidRPr="00D44865">
        <w:rPr>
          <w:rFonts w:cstheme="minorHAnsi"/>
        </w:rPr>
        <w:t>but its overall classification accuracy is lower (83.8%) and the AUC is about 0.913. This suggests that while the NN captures some non</w:t>
      </w:r>
      <w:r w:rsidRPr="00D44865">
        <w:rPr>
          <w:rFonts w:cstheme="minorHAnsi"/>
        </w:rPr>
        <w:noBreakHyphen/>
        <w:t>linear dynamics, its predictions are not as well</w:t>
      </w:r>
      <w:r w:rsidRPr="00D44865">
        <w:rPr>
          <w:rFonts w:cstheme="minorHAnsi"/>
        </w:rPr>
        <w:noBreakHyphen/>
        <w:t>calibrated for regime separation as those of the PCA or Random Forest models.</w:t>
      </w:r>
    </w:p>
    <w:p w14:paraId="2DEDEC67" w14:textId="77777777" w:rsidR="00846F26" w:rsidRPr="00D44865" w:rsidRDefault="00846F26" w:rsidP="00846F26">
      <w:pPr>
        <w:rPr>
          <w:rFonts w:cstheme="minorHAnsi"/>
          <w:b/>
          <w:bCs/>
        </w:rPr>
      </w:pPr>
      <w:r w:rsidRPr="00D44865">
        <w:rPr>
          <w:rFonts w:cstheme="minorHAnsi"/>
          <w:b/>
          <w:bCs/>
        </w:rPr>
        <w:t>Transformer Regression (3 Mo)</w:t>
      </w:r>
    </w:p>
    <w:p w14:paraId="1B93094E" w14:textId="77777777" w:rsidR="00846F26" w:rsidRPr="00D44865" w:rsidRDefault="00846F26" w:rsidP="00846F26">
      <w:pPr>
        <w:numPr>
          <w:ilvl w:val="0"/>
          <w:numId w:val="65"/>
        </w:numPr>
        <w:rPr>
          <w:rFonts w:cstheme="minorHAnsi"/>
        </w:rPr>
      </w:pPr>
      <w:r w:rsidRPr="00D44865">
        <w:rPr>
          <w:rFonts w:cstheme="minorHAnsi"/>
          <w:b/>
          <w:bCs/>
        </w:rPr>
        <w:t>Confusion Matrix:</w:t>
      </w:r>
    </w:p>
    <w:p w14:paraId="72D8BFA9" w14:textId="77777777" w:rsidR="00846F26" w:rsidRPr="00D44865" w:rsidRDefault="00846F26" w:rsidP="00846F26">
      <w:pPr>
        <w:numPr>
          <w:ilvl w:val="1"/>
          <w:numId w:val="65"/>
        </w:numPr>
        <w:rPr>
          <w:rFonts w:cstheme="minorHAnsi"/>
        </w:rPr>
      </w:pPr>
      <w:r w:rsidRPr="00D44865">
        <w:rPr>
          <w:rFonts w:cstheme="minorHAnsi"/>
        </w:rPr>
        <w:t>TN: 661, FP: 85</w:t>
      </w:r>
    </w:p>
    <w:p w14:paraId="003DBDCB" w14:textId="77777777" w:rsidR="00846F26" w:rsidRPr="00D44865" w:rsidRDefault="00846F26" w:rsidP="00846F26">
      <w:pPr>
        <w:numPr>
          <w:ilvl w:val="1"/>
          <w:numId w:val="65"/>
        </w:numPr>
        <w:rPr>
          <w:rFonts w:cstheme="minorHAnsi"/>
        </w:rPr>
      </w:pPr>
      <w:r w:rsidRPr="00D44865">
        <w:rPr>
          <w:rFonts w:cstheme="minorHAnsi"/>
        </w:rPr>
        <w:t>FN: 77, TP: 662</w:t>
      </w:r>
    </w:p>
    <w:p w14:paraId="5BA6D0EA" w14:textId="77777777" w:rsidR="00846F26" w:rsidRPr="00D44865" w:rsidRDefault="00846F26" w:rsidP="00846F26">
      <w:pPr>
        <w:numPr>
          <w:ilvl w:val="0"/>
          <w:numId w:val="65"/>
        </w:numPr>
        <w:rPr>
          <w:rFonts w:cstheme="minorHAnsi"/>
        </w:rPr>
      </w:pPr>
      <w:r w:rsidRPr="00D44865">
        <w:rPr>
          <w:rFonts w:cstheme="minorHAnsi"/>
          <w:b/>
          <w:bCs/>
        </w:rPr>
        <w:t>Accuracy:</w:t>
      </w:r>
      <w:r w:rsidRPr="00D44865">
        <w:rPr>
          <w:rFonts w:cstheme="minorHAnsi"/>
        </w:rPr>
        <w:t xml:space="preserve"> ~89.1%</w:t>
      </w:r>
    </w:p>
    <w:p w14:paraId="29A97561" w14:textId="77777777" w:rsidR="00846F26" w:rsidRPr="00D44865" w:rsidRDefault="00846F26" w:rsidP="00846F26">
      <w:pPr>
        <w:numPr>
          <w:ilvl w:val="0"/>
          <w:numId w:val="65"/>
        </w:numPr>
        <w:rPr>
          <w:rFonts w:cstheme="minorHAnsi"/>
        </w:rPr>
      </w:pPr>
      <w:r w:rsidRPr="00D44865">
        <w:rPr>
          <w:rFonts w:cstheme="minorHAnsi"/>
          <w:b/>
          <w:bCs/>
        </w:rPr>
        <w:t>ROC AUC:</w:t>
      </w:r>
      <w:r w:rsidRPr="00D44865">
        <w:rPr>
          <w:rFonts w:cstheme="minorHAnsi"/>
        </w:rPr>
        <w:t xml:space="preserve"> ~0.9695</w:t>
      </w:r>
    </w:p>
    <w:p w14:paraId="2092EB68" w14:textId="198CF139" w:rsidR="00846F26" w:rsidRPr="00D44865" w:rsidRDefault="00846F26" w:rsidP="00846F26">
      <w:pPr>
        <w:numPr>
          <w:ilvl w:val="0"/>
          <w:numId w:val="65"/>
        </w:numPr>
        <w:rPr>
          <w:rFonts w:cstheme="minorHAnsi"/>
        </w:rPr>
      </w:pPr>
      <w:r w:rsidRPr="00D44865">
        <w:rPr>
          <w:rFonts w:cstheme="minorHAnsi"/>
          <w:b/>
          <w:bCs/>
        </w:rPr>
        <w:t>Analysis:</w:t>
      </w:r>
      <w:r w:rsidRPr="00D44865">
        <w:rPr>
          <w:rFonts w:cstheme="minorHAnsi"/>
        </w:rPr>
        <w:br/>
        <w:t>The transformer model exhibits a balanced classification performance with relatively low false negatives (77) and false positives (85), yielding an accuracy of about 89.1% and a very high ROC AUC (≈0.97). This indicates that leveraging the sequential structure in the lagged predictors helps the transformer model achieve excellent discrimination between regimes.</w:t>
      </w:r>
    </w:p>
    <w:p w14:paraId="3F5DB60B" w14:textId="6D5BC995" w:rsidR="00846F26" w:rsidRPr="00D44865" w:rsidRDefault="00846F26" w:rsidP="00186F81">
      <w:pPr>
        <w:rPr>
          <w:rFonts w:cstheme="minorHAnsi"/>
          <w:b/>
          <w:bCs/>
        </w:rPr>
      </w:pPr>
      <w:r w:rsidRPr="00D44865">
        <w:rPr>
          <w:rFonts w:cstheme="minorHAnsi"/>
          <w:b/>
          <w:bCs/>
        </w:rPr>
        <w:t>Conclusion</w:t>
      </w:r>
    </w:p>
    <w:p w14:paraId="091DA5DB" w14:textId="77777777" w:rsidR="00846F26" w:rsidRPr="00D44865" w:rsidRDefault="00846F26" w:rsidP="00846F26">
      <w:pPr>
        <w:numPr>
          <w:ilvl w:val="0"/>
          <w:numId w:val="66"/>
        </w:numPr>
        <w:rPr>
          <w:rFonts w:cstheme="minorHAnsi"/>
        </w:rPr>
      </w:pPr>
      <w:r w:rsidRPr="00D44865">
        <w:rPr>
          <w:rFonts w:cstheme="minorHAnsi"/>
          <w:b/>
          <w:bCs/>
        </w:rPr>
        <w:t>Continuous Forecasting:</w:t>
      </w:r>
      <w:r w:rsidRPr="00D44865">
        <w:rPr>
          <w:rFonts w:cstheme="minorHAnsi"/>
        </w:rPr>
        <w:br/>
        <w:t>The Random Forest model stands out with the lowest RMSE (≈1.00), followed by the neural network and then PCA. The transformer’s continuous performance is competitive as inferred from its strong classification metrics.</w:t>
      </w:r>
    </w:p>
    <w:p w14:paraId="51707E93" w14:textId="77777777" w:rsidR="00846F26" w:rsidRPr="00D44865" w:rsidRDefault="00846F26" w:rsidP="00846F26">
      <w:pPr>
        <w:numPr>
          <w:ilvl w:val="0"/>
          <w:numId w:val="66"/>
        </w:numPr>
        <w:rPr>
          <w:rFonts w:cstheme="minorHAnsi"/>
        </w:rPr>
      </w:pPr>
      <w:r w:rsidRPr="00D44865">
        <w:rPr>
          <w:rFonts w:cstheme="minorHAnsi"/>
          <w:b/>
          <w:bCs/>
        </w:rPr>
        <w:t>Regime Classification:</w:t>
      </w:r>
    </w:p>
    <w:p w14:paraId="63B4BA32" w14:textId="77777777" w:rsidR="00846F26" w:rsidRPr="00D44865" w:rsidRDefault="00846F26" w:rsidP="00846F26">
      <w:pPr>
        <w:numPr>
          <w:ilvl w:val="1"/>
          <w:numId w:val="66"/>
        </w:numPr>
        <w:rPr>
          <w:rFonts w:cstheme="minorHAnsi"/>
        </w:rPr>
      </w:pPr>
      <w:r w:rsidRPr="00D44865">
        <w:rPr>
          <w:rFonts w:cstheme="minorHAnsi"/>
        </w:rPr>
        <w:t xml:space="preserve">The </w:t>
      </w:r>
      <w:r w:rsidRPr="00D44865">
        <w:rPr>
          <w:rFonts w:cstheme="minorHAnsi"/>
          <w:b/>
          <w:bCs/>
        </w:rPr>
        <w:t>PCA Regression</w:t>
      </w:r>
      <w:r w:rsidRPr="00D44865">
        <w:rPr>
          <w:rFonts w:cstheme="minorHAnsi"/>
        </w:rPr>
        <w:t xml:space="preserve"> model, while having the highest RMSE in continuous forecasting, surprisingly excels in classification (accuracy ~93.2%, ROC AUC ~0.988). Its strength lies in its ability to correctly rank observations, making it very effective at detecting regime shifts.</w:t>
      </w:r>
    </w:p>
    <w:p w14:paraId="2758067A" w14:textId="77777777" w:rsidR="00846F26" w:rsidRPr="00D44865" w:rsidRDefault="00846F26" w:rsidP="00846F26">
      <w:pPr>
        <w:numPr>
          <w:ilvl w:val="1"/>
          <w:numId w:val="66"/>
        </w:numPr>
        <w:rPr>
          <w:rFonts w:cstheme="minorHAnsi"/>
        </w:rPr>
      </w:pPr>
      <w:r w:rsidRPr="00D44865">
        <w:rPr>
          <w:rFonts w:cstheme="minorHAnsi"/>
        </w:rPr>
        <w:t xml:space="preserve">The </w:t>
      </w:r>
      <w:r w:rsidRPr="00D44865">
        <w:rPr>
          <w:rFonts w:cstheme="minorHAnsi"/>
          <w:b/>
          <w:bCs/>
        </w:rPr>
        <w:t>Random Forest</w:t>
      </w:r>
      <w:r w:rsidRPr="00D44865">
        <w:rPr>
          <w:rFonts w:cstheme="minorHAnsi"/>
        </w:rPr>
        <w:t xml:space="preserve"> and </w:t>
      </w:r>
      <w:r w:rsidRPr="00D44865">
        <w:rPr>
          <w:rFonts w:cstheme="minorHAnsi"/>
          <w:b/>
          <w:bCs/>
        </w:rPr>
        <w:t>Transformer</w:t>
      </w:r>
      <w:r w:rsidRPr="00D44865">
        <w:rPr>
          <w:rFonts w:cstheme="minorHAnsi"/>
        </w:rPr>
        <w:t xml:space="preserve"> models both perform strongly in classification (accuracies around 88–89% and ROC AUC above 0.96–0.97), though </w:t>
      </w:r>
      <w:r w:rsidRPr="00D44865">
        <w:rPr>
          <w:rFonts w:cstheme="minorHAnsi"/>
        </w:rPr>
        <w:lastRenderedPageBreak/>
        <w:t>Random Forest tends to be conservative (low false positives, higher false negatives) and the transformer achieves a more balanced error profile.</w:t>
      </w:r>
    </w:p>
    <w:p w14:paraId="76FD48E3" w14:textId="77777777" w:rsidR="00846F26" w:rsidRPr="00D44865" w:rsidRDefault="00846F26" w:rsidP="00846F26">
      <w:pPr>
        <w:numPr>
          <w:ilvl w:val="1"/>
          <w:numId w:val="66"/>
        </w:numPr>
        <w:rPr>
          <w:rFonts w:cstheme="minorHAnsi"/>
        </w:rPr>
      </w:pPr>
      <w:r w:rsidRPr="00D44865">
        <w:rPr>
          <w:rFonts w:cstheme="minorHAnsi"/>
        </w:rPr>
        <w:t xml:space="preserve">The </w:t>
      </w:r>
      <w:r w:rsidRPr="00D44865">
        <w:rPr>
          <w:rFonts w:cstheme="minorHAnsi"/>
          <w:b/>
          <w:bCs/>
        </w:rPr>
        <w:t>Neural Network</w:t>
      </w:r>
      <w:r w:rsidRPr="00D44865">
        <w:rPr>
          <w:rFonts w:cstheme="minorHAnsi"/>
        </w:rPr>
        <w:t xml:space="preserve"> model, while capturing non</w:t>
      </w:r>
      <w:r w:rsidRPr="00D44865">
        <w:rPr>
          <w:rFonts w:cstheme="minorHAnsi"/>
        </w:rPr>
        <w:noBreakHyphen/>
        <w:t>linearities, lags behind the other models in terms of classification performance (accuracy ~83.8%, ROC AUC ~0.913).</w:t>
      </w:r>
    </w:p>
    <w:p w14:paraId="6DE2331C" w14:textId="77777777" w:rsidR="00846F26" w:rsidRPr="00D44865" w:rsidRDefault="00846F26" w:rsidP="00186F81">
      <w:pPr>
        <w:ind w:left="1080"/>
        <w:rPr>
          <w:rFonts w:cstheme="minorHAnsi"/>
        </w:rPr>
      </w:pPr>
      <w:r w:rsidRPr="00D44865">
        <w:rPr>
          <w:rFonts w:cstheme="minorHAnsi"/>
        </w:rPr>
        <w:t>Overall, for the 3</w:t>
      </w:r>
      <w:r w:rsidRPr="00D44865">
        <w:rPr>
          <w:rFonts w:cstheme="minorHAnsi"/>
        </w:rPr>
        <w:noBreakHyphen/>
        <w:t>Mo yield, the PCA-based classification surprisingly delivers the best regime detection in terms of accuracy and ROC AUC. However, for continuous yield forecasting, non</w:t>
      </w:r>
      <w:r w:rsidRPr="00D44865">
        <w:rPr>
          <w:rFonts w:cstheme="minorHAnsi"/>
        </w:rPr>
        <w:noBreakHyphen/>
        <w:t>linear models (Random Forest and Transformer) offer lower RMSE. These insights indicate that while complex non</w:t>
      </w:r>
      <w:r w:rsidRPr="00D44865">
        <w:rPr>
          <w:rFonts w:cstheme="minorHAnsi"/>
        </w:rPr>
        <w:noBreakHyphen/>
        <w:t>linear models may forecast the yields more precisely, the relative ranking provided by PCA is exceptionally useful for regime identification. Adjustments (e.g., threshold tuning or calibration methods) might further improve the classification performance of the non</w:t>
      </w:r>
      <w:r w:rsidRPr="00D44865">
        <w:rPr>
          <w:rFonts w:cstheme="minorHAnsi"/>
        </w:rPr>
        <w:noBreakHyphen/>
        <w:t>linear models if regime detection is the primary goal.</w:t>
      </w:r>
    </w:p>
    <w:p w14:paraId="1FCCE201" w14:textId="16A644D3" w:rsidR="00846F26" w:rsidRPr="00D44865" w:rsidRDefault="00427444">
      <w:pPr>
        <w:rPr>
          <w:rFonts w:cstheme="minorHAnsi"/>
          <w:b/>
          <w:bCs/>
          <w:sz w:val="28"/>
          <w:szCs w:val="28"/>
          <w:u w:val="single"/>
        </w:rPr>
      </w:pPr>
      <w:r w:rsidRPr="00D44865">
        <w:rPr>
          <w:rFonts w:cstheme="minorHAnsi"/>
        </w:rPr>
        <w:pict w14:anchorId="079267D7">
          <v:rect id="_x0000_i1595" style="width:0;height:1.5pt" o:hralign="center" o:hrstd="t" o:hr="t" fillcolor="#a0a0a0" stroked="f"/>
        </w:pict>
      </w:r>
    </w:p>
    <w:p w14:paraId="62DA3B48" w14:textId="6145C28A" w:rsidR="00427444" w:rsidRPr="00291506" w:rsidRDefault="00427444" w:rsidP="00427444">
      <w:pPr>
        <w:rPr>
          <w:rFonts w:cstheme="minorHAnsi"/>
          <w:sz w:val="28"/>
          <w:szCs w:val="28"/>
          <w:u w:val="single"/>
        </w:rPr>
      </w:pPr>
      <w:r w:rsidRPr="00291506">
        <w:rPr>
          <w:rFonts w:cstheme="minorHAnsi"/>
          <w:sz w:val="28"/>
          <w:szCs w:val="28"/>
          <w:u w:val="single"/>
        </w:rPr>
        <w:t xml:space="preserve">30 Day Lagged </w:t>
      </w:r>
      <w:r w:rsidRPr="00291506">
        <w:rPr>
          <w:rFonts w:cstheme="minorHAnsi"/>
          <w:sz w:val="28"/>
          <w:szCs w:val="28"/>
          <w:u w:val="single"/>
        </w:rPr>
        <w:t>2 Year</w:t>
      </w:r>
      <w:r w:rsidRPr="00291506">
        <w:rPr>
          <w:rFonts w:cstheme="minorHAnsi"/>
          <w:sz w:val="28"/>
          <w:szCs w:val="28"/>
          <w:u w:val="single"/>
        </w:rPr>
        <w:t xml:space="preserve"> RMSE Results &amp; Their Implications</w:t>
      </w:r>
    </w:p>
    <w:p w14:paraId="3FEA0A69" w14:textId="77777777" w:rsidR="009A0225" w:rsidRPr="00D44865" w:rsidRDefault="009A0225" w:rsidP="009A0225">
      <w:pPr>
        <w:numPr>
          <w:ilvl w:val="0"/>
          <w:numId w:val="48"/>
        </w:numPr>
        <w:rPr>
          <w:rFonts w:cstheme="minorHAnsi"/>
        </w:rPr>
      </w:pPr>
      <w:r w:rsidRPr="00D44865">
        <w:rPr>
          <w:rFonts w:cstheme="minorHAnsi"/>
          <w:b/>
          <w:bCs/>
        </w:rPr>
        <w:t>PCA Regression RMSE:</w:t>
      </w:r>
      <w:r w:rsidRPr="00D44865">
        <w:rPr>
          <w:rFonts w:cstheme="minorHAnsi"/>
        </w:rPr>
        <w:t xml:space="preserve"> ~1.89</w:t>
      </w:r>
      <w:r w:rsidRPr="00D44865">
        <w:rPr>
          <w:rFonts w:cstheme="minorHAnsi"/>
        </w:rPr>
        <w:br/>
        <w:t>Observation: This approach yields the highest error, suggesting that the linear mapping (after dimensionality reduction) is not capturing the complex dynamics of the 2</w:t>
      </w:r>
      <w:r w:rsidRPr="00D44865">
        <w:rPr>
          <w:rFonts w:cstheme="minorHAnsi"/>
        </w:rPr>
        <w:noBreakHyphen/>
        <w:t>Yr yield well.</w:t>
      </w:r>
    </w:p>
    <w:p w14:paraId="109E2DA6" w14:textId="77777777" w:rsidR="009A0225" w:rsidRPr="00D44865" w:rsidRDefault="009A0225" w:rsidP="009A0225">
      <w:pPr>
        <w:numPr>
          <w:ilvl w:val="0"/>
          <w:numId w:val="48"/>
        </w:numPr>
        <w:rPr>
          <w:rFonts w:cstheme="minorHAnsi"/>
        </w:rPr>
      </w:pPr>
      <w:r w:rsidRPr="00D44865">
        <w:rPr>
          <w:rFonts w:cstheme="minorHAnsi"/>
          <w:b/>
          <w:bCs/>
        </w:rPr>
        <w:t>Random Forest RMSE:</w:t>
      </w:r>
      <w:r w:rsidRPr="00D44865">
        <w:rPr>
          <w:rFonts w:cstheme="minorHAnsi"/>
        </w:rPr>
        <w:t xml:space="preserve"> ~1.08</w:t>
      </w:r>
      <w:r w:rsidRPr="00D44865">
        <w:rPr>
          <w:rFonts w:cstheme="minorHAnsi"/>
        </w:rPr>
        <w:br/>
        <w:t>Observation: The Random Forest model significantly improves upon PCA regression, capturing non</w:t>
      </w:r>
      <w:r w:rsidRPr="00D44865">
        <w:rPr>
          <w:rFonts w:cstheme="minorHAnsi"/>
        </w:rPr>
        <w:noBreakHyphen/>
        <w:t>linearities in the data. However, its error is still slightly higher than the neural network and transformer models.</w:t>
      </w:r>
    </w:p>
    <w:p w14:paraId="1F49E211" w14:textId="77777777" w:rsidR="009A0225" w:rsidRPr="00D44865" w:rsidRDefault="009A0225" w:rsidP="009A0225">
      <w:pPr>
        <w:numPr>
          <w:ilvl w:val="0"/>
          <w:numId w:val="48"/>
        </w:numPr>
        <w:rPr>
          <w:rFonts w:cstheme="minorHAnsi"/>
        </w:rPr>
      </w:pPr>
      <w:r w:rsidRPr="00D44865">
        <w:rPr>
          <w:rFonts w:cstheme="minorHAnsi"/>
          <w:b/>
          <w:bCs/>
        </w:rPr>
        <w:t>Neural Network RMSE:</w:t>
      </w:r>
      <w:r w:rsidRPr="00D44865">
        <w:rPr>
          <w:rFonts w:cstheme="minorHAnsi"/>
        </w:rPr>
        <w:t xml:space="preserve"> ~1.05</w:t>
      </w:r>
      <w:r w:rsidRPr="00D44865">
        <w:rPr>
          <w:rFonts w:cstheme="minorHAnsi"/>
        </w:rPr>
        <w:br/>
        <w:t>Observation: The feed</w:t>
      </w:r>
      <w:r w:rsidRPr="00D44865">
        <w:rPr>
          <w:rFonts w:cstheme="minorHAnsi"/>
        </w:rPr>
        <w:noBreakHyphen/>
        <w:t>forward neural network slightly outperforms the Random Forest model, indicating its ability to learn non</w:t>
      </w:r>
      <w:r w:rsidRPr="00D44865">
        <w:rPr>
          <w:rFonts w:cstheme="minorHAnsi"/>
        </w:rPr>
        <w:noBreakHyphen/>
        <w:t>linear relationships effectively.</w:t>
      </w:r>
    </w:p>
    <w:p w14:paraId="707278D2" w14:textId="77777777" w:rsidR="009A0225" w:rsidRPr="00D44865" w:rsidRDefault="009A0225" w:rsidP="009A0225">
      <w:pPr>
        <w:numPr>
          <w:ilvl w:val="0"/>
          <w:numId w:val="48"/>
        </w:numPr>
        <w:rPr>
          <w:rFonts w:cstheme="minorHAnsi"/>
        </w:rPr>
      </w:pPr>
      <w:r w:rsidRPr="00D44865">
        <w:rPr>
          <w:rFonts w:cstheme="minorHAnsi"/>
          <w:b/>
          <w:bCs/>
        </w:rPr>
        <w:t>Transformer RMSE:</w:t>
      </w:r>
      <w:r w:rsidRPr="00D44865">
        <w:rPr>
          <w:rFonts w:cstheme="minorHAnsi"/>
        </w:rPr>
        <w:t xml:space="preserve"> ~0.95</w:t>
      </w:r>
      <w:r w:rsidRPr="00D44865">
        <w:rPr>
          <w:rFonts w:cstheme="minorHAnsi"/>
        </w:rPr>
        <w:br/>
        <w:t>Observation: The transformer model achieves the lowest RMSE, suggesting that leveraging sequential dependencies in the lagged predictors provides the most accurate continuous forecasts for the 2</w:t>
      </w:r>
      <w:r w:rsidRPr="00D44865">
        <w:rPr>
          <w:rFonts w:cstheme="minorHAnsi"/>
        </w:rPr>
        <w:noBreakHyphen/>
        <w:t>Yr yield.</w:t>
      </w:r>
    </w:p>
    <w:p w14:paraId="64D24EA9" w14:textId="7B395051" w:rsidR="009A0225" w:rsidRPr="00D44865" w:rsidRDefault="009A0225" w:rsidP="00186F81">
      <w:pPr>
        <w:ind w:left="720"/>
        <w:rPr>
          <w:rFonts w:cstheme="minorHAnsi"/>
        </w:rPr>
      </w:pPr>
      <w:r w:rsidRPr="00D44865">
        <w:rPr>
          <w:rFonts w:cstheme="minorHAnsi"/>
          <w:b/>
          <w:bCs/>
        </w:rPr>
        <w:t>Summary:</w:t>
      </w:r>
      <w:r w:rsidRPr="00D44865">
        <w:rPr>
          <w:rFonts w:cstheme="minorHAnsi"/>
        </w:rPr>
        <w:t xml:space="preserve"> In terms of RMSE, the Transformer model leads, followed by the Neural Network and Random Forest models, with PCA regression trailing considerably.</w:t>
      </w:r>
    </w:p>
    <w:p w14:paraId="0852DA3F" w14:textId="4475AFFA" w:rsidR="00186F81" w:rsidRPr="00291506" w:rsidRDefault="00186F81" w:rsidP="00186F81">
      <w:pPr>
        <w:rPr>
          <w:rFonts w:cstheme="minorHAnsi"/>
          <w:sz w:val="28"/>
          <w:szCs w:val="28"/>
          <w:u w:val="single"/>
        </w:rPr>
      </w:pPr>
      <w:r w:rsidRPr="00291506">
        <w:rPr>
          <w:rFonts w:cstheme="minorHAnsi"/>
          <w:sz w:val="28"/>
          <w:szCs w:val="28"/>
          <w:u w:val="single"/>
        </w:rPr>
        <w:lastRenderedPageBreak/>
        <w:t xml:space="preserve">30 Day Lagged </w:t>
      </w:r>
      <w:r w:rsidRPr="00291506">
        <w:rPr>
          <w:rFonts w:cstheme="minorHAnsi"/>
          <w:sz w:val="28"/>
          <w:szCs w:val="28"/>
          <w:u w:val="single"/>
        </w:rPr>
        <w:t>2</w:t>
      </w:r>
      <w:r w:rsidRPr="00291506">
        <w:rPr>
          <w:rFonts w:cstheme="minorHAnsi"/>
          <w:sz w:val="28"/>
          <w:szCs w:val="28"/>
          <w:u w:val="single"/>
        </w:rPr>
        <w:t xml:space="preserve"> </w:t>
      </w:r>
      <w:r w:rsidRPr="00291506">
        <w:rPr>
          <w:rFonts w:cstheme="minorHAnsi"/>
          <w:sz w:val="28"/>
          <w:szCs w:val="28"/>
          <w:u w:val="single"/>
        </w:rPr>
        <w:t>Year</w:t>
      </w:r>
      <w:r w:rsidRPr="00291506">
        <w:rPr>
          <w:rFonts w:cstheme="minorHAnsi"/>
          <w:sz w:val="28"/>
          <w:szCs w:val="28"/>
          <w:u w:val="single"/>
        </w:rPr>
        <w:t xml:space="preserve"> Results</w:t>
      </w:r>
    </w:p>
    <w:p w14:paraId="629D5C22" w14:textId="77777777" w:rsidR="009A0225" w:rsidRPr="00D44865" w:rsidRDefault="009A0225" w:rsidP="009A0225">
      <w:pPr>
        <w:rPr>
          <w:rFonts w:cstheme="minorHAnsi"/>
          <w:b/>
          <w:bCs/>
        </w:rPr>
      </w:pPr>
      <w:r w:rsidRPr="00D44865">
        <w:rPr>
          <w:rFonts w:cstheme="minorHAnsi"/>
          <w:b/>
          <w:bCs/>
        </w:rPr>
        <w:t>PCA Regression (2 Yr)</w:t>
      </w:r>
    </w:p>
    <w:p w14:paraId="49E4787D" w14:textId="77777777" w:rsidR="009A0225" w:rsidRPr="00D44865" w:rsidRDefault="009A0225" w:rsidP="009A0225">
      <w:pPr>
        <w:numPr>
          <w:ilvl w:val="0"/>
          <w:numId w:val="49"/>
        </w:numPr>
        <w:rPr>
          <w:rFonts w:cstheme="minorHAnsi"/>
        </w:rPr>
      </w:pPr>
      <w:r w:rsidRPr="00D44865">
        <w:rPr>
          <w:rFonts w:cstheme="minorHAnsi"/>
          <w:b/>
          <w:bCs/>
        </w:rPr>
        <w:t>Confusion Matrix:</w:t>
      </w:r>
    </w:p>
    <w:p w14:paraId="5CEF4214" w14:textId="77777777" w:rsidR="009A0225" w:rsidRPr="00D44865" w:rsidRDefault="009A0225" w:rsidP="009A0225">
      <w:pPr>
        <w:numPr>
          <w:ilvl w:val="1"/>
          <w:numId w:val="49"/>
        </w:numPr>
        <w:rPr>
          <w:rFonts w:cstheme="minorHAnsi"/>
        </w:rPr>
      </w:pPr>
      <w:r w:rsidRPr="00D44865">
        <w:rPr>
          <w:rFonts w:cstheme="minorHAnsi"/>
        </w:rPr>
        <w:t>TN: 551, FP: 192</w:t>
      </w:r>
    </w:p>
    <w:p w14:paraId="61C6DDF8" w14:textId="77777777" w:rsidR="009A0225" w:rsidRPr="00D44865" w:rsidRDefault="009A0225" w:rsidP="009A0225">
      <w:pPr>
        <w:numPr>
          <w:ilvl w:val="1"/>
          <w:numId w:val="49"/>
        </w:numPr>
        <w:rPr>
          <w:rFonts w:cstheme="minorHAnsi"/>
        </w:rPr>
      </w:pPr>
      <w:r w:rsidRPr="00D44865">
        <w:rPr>
          <w:rFonts w:cstheme="minorHAnsi"/>
        </w:rPr>
        <w:t>FN: 19, TP: 723</w:t>
      </w:r>
    </w:p>
    <w:p w14:paraId="253E51BB" w14:textId="77777777" w:rsidR="009A0225" w:rsidRPr="00D44865" w:rsidRDefault="009A0225" w:rsidP="009A0225">
      <w:pPr>
        <w:numPr>
          <w:ilvl w:val="0"/>
          <w:numId w:val="49"/>
        </w:numPr>
        <w:rPr>
          <w:rFonts w:cstheme="minorHAnsi"/>
        </w:rPr>
      </w:pPr>
      <w:r w:rsidRPr="00D44865">
        <w:rPr>
          <w:rFonts w:cstheme="minorHAnsi"/>
          <w:b/>
          <w:bCs/>
        </w:rPr>
        <w:t>Accuracy:</w:t>
      </w:r>
      <w:r w:rsidRPr="00D44865">
        <w:rPr>
          <w:rFonts w:cstheme="minorHAnsi"/>
        </w:rPr>
        <w:t xml:space="preserve"> ~85.8%</w:t>
      </w:r>
    </w:p>
    <w:p w14:paraId="62D23638" w14:textId="77777777" w:rsidR="009A0225" w:rsidRPr="00D44865" w:rsidRDefault="009A0225" w:rsidP="009A0225">
      <w:pPr>
        <w:numPr>
          <w:ilvl w:val="0"/>
          <w:numId w:val="49"/>
        </w:numPr>
        <w:rPr>
          <w:rFonts w:cstheme="minorHAnsi"/>
        </w:rPr>
      </w:pPr>
      <w:r w:rsidRPr="00D44865">
        <w:rPr>
          <w:rFonts w:cstheme="minorHAnsi"/>
          <w:b/>
          <w:bCs/>
        </w:rPr>
        <w:t>ROC AUC:</w:t>
      </w:r>
      <w:r w:rsidRPr="00D44865">
        <w:rPr>
          <w:rFonts w:cstheme="minorHAnsi"/>
        </w:rPr>
        <w:t xml:space="preserve"> 0.951</w:t>
      </w:r>
    </w:p>
    <w:p w14:paraId="3576E088" w14:textId="77777777" w:rsidR="009A0225" w:rsidRPr="00D44865" w:rsidRDefault="009A0225" w:rsidP="009A0225">
      <w:pPr>
        <w:numPr>
          <w:ilvl w:val="0"/>
          <w:numId w:val="49"/>
        </w:numPr>
        <w:rPr>
          <w:rFonts w:cstheme="minorHAnsi"/>
        </w:rPr>
      </w:pPr>
      <w:r w:rsidRPr="00D44865">
        <w:rPr>
          <w:rFonts w:cstheme="minorHAnsi"/>
          <w:b/>
          <w:bCs/>
        </w:rPr>
        <w:t>Interpretation:</w:t>
      </w:r>
      <w:r w:rsidRPr="00D44865">
        <w:rPr>
          <w:rFonts w:cstheme="minorHAnsi"/>
        </w:rPr>
        <w:br/>
        <w:t>The PCA model exhibits a very low number of false negatives (only 19), meaning it almost never misses a high regime. However, it overpredicts the high regime (192 false positives), which brings its overall accuracy to about 85.8%. Its high ROC AUC (0.951) indicates strong discriminative power, even though its RMSE is higher in the continuous setting.</w:t>
      </w:r>
    </w:p>
    <w:p w14:paraId="2C90813F" w14:textId="77777777" w:rsidR="009A0225" w:rsidRPr="00D44865" w:rsidRDefault="009A0225" w:rsidP="009A0225">
      <w:pPr>
        <w:rPr>
          <w:rFonts w:cstheme="minorHAnsi"/>
          <w:b/>
          <w:bCs/>
        </w:rPr>
      </w:pPr>
      <w:r w:rsidRPr="00D44865">
        <w:rPr>
          <w:rFonts w:cstheme="minorHAnsi"/>
          <w:b/>
          <w:bCs/>
        </w:rPr>
        <w:t>Random Forest Regression (2 Yr)</w:t>
      </w:r>
    </w:p>
    <w:p w14:paraId="3EBB1E6F" w14:textId="77777777" w:rsidR="009A0225" w:rsidRPr="00D44865" w:rsidRDefault="009A0225" w:rsidP="009A0225">
      <w:pPr>
        <w:numPr>
          <w:ilvl w:val="0"/>
          <w:numId w:val="50"/>
        </w:numPr>
        <w:rPr>
          <w:rFonts w:cstheme="minorHAnsi"/>
        </w:rPr>
      </w:pPr>
      <w:r w:rsidRPr="00D44865">
        <w:rPr>
          <w:rFonts w:cstheme="minorHAnsi"/>
          <w:b/>
          <w:bCs/>
        </w:rPr>
        <w:t>Confusion Matrix:</w:t>
      </w:r>
    </w:p>
    <w:p w14:paraId="2B8B6C48" w14:textId="77777777" w:rsidR="009A0225" w:rsidRPr="00D44865" w:rsidRDefault="009A0225" w:rsidP="009A0225">
      <w:pPr>
        <w:numPr>
          <w:ilvl w:val="1"/>
          <w:numId w:val="50"/>
        </w:numPr>
        <w:rPr>
          <w:rFonts w:cstheme="minorHAnsi"/>
        </w:rPr>
      </w:pPr>
      <w:r w:rsidRPr="00D44865">
        <w:rPr>
          <w:rFonts w:cstheme="minorHAnsi"/>
        </w:rPr>
        <w:t>TN: 683, FP: 60</w:t>
      </w:r>
    </w:p>
    <w:p w14:paraId="1EC5C579" w14:textId="77777777" w:rsidR="009A0225" w:rsidRPr="00D44865" w:rsidRDefault="009A0225" w:rsidP="009A0225">
      <w:pPr>
        <w:numPr>
          <w:ilvl w:val="1"/>
          <w:numId w:val="50"/>
        </w:numPr>
        <w:rPr>
          <w:rFonts w:cstheme="minorHAnsi"/>
        </w:rPr>
      </w:pPr>
      <w:r w:rsidRPr="00D44865">
        <w:rPr>
          <w:rFonts w:cstheme="minorHAnsi"/>
        </w:rPr>
        <w:t>FN: 181, TP: 561</w:t>
      </w:r>
    </w:p>
    <w:p w14:paraId="24357918" w14:textId="77777777" w:rsidR="009A0225" w:rsidRPr="00D44865" w:rsidRDefault="009A0225" w:rsidP="009A0225">
      <w:pPr>
        <w:numPr>
          <w:ilvl w:val="0"/>
          <w:numId w:val="50"/>
        </w:numPr>
        <w:rPr>
          <w:rFonts w:cstheme="minorHAnsi"/>
        </w:rPr>
      </w:pPr>
      <w:r w:rsidRPr="00D44865">
        <w:rPr>
          <w:rFonts w:cstheme="minorHAnsi"/>
          <w:b/>
          <w:bCs/>
        </w:rPr>
        <w:t>Accuracy:</w:t>
      </w:r>
      <w:r w:rsidRPr="00D44865">
        <w:rPr>
          <w:rFonts w:cstheme="minorHAnsi"/>
        </w:rPr>
        <w:t xml:space="preserve"> ~83.8%</w:t>
      </w:r>
    </w:p>
    <w:p w14:paraId="327341CC" w14:textId="77777777" w:rsidR="009A0225" w:rsidRPr="00D44865" w:rsidRDefault="009A0225" w:rsidP="009A0225">
      <w:pPr>
        <w:numPr>
          <w:ilvl w:val="0"/>
          <w:numId w:val="50"/>
        </w:numPr>
        <w:rPr>
          <w:rFonts w:cstheme="minorHAnsi"/>
        </w:rPr>
      </w:pPr>
      <w:r w:rsidRPr="00D44865">
        <w:rPr>
          <w:rFonts w:cstheme="minorHAnsi"/>
          <w:b/>
          <w:bCs/>
        </w:rPr>
        <w:t>ROC AUC:</w:t>
      </w:r>
      <w:r w:rsidRPr="00D44865">
        <w:rPr>
          <w:rFonts w:cstheme="minorHAnsi"/>
        </w:rPr>
        <w:t xml:space="preserve"> 0.947</w:t>
      </w:r>
    </w:p>
    <w:p w14:paraId="0AAFEBCE" w14:textId="77777777" w:rsidR="009A0225" w:rsidRPr="00D44865" w:rsidRDefault="009A0225" w:rsidP="009A0225">
      <w:pPr>
        <w:numPr>
          <w:ilvl w:val="0"/>
          <w:numId w:val="50"/>
        </w:numPr>
        <w:rPr>
          <w:rFonts w:cstheme="minorHAnsi"/>
        </w:rPr>
      </w:pPr>
      <w:r w:rsidRPr="00D44865">
        <w:rPr>
          <w:rFonts w:cstheme="minorHAnsi"/>
          <w:b/>
          <w:bCs/>
        </w:rPr>
        <w:t>Interpretation:</w:t>
      </w:r>
      <w:r w:rsidRPr="00D44865">
        <w:rPr>
          <w:rFonts w:cstheme="minorHAnsi"/>
        </w:rPr>
        <w:br/>
        <w:t>The Random Forest model shows a very low false positive rate (only 60), but it suffers from a high false negative rate (181), meaning that it misses many high-regime events. This conservative behavior reduces its overall accuracy to about 83.8%, and its ROC AUC of 0.947 is slightly lower than that of PCA.</w:t>
      </w:r>
    </w:p>
    <w:p w14:paraId="19F5F642" w14:textId="77777777" w:rsidR="009A0225" w:rsidRPr="00D44865" w:rsidRDefault="009A0225" w:rsidP="009A0225">
      <w:pPr>
        <w:rPr>
          <w:rFonts w:cstheme="minorHAnsi"/>
          <w:b/>
          <w:bCs/>
        </w:rPr>
      </w:pPr>
      <w:r w:rsidRPr="00D44865">
        <w:rPr>
          <w:rFonts w:cstheme="minorHAnsi"/>
          <w:b/>
          <w:bCs/>
        </w:rPr>
        <w:t>Neural Network Regression (2 Yr)</w:t>
      </w:r>
    </w:p>
    <w:p w14:paraId="0BF51334" w14:textId="77777777" w:rsidR="009A0225" w:rsidRPr="00D44865" w:rsidRDefault="009A0225" w:rsidP="009A0225">
      <w:pPr>
        <w:numPr>
          <w:ilvl w:val="0"/>
          <w:numId w:val="51"/>
        </w:numPr>
        <w:rPr>
          <w:rFonts w:cstheme="minorHAnsi"/>
        </w:rPr>
      </w:pPr>
      <w:r w:rsidRPr="00D44865">
        <w:rPr>
          <w:rFonts w:cstheme="minorHAnsi"/>
          <w:b/>
          <w:bCs/>
        </w:rPr>
        <w:t>Confusion Matrix:</w:t>
      </w:r>
    </w:p>
    <w:p w14:paraId="53EE6178" w14:textId="77777777" w:rsidR="009A0225" w:rsidRPr="00D44865" w:rsidRDefault="009A0225" w:rsidP="009A0225">
      <w:pPr>
        <w:numPr>
          <w:ilvl w:val="1"/>
          <w:numId w:val="51"/>
        </w:numPr>
        <w:rPr>
          <w:rFonts w:cstheme="minorHAnsi"/>
        </w:rPr>
      </w:pPr>
      <w:r w:rsidRPr="00D44865">
        <w:rPr>
          <w:rFonts w:cstheme="minorHAnsi"/>
        </w:rPr>
        <w:t>TN: 619, FP: 124</w:t>
      </w:r>
    </w:p>
    <w:p w14:paraId="7B1E1F8B" w14:textId="77777777" w:rsidR="009A0225" w:rsidRPr="00D44865" w:rsidRDefault="009A0225" w:rsidP="009A0225">
      <w:pPr>
        <w:numPr>
          <w:ilvl w:val="1"/>
          <w:numId w:val="51"/>
        </w:numPr>
        <w:rPr>
          <w:rFonts w:cstheme="minorHAnsi"/>
        </w:rPr>
      </w:pPr>
      <w:r w:rsidRPr="00D44865">
        <w:rPr>
          <w:rFonts w:cstheme="minorHAnsi"/>
        </w:rPr>
        <w:t>FN: 73, TP: 669</w:t>
      </w:r>
    </w:p>
    <w:p w14:paraId="4DAD075D" w14:textId="77777777" w:rsidR="009A0225" w:rsidRPr="00D44865" w:rsidRDefault="009A0225" w:rsidP="009A0225">
      <w:pPr>
        <w:numPr>
          <w:ilvl w:val="0"/>
          <w:numId w:val="51"/>
        </w:numPr>
        <w:rPr>
          <w:rFonts w:cstheme="minorHAnsi"/>
        </w:rPr>
      </w:pPr>
      <w:r w:rsidRPr="00D44865">
        <w:rPr>
          <w:rFonts w:cstheme="minorHAnsi"/>
          <w:b/>
          <w:bCs/>
        </w:rPr>
        <w:lastRenderedPageBreak/>
        <w:t>Accuracy:</w:t>
      </w:r>
      <w:r w:rsidRPr="00D44865">
        <w:rPr>
          <w:rFonts w:cstheme="minorHAnsi"/>
        </w:rPr>
        <w:t xml:space="preserve"> ~86.7%</w:t>
      </w:r>
    </w:p>
    <w:p w14:paraId="02005BF9" w14:textId="77777777" w:rsidR="009A0225" w:rsidRPr="00D44865" w:rsidRDefault="009A0225" w:rsidP="009A0225">
      <w:pPr>
        <w:numPr>
          <w:ilvl w:val="0"/>
          <w:numId w:val="51"/>
        </w:numPr>
        <w:rPr>
          <w:rFonts w:cstheme="minorHAnsi"/>
        </w:rPr>
      </w:pPr>
      <w:r w:rsidRPr="00D44865">
        <w:rPr>
          <w:rFonts w:cstheme="minorHAnsi"/>
          <w:b/>
          <w:bCs/>
        </w:rPr>
        <w:t>ROC AUC:</w:t>
      </w:r>
      <w:r w:rsidRPr="00D44865">
        <w:rPr>
          <w:rFonts w:cstheme="minorHAnsi"/>
        </w:rPr>
        <w:t xml:space="preserve"> 0.949</w:t>
      </w:r>
    </w:p>
    <w:p w14:paraId="62D5031F" w14:textId="77777777" w:rsidR="009A0225" w:rsidRPr="00D44865" w:rsidRDefault="009A0225" w:rsidP="009A0225">
      <w:pPr>
        <w:numPr>
          <w:ilvl w:val="0"/>
          <w:numId w:val="51"/>
        </w:numPr>
        <w:rPr>
          <w:rFonts w:cstheme="minorHAnsi"/>
        </w:rPr>
      </w:pPr>
      <w:r w:rsidRPr="00D44865">
        <w:rPr>
          <w:rFonts w:cstheme="minorHAnsi"/>
          <w:b/>
          <w:bCs/>
        </w:rPr>
        <w:t>Interpretation:</w:t>
      </w:r>
      <w:r w:rsidRPr="00D44865">
        <w:rPr>
          <w:rFonts w:cstheme="minorHAnsi"/>
        </w:rPr>
        <w:br/>
        <w:t>The neural network model achieves the highest accuracy (approximately 86.7%) among the non‐PCA methods. It produces a more balanced error distribution (124 false positives and 73 false negatives) than Random Forest, with a ROC AUC of about 0.949, reflecting strong overall classification performance.</w:t>
      </w:r>
    </w:p>
    <w:p w14:paraId="20E5A7CA" w14:textId="77777777" w:rsidR="009A0225" w:rsidRPr="00D44865" w:rsidRDefault="009A0225" w:rsidP="009A0225">
      <w:pPr>
        <w:rPr>
          <w:rFonts w:cstheme="minorHAnsi"/>
          <w:b/>
          <w:bCs/>
        </w:rPr>
      </w:pPr>
      <w:r w:rsidRPr="00D44865">
        <w:rPr>
          <w:rFonts w:cstheme="minorHAnsi"/>
          <w:b/>
          <w:bCs/>
        </w:rPr>
        <w:t>Transformer Regression (2 Yr)</w:t>
      </w:r>
    </w:p>
    <w:p w14:paraId="2562AD9A" w14:textId="77777777" w:rsidR="009A0225" w:rsidRPr="00D44865" w:rsidRDefault="009A0225" w:rsidP="009A0225">
      <w:pPr>
        <w:numPr>
          <w:ilvl w:val="0"/>
          <w:numId w:val="52"/>
        </w:numPr>
        <w:rPr>
          <w:rFonts w:cstheme="minorHAnsi"/>
        </w:rPr>
      </w:pPr>
      <w:r w:rsidRPr="00D44865">
        <w:rPr>
          <w:rFonts w:cstheme="minorHAnsi"/>
          <w:b/>
          <w:bCs/>
        </w:rPr>
        <w:t>Confusion Matrix:</w:t>
      </w:r>
    </w:p>
    <w:p w14:paraId="55AAAFC8" w14:textId="77777777" w:rsidR="009A0225" w:rsidRPr="00D44865" w:rsidRDefault="009A0225" w:rsidP="009A0225">
      <w:pPr>
        <w:numPr>
          <w:ilvl w:val="1"/>
          <w:numId w:val="52"/>
        </w:numPr>
        <w:rPr>
          <w:rFonts w:cstheme="minorHAnsi"/>
        </w:rPr>
      </w:pPr>
      <w:r w:rsidRPr="00D44865">
        <w:rPr>
          <w:rFonts w:cstheme="minorHAnsi"/>
        </w:rPr>
        <w:t>TN: 647, FP: 96</w:t>
      </w:r>
    </w:p>
    <w:p w14:paraId="10266666" w14:textId="77777777" w:rsidR="009A0225" w:rsidRPr="00D44865" w:rsidRDefault="009A0225" w:rsidP="009A0225">
      <w:pPr>
        <w:numPr>
          <w:ilvl w:val="1"/>
          <w:numId w:val="52"/>
        </w:numPr>
        <w:rPr>
          <w:rFonts w:cstheme="minorHAnsi"/>
        </w:rPr>
      </w:pPr>
      <w:r w:rsidRPr="00D44865">
        <w:rPr>
          <w:rFonts w:cstheme="minorHAnsi"/>
        </w:rPr>
        <w:t>FN: 119, TP: 623</w:t>
      </w:r>
    </w:p>
    <w:p w14:paraId="2C330942" w14:textId="77777777" w:rsidR="009A0225" w:rsidRPr="00D44865" w:rsidRDefault="009A0225" w:rsidP="009A0225">
      <w:pPr>
        <w:numPr>
          <w:ilvl w:val="0"/>
          <w:numId w:val="52"/>
        </w:numPr>
        <w:rPr>
          <w:rFonts w:cstheme="minorHAnsi"/>
        </w:rPr>
      </w:pPr>
      <w:r w:rsidRPr="00D44865">
        <w:rPr>
          <w:rFonts w:cstheme="minorHAnsi"/>
          <w:b/>
          <w:bCs/>
        </w:rPr>
        <w:t>Accuracy:</w:t>
      </w:r>
      <w:r w:rsidRPr="00D44865">
        <w:rPr>
          <w:rFonts w:cstheme="minorHAnsi"/>
        </w:rPr>
        <w:t xml:space="preserve"> ~85.5%</w:t>
      </w:r>
    </w:p>
    <w:p w14:paraId="3CF6F747" w14:textId="77777777" w:rsidR="009A0225" w:rsidRPr="00D44865" w:rsidRDefault="009A0225" w:rsidP="009A0225">
      <w:pPr>
        <w:numPr>
          <w:ilvl w:val="0"/>
          <w:numId w:val="52"/>
        </w:numPr>
        <w:rPr>
          <w:rFonts w:cstheme="minorHAnsi"/>
        </w:rPr>
      </w:pPr>
      <w:r w:rsidRPr="00D44865">
        <w:rPr>
          <w:rFonts w:cstheme="minorHAnsi"/>
          <w:b/>
          <w:bCs/>
        </w:rPr>
        <w:t>ROC AUC:</w:t>
      </w:r>
      <w:r w:rsidRPr="00D44865">
        <w:rPr>
          <w:rFonts w:cstheme="minorHAnsi"/>
        </w:rPr>
        <w:t xml:space="preserve"> 0.957</w:t>
      </w:r>
    </w:p>
    <w:p w14:paraId="69793183" w14:textId="77777777" w:rsidR="009A0225" w:rsidRPr="00D44865" w:rsidRDefault="009A0225" w:rsidP="009A0225">
      <w:pPr>
        <w:numPr>
          <w:ilvl w:val="0"/>
          <w:numId w:val="52"/>
        </w:numPr>
        <w:rPr>
          <w:rFonts w:cstheme="minorHAnsi"/>
        </w:rPr>
      </w:pPr>
      <w:r w:rsidRPr="00D44865">
        <w:rPr>
          <w:rFonts w:cstheme="minorHAnsi"/>
          <w:b/>
          <w:bCs/>
        </w:rPr>
        <w:t>Interpretation:</w:t>
      </w:r>
      <w:r w:rsidRPr="00D44865">
        <w:rPr>
          <w:rFonts w:cstheme="minorHAnsi"/>
        </w:rPr>
        <w:br/>
        <w:t>The transformer model achieves an accuracy of roughly 85.5%, with a somewhat balanced confusion matrix. Although its accuracy is similar to PCA and neural network models, its ROC AUC is the highest at 0.957, suggesting that its predicted probabilities provide superior discrimination between regimes, even if its overall accuracy is a bit lower.</w:t>
      </w:r>
    </w:p>
    <w:p w14:paraId="238E5275" w14:textId="58369AC9" w:rsidR="009A0225" w:rsidRPr="00D44865" w:rsidRDefault="009A0225" w:rsidP="009A0225">
      <w:pPr>
        <w:rPr>
          <w:rFonts w:cstheme="minorHAnsi"/>
          <w:b/>
          <w:bCs/>
        </w:rPr>
      </w:pPr>
      <w:r w:rsidRPr="00D44865">
        <w:rPr>
          <w:rFonts w:cstheme="minorHAnsi"/>
          <w:b/>
          <w:bCs/>
        </w:rPr>
        <w:t>Conclusion</w:t>
      </w:r>
    </w:p>
    <w:p w14:paraId="25FE2381" w14:textId="77777777" w:rsidR="009A0225" w:rsidRPr="00D44865" w:rsidRDefault="009A0225" w:rsidP="009A0225">
      <w:pPr>
        <w:numPr>
          <w:ilvl w:val="0"/>
          <w:numId w:val="53"/>
        </w:numPr>
        <w:rPr>
          <w:rFonts w:cstheme="minorHAnsi"/>
        </w:rPr>
      </w:pPr>
      <w:r w:rsidRPr="00D44865">
        <w:rPr>
          <w:rFonts w:cstheme="minorHAnsi"/>
          <w:b/>
          <w:bCs/>
        </w:rPr>
        <w:t>Continuous Forecasting:</w:t>
      </w:r>
      <w:r w:rsidRPr="00D44865">
        <w:rPr>
          <w:rFonts w:cstheme="minorHAnsi"/>
        </w:rPr>
        <w:br/>
        <w:t>The transformer model shows the best performance with the lowest RMSE (~0.95), indicating that capturing temporal dependencies in the lagged predictors is highly beneficial. The neural network and Random Forest models also perform well (RMSE ~1.05–1.08), whereas PCA regression lags behind.</w:t>
      </w:r>
    </w:p>
    <w:p w14:paraId="21A4CCE7" w14:textId="77777777" w:rsidR="009A0225" w:rsidRPr="00D44865" w:rsidRDefault="009A0225" w:rsidP="009A0225">
      <w:pPr>
        <w:numPr>
          <w:ilvl w:val="0"/>
          <w:numId w:val="53"/>
        </w:numPr>
        <w:rPr>
          <w:rFonts w:cstheme="minorHAnsi"/>
        </w:rPr>
      </w:pPr>
      <w:r w:rsidRPr="00D44865">
        <w:rPr>
          <w:rFonts w:cstheme="minorHAnsi"/>
          <w:b/>
          <w:bCs/>
        </w:rPr>
        <w:t>Regime Classification:</w:t>
      </w:r>
      <w:r w:rsidRPr="00D44865">
        <w:rPr>
          <w:rFonts w:cstheme="minorHAnsi"/>
        </w:rPr>
        <w:br/>
        <w:t>When recasting the forecasting task into a regime classification problem:</w:t>
      </w:r>
    </w:p>
    <w:p w14:paraId="4A5586DE" w14:textId="77777777" w:rsidR="009A0225" w:rsidRPr="00D44865" w:rsidRDefault="009A0225" w:rsidP="009A0225">
      <w:pPr>
        <w:numPr>
          <w:ilvl w:val="1"/>
          <w:numId w:val="53"/>
        </w:numPr>
        <w:rPr>
          <w:rFonts w:cstheme="minorHAnsi"/>
        </w:rPr>
      </w:pPr>
      <w:r w:rsidRPr="00D44865">
        <w:rPr>
          <w:rFonts w:cstheme="minorHAnsi"/>
          <w:b/>
          <w:bCs/>
        </w:rPr>
        <w:t>PCA Regression</w:t>
      </w:r>
      <w:r w:rsidRPr="00D44865">
        <w:rPr>
          <w:rFonts w:cstheme="minorHAnsi"/>
        </w:rPr>
        <w:t xml:space="preserve"> has very few false negatives (high sensitivity) but a moderate false positive rate, resulting in an accuracy of ~85.8% and a high ROC AUC (0.951).</w:t>
      </w:r>
    </w:p>
    <w:p w14:paraId="4E23E164" w14:textId="77777777" w:rsidR="009A0225" w:rsidRPr="00D44865" w:rsidRDefault="009A0225" w:rsidP="009A0225">
      <w:pPr>
        <w:numPr>
          <w:ilvl w:val="1"/>
          <w:numId w:val="53"/>
        </w:numPr>
        <w:rPr>
          <w:rFonts w:cstheme="minorHAnsi"/>
        </w:rPr>
      </w:pPr>
      <w:r w:rsidRPr="00D44865">
        <w:rPr>
          <w:rFonts w:cstheme="minorHAnsi"/>
          <w:b/>
          <w:bCs/>
        </w:rPr>
        <w:lastRenderedPageBreak/>
        <w:t>Random Forest</w:t>
      </w:r>
      <w:r w:rsidRPr="00D44865">
        <w:rPr>
          <w:rFonts w:cstheme="minorHAnsi"/>
        </w:rPr>
        <w:t xml:space="preserve"> is very conservative (low false positives) but misses many high-regime instances, yielding the lowest accuracy (~83.8%).</w:t>
      </w:r>
    </w:p>
    <w:p w14:paraId="518AA500" w14:textId="77777777" w:rsidR="009A0225" w:rsidRPr="00D44865" w:rsidRDefault="009A0225" w:rsidP="009A0225">
      <w:pPr>
        <w:numPr>
          <w:ilvl w:val="1"/>
          <w:numId w:val="53"/>
        </w:numPr>
        <w:rPr>
          <w:rFonts w:cstheme="minorHAnsi"/>
        </w:rPr>
      </w:pPr>
      <w:r w:rsidRPr="00D44865">
        <w:rPr>
          <w:rFonts w:cstheme="minorHAnsi"/>
          <w:b/>
          <w:bCs/>
        </w:rPr>
        <w:t>Neural Network</w:t>
      </w:r>
      <w:r w:rsidRPr="00D44865">
        <w:rPr>
          <w:rFonts w:cstheme="minorHAnsi"/>
        </w:rPr>
        <w:t xml:space="preserve"> offers a balanced performance with the highest overall accuracy (~86.7%) and a strong ROC AUC (~0.949).</w:t>
      </w:r>
    </w:p>
    <w:p w14:paraId="4EE8CB83" w14:textId="77777777" w:rsidR="009A0225" w:rsidRPr="00D44865" w:rsidRDefault="009A0225" w:rsidP="009A0225">
      <w:pPr>
        <w:numPr>
          <w:ilvl w:val="1"/>
          <w:numId w:val="53"/>
        </w:numPr>
        <w:rPr>
          <w:rFonts w:cstheme="minorHAnsi"/>
        </w:rPr>
      </w:pPr>
      <w:r w:rsidRPr="00D44865">
        <w:rPr>
          <w:rFonts w:cstheme="minorHAnsi"/>
          <w:b/>
          <w:bCs/>
        </w:rPr>
        <w:t>Transformer</w:t>
      </w:r>
      <w:r w:rsidRPr="00D44865">
        <w:rPr>
          <w:rFonts w:cstheme="minorHAnsi"/>
        </w:rPr>
        <w:t xml:space="preserve"> achieves the highest ROC AUC (0.957), indicating excellent discriminative ability, though its accuracy (~85.5%) is comparable to the PCA model.</w:t>
      </w:r>
    </w:p>
    <w:p w14:paraId="506E1F77" w14:textId="259684DC" w:rsidR="009A0225" w:rsidRPr="00D44865" w:rsidRDefault="00186F81">
      <w:pPr>
        <w:rPr>
          <w:rFonts w:cstheme="minorHAnsi"/>
        </w:rPr>
      </w:pPr>
      <w:r w:rsidRPr="00D44865">
        <w:rPr>
          <w:rFonts w:cstheme="minorHAnsi"/>
        </w:rPr>
        <w:pict w14:anchorId="641C1D22">
          <v:rect id="_x0000_i1598" style="width:0;height:1.5pt" o:hralign="center" o:hrstd="t" o:hr="t" fillcolor="#a0a0a0" stroked="f"/>
        </w:pict>
      </w:r>
    </w:p>
    <w:p w14:paraId="2D86B3F5" w14:textId="0C5A9CEF" w:rsidR="00186F81" w:rsidRPr="00291506" w:rsidRDefault="00186F81" w:rsidP="00186F81">
      <w:pPr>
        <w:rPr>
          <w:rFonts w:cstheme="minorHAnsi"/>
          <w:sz w:val="28"/>
          <w:szCs w:val="28"/>
          <w:u w:val="single"/>
        </w:rPr>
      </w:pPr>
      <w:r w:rsidRPr="00291506">
        <w:rPr>
          <w:rFonts w:cstheme="minorHAnsi"/>
          <w:sz w:val="28"/>
          <w:szCs w:val="28"/>
          <w:u w:val="single"/>
        </w:rPr>
        <w:t xml:space="preserve">30 Day Lagged </w:t>
      </w:r>
      <w:r w:rsidRPr="00291506">
        <w:rPr>
          <w:rFonts w:cstheme="minorHAnsi"/>
          <w:sz w:val="28"/>
          <w:szCs w:val="28"/>
          <w:u w:val="single"/>
        </w:rPr>
        <w:t>10</w:t>
      </w:r>
      <w:r w:rsidRPr="00291506">
        <w:rPr>
          <w:rFonts w:cstheme="minorHAnsi"/>
          <w:sz w:val="28"/>
          <w:szCs w:val="28"/>
          <w:u w:val="single"/>
        </w:rPr>
        <w:t xml:space="preserve"> Year RMSE Results &amp; Their Implications</w:t>
      </w:r>
    </w:p>
    <w:p w14:paraId="19C0730F" w14:textId="77777777" w:rsidR="009A0225" w:rsidRPr="00D44865" w:rsidRDefault="009A0225" w:rsidP="009A0225">
      <w:pPr>
        <w:rPr>
          <w:rFonts w:cstheme="minorHAnsi"/>
          <w:b/>
          <w:bCs/>
        </w:rPr>
      </w:pPr>
      <w:r w:rsidRPr="00D44865">
        <w:rPr>
          <w:rFonts w:cstheme="minorHAnsi"/>
          <w:b/>
          <w:bCs/>
        </w:rPr>
        <w:t>Continuous Forecasting (RMSE)</w:t>
      </w:r>
    </w:p>
    <w:p w14:paraId="070AD5CD" w14:textId="77777777" w:rsidR="009A0225" w:rsidRPr="00D44865" w:rsidRDefault="009A0225" w:rsidP="009A0225">
      <w:pPr>
        <w:numPr>
          <w:ilvl w:val="0"/>
          <w:numId w:val="54"/>
        </w:numPr>
        <w:rPr>
          <w:rFonts w:cstheme="minorHAnsi"/>
        </w:rPr>
      </w:pPr>
      <w:r w:rsidRPr="00D44865">
        <w:rPr>
          <w:rFonts w:cstheme="minorHAnsi"/>
          <w:b/>
          <w:bCs/>
        </w:rPr>
        <w:t>PCA Regression RMSE:</w:t>
      </w:r>
      <w:r w:rsidRPr="00D44865">
        <w:rPr>
          <w:rFonts w:cstheme="minorHAnsi"/>
        </w:rPr>
        <w:t xml:space="preserve"> 2.28</w:t>
      </w:r>
    </w:p>
    <w:p w14:paraId="45B8DAA9" w14:textId="77777777" w:rsidR="009A0225" w:rsidRPr="00D44865" w:rsidRDefault="009A0225" w:rsidP="009A0225">
      <w:pPr>
        <w:numPr>
          <w:ilvl w:val="0"/>
          <w:numId w:val="54"/>
        </w:numPr>
        <w:rPr>
          <w:rFonts w:cstheme="minorHAnsi"/>
        </w:rPr>
      </w:pPr>
      <w:r w:rsidRPr="00D44865">
        <w:rPr>
          <w:rFonts w:cstheme="minorHAnsi"/>
          <w:b/>
          <w:bCs/>
        </w:rPr>
        <w:t>Random Forest RMSE:</w:t>
      </w:r>
      <w:r w:rsidRPr="00D44865">
        <w:rPr>
          <w:rFonts w:cstheme="minorHAnsi"/>
        </w:rPr>
        <w:t xml:space="preserve"> 1.13</w:t>
      </w:r>
    </w:p>
    <w:p w14:paraId="5FA96048" w14:textId="77777777" w:rsidR="009A0225" w:rsidRPr="00D44865" w:rsidRDefault="009A0225" w:rsidP="009A0225">
      <w:pPr>
        <w:numPr>
          <w:ilvl w:val="0"/>
          <w:numId w:val="54"/>
        </w:numPr>
        <w:rPr>
          <w:rFonts w:cstheme="minorHAnsi"/>
        </w:rPr>
      </w:pPr>
      <w:r w:rsidRPr="00D44865">
        <w:rPr>
          <w:rFonts w:cstheme="minorHAnsi"/>
          <w:b/>
          <w:bCs/>
        </w:rPr>
        <w:t>Neural Network RMSE:</w:t>
      </w:r>
      <w:r w:rsidRPr="00D44865">
        <w:rPr>
          <w:rFonts w:cstheme="minorHAnsi"/>
        </w:rPr>
        <w:t xml:space="preserve"> 1.38</w:t>
      </w:r>
    </w:p>
    <w:p w14:paraId="7FDF90A8" w14:textId="77777777" w:rsidR="009A0225" w:rsidRPr="00D44865" w:rsidRDefault="009A0225" w:rsidP="009A0225">
      <w:pPr>
        <w:numPr>
          <w:ilvl w:val="0"/>
          <w:numId w:val="54"/>
        </w:numPr>
        <w:rPr>
          <w:rFonts w:cstheme="minorHAnsi"/>
        </w:rPr>
      </w:pPr>
      <w:r w:rsidRPr="00D44865">
        <w:rPr>
          <w:rFonts w:cstheme="minorHAnsi"/>
          <w:b/>
          <w:bCs/>
        </w:rPr>
        <w:t>Transformer RMSE:</w:t>
      </w:r>
      <w:r w:rsidRPr="00D44865">
        <w:rPr>
          <w:rFonts w:cstheme="minorHAnsi"/>
        </w:rPr>
        <w:t xml:space="preserve"> 1.13</w:t>
      </w:r>
    </w:p>
    <w:p w14:paraId="03835AB1" w14:textId="4362F51F" w:rsidR="009A0225" w:rsidRPr="00D44865" w:rsidRDefault="009A0225" w:rsidP="00186F81">
      <w:pPr>
        <w:ind w:left="360"/>
        <w:rPr>
          <w:rFonts w:cstheme="minorHAnsi"/>
        </w:rPr>
      </w:pPr>
      <w:r w:rsidRPr="00D44865">
        <w:rPr>
          <w:rFonts w:cstheme="minorHAnsi"/>
          <w:b/>
          <w:bCs/>
        </w:rPr>
        <w:t>Interpretation:</w:t>
      </w:r>
      <w:r w:rsidRPr="00D44865">
        <w:rPr>
          <w:rFonts w:cstheme="minorHAnsi"/>
        </w:rPr>
        <w:br/>
        <w:t>When forecasting continuously, the non</w:t>
      </w:r>
      <w:r w:rsidRPr="00D44865">
        <w:rPr>
          <w:rFonts w:cstheme="minorHAnsi"/>
        </w:rPr>
        <w:noBreakHyphen/>
        <w:t>linear methods (Random Forest and Transformer) perform best, with RMSE values around 1.13. The neural network is slightly higher at 1.38, while the PCA regression model</w:t>
      </w:r>
      <w:r w:rsidR="00056DE5" w:rsidRPr="00D44865">
        <w:rPr>
          <w:rFonts w:cstheme="minorHAnsi"/>
        </w:rPr>
        <w:t xml:space="preserve">, </w:t>
      </w:r>
      <w:r w:rsidRPr="00D44865">
        <w:rPr>
          <w:rFonts w:cstheme="minorHAnsi"/>
        </w:rPr>
        <w:t>despite being useful for dimensionality reduction</w:t>
      </w:r>
      <w:r w:rsidR="00056DE5" w:rsidRPr="00D44865">
        <w:rPr>
          <w:rFonts w:cstheme="minorHAnsi"/>
        </w:rPr>
        <w:t xml:space="preserve">, </w:t>
      </w:r>
      <w:r w:rsidRPr="00D44865">
        <w:rPr>
          <w:rFonts w:cstheme="minorHAnsi"/>
        </w:rPr>
        <w:t>lags behind with an RMSE of 2.28. This suggests that the inherent non</w:t>
      </w:r>
      <w:r w:rsidRPr="00D44865">
        <w:rPr>
          <w:rFonts w:cstheme="minorHAnsi"/>
        </w:rPr>
        <w:noBreakHyphen/>
        <w:t>linearities and sequential dependencies in the 10</w:t>
      </w:r>
      <w:r w:rsidRPr="00D44865">
        <w:rPr>
          <w:rFonts w:cstheme="minorHAnsi"/>
        </w:rPr>
        <w:noBreakHyphen/>
        <w:t>Yr yield are best captured by the Random Forest and Transformer models.</w:t>
      </w:r>
    </w:p>
    <w:p w14:paraId="438CE44A" w14:textId="77777777" w:rsidR="00186F81" w:rsidRPr="00291506" w:rsidRDefault="00186F81" w:rsidP="00186F81">
      <w:pPr>
        <w:rPr>
          <w:rFonts w:cstheme="minorHAnsi"/>
          <w:sz w:val="28"/>
          <w:szCs w:val="28"/>
          <w:u w:val="single"/>
        </w:rPr>
      </w:pPr>
      <w:r w:rsidRPr="00291506">
        <w:rPr>
          <w:rFonts w:cstheme="minorHAnsi"/>
          <w:sz w:val="28"/>
          <w:szCs w:val="28"/>
          <w:u w:val="single"/>
        </w:rPr>
        <w:t>30 Day Lagged 10 Year Results</w:t>
      </w:r>
    </w:p>
    <w:p w14:paraId="2958E779" w14:textId="77777777" w:rsidR="009A0225" w:rsidRPr="00D44865" w:rsidRDefault="009A0225" w:rsidP="009A0225">
      <w:pPr>
        <w:rPr>
          <w:rFonts w:cstheme="minorHAnsi"/>
          <w:b/>
          <w:bCs/>
        </w:rPr>
      </w:pPr>
      <w:r w:rsidRPr="00D44865">
        <w:rPr>
          <w:rFonts w:cstheme="minorHAnsi"/>
          <w:b/>
          <w:bCs/>
        </w:rPr>
        <w:t>PCA Regression Classification Metrics</w:t>
      </w:r>
    </w:p>
    <w:p w14:paraId="52B4CD9F" w14:textId="77777777" w:rsidR="009A0225" w:rsidRPr="00D44865" w:rsidRDefault="009A0225" w:rsidP="009A0225">
      <w:pPr>
        <w:numPr>
          <w:ilvl w:val="0"/>
          <w:numId w:val="55"/>
        </w:numPr>
        <w:rPr>
          <w:rFonts w:cstheme="minorHAnsi"/>
        </w:rPr>
      </w:pPr>
      <w:r w:rsidRPr="00D44865">
        <w:rPr>
          <w:rFonts w:cstheme="minorHAnsi"/>
          <w:b/>
          <w:bCs/>
        </w:rPr>
        <w:t>Confusion Matrix:</w:t>
      </w:r>
    </w:p>
    <w:p w14:paraId="7D411D3B" w14:textId="77777777" w:rsidR="009A0225" w:rsidRPr="00D44865" w:rsidRDefault="009A0225" w:rsidP="009A0225">
      <w:pPr>
        <w:numPr>
          <w:ilvl w:val="1"/>
          <w:numId w:val="55"/>
        </w:numPr>
        <w:rPr>
          <w:rFonts w:cstheme="minorHAnsi"/>
        </w:rPr>
      </w:pPr>
      <w:r w:rsidRPr="00D44865">
        <w:rPr>
          <w:rFonts w:cstheme="minorHAnsi"/>
        </w:rPr>
        <w:t>True Negatives (TN): 616</w:t>
      </w:r>
    </w:p>
    <w:p w14:paraId="460B63C8" w14:textId="77777777" w:rsidR="009A0225" w:rsidRPr="00D44865" w:rsidRDefault="009A0225" w:rsidP="009A0225">
      <w:pPr>
        <w:numPr>
          <w:ilvl w:val="1"/>
          <w:numId w:val="55"/>
        </w:numPr>
        <w:rPr>
          <w:rFonts w:cstheme="minorHAnsi"/>
        </w:rPr>
      </w:pPr>
      <w:r w:rsidRPr="00D44865">
        <w:rPr>
          <w:rFonts w:cstheme="minorHAnsi"/>
        </w:rPr>
        <w:t>False Positives (FP): 128</w:t>
      </w:r>
    </w:p>
    <w:p w14:paraId="3DFFD988" w14:textId="77777777" w:rsidR="009A0225" w:rsidRPr="00D44865" w:rsidRDefault="009A0225" w:rsidP="009A0225">
      <w:pPr>
        <w:numPr>
          <w:ilvl w:val="1"/>
          <w:numId w:val="55"/>
        </w:numPr>
        <w:rPr>
          <w:rFonts w:cstheme="minorHAnsi"/>
        </w:rPr>
      </w:pPr>
      <w:r w:rsidRPr="00D44865">
        <w:rPr>
          <w:rFonts w:cstheme="minorHAnsi"/>
        </w:rPr>
        <w:t>False Negatives (FN): 53</w:t>
      </w:r>
    </w:p>
    <w:p w14:paraId="1B490323" w14:textId="77777777" w:rsidR="009A0225" w:rsidRPr="00D44865" w:rsidRDefault="009A0225" w:rsidP="009A0225">
      <w:pPr>
        <w:numPr>
          <w:ilvl w:val="1"/>
          <w:numId w:val="55"/>
        </w:numPr>
        <w:rPr>
          <w:rFonts w:cstheme="minorHAnsi"/>
        </w:rPr>
      </w:pPr>
      <w:r w:rsidRPr="00D44865">
        <w:rPr>
          <w:rFonts w:cstheme="minorHAnsi"/>
        </w:rPr>
        <w:t>True Positives (TP): 688</w:t>
      </w:r>
    </w:p>
    <w:p w14:paraId="5B0A0930" w14:textId="77777777" w:rsidR="009A0225" w:rsidRPr="00D44865" w:rsidRDefault="009A0225" w:rsidP="009A0225">
      <w:pPr>
        <w:numPr>
          <w:ilvl w:val="0"/>
          <w:numId w:val="55"/>
        </w:numPr>
        <w:rPr>
          <w:rFonts w:cstheme="minorHAnsi"/>
        </w:rPr>
      </w:pPr>
      <w:r w:rsidRPr="00D44865">
        <w:rPr>
          <w:rFonts w:cstheme="minorHAnsi"/>
          <w:b/>
          <w:bCs/>
        </w:rPr>
        <w:lastRenderedPageBreak/>
        <w:t>Accuracy:</w:t>
      </w:r>
      <w:r w:rsidRPr="00D44865">
        <w:rPr>
          <w:rFonts w:cstheme="minorHAnsi"/>
        </w:rPr>
        <w:t xml:space="preserve"> 87.8%</w:t>
      </w:r>
    </w:p>
    <w:p w14:paraId="2B0F6E79" w14:textId="77777777" w:rsidR="009A0225" w:rsidRPr="00D44865" w:rsidRDefault="009A0225" w:rsidP="009A0225">
      <w:pPr>
        <w:numPr>
          <w:ilvl w:val="0"/>
          <w:numId w:val="55"/>
        </w:numPr>
        <w:rPr>
          <w:rFonts w:cstheme="minorHAnsi"/>
        </w:rPr>
      </w:pPr>
      <w:r w:rsidRPr="00D44865">
        <w:rPr>
          <w:rFonts w:cstheme="minorHAnsi"/>
          <w:b/>
          <w:bCs/>
        </w:rPr>
        <w:t>ROC AUC:</w:t>
      </w:r>
      <w:r w:rsidRPr="00D44865">
        <w:rPr>
          <w:rFonts w:cstheme="minorHAnsi"/>
        </w:rPr>
        <w:t xml:space="preserve"> 0.931</w:t>
      </w:r>
    </w:p>
    <w:p w14:paraId="0A0DF15A" w14:textId="77777777" w:rsidR="009A0225" w:rsidRPr="00D44865" w:rsidRDefault="009A0225" w:rsidP="00186F81">
      <w:pPr>
        <w:ind w:left="360"/>
        <w:rPr>
          <w:rFonts w:cstheme="minorHAnsi"/>
        </w:rPr>
      </w:pPr>
      <w:r w:rsidRPr="00D44865">
        <w:rPr>
          <w:rFonts w:cstheme="minorHAnsi"/>
          <w:b/>
          <w:bCs/>
        </w:rPr>
        <w:t>Interpretation:</w:t>
      </w:r>
      <w:r w:rsidRPr="00D44865">
        <w:rPr>
          <w:rFonts w:cstheme="minorHAnsi"/>
        </w:rPr>
        <w:br/>
        <w:t>The PCA-based model, when thresholded, delivers excellent classification performance for the 10</w:t>
      </w:r>
      <w:r w:rsidRPr="00D44865">
        <w:rPr>
          <w:rFonts w:cstheme="minorHAnsi"/>
        </w:rPr>
        <w:noBreakHyphen/>
        <w:t>Yr yield. With an accuracy of about 88% and an AUC of 0.93, it has a very low false negative rate (only 53 missed high</w:t>
      </w:r>
      <w:r w:rsidRPr="00D44865">
        <w:rPr>
          <w:rFonts w:cstheme="minorHAnsi"/>
        </w:rPr>
        <w:noBreakHyphen/>
        <w:t>regime cases), even though it overpredicts a bit (128 false positives). This strong performance indicates that, as a classifier, PCA captures the regime signal very well despite its poorer continuous forecasting RMSE.</w:t>
      </w:r>
    </w:p>
    <w:p w14:paraId="53D886B3" w14:textId="77777777" w:rsidR="009A0225" w:rsidRPr="00D44865" w:rsidRDefault="009A0225" w:rsidP="009A0225">
      <w:pPr>
        <w:rPr>
          <w:rFonts w:cstheme="minorHAnsi"/>
          <w:b/>
          <w:bCs/>
        </w:rPr>
      </w:pPr>
      <w:r w:rsidRPr="00D44865">
        <w:rPr>
          <w:rFonts w:cstheme="minorHAnsi"/>
          <w:b/>
          <w:bCs/>
        </w:rPr>
        <w:t>Random Forest Regression Classification Metrics</w:t>
      </w:r>
    </w:p>
    <w:p w14:paraId="34B4735E" w14:textId="77777777" w:rsidR="009A0225" w:rsidRPr="00D44865" w:rsidRDefault="009A0225" w:rsidP="009A0225">
      <w:pPr>
        <w:numPr>
          <w:ilvl w:val="0"/>
          <w:numId w:val="56"/>
        </w:numPr>
        <w:rPr>
          <w:rFonts w:cstheme="minorHAnsi"/>
        </w:rPr>
      </w:pPr>
      <w:r w:rsidRPr="00D44865">
        <w:rPr>
          <w:rFonts w:cstheme="minorHAnsi"/>
          <w:b/>
          <w:bCs/>
        </w:rPr>
        <w:t>Confusion Matrix:</w:t>
      </w:r>
    </w:p>
    <w:p w14:paraId="09BABE09" w14:textId="77777777" w:rsidR="009A0225" w:rsidRPr="00D44865" w:rsidRDefault="009A0225" w:rsidP="009A0225">
      <w:pPr>
        <w:numPr>
          <w:ilvl w:val="1"/>
          <w:numId w:val="56"/>
        </w:numPr>
        <w:rPr>
          <w:rFonts w:cstheme="minorHAnsi"/>
        </w:rPr>
      </w:pPr>
      <w:r w:rsidRPr="00D44865">
        <w:rPr>
          <w:rFonts w:cstheme="minorHAnsi"/>
        </w:rPr>
        <w:t>TN: 339</w:t>
      </w:r>
    </w:p>
    <w:p w14:paraId="5C190D6D" w14:textId="77777777" w:rsidR="009A0225" w:rsidRPr="00D44865" w:rsidRDefault="009A0225" w:rsidP="009A0225">
      <w:pPr>
        <w:numPr>
          <w:ilvl w:val="1"/>
          <w:numId w:val="56"/>
        </w:numPr>
        <w:rPr>
          <w:rFonts w:cstheme="minorHAnsi"/>
        </w:rPr>
      </w:pPr>
      <w:r w:rsidRPr="00D44865">
        <w:rPr>
          <w:rFonts w:cstheme="minorHAnsi"/>
        </w:rPr>
        <w:t>FP: 405</w:t>
      </w:r>
    </w:p>
    <w:p w14:paraId="4824E43E" w14:textId="77777777" w:rsidR="009A0225" w:rsidRPr="00D44865" w:rsidRDefault="009A0225" w:rsidP="009A0225">
      <w:pPr>
        <w:numPr>
          <w:ilvl w:val="1"/>
          <w:numId w:val="56"/>
        </w:numPr>
        <w:rPr>
          <w:rFonts w:cstheme="minorHAnsi"/>
        </w:rPr>
      </w:pPr>
      <w:r w:rsidRPr="00D44865">
        <w:rPr>
          <w:rFonts w:cstheme="minorHAnsi"/>
        </w:rPr>
        <w:t>FN: 175</w:t>
      </w:r>
    </w:p>
    <w:p w14:paraId="4A54E99A" w14:textId="77777777" w:rsidR="009A0225" w:rsidRPr="00D44865" w:rsidRDefault="009A0225" w:rsidP="009A0225">
      <w:pPr>
        <w:numPr>
          <w:ilvl w:val="1"/>
          <w:numId w:val="56"/>
        </w:numPr>
        <w:rPr>
          <w:rFonts w:cstheme="minorHAnsi"/>
        </w:rPr>
      </w:pPr>
      <w:r w:rsidRPr="00D44865">
        <w:rPr>
          <w:rFonts w:cstheme="minorHAnsi"/>
        </w:rPr>
        <w:t>TP: 566</w:t>
      </w:r>
    </w:p>
    <w:p w14:paraId="369292EF" w14:textId="77777777" w:rsidR="009A0225" w:rsidRPr="00D44865" w:rsidRDefault="009A0225" w:rsidP="009A0225">
      <w:pPr>
        <w:numPr>
          <w:ilvl w:val="0"/>
          <w:numId w:val="56"/>
        </w:numPr>
        <w:rPr>
          <w:rFonts w:cstheme="minorHAnsi"/>
        </w:rPr>
      </w:pPr>
      <w:r w:rsidRPr="00D44865">
        <w:rPr>
          <w:rFonts w:cstheme="minorHAnsi"/>
          <w:b/>
          <w:bCs/>
        </w:rPr>
        <w:t>Accuracy:</w:t>
      </w:r>
      <w:r w:rsidRPr="00D44865">
        <w:rPr>
          <w:rFonts w:cstheme="minorHAnsi"/>
        </w:rPr>
        <w:t xml:space="preserve"> 60.9%</w:t>
      </w:r>
    </w:p>
    <w:p w14:paraId="301BBA6F" w14:textId="77777777" w:rsidR="009A0225" w:rsidRPr="00D44865" w:rsidRDefault="009A0225" w:rsidP="009A0225">
      <w:pPr>
        <w:numPr>
          <w:ilvl w:val="0"/>
          <w:numId w:val="56"/>
        </w:numPr>
        <w:rPr>
          <w:rFonts w:cstheme="minorHAnsi"/>
        </w:rPr>
      </w:pPr>
      <w:r w:rsidRPr="00D44865">
        <w:rPr>
          <w:rFonts w:cstheme="minorHAnsi"/>
          <w:b/>
          <w:bCs/>
        </w:rPr>
        <w:t>ROC AUC:</w:t>
      </w:r>
      <w:r w:rsidRPr="00D44865">
        <w:rPr>
          <w:rFonts w:cstheme="minorHAnsi"/>
        </w:rPr>
        <w:t xml:space="preserve"> 0.737</w:t>
      </w:r>
    </w:p>
    <w:p w14:paraId="57FAC1EE" w14:textId="2B313616" w:rsidR="009A0225" w:rsidRPr="00D44865" w:rsidRDefault="009A0225" w:rsidP="00186F81">
      <w:pPr>
        <w:ind w:left="360"/>
        <w:rPr>
          <w:rFonts w:cstheme="minorHAnsi"/>
        </w:rPr>
      </w:pPr>
      <w:r w:rsidRPr="00D44865">
        <w:rPr>
          <w:rFonts w:cstheme="minorHAnsi"/>
          <w:b/>
          <w:bCs/>
        </w:rPr>
        <w:t>Interpretation:</w:t>
      </w:r>
      <w:r w:rsidRPr="00D44865">
        <w:rPr>
          <w:rFonts w:cstheme="minorHAnsi"/>
        </w:rPr>
        <w:br/>
        <w:t>Although Random Forest excelled in continuous forecasting (low RMSE), its binary classification performance is substantially lower. It exhibits a very high false positive rate (405) and a high number of false negatives (175), resulting in only 61% accuracy and an AUC of 0.74. This indicates that the RF model’s continuous output may not be well</w:t>
      </w:r>
      <w:r w:rsidRPr="00D44865">
        <w:rPr>
          <w:rFonts w:cstheme="minorHAnsi"/>
        </w:rPr>
        <w:noBreakHyphen/>
        <w:t>calibrated for regime classification using a simple median threshold.</w:t>
      </w:r>
    </w:p>
    <w:p w14:paraId="49EEB288" w14:textId="77777777" w:rsidR="009A0225" w:rsidRPr="00D44865" w:rsidRDefault="009A0225" w:rsidP="009A0225">
      <w:pPr>
        <w:rPr>
          <w:rFonts w:cstheme="minorHAnsi"/>
          <w:b/>
          <w:bCs/>
        </w:rPr>
      </w:pPr>
      <w:r w:rsidRPr="00D44865">
        <w:rPr>
          <w:rFonts w:cstheme="minorHAnsi"/>
          <w:b/>
          <w:bCs/>
        </w:rPr>
        <w:t>Neural Network Regression Classification Metrics</w:t>
      </w:r>
    </w:p>
    <w:p w14:paraId="6543FAE6" w14:textId="77777777" w:rsidR="009A0225" w:rsidRPr="00D44865" w:rsidRDefault="009A0225" w:rsidP="009A0225">
      <w:pPr>
        <w:numPr>
          <w:ilvl w:val="0"/>
          <w:numId w:val="57"/>
        </w:numPr>
        <w:rPr>
          <w:rFonts w:cstheme="minorHAnsi"/>
        </w:rPr>
      </w:pPr>
      <w:r w:rsidRPr="00D44865">
        <w:rPr>
          <w:rFonts w:cstheme="minorHAnsi"/>
          <w:b/>
          <w:bCs/>
        </w:rPr>
        <w:t>Confusion Matrix:</w:t>
      </w:r>
    </w:p>
    <w:p w14:paraId="7BFD2E2E" w14:textId="77777777" w:rsidR="009A0225" w:rsidRPr="00D44865" w:rsidRDefault="009A0225" w:rsidP="009A0225">
      <w:pPr>
        <w:numPr>
          <w:ilvl w:val="1"/>
          <w:numId w:val="57"/>
        </w:numPr>
        <w:rPr>
          <w:rFonts w:cstheme="minorHAnsi"/>
        </w:rPr>
      </w:pPr>
      <w:r w:rsidRPr="00D44865">
        <w:rPr>
          <w:rFonts w:cstheme="minorHAnsi"/>
        </w:rPr>
        <w:t>TN: 444</w:t>
      </w:r>
    </w:p>
    <w:p w14:paraId="3AE198BE" w14:textId="77777777" w:rsidR="009A0225" w:rsidRPr="00D44865" w:rsidRDefault="009A0225" w:rsidP="009A0225">
      <w:pPr>
        <w:numPr>
          <w:ilvl w:val="1"/>
          <w:numId w:val="57"/>
        </w:numPr>
        <w:rPr>
          <w:rFonts w:cstheme="minorHAnsi"/>
        </w:rPr>
      </w:pPr>
      <w:r w:rsidRPr="00D44865">
        <w:rPr>
          <w:rFonts w:cstheme="minorHAnsi"/>
        </w:rPr>
        <w:t>FP: 300</w:t>
      </w:r>
    </w:p>
    <w:p w14:paraId="7BAD7894" w14:textId="77777777" w:rsidR="009A0225" w:rsidRPr="00D44865" w:rsidRDefault="009A0225" w:rsidP="009A0225">
      <w:pPr>
        <w:numPr>
          <w:ilvl w:val="1"/>
          <w:numId w:val="57"/>
        </w:numPr>
        <w:rPr>
          <w:rFonts w:cstheme="minorHAnsi"/>
        </w:rPr>
      </w:pPr>
      <w:r w:rsidRPr="00D44865">
        <w:rPr>
          <w:rFonts w:cstheme="minorHAnsi"/>
        </w:rPr>
        <w:t>FN: 234</w:t>
      </w:r>
    </w:p>
    <w:p w14:paraId="48F7B183" w14:textId="77777777" w:rsidR="009A0225" w:rsidRPr="00D44865" w:rsidRDefault="009A0225" w:rsidP="009A0225">
      <w:pPr>
        <w:numPr>
          <w:ilvl w:val="1"/>
          <w:numId w:val="57"/>
        </w:numPr>
        <w:rPr>
          <w:rFonts w:cstheme="minorHAnsi"/>
        </w:rPr>
      </w:pPr>
      <w:r w:rsidRPr="00D44865">
        <w:rPr>
          <w:rFonts w:cstheme="minorHAnsi"/>
        </w:rPr>
        <w:t>TP: 507</w:t>
      </w:r>
    </w:p>
    <w:p w14:paraId="6161D038" w14:textId="77777777" w:rsidR="009A0225" w:rsidRPr="00D44865" w:rsidRDefault="009A0225" w:rsidP="009A0225">
      <w:pPr>
        <w:numPr>
          <w:ilvl w:val="0"/>
          <w:numId w:val="57"/>
        </w:numPr>
        <w:rPr>
          <w:rFonts w:cstheme="minorHAnsi"/>
        </w:rPr>
      </w:pPr>
      <w:r w:rsidRPr="00D44865">
        <w:rPr>
          <w:rFonts w:cstheme="minorHAnsi"/>
          <w:b/>
          <w:bCs/>
        </w:rPr>
        <w:lastRenderedPageBreak/>
        <w:t>Accuracy:</w:t>
      </w:r>
      <w:r w:rsidRPr="00D44865">
        <w:rPr>
          <w:rFonts w:cstheme="minorHAnsi"/>
        </w:rPr>
        <w:t xml:space="preserve"> 64.0%</w:t>
      </w:r>
    </w:p>
    <w:p w14:paraId="007DE830" w14:textId="77777777" w:rsidR="009A0225" w:rsidRPr="00D44865" w:rsidRDefault="009A0225" w:rsidP="009A0225">
      <w:pPr>
        <w:numPr>
          <w:ilvl w:val="0"/>
          <w:numId w:val="57"/>
        </w:numPr>
        <w:rPr>
          <w:rFonts w:cstheme="minorHAnsi"/>
        </w:rPr>
      </w:pPr>
      <w:r w:rsidRPr="00D44865">
        <w:rPr>
          <w:rFonts w:cstheme="minorHAnsi"/>
          <w:b/>
          <w:bCs/>
        </w:rPr>
        <w:t>ROC AUC:</w:t>
      </w:r>
      <w:r w:rsidRPr="00D44865">
        <w:rPr>
          <w:rFonts w:cstheme="minorHAnsi"/>
        </w:rPr>
        <w:t xml:space="preserve"> 0.684</w:t>
      </w:r>
    </w:p>
    <w:p w14:paraId="5356AAD6" w14:textId="3B793A22" w:rsidR="009A0225" w:rsidRPr="00D44865" w:rsidRDefault="009A0225" w:rsidP="00D52A5E">
      <w:pPr>
        <w:ind w:left="360"/>
        <w:rPr>
          <w:rFonts w:cstheme="minorHAnsi"/>
        </w:rPr>
      </w:pPr>
      <w:r w:rsidRPr="00D44865">
        <w:rPr>
          <w:rFonts w:cstheme="minorHAnsi"/>
          <w:b/>
          <w:bCs/>
        </w:rPr>
        <w:t>Interpretation:</w:t>
      </w:r>
      <w:r w:rsidRPr="00D44865">
        <w:rPr>
          <w:rFonts w:cstheme="minorHAnsi"/>
        </w:rPr>
        <w:br/>
        <w:t>The neural network shows moderate classification performance for the 10</w:t>
      </w:r>
      <w:r w:rsidRPr="00D44865">
        <w:rPr>
          <w:rFonts w:cstheme="minorHAnsi"/>
        </w:rPr>
        <w:noBreakHyphen/>
        <w:t>Yr yield, with an accuracy of about 64% and an AUC of 0.68. Its error distribution is relatively unbalanced, with 300 false positives and 234 false negatives. While the network captures non</w:t>
      </w:r>
      <w:r w:rsidRPr="00D44865">
        <w:rPr>
          <w:rFonts w:cstheme="minorHAnsi"/>
        </w:rPr>
        <w:noBreakHyphen/>
        <w:t>linearities well in a regression sense, its outputs do not translate as effectively into a reliable regime classification using the median cutoff.</w:t>
      </w:r>
    </w:p>
    <w:p w14:paraId="3EE4BC6B" w14:textId="77777777" w:rsidR="009A0225" w:rsidRPr="00D44865" w:rsidRDefault="009A0225" w:rsidP="009A0225">
      <w:pPr>
        <w:rPr>
          <w:rFonts w:cstheme="minorHAnsi"/>
          <w:b/>
          <w:bCs/>
        </w:rPr>
      </w:pPr>
      <w:r w:rsidRPr="00D44865">
        <w:rPr>
          <w:rFonts w:cstheme="minorHAnsi"/>
          <w:b/>
          <w:bCs/>
        </w:rPr>
        <w:t>Transformer Regression Classification Metrics</w:t>
      </w:r>
    </w:p>
    <w:p w14:paraId="681D2531" w14:textId="77777777" w:rsidR="009A0225" w:rsidRPr="00D44865" w:rsidRDefault="009A0225" w:rsidP="009A0225">
      <w:pPr>
        <w:numPr>
          <w:ilvl w:val="0"/>
          <w:numId w:val="58"/>
        </w:numPr>
        <w:rPr>
          <w:rFonts w:cstheme="minorHAnsi"/>
        </w:rPr>
      </w:pPr>
      <w:r w:rsidRPr="00D44865">
        <w:rPr>
          <w:rFonts w:cstheme="minorHAnsi"/>
          <w:b/>
          <w:bCs/>
        </w:rPr>
        <w:t>Confusion Matrix:</w:t>
      </w:r>
    </w:p>
    <w:p w14:paraId="4128BE37" w14:textId="77777777" w:rsidR="009A0225" w:rsidRPr="00D44865" w:rsidRDefault="009A0225" w:rsidP="009A0225">
      <w:pPr>
        <w:numPr>
          <w:ilvl w:val="1"/>
          <w:numId w:val="58"/>
        </w:numPr>
        <w:rPr>
          <w:rFonts w:cstheme="minorHAnsi"/>
        </w:rPr>
      </w:pPr>
      <w:r w:rsidRPr="00D44865">
        <w:rPr>
          <w:rFonts w:cstheme="minorHAnsi"/>
        </w:rPr>
        <w:t>TN: 378</w:t>
      </w:r>
    </w:p>
    <w:p w14:paraId="53160FA8" w14:textId="77777777" w:rsidR="009A0225" w:rsidRPr="00D44865" w:rsidRDefault="009A0225" w:rsidP="009A0225">
      <w:pPr>
        <w:numPr>
          <w:ilvl w:val="1"/>
          <w:numId w:val="58"/>
        </w:numPr>
        <w:rPr>
          <w:rFonts w:cstheme="minorHAnsi"/>
        </w:rPr>
      </w:pPr>
      <w:r w:rsidRPr="00D44865">
        <w:rPr>
          <w:rFonts w:cstheme="minorHAnsi"/>
        </w:rPr>
        <w:t>FP: 366</w:t>
      </w:r>
    </w:p>
    <w:p w14:paraId="10638B68" w14:textId="77777777" w:rsidR="009A0225" w:rsidRPr="00D44865" w:rsidRDefault="009A0225" w:rsidP="009A0225">
      <w:pPr>
        <w:numPr>
          <w:ilvl w:val="1"/>
          <w:numId w:val="58"/>
        </w:numPr>
        <w:rPr>
          <w:rFonts w:cstheme="minorHAnsi"/>
        </w:rPr>
      </w:pPr>
      <w:r w:rsidRPr="00D44865">
        <w:rPr>
          <w:rFonts w:cstheme="minorHAnsi"/>
        </w:rPr>
        <w:t>FN: 99</w:t>
      </w:r>
    </w:p>
    <w:p w14:paraId="55E7D36C" w14:textId="77777777" w:rsidR="009A0225" w:rsidRPr="00D44865" w:rsidRDefault="009A0225" w:rsidP="009A0225">
      <w:pPr>
        <w:numPr>
          <w:ilvl w:val="1"/>
          <w:numId w:val="58"/>
        </w:numPr>
        <w:rPr>
          <w:rFonts w:cstheme="minorHAnsi"/>
        </w:rPr>
      </w:pPr>
      <w:r w:rsidRPr="00D44865">
        <w:rPr>
          <w:rFonts w:cstheme="minorHAnsi"/>
        </w:rPr>
        <w:t>TP: 642</w:t>
      </w:r>
    </w:p>
    <w:p w14:paraId="39A6AA61" w14:textId="77777777" w:rsidR="009A0225" w:rsidRPr="00D44865" w:rsidRDefault="009A0225" w:rsidP="009A0225">
      <w:pPr>
        <w:numPr>
          <w:ilvl w:val="0"/>
          <w:numId w:val="58"/>
        </w:numPr>
        <w:rPr>
          <w:rFonts w:cstheme="minorHAnsi"/>
        </w:rPr>
      </w:pPr>
      <w:r w:rsidRPr="00D44865">
        <w:rPr>
          <w:rFonts w:cstheme="minorHAnsi"/>
          <w:b/>
          <w:bCs/>
        </w:rPr>
        <w:t>Accuracy:</w:t>
      </w:r>
      <w:r w:rsidRPr="00D44865">
        <w:rPr>
          <w:rFonts w:cstheme="minorHAnsi"/>
        </w:rPr>
        <w:t xml:space="preserve"> 68.7%</w:t>
      </w:r>
    </w:p>
    <w:p w14:paraId="49E32467" w14:textId="77777777" w:rsidR="009A0225" w:rsidRPr="00D44865" w:rsidRDefault="009A0225" w:rsidP="009A0225">
      <w:pPr>
        <w:numPr>
          <w:ilvl w:val="0"/>
          <w:numId w:val="58"/>
        </w:numPr>
        <w:rPr>
          <w:rFonts w:cstheme="minorHAnsi"/>
        </w:rPr>
      </w:pPr>
      <w:r w:rsidRPr="00D44865">
        <w:rPr>
          <w:rFonts w:cstheme="minorHAnsi"/>
          <w:b/>
          <w:bCs/>
        </w:rPr>
        <w:t>ROC AUC:</w:t>
      </w:r>
      <w:r w:rsidRPr="00D44865">
        <w:rPr>
          <w:rFonts w:cstheme="minorHAnsi"/>
        </w:rPr>
        <w:t xml:space="preserve"> 0.790</w:t>
      </w:r>
    </w:p>
    <w:p w14:paraId="38FEB490" w14:textId="610984D6" w:rsidR="009A0225" w:rsidRPr="00D44865" w:rsidRDefault="009A0225" w:rsidP="00D52A5E">
      <w:pPr>
        <w:ind w:left="360"/>
        <w:rPr>
          <w:rFonts w:cstheme="minorHAnsi"/>
        </w:rPr>
      </w:pPr>
      <w:r w:rsidRPr="00D44865">
        <w:rPr>
          <w:rFonts w:cstheme="minorHAnsi"/>
          <w:b/>
          <w:bCs/>
        </w:rPr>
        <w:t>Interpretation:</w:t>
      </w:r>
      <w:r w:rsidRPr="00D44865">
        <w:rPr>
          <w:rFonts w:cstheme="minorHAnsi"/>
        </w:rPr>
        <w:br/>
        <w:t>The transformer model achieves an accuracy of around 69% and an AUC of 0.79. Its false negative count (99) is lower than that of the neural network, and it has a moderate false positive rate (366). This suggests that while the transformer model effectively captures temporal dependencies for continuous forecasting (with an RMSE comparable to Random Forest), its classification performance is still inferior to the PCA-based model.</w:t>
      </w:r>
    </w:p>
    <w:p w14:paraId="1E61C32B" w14:textId="6E2AC350" w:rsidR="009A0225" w:rsidRPr="00D44865" w:rsidRDefault="00D52A5E" w:rsidP="009A0225">
      <w:pPr>
        <w:rPr>
          <w:rFonts w:cstheme="minorHAnsi"/>
          <w:b/>
          <w:bCs/>
        </w:rPr>
      </w:pPr>
      <w:r w:rsidRPr="00D44865">
        <w:rPr>
          <w:rFonts w:cstheme="minorHAnsi"/>
          <w:b/>
          <w:bCs/>
        </w:rPr>
        <w:t>Conclusion</w:t>
      </w:r>
    </w:p>
    <w:p w14:paraId="27890DB5" w14:textId="77777777" w:rsidR="009A0225" w:rsidRPr="00D44865" w:rsidRDefault="009A0225" w:rsidP="009A0225">
      <w:pPr>
        <w:numPr>
          <w:ilvl w:val="0"/>
          <w:numId w:val="59"/>
        </w:numPr>
        <w:rPr>
          <w:rFonts w:cstheme="minorHAnsi"/>
        </w:rPr>
      </w:pPr>
      <w:r w:rsidRPr="00D44865">
        <w:rPr>
          <w:rFonts w:cstheme="minorHAnsi"/>
          <w:b/>
          <w:bCs/>
        </w:rPr>
        <w:t>Continuous Forecasting:</w:t>
      </w:r>
      <w:r w:rsidRPr="00D44865">
        <w:rPr>
          <w:rFonts w:cstheme="minorHAnsi"/>
        </w:rPr>
        <w:br/>
        <w:t>The Random Forest and Transformer models outperform the PCA and Neural Network approaches in continuous forecasting, achieving the lowest RMSE values (around 1.13). This indicates that non</w:t>
      </w:r>
      <w:r w:rsidRPr="00D44865">
        <w:rPr>
          <w:rFonts w:cstheme="minorHAnsi"/>
        </w:rPr>
        <w:noBreakHyphen/>
        <w:t>linear and sequence-aware models are best suited for accurately predicting 10</w:t>
      </w:r>
      <w:r w:rsidRPr="00D44865">
        <w:rPr>
          <w:rFonts w:cstheme="minorHAnsi"/>
        </w:rPr>
        <w:noBreakHyphen/>
        <w:t>Yr yields.</w:t>
      </w:r>
    </w:p>
    <w:p w14:paraId="4FDF9E5D" w14:textId="77777777" w:rsidR="009A0225" w:rsidRPr="00D44865" w:rsidRDefault="009A0225" w:rsidP="009A0225">
      <w:pPr>
        <w:numPr>
          <w:ilvl w:val="0"/>
          <w:numId w:val="59"/>
        </w:numPr>
        <w:rPr>
          <w:rFonts w:cstheme="minorHAnsi"/>
        </w:rPr>
      </w:pPr>
      <w:r w:rsidRPr="00D44865">
        <w:rPr>
          <w:rFonts w:cstheme="minorHAnsi"/>
          <w:b/>
          <w:bCs/>
        </w:rPr>
        <w:t>Regime Classification:</w:t>
      </w:r>
      <w:r w:rsidRPr="00D44865">
        <w:rPr>
          <w:rFonts w:cstheme="minorHAnsi"/>
        </w:rPr>
        <w:br/>
        <w:t>When converting predictions into binary regime labels:</w:t>
      </w:r>
    </w:p>
    <w:p w14:paraId="50CB25CF" w14:textId="3FE35EF1" w:rsidR="009A0225" w:rsidRPr="00D44865" w:rsidRDefault="009A0225" w:rsidP="009A0225">
      <w:pPr>
        <w:numPr>
          <w:ilvl w:val="1"/>
          <w:numId w:val="59"/>
        </w:numPr>
        <w:rPr>
          <w:rFonts w:cstheme="minorHAnsi"/>
        </w:rPr>
      </w:pPr>
      <w:r w:rsidRPr="00D44865">
        <w:rPr>
          <w:rFonts w:cstheme="minorHAnsi"/>
        </w:rPr>
        <w:lastRenderedPageBreak/>
        <w:t xml:space="preserve">The </w:t>
      </w:r>
      <w:r w:rsidRPr="00D44865">
        <w:rPr>
          <w:rFonts w:cstheme="minorHAnsi"/>
          <w:b/>
          <w:bCs/>
        </w:rPr>
        <w:t>PCA regression</w:t>
      </w:r>
      <w:r w:rsidRPr="00D44865">
        <w:rPr>
          <w:rFonts w:cstheme="minorHAnsi"/>
        </w:rPr>
        <w:t xml:space="preserve"> model surprisingly excels, with high accuracy (87.8%) and an AUC of 0.93</w:t>
      </w:r>
      <w:r w:rsidR="00056DE5" w:rsidRPr="00D44865">
        <w:rPr>
          <w:rFonts w:cstheme="minorHAnsi"/>
        </w:rPr>
        <w:t xml:space="preserve">, </w:t>
      </w:r>
      <w:r w:rsidRPr="00D44865">
        <w:rPr>
          <w:rFonts w:cstheme="minorHAnsi"/>
        </w:rPr>
        <w:t>suggesting that, although its continuous predictions are less precise, its relative ordering of predictions is very effective for classifying regimes.</w:t>
      </w:r>
    </w:p>
    <w:p w14:paraId="1C764FBE" w14:textId="77777777" w:rsidR="009A0225" w:rsidRPr="00D44865" w:rsidRDefault="009A0225" w:rsidP="009A0225">
      <w:pPr>
        <w:numPr>
          <w:ilvl w:val="1"/>
          <w:numId w:val="59"/>
        </w:numPr>
        <w:rPr>
          <w:rFonts w:cstheme="minorHAnsi"/>
        </w:rPr>
      </w:pPr>
      <w:r w:rsidRPr="00D44865">
        <w:rPr>
          <w:rFonts w:cstheme="minorHAnsi"/>
        </w:rPr>
        <w:t xml:space="preserve">The </w:t>
      </w:r>
      <w:r w:rsidRPr="00D44865">
        <w:rPr>
          <w:rFonts w:cstheme="minorHAnsi"/>
          <w:b/>
          <w:bCs/>
        </w:rPr>
        <w:t>Random Forest</w:t>
      </w:r>
      <w:r w:rsidRPr="00D44865">
        <w:rPr>
          <w:rFonts w:cstheme="minorHAnsi"/>
        </w:rPr>
        <w:t xml:space="preserve"> and </w:t>
      </w:r>
      <w:r w:rsidRPr="00D44865">
        <w:rPr>
          <w:rFonts w:cstheme="minorHAnsi"/>
          <w:b/>
          <w:bCs/>
        </w:rPr>
        <w:t>Neural Network</w:t>
      </w:r>
      <w:r w:rsidRPr="00D44865">
        <w:rPr>
          <w:rFonts w:cstheme="minorHAnsi"/>
        </w:rPr>
        <w:t xml:space="preserve"> models perform less well in classification (accuracy around 61–64% and lower AUC values), likely due to less well-calibrated outputs for binary decision-making.</w:t>
      </w:r>
    </w:p>
    <w:p w14:paraId="01DDE1D3" w14:textId="77777777" w:rsidR="009A0225" w:rsidRPr="00D44865" w:rsidRDefault="009A0225" w:rsidP="009A0225">
      <w:pPr>
        <w:numPr>
          <w:ilvl w:val="1"/>
          <w:numId w:val="59"/>
        </w:numPr>
        <w:rPr>
          <w:rFonts w:cstheme="minorHAnsi"/>
        </w:rPr>
      </w:pPr>
      <w:r w:rsidRPr="00D44865">
        <w:rPr>
          <w:rFonts w:cstheme="minorHAnsi"/>
        </w:rPr>
        <w:t xml:space="preserve">The </w:t>
      </w:r>
      <w:r w:rsidRPr="00D44865">
        <w:rPr>
          <w:rFonts w:cstheme="minorHAnsi"/>
          <w:b/>
          <w:bCs/>
        </w:rPr>
        <w:t>Transformer</w:t>
      </w:r>
      <w:r w:rsidRPr="00D44865">
        <w:rPr>
          <w:rFonts w:cstheme="minorHAnsi"/>
        </w:rPr>
        <w:t xml:space="preserve"> model offers a moderate classification performance (accuracy ~69%, AUC ~0.79), but it does not match the PCA model in discriminative power.</w:t>
      </w:r>
    </w:p>
    <w:p w14:paraId="7F5887A5" w14:textId="59401D6B" w:rsidR="009A0225" w:rsidRPr="00D44865" w:rsidRDefault="00D52A5E">
      <w:pPr>
        <w:rPr>
          <w:rFonts w:cstheme="minorHAnsi"/>
        </w:rPr>
      </w:pPr>
      <w:r w:rsidRPr="00D44865">
        <w:rPr>
          <w:rFonts w:cstheme="minorHAnsi"/>
        </w:rPr>
        <w:pict w14:anchorId="4539E62D">
          <v:rect id="_x0000_i1599" style="width:0;height:1.5pt" o:hralign="center" o:hrstd="t" o:hr="t" fillcolor="#a0a0a0" stroked="f"/>
        </w:pict>
      </w:r>
    </w:p>
    <w:p w14:paraId="238E5DB7" w14:textId="1CD4E4F4" w:rsidR="00D52A5E" w:rsidRPr="00291506" w:rsidRDefault="00D52A5E" w:rsidP="00D52A5E">
      <w:pPr>
        <w:rPr>
          <w:rFonts w:cstheme="minorHAnsi"/>
          <w:sz w:val="28"/>
          <w:szCs w:val="28"/>
          <w:u w:val="single"/>
        </w:rPr>
      </w:pPr>
      <w:r w:rsidRPr="00291506">
        <w:rPr>
          <w:rFonts w:cstheme="minorHAnsi"/>
          <w:sz w:val="28"/>
          <w:szCs w:val="28"/>
          <w:u w:val="single"/>
        </w:rPr>
        <w:t>180</w:t>
      </w:r>
      <w:r w:rsidRPr="00291506">
        <w:rPr>
          <w:rFonts w:cstheme="minorHAnsi"/>
          <w:sz w:val="28"/>
          <w:szCs w:val="28"/>
          <w:u w:val="single"/>
        </w:rPr>
        <w:t xml:space="preserve"> Day Lagged </w:t>
      </w:r>
      <w:r w:rsidRPr="00291506">
        <w:rPr>
          <w:rFonts w:cstheme="minorHAnsi"/>
          <w:sz w:val="28"/>
          <w:szCs w:val="28"/>
          <w:u w:val="single"/>
        </w:rPr>
        <w:t>3 Month</w:t>
      </w:r>
      <w:r w:rsidRPr="00291506">
        <w:rPr>
          <w:rFonts w:cstheme="minorHAnsi"/>
          <w:sz w:val="28"/>
          <w:szCs w:val="28"/>
          <w:u w:val="single"/>
        </w:rPr>
        <w:t xml:space="preserve"> RMSE Results &amp; Their Implications</w:t>
      </w:r>
    </w:p>
    <w:p w14:paraId="66308B67" w14:textId="77777777" w:rsidR="007342A3" w:rsidRPr="00D44865" w:rsidRDefault="007342A3" w:rsidP="007342A3">
      <w:pPr>
        <w:rPr>
          <w:rFonts w:cstheme="minorHAnsi"/>
          <w:b/>
          <w:bCs/>
        </w:rPr>
      </w:pPr>
      <w:r w:rsidRPr="00D44865">
        <w:rPr>
          <w:rFonts w:cstheme="minorHAnsi"/>
          <w:b/>
          <w:bCs/>
        </w:rPr>
        <w:t>Continuous Forecasting (RMSE)</w:t>
      </w:r>
    </w:p>
    <w:p w14:paraId="6F60C9FA" w14:textId="53B66EED" w:rsidR="007342A3" w:rsidRPr="00D44865" w:rsidRDefault="007342A3" w:rsidP="007342A3">
      <w:pPr>
        <w:numPr>
          <w:ilvl w:val="0"/>
          <w:numId w:val="67"/>
        </w:numPr>
        <w:rPr>
          <w:rFonts w:cstheme="minorHAnsi"/>
        </w:rPr>
      </w:pPr>
      <w:r w:rsidRPr="00D44865">
        <w:rPr>
          <w:rFonts w:cstheme="minorHAnsi"/>
          <w:b/>
          <w:bCs/>
        </w:rPr>
        <w:t>PCA Regression:</w:t>
      </w:r>
      <w:r w:rsidRPr="00D44865">
        <w:rPr>
          <w:rFonts w:cstheme="minorHAnsi"/>
        </w:rPr>
        <w:t xml:space="preserve"> RMSE ≈ 1.57</w:t>
      </w:r>
      <w:r w:rsidRPr="00D44865">
        <w:rPr>
          <w:rFonts w:cstheme="minorHAnsi"/>
        </w:rPr>
        <w:br/>
        <w:t>Observation: The PCA‐based model’s continuous error is moderately low, indicating that</w:t>
      </w:r>
      <w:r w:rsidR="00056DE5" w:rsidRPr="00D44865">
        <w:rPr>
          <w:rFonts w:cstheme="minorHAnsi"/>
        </w:rPr>
        <w:t xml:space="preserve">, </w:t>
      </w:r>
      <w:r w:rsidRPr="00D44865">
        <w:rPr>
          <w:rFonts w:cstheme="minorHAnsi"/>
        </w:rPr>
        <w:t>after reducing dimensionality</w:t>
      </w:r>
      <w:r w:rsidR="00056DE5" w:rsidRPr="00D44865">
        <w:rPr>
          <w:rFonts w:cstheme="minorHAnsi"/>
        </w:rPr>
        <w:t xml:space="preserve">, </w:t>
      </w:r>
      <w:r w:rsidRPr="00D44865">
        <w:rPr>
          <w:rFonts w:cstheme="minorHAnsi"/>
        </w:rPr>
        <w:t>it is able to capture a fair amount of the variability in the 3</w:t>
      </w:r>
      <w:r w:rsidRPr="00D44865">
        <w:rPr>
          <w:rFonts w:cstheme="minorHAnsi"/>
        </w:rPr>
        <w:noBreakHyphen/>
        <w:t>Mo yield. However, PCA is inherently a linear method, which might limit its ability to capture more complex dynamics.</w:t>
      </w:r>
    </w:p>
    <w:p w14:paraId="6F317AAC" w14:textId="77777777" w:rsidR="007342A3" w:rsidRPr="00D44865" w:rsidRDefault="007342A3" w:rsidP="007342A3">
      <w:pPr>
        <w:numPr>
          <w:ilvl w:val="0"/>
          <w:numId w:val="67"/>
        </w:numPr>
        <w:rPr>
          <w:rFonts w:cstheme="minorHAnsi"/>
        </w:rPr>
      </w:pPr>
      <w:r w:rsidRPr="00D44865">
        <w:rPr>
          <w:rFonts w:cstheme="minorHAnsi"/>
          <w:b/>
          <w:bCs/>
        </w:rPr>
        <w:t>Random Forest Regression:</w:t>
      </w:r>
      <w:r w:rsidRPr="00D44865">
        <w:rPr>
          <w:rFonts w:cstheme="minorHAnsi"/>
        </w:rPr>
        <w:t xml:space="preserve"> RMSE ≈ 1.50</w:t>
      </w:r>
      <w:r w:rsidRPr="00D44865">
        <w:rPr>
          <w:rFonts w:cstheme="minorHAnsi"/>
        </w:rPr>
        <w:br/>
        <w:t>Observation: The Random Forest model achieves a slightly lower RMSE than PCA, suggesting that its non</w:t>
      </w:r>
      <w:r w:rsidRPr="00D44865">
        <w:rPr>
          <w:rFonts w:cstheme="minorHAnsi"/>
        </w:rPr>
        <w:noBreakHyphen/>
        <w:t>linear, ensemble approach better leverages the longer (180</w:t>
      </w:r>
      <w:r w:rsidRPr="00D44865">
        <w:rPr>
          <w:rFonts w:cstheme="minorHAnsi"/>
        </w:rPr>
        <w:noBreakHyphen/>
        <w:t>day) historical context. This indicates that the extra historical information is useful when modeling non</w:t>
      </w:r>
      <w:r w:rsidRPr="00D44865">
        <w:rPr>
          <w:rFonts w:cstheme="minorHAnsi"/>
        </w:rPr>
        <w:noBreakHyphen/>
        <w:t>linear relationships.</w:t>
      </w:r>
    </w:p>
    <w:p w14:paraId="583C0641" w14:textId="77777777" w:rsidR="007342A3" w:rsidRPr="00D44865" w:rsidRDefault="007342A3" w:rsidP="007342A3">
      <w:pPr>
        <w:numPr>
          <w:ilvl w:val="0"/>
          <w:numId w:val="67"/>
        </w:numPr>
        <w:rPr>
          <w:rFonts w:cstheme="minorHAnsi"/>
        </w:rPr>
      </w:pPr>
      <w:r w:rsidRPr="00D44865">
        <w:rPr>
          <w:rFonts w:cstheme="minorHAnsi"/>
          <w:b/>
          <w:bCs/>
        </w:rPr>
        <w:t>Neural Network Regression:</w:t>
      </w:r>
      <w:r w:rsidRPr="00D44865">
        <w:rPr>
          <w:rFonts w:cstheme="minorHAnsi"/>
        </w:rPr>
        <w:t xml:space="preserve"> RMSE ≈ 2.67</w:t>
      </w:r>
      <w:r w:rsidRPr="00D44865">
        <w:rPr>
          <w:rFonts w:cstheme="minorHAnsi"/>
        </w:rPr>
        <w:br/>
        <w:t>Observation: The neural network shows a substantially higher RMSE. This could imply that the current NN architecture (or its training parameters) isn’t well</w:t>
      </w:r>
      <w:r w:rsidRPr="00D44865">
        <w:rPr>
          <w:rFonts w:cstheme="minorHAnsi"/>
        </w:rPr>
        <w:noBreakHyphen/>
        <w:t>tuned to exploit the 180</w:t>
      </w:r>
      <w:r w:rsidRPr="00D44865">
        <w:rPr>
          <w:rFonts w:cstheme="minorHAnsi"/>
        </w:rPr>
        <w:noBreakHyphen/>
        <w:t>day lagged predictors, leading to less accurate continuous forecasts compared to PCA and RF.</w:t>
      </w:r>
    </w:p>
    <w:p w14:paraId="5EE6FDD4" w14:textId="410A23AE" w:rsidR="007342A3" w:rsidRPr="00D44865" w:rsidRDefault="007342A3" w:rsidP="007342A3">
      <w:pPr>
        <w:numPr>
          <w:ilvl w:val="0"/>
          <w:numId w:val="67"/>
        </w:numPr>
        <w:rPr>
          <w:rFonts w:cstheme="minorHAnsi"/>
        </w:rPr>
      </w:pPr>
      <w:r w:rsidRPr="00D44865">
        <w:rPr>
          <w:rFonts w:cstheme="minorHAnsi"/>
          <w:b/>
          <w:bCs/>
        </w:rPr>
        <w:t>Transformer Regression:</w:t>
      </w:r>
      <w:r w:rsidRPr="00D44865">
        <w:rPr>
          <w:rFonts w:cstheme="minorHAnsi"/>
        </w:rPr>
        <w:t xml:space="preserve"> RMSE ≈ 1.38</w:t>
      </w:r>
      <w:r w:rsidRPr="00D44865">
        <w:rPr>
          <w:rFonts w:cstheme="minorHAnsi"/>
        </w:rPr>
        <w:br/>
        <w:t>Observation: The transformer model achieves the lowest RMSE. Its ability to capture temporal dependencies through self</w:t>
      </w:r>
      <w:r w:rsidRPr="00D44865">
        <w:rPr>
          <w:rFonts w:cstheme="minorHAnsi"/>
        </w:rPr>
        <w:noBreakHyphen/>
        <w:t>attention appears to benefit from the 180</w:t>
      </w:r>
      <w:r w:rsidRPr="00D44865">
        <w:rPr>
          <w:rFonts w:cstheme="minorHAnsi"/>
        </w:rPr>
        <w:noBreakHyphen/>
        <w:t>day lag, enabling more accurate forecasts of the 3</w:t>
      </w:r>
      <w:r w:rsidRPr="00D44865">
        <w:rPr>
          <w:rFonts w:cstheme="minorHAnsi"/>
        </w:rPr>
        <w:noBreakHyphen/>
        <w:t>Mo yield.</w:t>
      </w:r>
    </w:p>
    <w:p w14:paraId="1A3C332A" w14:textId="65E947B5" w:rsidR="00D52A5E" w:rsidRPr="00291506" w:rsidRDefault="00D52A5E" w:rsidP="00D52A5E">
      <w:pPr>
        <w:rPr>
          <w:rFonts w:cstheme="minorHAnsi"/>
          <w:sz w:val="28"/>
          <w:szCs w:val="28"/>
          <w:u w:val="single"/>
        </w:rPr>
      </w:pPr>
      <w:r w:rsidRPr="00291506">
        <w:rPr>
          <w:rFonts w:cstheme="minorHAnsi"/>
          <w:sz w:val="28"/>
          <w:szCs w:val="28"/>
          <w:u w:val="single"/>
        </w:rPr>
        <w:t xml:space="preserve">180 Day Lagged </w:t>
      </w:r>
      <w:r w:rsidRPr="00291506">
        <w:rPr>
          <w:rFonts w:cstheme="minorHAnsi"/>
          <w:sz w:val="28"/>
          <w:szCs w:val="28"/>
          <w:u w:val="single"/>
        </w:rPr>
        <w:t>3 Month</w:t>
      </w:r>
      <w:r w:rsidRPr="00291506">
        <w:rPr>
          <w:rFonts w:cstheme="minorHAnsi"/>
          <w:sz w:val="28"/>
          <w:szCs w:val="28"/>
          <w:u w:val="single"/>
        </w:rPr>
        <w:t xml:space="preserve"> Year Results </w:t>
      </w:r>
    </w:p>
    <w:p w14:paraId="5EA48F0C" w14:textId="77777777" w:rsidR="007342A3" w:rsidRPr="00D44865" w:rsidRDefault="007342A3" w:rsidP="007342A3">
      <w:pPr>
        <w:rPr>
          <w:rFonts w:cstheme="minorHAnsi"/>
          <w:b/>
          <w:bCs/>
        </w:rPr>
      </w:pPr>
      <w:r w:rsidRPr="00D44865">
        <w:rPr>
          <w:rFonts w:cstheme="minorHAnsi"/>
          <w:b/>
          <w:bCs/>
        </w:rPr>
        <w:lastRenderedPageBreak/>
        <w:t>Regime Classification (Binary High/Low Regime)</w:t>
      </w:r>
    </w:p>
    <w:p w14:paraId="6A10A1D0" w14:textId="77777777" w:rsidR="007342A3" w:rsidRPr="00D44865" w:rsidRDefault="007342A3" w:rsidP="007342A3">
      <w:pPr>
        <w:rPr>
          <w:rFonts w:cstheme="minorHAnsi"/>
        </w:rPr>
      </w:pPr>
      <w:r w:rsidRPr="00D44865">
        <w:rPr>
          <w:rFonts w:cstheme="minorHAnsi"/>
        </w:rPr>
        <w:t>For regime detection, the continuous forecasts are thresholded using the median of the test yields to classify each day as “high” or “low.” The classification metrics are as follows:</w:t>
      </w:r>
    </w:p>
    <w:p w14:paraId="1B1C9C54" w14:textId="77777777" w:rsidR="007342A3" w:rsidRPr="00D44865" w:rsidRDefault="007342A3" w:rsidP="007342A3">
      <w:pPr>
        <w:rPr>
          <w:rFonts w:cstheme="minorHAnsi"/>
          <w:b/>
          <w:bCs/>
        </w:rPr>
      </w:pPr>
      <w:r w:rsidRPr="00D44865">
        <w:rPr>
          <w:rFonts w:cstheme="minorHAnsi"/>
          <w:b/>
          <w:bCs/>
        </w:rPr>
        <w:t>PCA Regression Classification</w:t>
      </w:r>
    </w:p>
    <w:p w14:paraId="33A60E58" w14:textId="77777777" w:rsidR="007342A3" w:rsidRPr="00D44865" w:rsidRDefault="007342A3" w:rsidP="007342A3">
      <w:pPr>
        <w:numPr>
          <w:ilvl w:val="0"/>
          <w:numId w:val="68"/>
        </w:numPr>
        <w:rPr>
          <w:rFonts w:cstheme="minorHAnsi"/>
        </w:rPr>
      </w:pPr>
      <w:r w:rsidRPr="00D44865">
        <w:rPr>
          <w:rFonts w:cstheme="minorHAnsi"/>
          <w:b/>
          <w:bCs/>
        </w:rPr>
        <w:t>Confusion Matrix:</w:t>
      </w:r>
    </w:p>
    <w:p w14:paraId="048118EB" w14:textId="77777777" w:rsidR="007342A3" w:rsidRPr="00D44865" w:rsidRDefault="007342A3" w:rsidP="007342A3">
      <w:pPr>
        <w:numPr>
          <w:ilvl w:val="1"/>
          <w:numId w:val="68"/>
        </w:numPr>
        <w:rPr>
          <w:rFonts w:cstheme="minorHAnsi"/>
        </w:rPr>
      </w:pPr>
      <w:r w:rsidRPr="00D44865">
        <w:rPr>
          <w:rFonts w:cstheme="minorHAnsi"/>
        </w:rPr>
        <w:t>TN: 419, FP: 327</w:t>
      </w:r>
    </w:p>
    <w:p w14:paraId="67A5A5C4" w14:textId="77777777" w:rsidR="007342A3" w:rsidRPr="00D44865" w:rsidRDefault="007342A3" w:rsidP="007342A3">
      <w:pPr>
        <w:numPr>
          <w:ilvl w:val="1"/>
          <w:numId w:val="68"/>
        </w:numPr>
        <w:rPr>
          <w:rFonts w:cstheme="minorHAnsi"/>
        </w:rPr>
      </w:pPr>
      <w:r w:rsidRPr="00D44865">
        <w:rPr>
          <w:rFonts w:cstheme="minorHAnsi"/>
        </w:rPr>
        <w:t>FN: 105, TP: 634</w:t>
      </w:r>
    </w:p>
    <w:p w14:paraId="58D54B75" w14:textId="77777777" w:rsidR="007342A3" w:rsidRPr="00D44865" w:rsidRDefault="007342A3" w:rsidP="007342A3">
      <w:pPr>
        <w:numPr>
          <w:ilvl w:val="0"/>
          <w:numId w:val="68"/>
        </w:numPr>
        <w:rPr>
          <w:rFonts w:cstheme="minorHAnsi"/>
        </w:rPr>
      </w:pPr>
      <w:r w:rsidRPr="00D44865">
        <w:rPr>
          <w:rFonts w:cstheme="minorHAnsi"/>
          <w:b/>
          <w:bCs/>
        </w:rPr>
        <w:t>Accuracy:</w:t>
      </w:r>
      <w:r w:rsidRPr="00D44865">
        <w:rPr>
          <w:rFonts w:cstheme="minorHAnsi"/>
        </w:rPr>
        <w:t xml:space="preserve"> ~70.9%</w:t>
      </w:r>
    </w:p>
    <w:p w14:paraId="09BCBFFE" w14:textId="77777777" w:rsidR="007342A3" w:rsidRPr="00D44865" w:rsidRDefault="007342A3" w:rsidP="007342A3">
      <w:pPr>
        <w:numPr>
          <w:ilvl w:val="0"/>
          <w:numId w:val="68"/>
        </w:numPr>
        <w:rPr>
          <w:rFonts w:cstheme="minorHAnsi"/>
        </w:rPr>
      </w:pPr>
      <w:r w:rsidRPr="00D44865">
        <w:rPr>
          <w:rFonts w:cstheme="minorHAnsi"/>
          <w:b/>
          <w:bCs/>
        </w:rPr>
        <w:t>ROC AUC:</w:t>
      </w:r>
      <w:r w:rsidRPr="00D44865">
        <w:rPr>
          <w:rFonts w:cstheme="minorHAnsi"/>
        </w:rPr>
        <w:t xml:space="preserve"> ~0.826</w:t>
      </w:r>
    </w:p>
    <w:p w14:paraId="291E29BF" w14:textId="76E43806" w:rsidR="007342A3" w:rsidRPr="00D44865" w:rsidRDefault="007342A3" w:rsidP="007342A3">
      <w:pPr>
        <w:numPr>
          <w:ilvl w:val="0"/>
          <w:numId w:val="68"/>
        </w:numPr>
        <w:rPr>
          <w:rFonts w:cstheme="minorHAnsi"/>
        </w:rPr>
      </w:pPr>
      <w:r w:rsidRPr="00D44865">
        <w:rPr>
          <w:rFonts w:cstheme="minorHAnsi"/>
          <w:b/>
          <w:bCs/>
        </w:rPr>
        <w:t>Interpretation:</w:t>
      </w:r>
      <w:r w:rsidRPr="00D44865">
        <w:rPr>
          <w:rFonts w:cstheme="minorHAnsi"/>
        </w:rPr>
        <w:br/>
        <w:t>When binarized, the PCA model shows a relatively low accuracy and modest discriminative power (AUC ~0.83). It appears to misclassify a significant number of observations</w:t>
      </w:r>
      <w:r w:rsidR="00056DE5" w:rsidRPr="00D44865">
        <w:rPr>
          <w:rFonts w:cstheme="minorHAnsi"/>
        </w:rPr>
        <w:t xml:space="preserve">, </w:t>
      </w:r>
      <w:r w:rsidRPr="00D44865">
        <w:rPr>
          <w:rFonts w:cstheme="minorHAnsi"/>
        </w:rPr>
        <w:t>indicated by a high false positive count</w:t>
      </w:r>
      <w:r w:rsidR="00056DE5" w:rsidRPr="00D44865">
        <w:rPr>
          <w:rFonts w:cstheme="minorHAnsi"/>
        </w:rPr>
        <w:t xml:space="preserve">, </w:t>
      </w:r>
      <w:r w:rsidRPr="00D44865">
        <w:rPr>
          <w:rFonts w:cstheme="minorHAnsi"/>
        </w:rPr>
        <w:t>resulting in poorer regime detection even though its continuous RMSE is acceptable.</w:t>
      </w:r>
    </w:p>
    <w:p w14:paraId="05346041" w14:textId="77777777" w:rsidR="007342A3" w:rsidRPr="00D44865" w:rsidRDefault="007342A3" w:rsidP="007342A3">
      <w:pPr>
        <w:rPr>
          <w:rFonts w:cstheme="minorHAnsi"/>
          <w:b/>
          <w:bCs/>
        </w:rPr>
      </w:pPr>
      <w:r w:rsidRPr="00D44865">
        <w:rPr>
          <w:rFonts w:cstheme="minorHAnsi"/>
          <w:b/>
          <w:bCs/>
        </w:rPr>
        <w:t>Random Forest Regression Classification</w:t>
      </w:r>
    </w:p>
    <w:p w14:paraId="455D4540" w14:textId="77777777" w:rsidR="007342A3" w:rsidRPr="00D44865" w:rsidRDefault="007342A3" w:rsidP="007342A3">
      <w:pPr>
        <w:numPr>
          <w:ilvl w:val="0"/>
          <w:numId w:val="69"/>
        </w:numPr>
        <w:rPr>
          <w:rFonts w:cstheme="minorHAnsi"/>
        </w:rPr>
      </w:pPr>
      <w:r w:rsidRPr="00D44865">
        <w:rPr>
          <w:rFonts w:cstheme="minorHAnsi"/>
          <w:b/>
          <w:bCs/>
        </w:rPr>
        <w:t>Confusion Matrix:</w:t>
      </w:r>
    </w:p>
    <w:p w14:paraId="26368576" w14:textId="77777777" w:rsidR="007342A3" w:rsidRPr="00D44865" w:rsidRDefault="007342A3" w:rsidP="007342A3">
      <w:pPr>
        <w:numPr>
          <w:ilvl w:val="1"/>
          <w:numId w:val="69"/>
        </w:numPr>
        <w:rPr>
          <w:rFonts w:cstheme="minorHAnsi"/>
        </w:rPr>
      </w:pPr>
      <w:r w:rsidRPr="00D44865">
        <w:rPr>
          <w:rFonts w:cstheme="minorHAnsi"/>
        </w:rPr>
        <w:t>TN: 656, FP: 90</w:t>
      </w:r>
    </w:p>
    <w:p w14:paraId="14AAD836" w14:textId="77777777" w:rsidR="007342A3" w:rsidRPr="00D44865" w:rsidRDefault="007342A3" w:rsidP="007342A3">
      <w:pPr>
        <w:numPr>
          <w:ilvl w:val="1"/>
          <w:numId w:val="69"/>
        </w:numPr>
        <w:rPr>
          <w:rFonts w:cstheme="minorHAnsi"/>
        </w:rPr>
      </w:pPr>
      <w:r w:rsidRPr="00D44865">
        <w:rPr>
          <w:rFonts w:cstheme="minorHAnsi"/>
        </w:rPr>
        <w:t>FN: 63, TP: 676</w:t>
      </w:r>
    </w:p>
    <w:p w14:paraId="79354902" w14:textId="77777777" w:rsidR="007342A3" w:rsidRPr="00D44865" w:rsidRDefault="007342A3" w:rsidP="007342A3">
      <w:pPr>
        <w:numPr>
          <w:ilvl w:val="0"/>
          <w:numId w:val="69"/>
        </w:numPr>
        <w:rPr>
          <w:rFonts w:cstheme="minorHAnsi"/>
        </w:rPr>
      </w:pPr>
      <w:r w:rsidRPr="00D44865">
        <w:rPr>
          <w:rFonts w:cstheme="minorHAnsi"/>
          <w:b/>
          <w:bCs/>
        </w:rPr>
        <w:t>Accuracy:</w:t>
      </w:r>
      <w:r w:rsidRPr="00D44865">
        <w:rPr>
          <w:rFonts w:cstheme="minorHAnsi"/>
        </w:rPr>
        <w:t xml:space="preserve"> ~89.7%</w:t>
      </w:r>
    </w:p>
    <w:p w14:paraId="0C3ED72D" w14:textId="77777777" w:rsidR="007342A3" w:rsidRPr="00D44865" w:rsidRDefault="007342A3" w:rsidP="007342A3">
      <w:pPr>
        <w:numPr>
          <w:ilvl w:val="0"/>
          <w:numId w:val="69"/>
        </w:numPr>
        <w:rPr>
          <w:rFonts w:cstheme="minorHAnsi"/>
        </w:rPr>
      </w:pPr>
      <w:r w:rsidRPr="00D44865">
        <w:rPr>
          <w:rFonts w:cstheme="minorHAnsi"/>
          <w:b/>
          <w:bCs/>
        </w:rPr>
        <w:t>ROC AUC:</w:t>
      </w:r>
      <w:r w:rsidRPr="00D44865">
        <w:rPr>
          <w:rFonts w:cstheme="minorHAnsi"/>
        </w:rPr>
        <w:t xml:space="preserve"> ~0.978</w:t>
      </w:r>
    </w:p>
    <w:p w14:paraId="61D1A027" w14:textId="77777777" w:rsidR="007342A3" w:rsidRPr="00D44865" w:rsidRDefault="007342A3" w:rsidP="007342A3">
      <w:pPr>
        <w:numPr>
          <w:ilvl w:val="0"/>
          <w:numId w:val="69"/>
        </w:numPr>
        <w:rPr>
          <w:rFonts w:cstheme="minorHAnsi"/>
        </w:rPr>
      </w:pPr>
      <w:r w:rsidRPr="00D44865">
        <w:rPr>
          <w:rFonts w:cstheme="minorHAnsi"/>
          <w:b/>
          <w:bCs/>
        </w:rPr>
        <w:t>Interpretation:</w:t>
      </w:r>
      <w:r w:rsidRPr="00D44865">
        <w:rPr>
          <w:rFonts w:cstheme="minorHAnsi"/>
        </w:rPr>
        <w:br/>
        <w:t>The Random Forest model, when evaluated as a classifier, achieves very high accuracy and ROC AUC. Its low false positive count and relatively low false negatives suggest it is well</w:t>
      </w:r>
      <w:r w:rsidRPr="00D44865">
        <w:rPr>
          <w:rFonts w:cstheme="minorHAnsi"/>
        </w:rPr>
        <w:noBreakHyphen/>
        <w:t>calibrated in distinguishing high</w:t>
      </w:r>
      <w:r w:rsidRPr="00D44865">
        <w:rPr>
          <w:rFonts w:cstheme="minorHAnsi"/>
        </w:rPr>
        <w:noBreakHyphen/>
        <w:t>regime from low</w:t>
      </w:r>
      <w:r w:rsidRPr="00D44865">
        <w:rPr>
          <w:rFonts w:cstheme="minorHAnsi"/>
        </w:rPr>
        <w:noBreakHyphen/>
        <w:t>regime days. This is consistent with its strong continuous performance.</w:t>
      </w:r>
    </w:p>
    <w:p w14:paraId="41F9EAF5" w14:textId="77777777" w:rsidR="007342A3" w:rsidRPr="00D44865" w:rsidRDefault="007342A3" w:rsidP="007342A3">
      <w:pPr>
        <w:rPr>
          <w:rFonts w:cstheme="minorHAnsi"/>
          <w:b/>
          <w:bCs/>
        </w:rPr>
      </w:pPr>
      <w:r w:rsidRPr="00D44865">
        <w:rPr>
          <w:rFonts w:cstheme="minorHAnsi"/>
          <w:b/>
          <w:bCs/>
        </w:rPr>
        <w:t>Neural Network Regression Classification</w:t>
      </w:r>
    </w:p>
    <w:p w14:paraId="2BB79D56" w14:textId="77777777" w:rsidR="007342A3" w:rsidRPr="00D44865" w:rsidRDefault="007342A3" w:rsidP="007342A3">
      <w:pPr>
        <w:numPr>
          <w:ilvl w:val="0"/>
          <w:numId w:val="70"/>
        </w:numPr>
        <w:rPr>
          <w:rFonts w:cstheme="minorHAnsi"/>
        </w:rPr>
      </w:pPr>
      <w:r w:rsidRPr="00D44865">
        <w:rPr>
          <w:rFonts w:cstheme="minorHAnsi"/>
          <w:b/>
          <w:bCs/>
        </w:rPr>
        <w:t>Confusion Matrix:</w:t>
      </w:r>
    </w:p>
    <w:p w14:paraId="3E1BA809" w14:textId="77777777" w:rsidR="007342A3" w:rsidRPr="00D44865" w:rsidRDefault="007342A3" w:rsidP="007342A3">
      <w:pPr>
        <w:numPr>
          <w:ilvl w:val="1"/>
          <w:numId w:val="70"/>
        </w:numPr>
        <w:rPr>
          <w:rFonts w:cstheme="minorHAnsi"/>
        </w:rPr>
      </w:pPr>
      <w:r w:rsidRPr="00D44865">
        <w:rPr>
          <w:rFonts w:cstheme="minorHAnsi"/>
        </w:rPr>
        <w:t>TN: 643, FP: 103</w:t>
      </w:r>
    </w:p>
    <w:p w14:paraId="460A3929" w14:textId="77777777" w:rsidR="007342A3" w:rsidRPr="00D44865" w:rsidRDefault="007342A3" w:rsidP="007342A3">
      <w:pPr>
        <w:numPr>
          <w:ilvl w:val="1"/>
          <w:numId w:val="70"/>
        </w:numPr>
        <w:rPr>
          <w:rFonts w:cstheme="minorHAnsi"/>
        </w:rPr>
      </w:pPr>
      <w:r w:rsidRPr="00D44865">
        <w:rPr>
          <w:rFonts w:cstheme="minorHAnsi"/>
        </w:rPr>
        <w:lastRenderedPageBreak/>
        <w:t>FN: 138, TP: 601</w:t>
      </w:r>
    </w:p>
    <w:p w14:paraId="113FB636" w14:textId="77777777" w:rsidR="007342A3" w:rsidRPr="00D44865" w:rsidRDefault="007342A3" w:rsidP="007342A3">
      <w:pPr>
        <w:numPr>
          <w:ilvl w:val="0"/>
          <w:numId w:val="70"/>
        </w:numPr>
        <w:rPr>
          <w:rFonts w:cstheme="minorHAnsi"/>
        </w:rPr>
      </w:pPr>
      <w:r w:rsidRPr="00D44865">
        <w:rPr>
          <w:rFonts w:cstheme="minorHAnsi"/>
          <w:b/>
          <w:bCs/>
        </w:rPr>
        <w:t>Accuracy:</w:t>
      </w:r>
      <w:r w:rsidRPr="00D44865">
        <w:rPr>
          <w:rFonts w:cstheme="minorHAnsi"/>
        </w:rPr>
        <w:t xml:space="preserve"> ~83.8%</w:t>
      </w:r>
    </w:p>
    <w:p w14:paraId="543DE0B3" w14:textId="77777777" w:rsidR="007342A3" w:rsidRPr="00D44865" w:rsidRDefault="007342A3" w:rsidP="007342A3">
      <w:pPr>
        <w:numPr>
          <w:ilvl w:val="0"/>
          <w:numId w:val="70"/>
        </w:numPr>
        <w:rPr>
          <w:rFonts w:cstheme="minorHAnsi"/>
        </w:rPr>
      </w:pPr>
      <w:r w:rsidRPr="00D44865">
        <w:rPr>
          <w:rFonts w:cstheme="minorHAnsi"/>
          <w:b/>
          <w:bCs/>
        </w:rPr>
        <w:t>ROC AUC:</w:t>
      </w:r>
      <w:r w:rsidRPr="00D44865">
        <w:rPr>
          <w:rFonts w:cstheme="minorHAnsi"/>
        </w:rPr>
        <w:t xml:space="preserve"> ~0.913</w:t>
      </w:r>
    </w:p>
    <w:p w14:paraId="64E21DE0" w14:textId="77777777" w:rsidR="007342A3" w:rsidRPr="00D44865" w:rsidRDefault="007342A3" w:rsidP="007342A3">
      <w:pPr>
        <w:numPr>
          <w:ilvl w:val="0"/>
          <w:numId w:val="70"/>
        </w:numPr>
        <w:rPr>
          <w:rFonts w:cstheme="minorHAnsi"/>
        </w:rPr>
      </w:pPr>
      <w:r w:rsidRPr="00D44865">
        <w:rPr>
          <w:rFonts w:cstheme="minorHAnsi"/>
          <w:b/>
          <w:bCs/>
        </w:rPr>
        <w:t>Interpretation:</w:t>
      </w:r>
      <w:r w:rsidRPr="00D44865">
        <w:rPr>
          <w:rFonts w:cstheme="minorHAnsi"/>
        </w:rPr>
        <w:br/>
        <w:t>The neural network’s binary classification results are lower, with moderate numbers of both false positives and false negatives. An accuracy of around 84% and ROC AUC of ~0.91 indicate that its regime detection is less effective than that of Random Forest and Transformer, which may be due to suboptimal tuning for this long lag.</w:t>
      </w:r>
    </w:p>
    <w:p w14:paraId="51A0F4F6" w14:textId="77777777" w:rsidR="007342A3" w:rsidRPr="00D44865" w:rsidRDefault="007342A3" w:rsidP="007342A3">
      <w:pPr>
        <w:rPr>
          <w:rFonts w:cstheme="minorHAnsi"/>
          <w:b/>
          <w:bCs/>
        </w:rPr>
      </w:pPr>
      <w:r w:rsidRPr="00D44865">
        <w:rPr>
          <w:rFonts w:cstheme="minorHAnsi"/>
          <w:b/>
          <w:bCs/>
        </w:rPr>
        <w:t>Transformer Regression Classification</w:t>
      </w:r>
    </w:p>
    <w:p w14:paraId="26E2725C" w14:textId="77777777" w:rsidR="007342A3" w:rsidRPr="00D44865" w:rsidRDefault="007342A3" w:rsidP="007342A3">
      <w:pPr>
        <w:numPr>
          <w:ilvl w:val="0"/>
          <w:numId w:val="71"/>
        </w:numPr>
        <w:rPr>
          <w:rFonts w:cstheme="minorHAnsi"/>
        </w:rPr>
      </w:pPr>
      <w:r w:rsidRPr="00D44865">
        <w:rPr>
          <w:rFonts w:cstheme="minorHAnsi"/>
          <w:b/>
          <w:bCs/>
        </w:rPr>
        <w:t>Confusion Matrix:</w:t>
      </w:r>
    </w:p>
    <w:p w14:paraId="584A09F7" w14:textId="77777777" w:rsidR="007342A3" w:rsidRPr="00D44865" w:rsidRDefault="007342A3" w:rsidP="007342A3">
      <w:pPr>
        <w:numPr>
          <w:ilvl w:val="1"/>
          <w:numId w:val="71"/>
        </w:numPr>
        <w:rPr>
          <w:rFonts w:cstheme="minorHAnsi"/>
        </w:rPr>
      </w:pPr>
      <w:r w:rsidRPr="00D44865">
        <w:rPr>
          <w:rFonts w:cstheme="minorHAnsi"/>
        </w:rPr>
        <w:t>TN: 661, FP: 85</w:t>
      </w:r>
    </w:p>
    <w:p w14:paraId="2B6D1AB4" w14:textId="77777777" w:rsidR="007342A3" w:rsidRPr="00D44865" w:rsidRDefault="007342A3" w:rsidP="007342A3">
      <w:pPr>
        <w:numPr>
          <w:ilvl w:val="1"/>
          <w:numId w:val="71"/>
        </w:numPr>
        <w:rPr>
          <w:rFonts w:cstheme="minorHAnsi"/>
        </w:rPr>
      </w:pPr>
      <w:r w:rsidRPr="00D44865">
        <w:rPr>
          <w:rFonts w:cstheme="minorHAnsi"/>
        </w:rPr>
        <w:t>FN: 77, TP: 662</w:t>
      </w:r>
    </w:p>
    <w:p w14:paraId="13A63A4B" w14:textId="77777777" w:rsidR="007342A3" w:rsidRPr="00D44865" w:rsidRDefault="007342A3" w:rsidP="007342A3">
      <w:pPr>
        <w:numPr>
          <w:ilvl w:val="0"/>
          <w:numId w:val="71"/>
        </w:numPr>
        <w:rPr>
          <w:rFonts w:cstheme="minorHAnsi"/>
        </w:rPr>
      </w:pPr>
      <w:r w:rsidRPr="00D44865">
        <w:rPr>
          <w:rFonts w:cstheme="minorHAnsi"/>
          <w:b/>
          <w:bCs/>
        </w:rPr>
        <w:t>Accuracy:</w:t>
      </w:r>
      <w:r w:rsidRPr="00D44865">
        <w:rPr>
          <w:rFonts w:cstheme="minorHAnsi"/>
        </w:rPr>
        <w:t xml:space="preserve"> ~89.1%</w:t>
      </w:r>
    </w:p>
    <w:p w14:paraId="6B170CFC" w14:textId="77777777" w:rsidR="007342A3" w:rsidRPr="00D44865" w:rsidRDefault="007342A3" w:rsidP="007342A3">
      <w:pPr>
        <w:numPr>
          <w:ilvl w:val="0"/>
          <w:numId w:val="71"/>
        </w:numPr>
        <w:rPr>
          <w:rFonts w:cstheme="minorHAnsi"/>
        </w:rPr>
      </w:pPr>
      <w:r w:rsidRPr="00D44865">
        <w:rPr>
          <w:rFonts w:cstheme="minorHAnsi"/>
          <w:b/>
          <w:bCs/>
        </w:rPr>
        <w:t>ROC AUC:</w:t>
      </w:r>
      <w:r w:rsidRPr="00D44865">
        <w:rPr>
          <w:rFonts w:cstheme="minorHAnsi"/>
        </w:rPr>
        <w:t xml:space="preserve"> ~0.9695</w:t>
      </w:r>
    </w:p>
    <w:p w14:paraId="6E5A1329" w14:textId="77777777" w:rsidR="007342A3" w:rsidRPr="00D44865" w:rsidRDefault="007342A3" w:rsidP="007342A3">
      <w:pPr>
        <w:numPr>
          <w:ilvl w:val="0"/>
          <w:numId w:val="71"/>
        </w:numPr>
        <w:rPr>
          <w:rFonts w:cstheme="minorHAnsi"/>
        </w:rPr>
      </w:pPr>
      <w:r w:rsidRPr="00D44865">
        <w:rPr>
          <w:rFonts w:cstheme="minorHAnsi"/>
          <w:b/>
          <w:bCs/>
        </w:rPr>
        <w:t>Interpretation:</w:t>
      </w:r>
      <w:r w:rsidRPr="00D44865">
        <w:rPr>
          <w:rFonts w:cstheme="minorHAnsi"/>
        </w:rPr>
        <w:br/>
        <w:t>The transformer model shows excellent discriminative performance with high accuracy and a ROC AUC near 0.97. Its balanced error profile (with low false positives and reasonably low false negatives) demonstrates that its sequence‐based approach effectively captures the regime signal from 180</w:t>
      </w:r>
      <w:r w:rsidRPr="00D44865">
        <w:rPr>
          <w:rFonts w:cstheme="minorHAnsi"/>
        </w:rPr>
        <w:noBreakHyphen/>
        <w:t>day lagged data.</w:t>
      </w:r>
    </w:p>
    <w:p w14:paraId="16159CF1" w14:textId="04DAEE8B" w:rsidR="007342A3" w:rsidRPr="00D44865" w:rsidRDefault="007342A3" w:rsidP="007342A3">
      <w:pPr>
        <w:rPr>
          <w:rFonts w:cstheme="minorHAnsi"/>
          <w:b/>
          <w:bCs/>
        </w:rPr>
      </w:pPr>
      <w:r w:rsidRPr="00D44865">
        <w:rPr>
          <w:rFonts w:cstheme="minorHAnsi"/>
          <w:b/>
          <w:bCs/>
        </w:rPr>
        <w:t>Conclusions</w:t>
      </w:r>
    </w:p>
    <w:p w14:paraId="5632820C" w14:textId="77777777" w:rsidR="007342A3" w:rsidRPr="00D44865" w:rsidRDefault="007342A3" w:rsidP="007342A3">
      <w:pPr>
        <w:numPr>
          <w:ilvl w:val="0"/>
          <w:numId w:val="72"/>
        </w:numPr>
        <w:rPr>
          <w:rFonts w:cstheme="minorHAnsi"/>
        </w:rPr>
      </w:pPr>
      <w:r w:rsidRPr="00D44865">
        <w:rPr>
          <w:rFonts w:cstheme="minorHAnsi"/>
          <w:b/>
          <w:bCs/>
        </w:rPr>
        <w:t>Continuous Forecasting:</w:t>
      </w:r>
    </w:p>
    <w:p w14:paraId="6AB3DE8C" w14:textId="77777777" w:rsidR="007342A3" w:rsidRPr="00D44865" w:rsidRDefault="007342A3" w:rsidP="007342A3">
      <w:pPr>
        <w:numPr>
          <w:ilvl w:val="1"/>
          <w:numId w:val="72"/>
        </w:numPr>
        <w:rPr>
          <w:rFonts w:cstheme="minorHAnsi"/>
        </w:rPr>
      </w:pPr>
      <w:r w:rsidRPr="00D44865">
        <w:rPr>
          <w:rFonts w:cstheme="minorHAnsi"/>
        </w:rPr>
        <w:t>The transformer model provides the best continuous performance (lowest RMSE), followed by Random Forest and then PCA. The neural network underperforms in continuous forecasting with the current configuration.</w:t>
      </w:r>
    </w:p>
    <w:p w14:paraId="116D990C" w14:textId="77777777" w:rsidR="007342A3" w:rsidRPr="00D44865" w:rsidRDefault="007342A3" w:rsidP="007342A3">
      <w:pPr>
        <w:numPr>
          <w:ilvl w:val="0"/>
          <w:numId w:val="72"/>
        </w:numPr>
        <w:rPr>
          <w:rFonts w:cstheme="minorHAnsi"/>
        </w:rPr>
      </w:pPr>
      <w:r w:rsidRPr="00D44865">
        <w:rPr>
          <w:rFonts w:cstheme="minorHAnsi"/>
          <w:b/>
          <w:bCs/>
        </w:rPr>
        <w:t>Regime Classification:</w:t>
      </w:r>
    </w:p>
    <w:p w14:paraId="34952253" w14:textId="77777777" w:rsidR="007342A3" w:rsidRPr="00D44865" w:rsidRDefault="007342A3" w:rsidP="007342A3">
      <w:pPr>
        <w:numPr>
          <w:ilvl w:val="1"/>
          <w:numId w:val="72"/>
        </w:numPr>
        <w:rPr>
          <w:rFonts w:cstheme="minorHAnsi"/>
        </w:rPr>
      </w:pPr>
      <w:r w:rsidRPr="00D44865">
        <w:rPr>
          <w:rFonts w:cstheme="minorHAnsi"/>
        </w:rPr>
        <w:t>For binary regime detection, Random Forest and Transformer models achieve high accuracy (≈89.7% and ≈89.1%, respectively) and excellent ROC AUC (≈0.978 and ≈0.97).</w:t>
      </w:r>
    </w:p>
    <w:p w14:paraId="2B01F2DD" w14:textId="06810A77" w:rsidR="009A0225" w:rsidRPr="00D44865" w:rsidRDefault="007342A3" w:rsidP="00D52A5E">
      <w:pPr>
        <w:numPr>
          <w:ilvl w:val="1"/>
          <w:numId w:val="72"/>
        </w:numPr>
        <w:rPr>
          <w:rFonts w:cstheme="minorHAnsi"/>
        </w:rPr>
      </w:pPr>
      <w:r w:rsidRPr="00D44865">
        <w:rPr>
          <w:rFonts w:cstheme="minorHAnsi"/>
        </w:rPr>
        <w:lastRenderedPageBreak/>
        <w:t>In contrast, the PCA approach yields significantly lower classification accuracy (~70.9%, AUC ~0.826), and the neural network performs moderately (accuracy ~83.8%, AUC ~0.913).</w:t>
      </w:r>
    </w:p>
    <w:p w14:paraId="70483D7E" w14:textId="77777777" w:rsidR="00D52A5E" w:rsidRPr="00D44865" w:rsidRDefault="00D52A5E" w:rsidP="00D52A5E">
      <w:pPr>
        <w:rPr>
          <w:rFonts w:cstheme="minorHAnsi"/>
        </w:rPr>
      </w:pPr>
      <w:r w:rsidRPr="00D44865">
        <w:rPr>
          <w:rFonts w:cstheme="minorHAnsi"/>
        </w:rPr>
        <w:pict w14:anchorId="29244A6F">
          <v:rect id="_x0000_i1600" style="width:0;height:1.5pt" o:hralign="center" o:hrstd="t" o:hr="t" fillcolor="#a0a0a0" stroked="f"/>
        </w:pict>
      </w:r>
    </w:p>
    <w:p w14:paraId="1E6BFB51" w14:textId="6A0D6C7C" w:rsidR="00D52A5E" w:rsidRPr="00291506" w:rsidRDefault="00D52A5E" w:rsidP="00D52A5E">
      <w:pPr>
        <w:rPr>
          <w:rFonts w:cstheme="minorHAnsi"/>
          <w:sz w:val="28"/>
          <w:szCs w:val="28"/>
          <w:u w:val="single"/>
        </w:rPr>
      </w:pPr>
      <w:r w:rsidRPr="00291506">
        <w:rPr>
          <w:rFonts w:cstheme="minorHAnsi"/>
          <w:sz w:val="28"/>
          <w:szCs w:val="28"/>
          <w:u w:val="single"/>
        </w:rPr>
        <w:t xml:space="preserve">180 Day Lagged </w:t>
      </w:r>
      <w:r w:rsidRPr="00291506">
        <w:rPr>
          <w:rFonts w:cstheme="minorHAnsi"/>
          <w:sz w:val="28"/>
          <w:szCs w:val="28"/>
          <w:u w:val="single"/>
        </w:rPr>
        <w:t>2</w:t>
      </w:r>
      <w:r w:rsidRPr="00291506">
        <w:rPr>
          <w:rFonts w:cstheme="minorHAnsi"/>
          <w:sz w:val="28"/>
          <w:szCs w:val="28"/>
          <w:u w:val="single"/>
        </w:rPr>
        <w:t xml:space="preserve"> </w:t>
      </w:r>
      <w:r w:rsidRPr="00291506">
        <w:rPr>
          <w:rFonts w:cstheme="minorHAnsi"/>
          <w:sz w:val="28"/>
          <w:szCs w:val="28"/>
          <w:u w:val="single"/>
        </w:rPr>
        <w:t>Year</w:t>
      </w:r>
      <w:r w:rsidRPr="00291506">
        <w:rPr>
          <w:rFonts w:cstheme="minorHAnsi"/>
          <w:sz w:val="28"/>
          <w:szCs w:val="28"/>
          <w:u w:val="single"/>
        </w:rPr>
        <w:t xml:space="preserve"> RMSE Results &amp; Their Implications</w:t>
      </w:r>
    </w:p>
    <w:p w14:paraId="1F80EC54" w14:textId="77777777" w:rsidR="00E66A8D" w:rsidRPr="00D44865" w:rsidRDefault="00E66A8D" w:rsidP="00E66A8D">
      <w:pPr>
        <w:rPr>
          <w:rFonts w:cstheme="minorHAnsi"/>
          <w:b/>
          <w:bCs/>
        </w:rPr>
      </w:pPr>
      <w:r w:rsidRPr="00D44865">
        <w:rPr>
          <w:rFonts w:cstheme="minorHAnsi"/>
          <w:b/>
          <w:bCs/>
        </w:rPr>
        <w:t>Regression Performance (RMSE)</w:t>
      </w:r>
    </w:p>
    <w:p w14:paraId="2FF72876" w14:textId="77777777" w:rsidR="00E66A8D" w:rsidRPr="00D44865" w:rsidRDefault="00E66A8D" w:rsidP="00E66A8D">
      <w:pPr>
        <w:numPr>
          <w:ilvl w:val="0"/>
          <w:numId w:val="73"/>
        </w:numPr>
        <w:rPr>
          <w:rFonts w:cstheme="minorHAnsi"/>
        </w:rPr>
      </w:pPr>
      <w:r w:rsidRPr="00D44865">
        <w:rPr>
          <w:rFonts w:cstheme="minorHAnsi"/>
          <w:b/>
          <w:bCs/>
        </w:rPr>
        <w:t>PCA Regression:</w:t>
      </w:r>
      <w:r w:rsidRPr="00D44865">
        <w:rPr>
          <w:rFonts w:cstheme="minorHAnsi"/>
        </w:rPr>
        <w:br/>
        <w:t>RMSE = 2.0114</w:t>
      </w:r>
      <w:r w:rsidRPr="00D44865">
        <w:rPr>
          <w:rFonts w:cstheme="minorHAnsi"/>
        </w:rPr>
        <w:br/>
        <w:t>This model shows the highest error. Although dimensionality reduction via PCA can sometimes help, in this case it appears that the loss of information led to poorer point forecasts.</w:t>
      </w:r>
    </w:p>
    <w:p w14:paraId="37D7F775" w14:textId="77777777" w:rsidR="00E66A8D" w:rsidRPr="00D44865" w:rsidRDefault="00E66A8D" w:rsidP="00E66A8D">
      <w:pPr>
        <w:numPr>
          <w:ilvl w:val="0"/>
          <w:numId w:val="73"/>
        </w:numPr>
        <w:rPr>
          <w:rFonts w:cstheme="minorHAnsi"/>
        </w:rPr>
      </w:pPr>
      <w:r w:rsidRPr="00D44865">
        <w:rPr>
          <w:rFonts w:cstheme="minorHAnsi"/>
          <w:b/>
          <w:bCs/>
        </w:rPr>
        <w:t>Random Forest:</w:t>
      </w:r>
      <w:r w:rsidRPr="00D44865">
        <w:rPr>
          <w:rFonts w:cstheme="minorHAnsi"/>
        </w:rPr>
        <w:br/>
        <w:t>RMSE = 1.3828</w:t>
      </w:r>
      <w:r w:rsidRPr="00D44865">
        <w:rPr>
          <w:rFonts w:cstheme="minorHAnsi"/>
        </w:rPr>
        <w:br/>
        <w:t>The ensemble method improves upon PCA, likely capturing non</w:t>
      </w:r>
      <w:r w:rsidRPr="00D44865">
        <w:rPr>
          <w:rFonts w:cstheme="minorHAnsi"/>
        </w:rPr>
        <w:noBreakHyphen/>
        <w:t>linear relationships better. However, its error is still higher than the neural network approaches.</w:t>
      </w:r>
    </w:p>
    <w:p w14:paraId="733D0D01" w14:textId="77777777" w:rsidR="00E66A8D" w:rsidRPr="00D44865" w:rsidRDefault="00E66A8D" w:rsidP="00E66A8D">
      <w:pPr>
        <w:numPr>
          <w:ilvl w:val="0"/>
          <w:numId w:val="73"/>
        </w:numPr>
        <w:rPr>
          <w:rFonts w:cstheme="minorHAnsi"/>
        </w:rPr>
      </w:pPr>
      <w:r w:rsidRPr="00D44865">
        <w:rPr>
          <w:rFonts w:cstheme="minorHAnsi"/>
          <w:b/>
          <w:bCs/>
        </w:rPr>
        <w:t>Neural Network:</w:t>
      </w:r>
      <w:r w:rsidRPr="00D44865">
        <w:rPr>
          <w:rFonts w:cstheme="minorHAnsi"/>
        </w:rPr>
        <w:br/>
        <w:t>RMSE = 1.2835</w:t>
      </w:r>
      <w:r w:rsidRPr="00D44865">
        <w:rPr>
          <w:rFonts w:cstheme="minorHAnsi"/>
        </w:rPr>
        <w:br/>
        <w:t>With the lowest RMSE, the fully connected neural network seems to be the best at minimizing forecasting error among these models, suggesting that it can effectively learn the mapping from 180</w:t>
      </w:r>
      <w:r w:rsidRPr="00D44865">
        <w:rPr>
          <w:rFonts w:cstheme="minorHAnsi"/>
        </w:rPr>
        <w:noBreakHyphen/>
        <w:t>day lagged predictors to the 2 Yr target.</w:t>
      </w:r>
    </w:p>
    <w:p w14:paraId="0828E6D6" w14:textId="77777777" w:rsidR="00E66A8D" w:rsidRPr="00D44865" w:rsidRDefault="00E66A8D" w:rsidP="00E66A8D">
      <w:pPr>
        <w:numPr>
          <w:ilvl w:val="0"/>
          <w:numId w:val="73"/>
        </w:numPr>
        <w:rPr>
          <w:rFonts w:cstheme="minorHAnsi"/>
        </w:rPr>
      </w:pPr>
      <w:r w:rsidRPr="00D44865">
        <w:rPr>
          <w:rFonts w:cstheme="minorHAnsi"/>
          <w:b/>
          <w:bCs/>
        </w:rPr>
        <w:t>Transformer:</w:t>
      </w:r>
      <w:r w:rsidRPr="00D44865">
        <w:rPr>
          <w:rFonts w:cstheme="minorHAnsi"/>
        </w:rPr>
        <w:br/>
        <w:t>RMSE = 1.3387</w:t>
      </w:r>
      <w:r w:rsidRPr="00D44865">
        <w:rPr>
          <w:rFonts w:cstheme="minorHAnsi"/>
        </w:rPr>
        <w:br/>
        <w:t>The transformer model performs slightly worse than the plain neural network, but still shows significant improvement over PCA. Its strength lies in capturing sequential patterns, although it might be more complex or require additional tuning.</w:t>
      </w:r>
    </w:p>
    <w:p w14:paraId="28C8913C" w14:textId="3EDEAD79" w:rsidR="00D52A5E" w:rsidRPr="00291506" w:rsidRDefault="00D52A5E" w:rsidP="00D52A5E">
      <w:pPr>
        <w:ind w:left="360"/>
        <w:rPr>
          <w:rFonts w:cstheme="minorHAnsi"/>
        </w:rPr>
      </w:pPr>
      <w:r w:rsidRPr="00291506">
        <w:rPr>
          <w:rFonts w:cstheme="minorHAnsi"/>
          <w:sz w:val="28"/>
          <w:szCs w:val="28"/>
          <w:u w:val="single"/>
        </w:rPr>
        <w:t>180 Day Lagged 2 Year Results</w:t>
      </w:r>
    </w:p>
    <w:p w14:paraId="3E10451A" w14:textId="77777777" w:rsidR="00E66A8D" w:rsidRPr="00D44865" w:rsidRDefault="00E66A8D" w:rsidP="00E66A8D">
      <w:pPr>
        <w:numPr>
          <w:ilvl w:val="0"/>
          <w:numId w:val="74"/>
        </w:numPr>
        <w:rPr>
          <w:rFonts w:cstheme="minorHAnsi"/>
        </w:rPr>
      </w:pPr>
      <w:r w:rsidRPr="00D44865">
        <w:rPr>
          <w:rFonts w:cstheme="minorHAnsi"/>
          <w:b/>
          <w:bCs/>
        </w:rPr>
        <w:t>PCA Regression Classification:</w:t>
      </w:r>
    </w:p>
    <w:p w14:paraId="1137C5DF" w14:textId="77777777" w:rsidR="00E66A8D" w:rsidRPr="00D44865" w:rsidRDefault="00E66A8D" w:rsidP="00E66A8D">
      <w:pPr>
        <w:numPr>
          <w:ilvl w:val="1"/>
          <w:numId w:val="74"/>
        </w:numPr>
        <w:rPr>
          <w:rFonts w:cstheme="minorHAnsi"/>
        </w:rPr>
      </w:pPr>
      <w:r w:rsidRPr="00D44865">
        <w:rPr>
          <w:rFonts w:cstheme="minorHAnsi"/>
          <w:b/>
          <w:bCs/>
        </w:rPr>
        <w:t>Confusion Matrix:</w:t>
      </w:r>
      <w:r w:rsidRPr="00D44865">
        <w:rPr>
          <w:rFonts w:cstheme="minorHAnsi"/>
        </w:rPr>
        <w:br/>
        <w:t>[[533, 195],</w:t>
      </w:r>
      <w:r w:rsidRPr="00D44865">
        <w:rPr>
          <w:rFonts w:cstheme="minorHAnsi"/>
        </w:rPr>
        <w:br/>
        <w:t>[103, 624]]</w:t>
      </w:r>
    </w:p>
    <w:p w14:paraId="23AEC42B" w14:textId="77777777" w:rsidR="00E66A8D" w:rsidRPr="00D44865" w:rsidRDefault="00E66A8D" w:rsidP="00E66A8D">
      <w:pPr>
        <w:numPr>
          <w:ilvl w:val="1"/>
          <w:numId w:val="74"/>
        </w:numPr>
        <w:rPr>
          <w:rFonts w:cstheme="minorHAnsi"/>
        </w:rPr>
      </w:pPr>
      <w:r w:rsidRPr="00D44865">
        <w:rPr>
          <w:rFonts w:cstheme="minorHAnsi"/>
          <w:b/>
          <w:bCs/>
        </w:rPr>
        <w:t>Accuracy:</w:t>
      </w:r>
      <w:r w:rsidRPr="00D44865">
        <w:rPr>
          <w:rFonts w:cstheme="minorHAnsi"/>
        </w:rPr>
        <w:t xml:space="preserve"> 79.5%</w:t>
      </w:r>
    </w:p>
    <w:p w14:paraId="02A87C64" w14:textId="77777777" w:rsidR="00E66A8D" w:rsidRPr="00D44865" w:rsidRDefault="00E66A8D" w:rsidP="00E66A8D">
      <w:pPr>
        <w:numPr>
          <w:ilvl w:val="1"/>
          <w:numId w:val="74"/>
        </w:numPr>
        <w:rPr>
          <w:rFonts w:cstheme="minorHAnsi"/>
        </w:rPr>
      </w:pPr>
      <w:r w:rsidRPr="00D44865">
        <w:rPr>
          <w:rFonts w:cstheme="minorHAnsi"/>
          <w:b/>
          <w:bCs/>
        </w:rPr>
        <w:lastRenderedPageBreak/>
        <w:t>ROC AUC:</w:t>
      </w:r>
      <w:r w:rsidRPr="00D44865">
        <w:rPr>
          <w:rFonts w:cstheme="minorHAnsi"/>
        </w:rPr>
        <w:t xml:space="preserve"> 0.8577</w:t>
      </w:r>
      <w:r w:rsidRPr="00D44865">
        <w:rPr>
          <w:rFonts w:cstheme="minorHAnsi"/>
        </w:rPr>
        <w:br/>
        <w:t>Despite the high RMSE, when thresholded, PCA predictions yield a strong classification accuracy and ROC AUC. This suggests that while the exact forecasted values may be off, the model still captures the direction (up/down) reasonably well.</w:t>
      </w:r>
    </w:p>
    <w:p w14:paraId="14B8C8D8" w14:textId="77777777" w:rsidR="00E66A8D" w:rsidRPr="00D44865" w:rsidRDefault="00E66A8D" w:rsidP="00E66A8D">
      <w:pPr>
        <w:numPr>
          <w:ilvl w:val="0"/>
          <w:numId w:val="74"/>
        </w:numPr>
        <w:rPr>
          <w:rFonts w:cstheme="minorHAnsi"/>
        </w:rPr>
      </w:pPr>
      <w:r w:rsidRPr="00D44865">
        <w:rPr>
          <w:rFonts w:cstheme="minorHAnsi"/>
          <w:b/>
          <w:bCs/>
        </w:rPr>
        <w:t>Random Forest Classification:</w:t>
      </w:r>
    </w:p>
    <w:p w14:paraId="0FFDC903" w14:textId="77777777" w:rsidR="00E66A8D" w:rsidRPr="00D44865" w:rsidRDefault="00E66A8D" w:rsidP="00E66A8D">
      <w:pPr>
        <w:numPr>
          <w:ilvl w:val="1"/>
          <w:numId w:val="74"/>
        </w:numPr>
        <w:rPr>
          <w:rFonts w:cstheme="minorHAnsi"/>
        </w:rPr>
      </w:pPr>
      <w:r w:rsidRPr="00D44865">
        <w:rPr>
          <w:rFonts w:cstheme="minorHAnsi"/>
          <w:b/>
          <w:bCs/>
        </w:rPr>
        <w:t>Confusion Matrix:</w:t>
      </w:r>
      <w:r w:rsidRPr="00D44865">
        <w:rPr>
          <w:rFonts w:cstheme="minorHAnsi"/>
        </w:rPr>
        <w:br/>
        <w:t>[[557, 171],</w:t>
      </w:r>
      <w:r w:rsidRPr="00D44865">
        <w:rPr>
          <w:rFonts w:cstheme="minorHAnsi"/>
        </w:rPr>
        <w:br/>
        <w:t>[188, 539]]</w:t>
      </w:r>
    </w:p>
    <w:p w14:paraId="16152799" w14:textId="77777777" w:rsidR="00E66A8D" w:rsidRPr="00D44865" w:rsidRDefault="00E66A8D" w:rsidP="00E66A8D">
      <w:pPr>
        <w:numPr>
          <w:ilvl w:val="1"/>
          <w:numId w:val="74"/>
        </w:numPr>
        <w:rPr>
          <w:rFonts w:cstheme="minorHAnsi"/>
        </w:rPr>
      </w:pPr>
      <w:r w:rsidRPr="00D44865">
        <w:rPr>
          <w:rFonts w:cstheme="minorHAnsi"/>
          <w:b/>
          <w:bCs/>
        </w:rPr>
        <w:t>Accuracy:</w:t>
      </w:r>
      <w:r w:rsidRPr="00D44865">
        <w:rPr>
          <w:rFonts w:cstheme="minorHAnsi"/>
        </w:rPr>
        <w:t xml:space="preserve"> 75.3%</w:t>
      </w:r>
    </w:p>
    <w:p w14:paraId="449CD234" w14:textId="77777777" w:rsidR="00E66A8D" w:rsidRPr="00D44865" w:rsidRDefault="00E66A8D" w:rsidP="00E66A8D">
      <w:pPr>
        <w:numPr>
          <w:ilvl w:val="1"/>
          <w:numId w:val="74"/>
        </w:numPr>
        <w:rPr>
          <w:rFonts w:cstheme="minorHAnsi"/>
        </w:rPr>
      </w:pPr>
      <w:r w:rsidRPr="00D44865">
        <w:rPr>
          <w:rFonts w:cstheme="minorHAnsi"/>
          <w:b/>
          <w:bCs/>
        </w:rPr>
        <w:t>ROC AUC:</w:t>
      </w:r>
      <w:r w:rsidRPr="00D44865">
        <w:rPr>
          <w:rFonts w:cstheme="minorHAnsi"/>
        </w:rPr>
        <w:t xml:space="preserve"> 0.8421</w:t>
      </w:r>
      <w:r w:rsidRPr="00D44865">
        <w:rPr>
          <w:rFonts w:cstheme="minorHAnsi"/>
        </w:rPr>
        <w:br/>
        <w:t>The Random Forest has slightly lower classification performance. Its confusion matrix indicates a higher number of false negatives compared to PCA, which may be due to the way the predicted values are distributed relative to the threshold.</w:t>
      </w:r>
    </w:p>
    <w:p w14:paraId="4F38E284" w14:textId="77777777" w:rsidR="00E66A8D" w:rsidRPr="00D44865" w:rsidRDefault="00E66A8D" w:rsidP="00E66A8D">
      <w:pPr>
        <w:numPr>
          <w:ilvl w:val="0"/>
          <w:numId w:val="74"/>
        </w:numPr>
        <w:rPr>
          <w:rFonts w:cstheme="minorHAnsi"/>
        </w:rPr>
      </w:pPr>
      <w:r w:rsidRPr="00D44865">
        <w:rPr>
          <w:rFonts w:cstheme="minorHAnsi"/>
          <w:b/>
          <w:bCs/>
        </w:rPr>
        <w:t>Neural Network Classification:</w:t>
      </w:r>
    </w:p>
    <w:p w14:paraId="5456C2AF" w14:textId="77777777" w:rsidR="00E66A8D" w:rsidRPr="00D44865" w:rsidRDefault="00E66A8D" w:rsidP="00E66A8D">
      <w:pPr>
        <w:numPr>
          <w:ilvl w:val="1"/>
          <w:numId w:val="74"/>
        </w:numPr>
        <w:rPr>
          <w:rFonts w:cstheme="minorHAnsi"/>
        </w:rPr>
      </w:pPr>
      <w:r w:rsidRPr="00D44865">
        <w:rPr>
          <w:rFonts w:cstheme="minorHAnsi"/>
          <w:b/>
          <w:bCs/>
        </w:rPr>
        <w:t>Confusion Matrix:</w:t>
      </w:r>
      <w:r w:rsidRPr="00D44865">
        <w:rPr>
          <w:rFonts w:cstheme="minorHAnsi"/>
        </w:rPr>
        <w:br/>
        <w:t>[[541, 187],</w:t>
      </w:r>
      <w:r w:rsidRPr="00D44865">
        <w:rPr>
          <w:rFonts w:cstheme="minorHAnsi"/>
        </w:rPr>
        <w:br/>
        <w:t>[145, 582]]</w:t>
      </w:r>
    </w:p>
    <w:p w14:paraId="1F77A086" w14:textId="77777777" w:rsidR="00E66A8D" w:rsidRPr="00D44865" w:rsidRDefault="00E66A8D" w:rsidP="00E66A8D">
      <w:pPr>
        <w:numPr>
          <w:ilvl w:val="1"/>
          <w:numId w:val="74"/>
        </w:numPr>
        <w:rPr>
          <w:rFonts w:cstheme="minorHAnsi"/>
        </w:rPr>
      </w:pPr>
      <w:r w:rsidRPr="00D44865">
        <w:rPr>
          <w:rFonts w:cstheme="minorHAnsi"/>
          <w:b/>
          <w:bCs/>
        </w:rPr>
        <w:t>Accuracy:</w:t>
      </w:r>
      <w:r w:rsidRPr="00D44865">
        <w:rPr>
          <w:rFonts w:cstheme="minorHAnsi"/>
        </w:rPr>
        <w:t xml:space="preserve"> 77.2%</w:t>
      </w:r>
    </w:p>
    <w:p w14:paraId="4B55EC34" w14:textId="77777777" w:rsidR="00E66A8D" w:rsidRPr="00D44865" w:rsidRDefault="00E66A8D" w:rsidP="00E66A8D">
      <w:pPr>
        <w:numPr>
          <w:ilvl w:val="1"/>
          <w:numId w:val="74"/>
        </w:numPr>
        <w:rPr>
          <w:rFonts w:cstheme="minorHAnsi"/>
        </w:rPr>
      </w:pPr>
      <w:r w:rsidRPr="00D44865">
        <w:rPr>
          <w:rFonts w:cstheme="minorHAnsi"/>
          <w:b/>
          <w:bCs/>
        </w:rPr>
        <w:t>ROC AUC:</w:t>
      </w:r>
      <w:r w:rsidRPr="00D44865">
        <w:rPr>
          <w:rFonts w:cstheme="minorHAnsi"/>
        </w:rPr>
        <w:t xml:space="preserve"> 0.8553</w:t>
      </w:r>
      <w:r w:rsidRPr="00D44865">
        <w:rPr>
          <w:rFonts w:cstheme="minorHAnsi"/>
        </w:rPr>
        <w:br/>
        <w:t>The NN model shows balanced performance with a relatively high ROC AUC, which aligns with its strong regression performance. The classification metrics are competitive, supporting the conclusion that its predictions reliably capture the directional movement.</w:t>
      </w:r>
    </w:p>
    <w:p w14:paraId="3A535138" w14:textId="77777777" w:rsidR="00E66A8D" w:rsidRPr="00D44865" w:rsidRDefault="00E66A8D" w:rsidP="00E66A8D">
      <w:pPr>
        <w:numPr>
          <w:ilvl w:val="0"/>
          <w:numId w:val="74"/>
        </w:numPr>
        <w:rPr>
          <w:rFonts w:cstheme="minorHAnsi"/>
        </w:rPr>
      </w:pPr>
      <w:r w:rsidRPr="00D44865">
        <w:rPr>
          <w:rFonts w:cstheme="minorHAnsi"/>
          <w:b/>
          <w:bCs/>
        </w:rPr>
        <w:t>Transformer Classification:</w:t>
      </w:r>
    </w:p>
    <w:p w14:paraId="295FB261" w14:textId="77777777" w:rsidR="00E66A8D" w:rsidRPr="00D44865" w:rsidRDefault="00E66A8D" w:rsidP="00E66A8D">
      <w:pPr>
        <w:numPr>
          <w:ilvl w:val="1"/>
          <w:numId w:val="74"/>
        </w:numPr>
        <w:rPr>
          <w:rFonts w:cstheme="minorHAnsi"/>
        </w:rPr>
      </w:pPr>
      <w:r w:rsidRPr="00D44865">
        <w:rPr>
          <w:rFonts w:cstheme="minorHAnsi"/>
          <w:b/>
          <w:bCs/>
        </w:rPr>
        <w:t>Confusion Matrix:</w:t>
      </w:r>
      <w:r w:rsidRPr="00D44865">
        <w:rPr>
          <w:rFonts w:cstheme="minorHAnsi"/>
        </w:rPr>
        <w:br/>
        <w:t>[[556, 172],</w:t>
      </w:r>
      <w:r w:rsidRPr="00D44865">
        <w:rPr>
          <w:rFonts w:cstheme="minorHAnsi"/>
        </w:rPr>
        <w:br/>
        <w:t>[135, 592]]</w:t>
      </w:r>
    </w:p>
    <w:p w14:paraId="574AEF54" w14:textId="77777777" w:rsidR="00E66A8D" w:rsidRPr="00D44865" w:rsidRDefault="00E66A8D" w:rsidP="00E66A8D">
      <w:pPr>
        <w:numPr>
          <w:ilvl w:val="1"/>
          <w:numId w:val="74"/>
        </w:numPr>
        <w:rPr>
          <w:rFonts w:cstheme="minorHAnsi"/>
        </w:rPr>
      </w:pPr>
      <w:r w:rsidRPr="00D44865">
        <w:rPr>
          <w:rFonts w:cstheme="minorHAnsi"/>
          <w:b/>
          <w:bCs/>
        </w:rPr>
        <w:t>Accuracy:</w:t>
      </w:r>
      <w:r w:rsidRPr="00D44865">
        <w:rPr>
          <w:rFonts w:cstheme="minorHAnsi"/>
        </w:rPr>
        <w:t xml:space="preserve"> 78.9%</w:t>
      </w:r>
    </w:p>
    <w:p w14:paraId="70CC5D47" w14:textId="77777777" w:rsidR="00E66A8D" w:rsidRPr="00D44865" w:rsidRDefault="00E66A8D" w:rsidP="00E66A8D">
      <w:pPr>
        <w:numPr>
          <w:ilvl w:val="1"/>
          <w:numId w:val="74"/>
        </w:numPr>
        <w:rPr>
          <w:rFonts w:cstheme="minorHAnsi"/>
        </w:rPr>
      </w:pPr>
      <w:r w:rsidRPr="00D44865">
        <w:rPr>
          <w:rFonts w:cstheme="minorHAnsi"/>
          <w:b/>
          <w:bCs/>
        </w:rPr>
        <w:t>ROC AUC:</w:t>
      </w:r>
      <w:r w:rsidRPr="00D44865">
        <w:rPr>
          <w:rFonts w:cstheme="minorHAnsi"/>
        </w:rPr>
        <w:t xml:space="preserve"> 0.8442</w:t>
      </w:r>
      <w:r w:rsidRPr="00D44865">
        <w:rPr>
          <w:rFonts w:cstheme="minorHAnsi"/>
        </w:rPr>
        <w:br/>
        <w:t xml:space="preserve">The transformer yields classification metrics that are comparable to the neural </w:t>
      </w:r>
      <w:r w:rsidRPr="00D44865">
        <w:rPr>
          <w:rFonts w:cstheme="minorHAnsi"/>
        </w:rPr>
        <w:lastRenderedPageBreak/>
        <w:t>network and PCA, although its ROC AUC is slightly lower. It appears to balance false positives and negatives reasonably well.</w:t>
      </w:r>
    </w:p>
    <w:p w14:paraId="6B235EFB" w14:textId="3CB33A00" w:rsidR="00E66A8D" w:rsidRPr="00D44865" w:rsidRDefault="00D52A5E" w:rsidP="00E66A8D">
      <w:pPr>
        <w:rPr>
          <w:rFonts w:cstheme="minorHAnsi"/>
          <w:b/>
          <w:bCs/>
        </w:rPr>
      </w:pPr>
      <w:r w:rsidRPr="00D44865">
        <w:rPr>
          <w:rFonts w:cstheme="minorHAnsi"/>
          <w:b/>
          <w:bCs/>
        </w:rPr>
        <w:t>Conclusions</w:t>
      </w:r>
    </w:p>
    <w:p w14:paraId="46FFBC7E" w14:textId="68ED539A" w:rsidR="00E66A8D" w:rsidRPr="00D44865" w:rsidRDefault="00E66A8D" w:rsidP="00E66A8D">
      <w:pPr>
        <w:numPr>
          <w:ilvl w:val="0"/>
          <w:numId w:val="75"/>
        </w:numPr>
        <w:rPr>
          <w:rFonts w:cstheme="minorHAnsi"/>
        </w:rPr>
      </w:pPr>
      <w:r w:rsidRPr="00D44865">
        <w:rPr>
          <w:rFonts w:cstheme="minorHAnsi"/>
          <w:b/>
          <w:bCs/>
        </w:rPr>
        <w:t>Regression Focus:</w:t>
      </w:r>
      <w:r w:rsidRPr="00D44865">
        <w:rPr>
          <w:rFonts w:cstheme="minorHAnsi"/>
        </w:rPr>
        <w:br/>
        <w:t xml:space="preserve">If </w:t>
      </w:r>
      <w:r w:rsidR="00D8396B" w:rsidRPr="00D44865">
        <w:rPr>
          <w:rFonts w:cstheme="minorHAnsi"/>
        </w:rPr>
        <w:t xml:space="preserve">the </w:t>
      </w:r>
      <w:r w:rsidRPr="00D44865">
        <w:rPr>
          <w:rFonts w:cstheme="minorHAnsi"/>
        </w:rPr>
        <w:t xml:space="preserve">primary goal is minimizing the forecasting error, the </w:t>
      </w:r>
      <w:r w:rsidRPr="00D44865">
        <w:rPr>
          <w:rFonts w:cstheme="minorHAnsi"/>
          <w:b/>
          <w:bCs/>
        </w:rPr>
        <w:t>Neural Network</w:t>
      </w:r>
      <w:r w:rsidRPr="00D44865">
        <w:rPr>
          <w:rFonts w:cstheme="minorHAnsi"/>
        </w:rPr>
        <w:t xml:space="preserve"> is the most promising, with an RMSE of 1.2835 compared to 1.3387 for the transformer and 1.3828 for the Random Forest.</w:t>
      </w:r>
    </w:p>
    <w:p w14:paraId="5BEF0A9C" w14:textId="77777777" w:rsidR="00E66A8D" w:rsidRPr="00D44865" w:rsidRDefault="00E66A8D" w:rsidP="00E66A8D">
      <w:pPr>
        <w:numPr>
          <w:ilvl w:val="0"/>
          <w:numId w:val="75"/>
        </w:numPr>
        <w:rPr>
          <w:rFonts w:cstheme="minorHAnsi"/>
        </w:rPr>
      </w:pPr>
      <w:r w:rsidRPr="00D44865">
        <w:rPr>
          <w:rFonts w:cstheme="minorHAnsi"/>
          <w:b/>
          <w:bCs/>
        </w:rPr>
        <w:t>Directional Accuracy:</w:t>
      </w:r>
      <w:r w:rsidRPr="00D44865">
        <w:rPr>
          <w:rFonts w:cstheme="minorHAnsi"/>
        </w:rPr>
        <w:br/>
        <w:t>All models perform reasonably well when the continuous forecasts are thresholded into binary decisions. The PCA model, despite its higher RMSE, actually has the highest accuracy (79.5%) and ROC AUC (0.8577). This can occur if the PCA transformation preserves the ordering of values even if the scale is off.</w:t>
      </w:r>
    </w:p>
    <w:p w14:paraId="7C76DE88" w14:textId="77777777" w:rsidR="00E66A8D" w:rsidRPr="00D44865" w:rsidRDefault="00E66A8D" w:rsidP="00E66A8D">
      <w:pPr>
        <w:numPr>
          <w:ilvl w:val="0"/>
          <w:numId w:val="75"/>
        </w:numPr>
        <w:rPr>
          <w:rFonts w:cstheme="minorHAnsi"/>
        </w:rPr>
      </w:pPr>
      <w:r w:rsidRPr="00D44865">
        <w:rPr>
          <w:rFonts w:cstheme="minorHAnsi"/>
          <w:b/>
          <w:bCs/>
        </w:rPr>
        <w:t>Model Complexity:</w:t>
      </w:r>
      <w:r w:rsidRPr="00D44865">
        <w:rPr>
          <w:rFonts w:cstheme="minorHAnsi"/>
        </w:rPr>
        <w:br/>
        <w:t>The neural network and transformer models involve more complex architectures. Their performance might improve further with additional hyperparameter tuning, feature engineering, or by adjusting the lag/window length if future experiments suggest a different optimal configuration.</w:t>
      </w:r>
    </w:p>
    <w:p w14:paraId="7743FBC4" w14:textId="77777777" w:rsidR="00E66A8D" w:rsidRPr="00D44865" w:rsidRDefault="00E66A8D" w:rsidP="00E66A8D">
      <w:pPr>
        <w:numPr>
          <w:ilvl w:val="0"/>
          <w:numId w:val="75"/>
        </w:numPr>
        <w:rPr>
          <w:rFonts w:cstheme="minorHAnsi"/>
        </w:rPr>
      </w:pPr>
      <w:r w:rsidRPr="00D44865">
        <w:rPr>
          <w:rFonts w:cstheme="minorHAnsi"/>
          <w:b/>
          <w:bCs/>
        </w:rPr>
        <w:t>Consistency with Lag:</w:t>
      </w:r>
      <w:r w:rsidRPr="00D44865">
        <w:rPr>
          <w:rFonts w:cstheme="minorHAnsi"/>
        </w:rPr>
        <w:br/>
        <w:t>Since the forecasting cell uses a 180</w:t>
      </w:r>
      <w:r w:rsidRPr="00D44865">
        <w:rPr>
          <w:rFonts w:cstheme="minorHAnsi"/>
        </w:rPr>
        <w:noBreakHyphen/>
        <w:t>day window to generate predictors, all the predictions and targets used in the classification metrics inherently reflect the 180</w:t>
      </w:r>
      <w:r w:rsidRPr="00D44865">
        <w:rPr>
          <w:rFonts w:cstheme="minorHAnsi"/>
        </w:rPr>
        <w:noBreakHyphen/>
        <w:t>day lag. (Remember to update any plot titles or documentation that still refer to a “30</w:t>
      </w:r>
      <w:r w:rsidRPr="00D44865">
        <w:rPr>
          <w:rFonts w:cstheme="minorHAnsi"/>
        </w:rPr>
        <w:noBreakHyphen/>
        <w:t>day lag” to maintain clarity.)</w:t>
      </w:r>
    </w:p>
    <w:p w14:paraId="061E91DB" w14:textId="77777777" w:rsidR="00E66A8D" w:rsidRPr="00D44865" w:rsidRDefault="00E66A8D" w:rsidP="00D52A5E">
      <w:pPr>
        <w:ind w:left="360"/>
        <w:rPr>
          <w:rFonts w:cstheme="minorHAnsi"/>
        </w:rPr>
      </w:pPr>
      <w:r w:rsidRPr="00D44865">
        <w:rPr>
          <w:rFonts w:cstheme="minorHAnsi"/>
        </w:rPr>
        <w:t>In conclusion, the neural network offers the best RMSE performance for the 2 Yr target with a 180</w:t>
      </w:r>
      <w:r w:rsidRPr="00D44865">
        <w:rPr>
          <w:rFonts w:cstheme="minorHAnsi"/>
        </w:rPr>
        <w:noBreakHyphen/>
        <w:t>day lag, while the classification results show that all models are reasonably good at capturing the direction of changes, with the PCA model unexpectedly excelling in that area. Future work might involve further tuning or ensemble strategies to leverage the strengths of each method.</w:t>
      </w:r>
    </w:p>
    <w:p w14:paraId="579F8C49" w14:textId="77777777" w:rsidR="00D52A5E" w:rsidRPr="00D44865" w:rsidRDefault="00D52A5E" w:rsidP="00D52A5E">
      <w:pPr>
        <w:rPr>
          <w:rFonts w:cstheme="minorHAnsi"/>
        </w:rPr>
      </w:pPr>
      <w:r w:rsidRPr="00D44865">
        <w:rPr>
          <w:rFonts w:cstheme="minorHAnsi"/>
        </w:rPr>
        <w:pict w14:anchorId="792D3D8F">
          <v:rect id="_x0000_i1601" style="width:0;height:1.5pt" o:hralign="center" o:hrstd="t" o:hr="t" fillcolor="#a0a0a0" stroked="f"/>
        </w:pict>
      </w:r>
    </w:p>
    <w:p w14:paraId="1ED5B7BF" w14:textId="454E0A70" w:rsidR="00D52A5E" w:rsidRPr="00291506" w:rsidRDefault="00D52A5E" w:rsidP="00D52A5E">
      <w:pPr>
        <w:rPr>
          <w:rFonts w:cstheme="minorHAnsi"/>
          <w:sz w:val="28"/>
          <w:szCs w:val="28"/>
          <w:u w:val="single"/>
        </w:rPr>
      </w:pPr>
      <w:r w:rsidRPr="00291506">
        <w:rPr>
          <w:rFonts w:cstheme="minorHAnsi"/>
          <w:sz w:val="28"/>
          <w:szCs w:val="28"/>
          <w:u w:val="single"/>
        </w:rPr>
        <w:t xml:space="preserve">180 Day Lagged </w:t>
      </w:r>
      <w:r w:rsidRPr="00291506">
        <w:rPr>
          <w:rFonts w:cstheme="minorHAnsi"/>
          <w:sz w:val="28"/>
          <w:szCs w:val="28"/>
          <w:u w:val="single"/>
        </w:rPr>
        <w:t>10</w:t>
      </w:r>
      <w:r w:rsidRPr="00291506">
        <w:rPr>
          <w:rFonts w:cstheme="minorHAnsi"/>
          <w:sz w:val="28"/>
          <w:szCs w:val="28"/>
          <w:u w:val="single"/>
        </w:rPr>
        <w:t xml:space="preserve"> Year RMSE Results &amp; Their Implications</w:t>
      </w:r>
    </w:p>
    <w:p w14:paraId="212A51E2" w14:textId="77777777" w:rsidR="0056231F" w:rsidRPr="0056231F" w:rsidRDefault="0056231F" w:rsidP="0056231F">
      <w:pPr>
        <w:rPr>
          <w:rFonts w:cstheme="minorHAnsi"/>
          <w:b/>
          <w:bCs/>
        </w:rPr>
      </w:pPr>
      <w:r w:rsidRPr="0056231F">
        <w:rPr>
          <w:rFonts w:cstheme="minorHAnsi"/>
          <w:b/>
          <w:bCs/>
        </w:rPr>
        <w:t>Regression Performance (RMSE)</w:t>
      </w:r>
    </w:p>
    <w:p w14:paraId="6F94186D" w14:textId="77777777" w:rsidR="0056231F" w:rsidRPr="0056231F" w:rsidRDefault="0056231F" w:rsidP="0056231F">
      <w:pPr>
        <w:numPr>
          <w:ilvl w:val="0"/>
          <w:numId w:val="76"/>
        </w:numPr>
        <w:rPr>
          <w:rFonts w:cstheme="minorHAnsi"/>
        </w:rPr>
      </w:pPr>
      <w:r w:rsidRPr="0056231F">
        <w:rPr>
          <w:rFonts w:cstheme="minorHAnsi"/>
          <w:b/>
          <w:bCs/>
        </w:rPr>
        <w:t>PCA Regression:</w:t>
      </w:r>
    </w:p>
    <w:p w14:paraId="1F79F8D3" w14:textId="77777777" w:rsidR="0056231F" w:rsidRPr="0056231F" w:rsidRDefault="0056231F" w:rsidP="0056231F">
      <w:pPr>
        <w:numPr>
          <w:ilvl w:val="1"/>
          <w:numId w:val="76"/>
        </w:numPr>
        <w:rPr>
          <w:rFonts w:cstheme="minorHAnsi"/>
        </w:rPr>
      </w:pPr>
      <w:r w:rsidRPr="0056231F">
        <w:rPr>
          <w:rFonts w:cstheme="minorHAnsi"/>
          <w:b/>
          <w:bCs/>
        </w:rPr>
        <w:t>RMSE:</w:t>
      </w:r>
      <w:r w:rsidRPr="0056231F">
        <w:rPr>
          <w:rFonts w:cstheme="minorHAnsi"/>
        </w:rPr>
        <w:t xml:space="preserve"> 1.994</w:t>
      </w:r>
    </w:p>
    <w:p w14:paraId="254B676F" w14:textId="77777777" w:rsidR="0056231F" w:rsidRPr="0056231F" w:rsidRDefault="0056231F" w:rsidP="0056231F">
      <w:pPr>
        <w:numPr>
          <w:ilvl w:val="1"/>
          <w:numId w:val="76"/>
        </w:numPr>
        <w:rPr>
          <w:rFonts w:cstheme="minorHAnsi"/>
        </w:rPr>
      </w:pPr>
      <w:r w:rsidRPr="0056231F">
        <w:rPr>
          <w:rFonts w:cstheme="minorHAnsi"/>
        </w:rPr>
        <w:lastRenderedPageBreak/>
        <w:t>Analysis: Although the PCA-based model suffers from a loss of some information due to dimensionality reduction, its RMSE is moderate. However, it is not the best in terms of point forecast error.</w:t>
      </w:r>
    </w:p>
    <w:p w14:paraId="58CBCA51" w14:textId="77777777" w:rsidR="0056231F" w:rsidRPr="0056231F" w:rsidRDefault="0056231F" w:rsidP="0056231F">
      <w:pPr>
        <w:numPr>
          <w:ilvl w:val="0"/>
          <w:numId w:val="76"/>
        </w:numPr>
        <w:rPr>
          <w:rFonts w:cstheme="minorHAnsi"/>
        </w:rPr>
      </w:pPr>
      <w:r w:rsidRPr="0056231F">
        <w:rPr>
          <w:rFonts w:cstheme="minorHAnsi"/>
          <w:b/>
          <w:bCs/>
        </w:rPr>
        <w:t>Random Forest:</w:t>
      </w:r>
    </w:p>
    <w:p w14:paraId="1D1D59B9" w14:textId="77777777" w:rsidR="0056231F" w:rsidRPr="0056231F" w:rsidRDefault="0056231F" w:rsidP="0056231F">
      <w:pPr>
        <w:numPr>
          <w:ilvl w:val="1"/>
          <w:numId w:val="76"/>
        </w:numPr>
        <w:rPr>
          <w:rFonts w:cstheme="minorHAnsi"/>
        </w:rPr>
      </w:pPr>
      <w:r w:rsidRPr="0056231F">
        <w:rPr>
          <w:rFonts w:cstheme="minorHAnsi"/>
          <w:b/>
          <w:bCs/>
        </w:rPr>
        <w:t>RMSE:</w:t>
      </w:r>
      <w:r w:rsidRPr="0056231F">
        <w:rPr>
          <w:rFonts w:cstheme="minorHAnsi"/>
        </w:rPr>
        <w:t xml:space="preserve"> 1.297</w:t>
      </w:r>
    </w:p>
    <w:p w14:paraId="0A07CEF3" w14:textId="77777777" w:rsidR="0056231F" w:rsidRPr="0056231F" w:rsidRDefault="0056231F" w:rsidP="0056231F">
      <w:pPr>
        <w:numPr>
          <w:ilvl w:val="1"/>
          <w:numId w:val="76"/>
        </w:numPr>
        <w:rPr>
          <w:rFonts w:cstheme="minorHAnsi"/>
        </w:rPr>
      </w:pPr>
      <w:r w:rsidRPr="0056231F">
        <w:rPr>
          <w:rFonts w:cstheme="minorHAnsi"/>
        </w:rPr>
        <w:t>Analysis: With the lowest RMSE among the models, the Random Forest appears to capture the underlying relationships quite effectively for the 10 Yr target. Its ensemble approach is likely handling non-linearities and interactions well.</w:t>
      </w:r>
    </w:p>
    <w:p w14:paraId="689AF15A" w14:textId="77777777" w:rsidR="0056231F" w:rsidRPr="0056231F" w:rsidRDefault="0056231F" w:rsidP="0056231F">
      <w:pPr>
        <w:numPr>
          <w:ilvl w:val="0"/>
          <w:numId w:val="76"/>
        </w:numPr>
        <w:rPr>
          <w:rFonts w:cstheme="minorHAnsi"/>
        </w:rPr>
      </w:pPr>
      <w:r w:rsidRPr="0056231F">
        <w:rPr>
          <w:rFonts w:cstheme="minorHAnsi"/>
          <w:b/>
          <w:bCs/>
        </w:rPr>
        <w:t>Neural Network:</w:t>
      </w:r>
    </w:p>
    <w:p w14:paraId="1B2A08ED" w14:textId="77777777" w:rsidR="0056231F" w:rsidRPr="0056231F" w:rsidRDefault="0056231F" w:rsidP="0056231F">
      <w:pPr>
        <w:numPr>
          <w:ilvl w:val="1"/>
          <w:numId w:val="76"/>
        </w:numPr>
        <w:rPr>
          <w:rFonts w:cstheme="minorHAnsi"/>
        </w:rPr>
      </w:pPr>
      <w:r w:rsidRPr="0056231F">
        <w:rPr>
          <w:rFonts w:cstheme="minorHAnsi"/>
          <w:b/>
          <w:bCs/>
        </w:rPr>
        <w:t>RMSE:</w:t>
      </w:r>
      <w:r w:rsidRPr="0056231F">
        <w:rPr>
          <w:rFonts w:cstheme="minorHAnsi"/>
        </w:rPr>
        <w:t xml:space="preserve"> 2.895</w:t>
      </w:r>
    </w:p>
    <w:p w14:paraId="36A52FE9" w14:textId="77777777" w:rsidR="0056231F" w:rsidRPr="0056231F" w:rsidRDefault="0056231F" w:rsidP="0056231F">
      <w:pPr>
        <w:numPr>
          <w:ilvl w:val="1"/>
          <w:numId w:val="76"/>
        </w:numPr>
        <w:rPr>
          <w:rFonts w:cstheme="minorHAnsi"/>
        </w:rPr>
      </w:pPr>
      <w:r w:rsidRPr="0056231F">
        <w:rPr>
          <w:rFonts w:cstheme="minorHAnsi"/>
        </w:rPr>
        <w:t>Analysis: The neural network shows the highest RMSE, indicating that in this case its configuration (or training process) struggles to learn an accurate mapping for the 10 Yr yield. It might be overfitting, underfitting, or simply not well-tuned for this target.</w:t>
      </w:r>
    </w:p>
    <w:p w14:paraId="7A2BBFE1" w14:textId="77777777" w:rsidR="0056231F" w:rsidRPr="0056231F" w:rsidRDefault="0056231F" w:rsidP="0056231F">
      <w:pPr>
        <w:numPr>
          <w:ilvl w:val="0"/>
          <w:numId w:val="76"/>
        </w:numPr>
        <w:rPr>
          <w:rFonts w:cstheme="minorHAnsi"/>
        </w:rPr>
      </w:pPr>
      <w:r w:rsidRPr="0056231F">
        <w:rPr>
          <w:rFonts w:cstheme="minorHAnsi"/>
          <w:b/>
          <w:bCs/>
        </w:rPr>
        <w:t>Transformer:</w:t>
      </w:r>
    </w:p>
    <w:p w14:paraId="7B6D0A74" w14:textId="77777777" w:rsidR="0056231F" w:rsidRPr="0056231F" w:rsidRDefault="0056231F" w:rsidP="0056231F">
      <w:pPr>
        <w:numPr>
          <w:ilvl w:val="1"/>
          <w:numId w:val="76"/>
        </w:numPr>
        <w:rPr>
          <w:rFonts w:cstheme="minorHAnsi"/>
        </w:rPr>
      </w:pPr>
      <w:r w:rsidRPr="0056231F">
        <w:rPr>
          <w:rFonts w:cstheme="minorHAnsi"/>
          <w:b/>
          <w:bCs/>
        </w:rPr>
        <w:t>RMSE:</w:t>
      </w:r>
      <w:r w:rsidRPr="0056231F">
        <w:rPr>
          <w:rFonts w:cstheme="minorHAnsi"/>
        </w:rPr>
        <w:t xml:space="preserve"> 1.491</w:t>
      </w:r>
    </w:p>
    <w:p w14:paraId="2136FDC0" w14:textId="77777777" w:rsidR="0056231F" w:rsidRPr="0056231F" w:rsidRDefault="0056231F" w:rsidP="0056231F">
      <w:pPr>
        <w:numPr>
          <w:ilvl w:val="1"/>
          <w:numId w:val="76"/>
        </w:numPr>
        <w:rPr>
          <w:rFonts w:cstheme="minorHAnsi"/>
        </w:rPr>
      </w:pPr>
      <w:r w:rsidRPr="0056231F">
        <w:rPr>
          <w:rFonts w:cstheme="minorHAnsi"/>
        </w:rPr>
        <w:t>Analysis: The transformer model performs reasonably well, with an RMSE between that of the Random Forest and PCA models. Its ability to capture sequential patterns might offer an edge in more complex time dependencies, though here it doesn’t outperform the Random Forest.</w:t>
      </w:r>
    </w:p>
    <w:p w14:paraId="0E752B11" w14:textId="29C205F5" w:rsidR="00D52A5E" w:rsidRPr="00291506" w:rsidRDefault="00D52A5E" w:rsidP="00D52A5E">
      <w:pPr>
        <w:rPr>
          <w:rFonts w:cstheme="minorHAnsi"/>
          <w:sz w:val="28"/>
          <w:szCs w:val="28"/>
          <w:u w:val="single"/>
        </w:rPr>
      </w:pPr>
      <w:r w:rsidRPr="00291506">
        <w:rPr>
          <w:rFonts w:cstheme="minorHAnsi"/>
          <w:sz w:val="28"/>
          <w:szCs w:val="28"/>
          <w:u w:val="single"/>
        </w:rPr>
        <w:t xml:space="preserve">180 Day Lagged </w:t>
      </w:r>
      <w:r w:rsidRPr="00291506">
        <w:rPr>
          <w:rFonts w:cstheme="minorHAnsi"/>
          <w:sz w:val="28"/>
          <w:szCs w:val="28"/>
          <w:u w:val="single"/>
        </w:rPr>
        <w:t>10 Year Results</w:t>
      </w:r>
    </w:p>
    <w:p w14:paraId="14008A47" w14:textId="77777777" w:rsidR="0056231F" w:rsidRPr="0056231F" w:rsidRDefault="0056231F" w:rsidP="0056231F">
      <w:pPr>
        <w:numPr>
          <w:ilvl w:val="0"/>
          <w:numId w:val="77"/>
        </w:numPr>
        <w:rPr>
          <w:rFonts w:cstheme="minorHAnsi"/>
        </w:rPr>
      </w:pPr>
      <w:r w:rsidRPr="0056231F">
        <w:rPr>
          <w:rFonts w:cstheme="minorHAnsi"/>
          <w:b/>
          <w:bCs/>
        </w:rPr>
        <w:t>PCA Regression Classification:</w:t>
      </w:r>
    </w:p>
    <w:p w14:paraId="73C57213" w14:textId="77777777" w:rsidR="0056231F" w:rsidRPr="0056231F" w:rsidRDefault="0056231F" w:rsidP="0056231F">
      <w:pPr>
        <w:numPr>
          <w:ilvl w:val="1"/>
          <w:numId w:val="77"/>
        </w:numPr>
        <w:rPr>
          <w:rFonts w:cstheme="minorHAnsi"/>
        </w:rPr>
      </w:pPr>
      <w:r w:rsidRPr="0056231F">
        <w:rPr>
          <w:rFonts w:cstheme="minorHAnsi"/>
          <w:b/>
          <w:bCs/>
        </w:rPr>
        <w:t>Confusion Matrix:</w:t>
      </w:r>
    </w:p>
    <w:p w14:paraId="50AAB908" w14:textId="77777777" w:rsidR="0056231F" w:rsidRPr="0056231F" w:rsidRDefault="0056231F" w:rsidP="0056231F">
      <w:pPr>
        <w:numPr>
          <w:ilvl w:val="1"/>
          <w:numId w:val="77"/>
        </w:numPr>
        <w:rPr>
          <w:rFonts w:cstheme="minorHAnsi"/>
        </w:rPr>
      </w:pPr>
      <w:r w:rsidRPr="0056231F">
        <w:rPr>
          <w:rFonts w:cstheme="minorHAnsi"/>
          <w:b/>
          <w:bCs/>
        </w:rPr>
        <w:t>Accuracy:</w:t>
      </w:r>
      <w:r w:rsidRPr="0056231F">
        <w:rPr>
          <w:rFonts w:cstheme="minorHAnsi"/>
        </w:rPr>
        <w:t xml:space="preserve"> ~78.9%</w:t>
      </w:r>
    </w:p>
    <w:p w14:paraId="408949FD" w14:textId="77777777" w:rsidR="0056231F" w:rsidRPr="0056231F" w:rsidRDefault="0056231F" w:rsidP="0056231F">
      <w:pPr>
        <w:numPr>
          <w:ilvl w:val="1"/>
          <w:numId w:val="77"/>
        </w:numPr>
        <w:rPr>
          <w:rFonts w:cstheme="minorHAnsi"/>
        </w:rPr>
      </w:pPr>
      <w:r w:rsidRPr="0056231F">
        <w:rPr>
          <w:rFonts w:cstheme="minorHAnsi"/>
          <w:b/>
          <w:bCs/>
        </w:rPr>
        <w:t>ROC AUC:</w:t>
      </w:r>
      <w:r w:rsidRPr="0056231F">
        <w:rPr>
          <w:rFonts w:cstheme="minorHAnsi"/>
        </w:rPr>
        <w:t xml:space="preserve"> ~0.844</w:t>
      </w:r>
    </w:p>
    <w:p w14:paraId="6DE83FD5" w14:textId="77777777" w:rsidR="0056231F" w:rsidRPr="0056231F" w:rsidRDefault="0056231F" w:rsidP="0056231F">
      <w:pPr>
        <w:numPr>
          <w:ilvl w:val="1"/>
          <w:numId w:val="77"/>
        </w:numPr>
        <w:rPr>
          <w:rFonts w:cstheme="minorHAnsi"/>
        </w:rPr>
      </w:pPr>
      <w:r w:rsidRPr="0056231F">
        <w:rPr>
          <w:rFonts w:cstheme="minorHAnsi"/>
        </w:rPr>
        <w:t>Analysis: Despite a moderate RMSE, the PCA model performs strongly when it comes to classifying directional moves. Its high accuracy and ROC AUC indicate that the relative ordering of its predictions is preserved, making it good at distinguishing above‐median from below‐median outcomes.</w:t>
      </w:r>
    </w:p>
    <w:p w14:paraId="01E5AED1" w14:textId="77777777" w:rsidR="0056231F" w:rsidRPr="0056231F" w:rsidRDefault="0056231F" w:rsidP="0056231F">
      <w:pPr>
        <w:numPr>
          <w:ilvl w:val="0"/>
          <w:numId w:val="77"/>
        </w:numPr>
        <w:rPr>
          <w:rFonts w:cstheme="minorHAnsi"/>
        </w:rPr>
      </w:pPr>
      <w:r w:rsidRPr="0056231F">
        <w:rPr>
          <w:rFonts w:cstheme="minorHAnsi"/>
          <w:b/>
          <w:bCs/>
        </w:rPr>
        <w:lastRenderedPageBreak/>
        <w:t>Random Forest Classification:</w:t>
      </w:r>
    </w:p>
    <w:p w14:paraId="637032B5" w14:textId="77777777" w:rsidR="0056231F" w:rsidRPr="0056231F" w:rsidRDefault="0056231F" w:rsidP="0056231F">
      <w:pPr>
        <w:numPr>
          <w:ilvl w:val="1"/>
          <w:numId w:val="77"/>
        </w:numPr>
        <w:rPr>
          <w:rFonts w:cstheme="minorHAnsi"/>
        </w:rPr>
      </w:pPr>
      <w:r w:rsidRPr="0056231F">
        <w:rPr>
          <w:rFonts w:cstheme="minorHAnsi"/>
          <w:b/>
          <w:bCs/>
        </w:rPr>
        <w:t>Confusion Matrix:</w:t>
      </w:r>
    </w:p>
    <w:p w14:paraId="05127477" w14:textId="77777777" w:rsidR="0056231F" w:rsidRPr="0056231F" w:rsidRDefault="0056231F" w:rsidP="0056231F">
      <w:pPr>
        <w:numPr>
          <w:ilvl w:val="1"/>
          <w:numId w:val="77"/>
        </w:numPr>
        <w:rPr>
          <w:rFonts w:cstheme="minorHAnsi"/>
        </w:rPr>
      </w:pPr>
      <w:r w:rsidRPr="0056231F">
        <w:rPr>
          <w:rFonts w:cstheme="minorHAnsi"/>
          <w:b/>
          <w:bCs/>
        </w:rPr>
        <w:t>Accuracy:</w:t>
      </w:r>
      <w:r w:rsidRPr="0056231F">
        <w:rPr>
          <w:rFonts w:cstheme="minorHAnsi"/>
        </w:rPr>
        <w:t xml:space="preserve"> ~57.4%</w:t>
      </w:r>
    </w:p>
    <w:p w14:paraId="300AB9BF" w14:textId="77777777" w:rsidR="0056231F" w:rsidRPr="0056231F" w:rsidRDefault="0056231F" w:rsidP="0056231F">
      <w:pPr>
        <w:numPr>
          <w:ilvl w:val="1"/>
          <w:numId w:val="77"/>
        </w:numPr>
        <w:rPr>
          <w:rFonts w:cstheme="minorHAnsi"/>
        </w:rPr>
      </w:pPr>
      <w:r w:rsidRPr="0056231F">
        <w:rPr>
          <w:rFonts w:cstheme="minorHAnsi"/>
          <w:b/>
          <w:bCs/>
        </w:rPr>
        <w:t>ROC AUC:</w:t>
      </w:r>
      <w:r w:rsidRPr="0056231F">
        <w:rPr>
          <w:rFonts w:cstheme="minorHAnsi"/>
        </w:rPr>
        <w:t xml:space="preserve"> ~0.639</w:t>
      </w:r>
    </w:p>
    <w:p w14:paraId="268496ED" w14:textId="77777777" w:rsidR="0056231F" w:rsidRPr="0056231F" w:rsidRDefault="0056231F" w:rsidP="0056231F">
      <w:pPr>
        <w:numPr>
          <w:ilvl w:val="1"/>
          <w:numId w:val="77"/>
        </w:numPr>
        <w:rPr>
          <w:rFonts w:cstheme="minorHAnsi"/>
        </w:rPr>
      </w:pPr>
      <w:r w:rsidRPr="0056231F">
        <w:rPr>
          <w:rFonts w:cstheme="minorHAnsi"/>
        </w:rPr>
        <w:t>Analysis: Although the Random Forest model has the best regression RMSE, its classification performance is less impressive. The more balanced but poorer confusion matrix suggests that while it minimizes overall error well, it may not be as reliable for correctly classifying the direction of change.</w:t>
      </w:r>
    </w:p>
    <w:p w14:paraId="479EC0F6" w14:textId="77777777" w:rsidR="0056231F" w:rsidRPr="0056231F" w:rsidRDefault="0056231F" w:rsidP="0056231F">
      <w:pPr>
        <w:numPr>
          <w:ilvl w:val="0"/>
          <w:numId w:val="77"/>
        </w:numPr>
        <w:rPr>
          <w:rFonts w:cstheme="minorHAnsi"/>
        </w:rPr>
      </w:pPr>
      <w:r w:rsidRPr="0056231F">
        <w:rPr>
          <w:rFonts w:cstheme="minorHAnsi"/>
          <w:b/>
          <w:bCs/>
        </w:rPr>
        <w:t>Neural Network Classification:</w:t>
      </w:r>
    </w:p>
    <w:p w14:paraId="305D866B" w14:textId="77777777" w:rsidR="0056231F" w:rsidRPr="0056231F" w:rsidRDefault="0056231F" w:rsidP="0056231F">
      <w:pPr>
        <w:numPr>
          <w:ilvl w:val="1"/>
          <w:numId w:val="77"/>
        </w:numPr>
        <w:rPr>
          <w:rFonts w:cstheme="minorHAnsi"/>
        </w:rPr>
      </w:pPr>
      <w:r w:rsidRPr="0056231F">
        <w:rPr>
          <w:rFonts w:cstheme="minorHAnsi"/>
          <w:b/>
          <w:bCs/>
        </w:rPr>
        <w:t>Confusion Matrix:</w:t>
      </w:r>
    </w:p>
    <w:p w14:paraId="2B8B4B15" w14:textId="77777777" w:rsidR="0056231F" w:rsidRPr="0056231F" w:rsidRDefault="0056231F" w:rsidP="0056231F">
      <w:pPr>
        <w:numPr>
          <w:ilvl w:val="1"/>
          <w:numId w:val="77"/>
        </w:numPr>
        <w:rPr>
          <w:rFonts w:cstheme="minorHAnsi"/>
        </w:rPr>
      </w:pPr>
      <w:r w:rsidRPr="0056231F">
        <w:rPr>
          <w:rFonts w:cstheme="minorHAnsi"/>
          <w:b/>
          <w:bCs/>
        </w:rPr>
        <w:t>Accuracy:</w:t>
      </w:r>
      <w:r w:rsidRPr="0056231F">
        <w:rPr>
          <w:rFonts w:cstheme="minorHAnsi"/>
        </w:rPr>
        <w:t xml:space="preserve"> ~36.1%</w:t>
      </w:r>
    </w:p>
    <w:p w14:paraId="19CC1BDB" w14:textId="77777777" w:rsidR="0056231F" w:rsidRPr="0056231F" w:rsidRDefault="0056231F" w:rsidP="0056231F">
      <w:pPr>
        <w:numPr>
          <w:ilvl w:val="1"/>
          <w:numId w:val="77"/>
        </w:numPr>
        <w:rPr>
          <w:rFonts w:cstheme="minorHAnsi"/>
        </w:rPr>
      </w:pPr>
      <w:r w:rsidRPr="0056231F">
        <w:rPr>
          <w:rFonts w:cstheme="minorHAnsi"/>
          <w:b/>
          <w:bCs/>
        </w:rPr>
        <w:t>ROC AUC:</w:t>
      </w:r>
      <w:r w:rsidRPr="0056231F">
        <w:rPr>
          <w:rFonts w:cstheme="minorHAnsi"/>
        </w:rPr>
        <w:t xml:space="preserve"> ~0.273</w:t>
      </w:r>
    </w:p>
    <w:p w14:paraId="46554F04" w14:textId="77777777" w:rsidR="0056231F" w:rsidRPr="0056231F" w:rsidRDefault="0056231F" w:rsidP="0056231F">
      <w:pPr>
        <w:numPr>
          <w:ilvl w:val="1"/>
          <w:numId w:val="77"/>
        </w:numPr>
        <w:rPr>
          <w:rFonts w:cstheme="minorHAnsi"/>
        </w:rPr>
      </w:pPr>
      <w:r w:rsidRPr="0056231F">
        <w:rPr>
          <w:rFonts w:cstheme="minorHAnsi"/>
        </w:rPr>
        <w:t>Analysis: The neural network’s poor RMSE is mirrored in its classification performance. The low accuracy and especially the very low ROC AUC indicate that it is largely failing to capture the directionality of the 10 Yr target, suggesting that its predictions are poorly calibrated.</w:t>
      </w:r>
    </w:p>
    <w:p w14:paraId="51C5179B" w14:textId="77777777" w:rsidR="0056231F" w:rsidRPr="0056231F" w:rsidRDefault="0056231F" w:rsidP="0056231F">
      <w:pPr>
        <w:numPr>
          <w:ilvl w:val="0"/>
          <w:numId w:val="77"/>
        </w:numPr>
        <w:rPr>
          <w:rFonts w:cstheme="minorHAnsi"/>
        </w:rPr>
      </w:pPr>
      <w:r w:rsidRPr="0056231F">
        <w:rPr>
          <w:rFonts w:cstheme="minorHAnsi"/>
          <w:b/>
          <w:bCs/>
        </w:rPr>
        <w:t>Transformer Classification:</w:t>
      </w:r>
    </w:p>
    <w:p w14:paraId="11277645" w14:textId="77777777" w:rsidR="0056231F" w:rsidRPr="0056231F" w:rsidRDefault="0056231F" w:rsidP="0056231F">
      <w:pPr>
        <w:numPr>
          <w:ilvl w:val="1"/>
          <w:numId w:val="77"/>
        </w:numPr>
        <w:rPr>
          <w:rFonts w:cstheme="minorHAnsi"/>
        </w:rPr>
      </w:pPr>
      <w:r w:rsidRPr="0056231F">
        <w:rPr>
          <w:rFonts w:cstheme="minorHAnsi"/>
          <w:b/>
          <w:bCs/>
        </w:rPr>
        <w:t>Confusion Matrix:</w:t>
      </w:r>
    </w:p>
    <w:p w14:paraId="4444AE4D" w14:textId="77777777" w:rsidR="0056231F" w:rsidRPr="0056231F" w:rsidRDefault="0056231F" w:rsidP="0056231F">
      <w:pPr>
        <w:numPr>
          <w:ilvl w:val="1"/>
          <w:numId w:val="77"/>
        </w:numPr>
        <w:rPr>
          <w:rFonts w:cstheme="minorHAnsi"/>
        </w:rPr>
      </w:pPr>
      <w:r w:rsidRPr="0056231F">
        <w:rPr>
          <w:rFonts w:cstheme="minorHAnsi"/>
          <w:b/>
          <w:bCs/>
        </w:rPr>
        <w:t>Accuracy:</w:t>
      </w:r>
      <w:r w:rsidRPr="0056231F">
        <w:rPr>
          <w:rFonts w:cstheme="minorHAnsi"/>
        </w:rPr>
        <w:t xml:space="preserve"> ~45.6%</w:t>
      </w:r>
    </w:p>
    <w:p w14:paraId="19DF89EE" w14:textId="77777777" w:rsidR="0056231F" w:rsidRPr="0056231F" w:rsidRDefault="0056231F" w:rsidP="0056231F">
      <w:pPr>
        <w:numPr>
          <w:ilvl w:val="1"/>
          <w:numId w:val="77"/>
        </w:numPr>
        <w:rPr>
          <w:rFonts w:cstheme="minorHAnsi"/>
        </w:rPr>
      </w:pPr>
      <w:r w:rsidRPr="0056231F">
        <w:rPr>
          <w:rFonts w:cstheme="minorHAnsi"/>
          <w:b/>
          <w:bCs/>
        </w:rPr>
        <w:t>ROC AUC:</w:t>
      </w:r>
      <w:r w:rsidRPr="0056231F">
        <w:rPr>
          <w:rFonts w:cstheme="minorHAnsi"/>
        </w:rPr>
        <w:t xml:space="preserve"> ~0.626</w:t>
      </w:r>
    </w:p>
    <w:p w14:paraId="2FBB2DA7" w14:textId="77777777" w:rsidR="0056231F" w:rsidRPr="0056231F" w:rsidRDefault="0056231F" w:rsidP="0056231F">
      <w:pPr>
        <w:numPr>
          <w:ilvl w:val="1"/>
          <w:numId w:val="77"/>
        </w:numPr>
        <w:rPr>
          <w:rFonts w:cstheme="minorHAnsi"/>
        </w:rPr>
      </w:pPr>
      <w:r w:rsidRPr="0056231F">
        <w:rPr>
          <w:rFonts w:cstheme="minorHAnsi"/>
        </w:rPr>
        <w:t>Analysis: The transformer model shows moderate classification performance. Its accuracy and ROC AUC are not as strong as those of the PCA model, even though its regression RMSE is relatively competitive. This could indicate that while the transformer captures the overall scale of changes, its ability to correctly rank the observations (for classification) is somewhat limited compared to PCA.</w:t>
      </w:r>
    </w:p>
    <w:p w14:paraId="52F351AD" w14:textId="22D42666" w:rsidR="0056231F" w:rsidRPr="0056231F" w:rsidRDefault="00D52A5E" w:rsidP="0056231F">
      <w:pPr>
        <w:rPr>
          <w:rFonts w:cstheme="minorHAnsi"/>
          <w:b/>
          <w:bCs/>
        </w:rPr>
      </w:pPr>
      <w:r w:rsidRPr="00D44865">
        <w:rPr>
          <w:rFonts w:cstheme="minorHAnsi"/>
          <w:b/>
          <w:bCs/>
        </w:rPr>
        <w:t>Conclusion</w:t>
      </w:r>
    </w:p>
    <w:p w14:paraId="5B913748" w14:textId="77777777" w:rsidR="0056231F" w:rsidRPr="0056231F" w:rsidRDefault="0056231F" w:rsidP="0056231F">
      <w:pPr>
        <w:numPr>
          <w:ilvl w:val="0"/>
          <w:numId w:val="78"/>
        </w:numPr>
        <w:rPr>
          <w:rFonts w:cstheme="minorHAnsi"/>
        </w:rPr>
      </w:pPr>
      <w:r w:rsidRPr="0056231F">
        <w:rPr>
          <w:rFonts w:cstheme="minorHAnsi"/>
          <w:b/>
          <w:bCs/>
        </w:rPr>
        <w:t>Best Regression Performance:</w:t>
      </w:r>
      <w:r w:rsidRPr="0056231F">
        <w:rPr>
          <w:rFonts w:cstheme="minorHAnsi"/>
        </w:rPr>
        <w:br/>
        <w:t xml:space="preserve">The </w:t>
      </w:r>
      <w:r w:rsidRPr="0056231F">
        <w:rPr>
          <w:rFonts w:cstheme="minorHAnsi"/>
          <w:b/>
          <w:bCs/>
        </w:rPr>
        <w:t>Random Forest</w:t>
      </w:r>
      <w:r w:rsidRPr="0056231F">
        <w:rPr>
          <w:rFonts w:cstheme="minorHAnsi"/>
        </w:rPr>
        <w:t xml:space="preserve"> model achieves the lowest RMSE (1.297), making it the most accurate for point forecasts of the 10 Yr yield.</w:t>
      </w:r>
    </w:p>
    <w:p w14:paraId="6D02B266" w14:textId="77777777" w:rsidR="0056231F" w:rsidRPr="0056231F" w:rsidRDefault="0056231F" w:rsidP="0056231F">
      <w:pPr>
        <w:numPr>
          <w:ilvl w:val="0"/>
          <w:numId w:val="78"/>
        </w:numPr>
        <w:rPr>
          <w:rFonts w:cstheme="minorHAnsi"/>
        </w:rPr>
      </w:pPr>
      <w:r w:rsidRPr="0056231F">
        <w:rPr>
          <w:rFonts w:cstheme="minorHAnsi"/>
          <w:b/>
          <w:bCs/>
        </w:rPr>
        <w:lastRenderedPageBreak/>
        <w:t>Best Directional (Classification) Performance:</w:t>
      </w:r>
      <w:r w:rsidRPr="0056231F">
        <w:rPr>
          <w:rFonts w:cstheme="minorHAnsi"/>
        </w:rPr>
        <w:br/>
        <w:t xml:space="preserve">The </w:t>
      </w:r>
      <w:r w:rsidRPr="0056231F">
        <w:rPr>
          <w:rFonts w:cstheme="minorHAnsi"/>
          <w:b/>
          <w:bCs/>
        </w:rPr>
        <w:t>PCA Regression</w:t>
      </w:r>
      <w:r w:rsidRPr="0056231F">
        <w:rPr>
          <w:rFonts w:cstheme="minorHAnsi"/>
        </w:rPr>
        <w:t xml:space="preserve"> model stands out with the highest accuracy (78.9%) and ROC AUC (0.844) when predictions are thresholded, even though its RMSE is higher than that of the Random Forest. This suggests that while PCA may not provide the best absolute predictions, it preserves the ordering of observations well.</w:t>
      </w:r>
    </w:p>
    <w:p w14:paraId="1B82ECD1" w14:textId="77777777" w:rsidR="0056231F" w:rsidRPr="0056231F" w:rsidRDefault="0056231F" w:rsidP="0056231F">
      <w:pPr>
        <w:numPr>
          <w:ilvl w:val="0"/>
          <w:numId w:val="78"/>
        </w:numPr>
        <w:rPr>
          <w:rFonts w:cstheme="minorHAnsi"/>
        </w:rPr>
      </w:pPr>
      <w:r w:rsidRPr="0056231F">
        <w:rPr>
          <w:rFonts w:cstheme="minorHAnsi"/>
          <w:b/>
          <w:bCs/>
        </w:rPr>
        <w:t>Neural Network Challenges:</w:t>
      </w:r>
      <w:r w:rsidRPr="0056231F">
        <w:rPr>
          <w:rFonts w:cstheme="minorHAnsi"/>
        </w:rPr>
        <w:br/>
        <w:t xml:space="preserve">The </w:t>
      </w:r>
      <w:r w:rsidRPr="0056231F">
        <w:rPr>
          <w:rFonts w:cstheme="minorHAnsi"/>
          <w:b/>
          <w:bCs/>
        </w:rPr>
        <w:t>Neural Network</w:t>
      </w:r>
      <w:r w:rsidRPr="0056231F">
        <w:rPr>
          <w:rFonts w:cstheme="minorHAnsi"/>
        </w:rPr>
        <w:t xml:space="preserve"> performs poorly in both regression and classification metrics for the 10 Yr target. It may require further tuning, additional data preprocessing, or architectural adjustments before it can be competitive.</w:t>
      </w:r>
    </w:p>
    <w:p w14:paraId="08C3C7D9" w14:textId="77777777" w:rsidR="0056231F" w:rsidRPr="0056231F" w:rsidRDefault="0056231F" w:rsidP="0056231F">
      <w:pPr>
        <w:numPr>
          <w:ilvl w:val="0"/>
          <w:numId w:val="78"/>
        </w:numPr>
        <w:rPr>
          <w:rFonts w:cstheme="minorHAnsi"/>
        </w:rPr>
      </w:pPr>
      <w:r w:rsidRPr="0056231F">
        <w:rPr>
          <w:rFonts w:cstheme="minorHAnsi"/>
          <w:b/>
          <w:bCs/>
        </w:rPr>
        <w:t>Transformer Considerations:</w:t>
      </w:r>
      <w:r w:rsidRPr="0056231F">
        <w:rPr>
          <w:rFonts w:cstheme="minorHAnsi"/>
        </w:rPr>
        <w:br/>
        <w:t xml:space="preserve">The </w:t>
      </w:r>
      <w:r w:rsidRPr="0056231F">
        <w:rPr>
          <w:rFonts w:cstheme="minorHAnsi"/>
          <w:b/>
          <w:bCs/>
        </w:rPr>
        <w:t>Transformer</w:t>
      </w:r>
      <w:r w:rsidRPr="0056231F">
        <w:rPr>
          <w:rFonts w:cstheme="minorHAnsi"/>
        </w:rPr>
        <w:t xml:space="preserve"> model shows promise with a competitive RMSE (1.491) but its classification performance is moderate. Further investigation into hyperparameter tuning or additional sequential feature engineering might help improve its classification ability.</w:t>
      </w:r>
    </w:p>
    <w:p w14:paraId="59D692F7" w14:textId="2B7435FA" w:rsidR="0056231F" w:rsidRPr="0056231F" w:rsidRDefault="0056231F" w:rsidP="00D52A5E">
      <w:pPr>
        <w:ind w:left="360"/>
        <w:rPr>
          <w:rFonts w:cstheme="minorHAnsi"/>
        </w:rPr>
      </w:pPr>
      <w:r w:rsidRPr="0056231F">
        <w:rPr>
          <w:rFonts w:cstheme="minorHAnsi"/>
        </w:rPr>
        <w:t>In summary, for forecasting the 10 Yr yield with the current setup, the Random Forest model offers the best point forecast accuracy, while the PCA approach provides the most reliable directional predictions. Future work might explore combining these insights</w:t>
      </w:r>
      <w:r w:rsidR="00056DE5" w:rsidRPr="00D44865">
        <w:rPr>
          <w:rFonts w:cstheme="minorHAnsi"/>
        </w:rPr>
        <w:t xml:space="preserve"> </w:t>
      </w:r>
      <w:r w:rsidR="00056DE5" w:rsidRPr="00CE64CE">
        <w:rPr>
          <w:rFonts w:cstheme="minorHAnsi"/>
        </w:rPr>
        <w:t>—</w:t>
      </w:r>
      <w:r w:rsidR="00056DE5" w:rsidRPr="00D44865">
        <w:rPr>
          <w:rFonts w:cstheme="minorHAnsi"/>
        </w:rPr>
        <w:t xml:space="preserve"> </w:t>
      </w:r>
      <w:r w:rsidRPr="0056231F">
        <w:rPr>
          <w:rFonts w:cstheme="minorHAnsi"/>
        </w:rPr>
        <w:t>for example, using ensemble methods</w:t>
      </w:r>
      <w:r w:rsidR="00056DE5" w:rsidRPr="00D44865">
        <w:rPr>
          <w:rFonts w:cstheme="minorHAnsi"/>
        </w:rPr>
        <w:t xml:space="preserve"> </w:t>
      </w:r>
      <w:r w:rsidR="00B90FED" w:rsidRPr="00D44865">
        <w:rPr>
          <w:rFonts w:cstheme="minorHAnsi"/>
        </w:rPr>
        <w:t>to</w:t>
      </w:r>
      <w:r w:rsidR="00056DE5" w:rsidRPr="00D44865">
        <w:rPr>
          <w:rFonts w:cstheme="minorHAnsi"/>
        </w:rPr>
        <w:t xml:space="preserve"> </w:t>
      </w:r>
      <w:r w:rsidRPr="0056231F">
        <w:rPr>
          <w:rFonts w:cstheme="minorHAnsi"/>
        </w:rPr>
        <w:t>capture both accurate levels and robust directional signals.</w:t>
      </w:r>
    </w:p>
    <w:p w14:paraId="34414E2B" w14:textId="3A929458" w:rsidR="00A31004" w:rsidRPr="00D44865" w:rsidRDefault="00D52A5E" w:rsidP="00A31004">
      <w:pPr>
        <w:rPr>
          <w:rFonts w:cstheme="minorHAnsi"/>
          <w:b/>
          <w:bCs/>
        </w:rPr>
      </w:pPr>
      <w:r w:rsidRPr="0056231F">
        <w:rPr>
          <w:rFonts w:cstheme="minorHAnsi"/>
        </w:rPr>
        <w:pict w14:anchorId="7381186A">
          <v:rect id="_x0000_i1602" style="width:0;height:1.5pt" o:hralign="center" o:hrstd="t" o:hr="t" fillcolor="#a0a0a0" stroked="f"/>
        </w:pict>
      </w:r>
    </w:p>
    <w:p w14:paraId="7D2933E2" w14:textId="77777777" w:rsidR="00291506" w:rsidRDefault="00291506" w:rsidP="00A31004">
      <w:pPr>
        <w:rPr>
          <w:rFonts w:cstheme="minorHAnsi"/>
          <w:sz w:val="28"/>
          <w:szCs w:val="28"/>
          <w:u w:val="single"/>
        </w:rPr>
      </w:pPr>
    </w:p>
    <w:p w14:paraId="2C3E7CA8" w14:textId="77777777" w:rsidR="00291506" w:rsidRDefault="00291506" w:rsidP="00A31004">
      <w:pPr>
        <w:rPr>
          <w:rFonts w:cstheme="minorHAnsi"/>
          <w:sz w:val="28"/>
          <w:szCs w:val="28"/>
          <w:u w:val="single"/>
        </w:rPr>
      </w:pPr>
    </w:p>
    <w:p w14:paraId="7A6D6102" w14:textId="77777777" w:rsidR="00291506" w:rsidRDefault="00291506" w:rsidP="00A31004">
      <w:pPr>
        <w:rPr>
          <w:rFonts w:cstheme="minorHAnsi"/>
          <w:sz w:val="28"/>
          <w:szCs w:val="28"/>
          <w:u w:val="single"/>
        </w:rPr>
      </w:pPr>
    </w:p>
    <w:p w14:paraId="248F6675" w14:textId="77777777" w:rsidR="00291506" w:rsidRDefault="00291506" w:rsidP="00A31004">
      <w:pPr>
        <w:rPr>
          <w:rFonts w:cstheme="minorHAnsi"/>
          <w:sz w:val="28"/>
          <w:szCs w:val="28"/>
          <w:u w:val="single"/>
        </w:rPr>
      </w:pPr>
    </w:p>
    <w:p w14:paraId="1F730CBF" w14:textId="77777777" w:rsidR="00291506" w:rsidRDefault="00291506" w:rsidP="00A31004">
      <w:pPr>
        <w:rPr>
          <w:rFonts w:cstheme="minorHAnsi"/>
          <w:sz w:val="28"/>
          <w:szCs w:val="28"/>
          <w:u w:val="single"/>
        </w:rPr>
      </w:pPr>
    </w:p>
    <w:p w14:paraId="310300A8" w14:textId="77777777" w:rsidR="00291506" w:rsidRDefault="00291506" w:rsidP="00A31004">
      <w:pPr>
        <w:rPr>
          <w:rFonts w:cstheme="minorHAnsi"/>
          <w:sz w:val="28"/>
          <w:szCs w:val="28"/>
          <w:u w:val="single"/>
        </w:rPr>
      </w:pPr>
    </w:p>
    <w:p w14:paraId="4CD9263B" w14:textId="77777777" w:rsidR="00291506" w:rsidRDefault="00291506" w:rsidP="00A31004">
      <w:pPr>
        <w:rPr>
          <w:rFonts w:cstheme="minorHAnsi"/>
          <w:sz w:val="28"/>
          <w:szCs w:val="28"/>
          <w:u w:val="single"/>
        </w:rPr>
      </w:pPr>
    </w:p>
    <w:p w14:paraId="2B0ADAC5" w14:textId="77777777" w:rsidR="00291506" w:rsidRDefault="00291506" w:rsidP="00A31004">
      <w:pPr>
        <w:rPr>
          <w:rFonts w:cstheme="minorHAnsi"/>
          <w:sz w:val="28"/>
          <w:szCs w:val="28"/>
          <w:u w:val="single"/>
        </w:rPr>
      </w:pPr>
    </w:p>
    <w:p w14:paraId="33636A62" w14:textId="77777777" w:rsidR="00291506" w:rsidRDefault="00291506" w:rsidP="00A31004">
      <w:pPr>
        <w:rPr>
          <w:rFonts w:cstheme="minorHAnsi"/>
          <w:sz w:val="28"/>
          <w:szCs w:val="28"/>
          <w:u w:val="single"/>
        </w:rPr>
      </w:pPr>
    </w:p>
    <w:p w14:paraId="5D85AE14" w14:textId="77777777" w:rsidR="00291506" w:rsidRDefault="00291506" w:rsidP="00A31004">
      <w:pPr>
        <w:rPr>
          <w:rFonts w:cstheme="minorHAnsi"/>
          <w:sz w:val="28"/>
          <w:szCs w:val="28"/>
          <w:u w:val="single"/>
        </w:rPr>
      </w:pPr>
    </w:p>
    <w:p w14:paraId="412B398A" w14:textId="3AF2F64D" w:rsidR="00A31004" w:rsidRPr="00A31004" w:rsidRDefault="00291506" w:rsidP="00A31004">
      <w:pPr>
        <w:rPr>
          <w:rFonts w:cstheme="minorHAnsi"/>
          <w:sz w:val="28"/>
          <w:szCs w:val="28"/>
          <w:u w:val="single"/>
        </w:rPr>
      </w:pPr>
      <w:r w:rsidRPr="0056231F">
        <w:rPr>
          <w:rFonts w:cstheme="minorHAnsi"/>
        </w:rPr>
        <w:lastRenderedPageBreak/>
        <w:pict w14:anchorId="6C740BBB">
          <v:rect id="_x0000_i1654" style="width:0;height:1.5pt" o:hralign="center" o:hrstd="t" o:hr="t" fillcolor="#a0a0a0" stroked="f"/>
        </w:pict>
      </w:r>
      <w:r w:rsidR="00A31004" w:rsidRPr="00A31004">
        <w:rPr>
          <w:rFonts w:cstheme="minorHAnsi"/>
          <w:sz w:val="32"/>
          <w:szCs w:val="32"/>
        </w:rPr>
        <w:t>Conclusion</w:t>
      </w:r>
    </w:p>
    <w:p w14:paraId="02BC7319" w14:textId="41449C75" w:rsidR="00D21B76" w:rsidRPr="00A31004" w:rsidRDefault="00A31004" w:rsidP="00D21B76">
      <w:pPr>
        <w:numPr>
          <w:ilvl w:val="0"/>
          <w:numId w:val="79"/>
        </w:numPr>
        <w:rPr>
          <w:rFonts w:cstheme="minorHAnsi"/>
        </w:rPr>
      </w:pPr>
      <w:r w:rsidRPr="00A31004">
        <w:rPr>
          <w:rFonts w:cstheme="minorHAnsi"/>
          <w:b/>
          <w:bCs/>
        </w:rPr>
        <w:t>Exceptional Short-Term Discrimination:</w:t>
      </w:r>
      <w:r w:rsidRPr="00A31004">
        <w:rPr>
          <w:rFonts w:cstheme="minorHAnsi"/>
        </w:rPr>
        <w:br/>
        <w:t>For the 3-month yield without any lag and with a 30-day lag, PCA-based classification achieves outstanding ROC values of 0.988, while Random Forest and Transformer models also demonstrate robust performance (ROC AUCs ranging from 0.966 to 0.972). These near-perfect figures indicate that the models can very accurately distinguish between high- and low-regime conditions for short-term rates.</w:t>
      </w:r>
    </w:p>
    <w:p w14:paraId="27BA710E" w14:textId="77777777" w:rsidR="00A31004" w:rsidRPr="00A31004" w:rsidRDefault="00A31004" w:rsidP="00A31004">
      <w:pPr>
        <w:numPr>
          <w:ilvl w:val="0"/>
          <w:numId w:val="79"/>
        </w:numPr>
        <w:rPr>
          <w:rFonts w:cstheme="minorHAnsi"/>
        </w:rPr>
      </w:pPr>
      <w:r w:rsidRPr="00A31004">
        <w:rPr>
          <w:rFonts w:cstheme="minorHAnsi"/>
          <w:b/>
          <w:bCs/>
        </w:rPr>
        <w:t>Maturity-Dependent Performance:</w:t>
      </w:r>
      <w:r w:rsidRPr="00A31004">
        <w:rPr>
          <w:rFonts w:cstheme="minorHAnsi"/>
        </w:rPr>
        <w:br/>
        <w:t>While short-term yields (3 Mo) exhibit excellent classification metrics, performance declines for longer maturities. For example, classification accuracy and ROC AUC values for the 10-year yield are notably lower across all models. This suggests that the regime signal is most distinct in the near term, whereas longer-term yields present additional complexities that challenge binary classification.</w:t>
      </w:r>
    </w:p>
    <w:p w14:paraId="368FFF07" w14:textId="5F3BA1EA" w:rsidR="00A31004" w:rsidRPr="00A31004" w:rsidRDefault="00A31004" w:rsidP="00A31004">
      <w:pPr>
        <w:numPr>
          <w:ilvl w:val="0"/>
          <w:numId w:val="79"/>
        </w:numPr>
        <w:rPr>
          <w:rFonts w:cstheme="minorHAnsi"/>
        </w:rPr>
      </w:pPr>
      <w:r w:rsidRPr="00A31004">
        <w:rPr>
          <w:rFonts w:cstheme="minorHAnsi"/>
          <w:b/>
          <w:bCs/>
        </w:rPr>
        <w:t>Lag Effects on Predictive Accuracy:</w:t>
      </w:r>
      <w:r w:rsidRPr="00A31004">
        <w:rPr>
          <w:rFonts w:cstheme="minorHAnsi"/>
        </w:rPr>
        <w:br/>
        <w:t>The predictive strength also varies with the lag structure. Models using a 30-day lag continue to deliver high classification metrics for 3-month yields, but when extended to a 180-day lag, there is a marked deterioration</w:t>
      </w:r>
      <w:r w:rsidR="00056DE5" w:rsidRPr="00D44865">
        <w:rPr>
          <w:rFonts w:cstheme="minorHAnsi"/>
        </w:rPr>
        <w:t xml:space="preserve">: </w:t>
      </w:r>
      <w:r w:rsidRPr="00A31004">
        <w:rPr>
          <w:rFonts w:cstheme="minorHAnsi"/>
        </w:rPr>
        <w:t>PCA accuracy drops from around 93% (no lag/30-day lag) to below 71% for the 3-month yield, with similar trends for ROC AUC. This underscores that while longer historical contexts can enrich continuous forecasts (as seen in RMSE improvements), they may dilute the clarity of regime signals for classification purposes.</w:t>
      </w:r>
    </w:p>
    <w:p w14:paraId="4D377A52" w14:textId="201AD225" w:rsidR="00A31004" w:rsidRPr="00D44865" w:rsidRDefault="00A31004" w:rsidP="00A31004">
      <w:pPr>
        <w:numPr>
          <w:ilvl w:val="0"/>
          <w:numId w:val="79"/>
        </w:numPr>
        <w:rPr>
          <w:rFonts w:cstheme="minorHAnsi"/>
        </w:rPr>
      </w:pPr>
      <w:r w:rsidRPr="00A31004">
        <w:rPr>
          <w:rFonts w:cstheme="minorHAnsi"/>
          <w:b/>
          <w:bCs/>
        </w:rPr>
        <w:t>Model Trade-offs:</w:t>
      </w:r>
      <w:r w:rsidRPr="00A31004">
        <w:rPr>
          <w:rFonts w:cstheme="minorHAnsi"/>
        </w:rPr>
        <w:br/>
        <w:t>Although RMSE differences across models are informative, the most compelling findings are in the classification realm. PCA consistently preserves the ordering of observations, evidenced by its near-perfect ROC AUC for short-term yields, even when its RMSE is higher. In contrast, while non-linear methods like Random Forest and Transformer excel in continuous forecasting, their classification performance can be more sensitive to lag length and maturity</w:t>
      </w:r>
      <w:r w:rsidR="00056DE5" w:rsidRPr="00D44865">
        <w:rPr>
          <w:rFonts w:cstheme="minorHAnsi"/>
        </w:rPr>
        <w:t xml:space="preserve">, </w:t>
      </w:r>
      <w:r w:rsidRPr="00A31004">
        <w:rPr>
          <w:rFonts w:cstheme="minorHAnsi"/>
        </w:rPr>
        <w:t>highlighting the need to tailor model selection to the specific predictive objective.</w:t>
      </w:r>
    </w:p>
    <w:p w14:paraId="5AB6FB1F" w14:textId="453E976D" w:rsidR="00D52A5E" w:rsidRPr="00D44865" w:rsidRDefault="00D52A5E" w:rsidP="00291506">
      <w:pPr>
        <w:numPr>
          <w:ilvl w:val="0"/>
          <w:numId w:val="79"/>
        </w:numPr>
        <w:rPr>
          <w:rFonts w:cstheme="minorHAnsi"/>
          <w:b/>
          <w:bCs/>
        </w:rPr>
      </w:pPr>
      <w:r w:rsidRPr="00D44865">
        <w:rPr>
          <w:rFonts w:cstheme="minorHAnsi"/>
          <w:b/>
          <w:bCs/>
        </w:rPr>
        <w:t>Future Research</w:t>
      </w:r>
      <w:r w:rsidR="00291506">
        <w:rPr>
          <w:rFonts w:cstheme="minorHAnsi"/>
          <w:b/>
          <w:bCs/>
        </w:rPr>
        <w:t>:</w:t>
      </w:r>
    </w:p>
    <w:p w14:paraId="38CCBFB6" w14:textId="2C4E8C76" w:rsidR="00D52A5E" w:rsidRPr="00D44865" w:rsidRDefault="00D52A5E" w:rsidP="00D52A5E">
      <w:pPr>
        <w:ind w:left="720"/>
        <w:rPr>
          <w:rFonts w:cstheme="minorHAnsi"/>
        </w:rPr>
      </w:pPr>
      <w:r w:rsidRPr="00D44865">
        <w:rPr>
          <w:rFonts w:cstheme="minorHAnsi"/>
        </w:rPr>
        <w:t>Future research should further investigate the drivers behind the 10-year yield, which appears to be less cointegrated with short-term dynamics and</w:t>
      </w:r>
      <w:r w:rsidR="00291506">
        <w:rPr>
          <w:rFonts w:cstheme="minorHAnsi"/>
        </w:rPr>
        <w:t xml:space="preserve">, as is consistent with the literature, is likely </w:t>
      </w:r>
      <w:r w:rsidRPr="00D44865">
        <w:rPr>
          <w:rFonts w:cstheme="minorHAnsi"/>
        </w:rPr>
        <w:t>influenced by additional factors. It would be beneficial to:</w:t>
      </w:r>
    </w:p>
    <w:p w14:paraId="21E36EBA" w14:textId="77777777" w:rsidR="00D52A5E" w:rsidRPr="00D44865" w:rsidRDefault="00D52A5E" w:rsidP="00D52A5E">
      <w:pPr>
        <w:numPr>
          <w:ilvl w:val="1"/>
          <w:numId w:val="79"/>
        </w:numPr>
        <w:rPr>
          <w:rFonts w:cstheme="minorHAnsi"/>
        </w:rPr>
      </w:pPr>
      <w:r w:rsidRPr="00D44865">
        <w:rPr>
          <w:rFonts w:cstheme="minorHAnsi"/>
        </w:rPr>
        <w:lastRenderedPageBreak/>
        <w:t>Incorporate Macroeconomic Factors:</w:t>
      </w:r>
    </w:p>
    <w:p w14:paraId="2D1BA598" w14:textId="77777777" w:rsidR="00D52A5E" w:rsidRPr="00D44865" w:rsidRDefault="00D52A5E" w:rsidP="00BC316D">
      <w:pPr>
        <w:ind w:left="1440"/>
        <w:rPr>
          <w:rFonts w:cstheme="minorHAnsi"/>
        </w:rPr>
      </w:pPr>
      <w:r w:rsidRPr="00D44865">
        <w:rPr>
          <w:rFonts w:cstheme="minorHAnsi"/>
        </w:rPr>
        <w:t>Test the inclusion of inflation and economic outlook variables into both regular k-means clustering and clustering based on GARCH, PE, and HE measures. These factors may offer additional explanatory power for the 10-year yield regimes.</w:t>
      </w:r>
    </w:p>
    <w:p w14:paraId="18AC91C3" w14:textId="77777777" w:rsidR="00D52A5E" w:rsidRPr="00D44865" w:rsidRDefault="00D52A5E" w:rsidP="00BC316D">
      <w:pPr>
        <w:numPr>
          <w:ilvl w:val="1"/>
          <w:numId w:val="79"/>
        </w:numPr>
        <w:rPr>
          <w:rFonts w:cstheme="minorHAnsi"/>
        </w:rPr>
      </w:pPr>
      <w:r w:rsidRPr="00D44865">
        <w:rPr>
          <w:rFonts w:cstheme="minorHAnsi"/>
        </w:rPr>
        <w:t>Leverage Short-Term Predictions:</w:t>
      </w:r>
    </w:p>
    <w:p w14:paraId="2F609BA4" w14:textId="77777777" w:rsidR="00D52A5E" w:rsidRDefault="00D52A5E" w:rsidP="00BC316D">
      <w:pPr>
        <w:ind w:left="1440"/>
        <w:rPr>
          <w:rFonts w:cstheme="minorHAnsi"/>
        </w:rPr>
      </w:pPr>
      <w:r w:rsidRPr="00D44865">
        <w:rPr>
          <w:rFonts w:cstheme="minorHAnsi"/>
        </w:rPr>
        <w:t>Explore using the 3-month and/or 2-year yield results as predictors for the 10-year yields. This approach could uncover interdependencies across the yield curve and enhance long-term forecasting accuracy.</w:t>
      </w:r>
    </w:p>
    <w:p w14:paraId="53AEDC97" w14:textId="0D440EB6" w:rsidR="00BC316D" w:rsidRPr="00291506" w:rsidRDefault="00D52A5E" w:rsidP="00291506">
      <w:pPr>
        <w:numPr>
          <w:ilvl w:val="0"/>
          <w:numId w:val="79"/>
        </w:numPr>
        <w:rPr>
          <w:rFonts w:cstheme="minorHAnsi"/>
          <w:b/>
          <w:bCs/>
        </w:rPr>
      </w:pPr>
      <w:r w:rsidRPr="00291506">
        <w:rPr>
          <w:rFonts w:cstheme="minorHAnsi"/>
          <w:b/>
          <w:bCs/>
        </w:rPr>
        <w:t>Extend</w:t>
      </w:r>
      <w:r w:rsidR="00291506" w:rsidRPr="00291506">
        <w:rPr>
          <w:rFonts w:cstheme="minorHAnsi"/>
          <w:b/>
          <w:bCs/>
        </w:rPr>
        <w:t>ing</w:t>
      </w:r>
      <w:r w:rsidRPr="00291506">
        <w:rPr>
          <w:rFonts w:cstheme="minorHAnsi"/>
          <w:b/>
          <w:bCs/>
        </w:rPr>
        <w:t xml:space="preserve"> the Framework</w:t>
      </w:r>
      <w:r w:rsidR="00291506">
        <w:rPr>
          <w:rFonts w:cstheme="minorHAnsi"/>
          <w:b/>
          <w:bCs/>
        </w:rPr>
        <w:t>:</w:t>
      </w:r>
    </w:p>
    <w:p w14:paraId="00D0621B" w14:textId="5928FFE6" w:rsidR="002365BE" w:rsidRDefault="00291506" w:rsidP="00291506">
      <w:pPr>
        <w:ind w:left="720"/>
        <w:rPr>
          <w:rFonts w:cstheme="minorHAnsi"/>
        </w:rPr>
      </w:pPr>
      <w:r>
        <w:rPr>
          <w:rFonts w:cstheme="minorHAnsi"/>
        </w:rPr>
        <w:t xml:space="preserve">The robust success and valuable insights given by my 3-factor regime model and </w:t>
      </w:r>
      <w:r w:rsidR="00D52A5E" w:rsidRPr="00D44865">
        <w:rPr>
          <w:rFonts w:cstheme="minorHAnsi"/>
        </w:rPr>
        <w:t>testing methodology</w:t>
      </w:r>
      <w:r>
        <w:rPr>
          <w:rFonts w:cstheme="minorHAnsi"/>
        </w:rPr>
        <w:t xml:space="preserve"> make</w:t>
      </w:r>
      <w:r w:rsidR="00D21B76">
        <w:rPr>
          <w:rFonts w:cstheme="minorHAnsi"/>
        </w:rPr>
        <w:t xml:space="preserve"> it an ideal candidate for </w:t>
      </w:r>
      <w:r w:rsidR="00D52A5E" w:rsidRPr="00D44865">
        <w:rPr>
          <w:rFonts w:cstheme="minorHAnsi"/>
        </w:rPr>
        <w:t>other financial indicators such as the VIX (volatility index) and DXY (US Dollar Index)</w:t>
      </w:r>
      <w:r w:rsidR="00D21B76">
        <w:rPr>
          <w:rFonts w:cstheme="minorHAnsi"/>
        </w:rPr>
        <w:t xml:space="preserve"> </w:t>
      </w:r>
      <w:r w:rsidR="00D21B76" w:rsidRPr="00D21B76">
        <w:rPr>
          <w:rFonts w:cstheme="minorHAnsi"/>
        </w:rPr>
        <w:t>—</w:t>
      </w:r>
      <w:r w:rsidR="00D21B76">
        <w:rPr>
          <w:rFonts w:cstheme="minorHAnsi"/>
        </w:rPr>
        <w:t xml:space="preserve"> which experience strong and persistent mean reverting behavior </w:t>
      </w:r>
      <w:r w:rsidR="00D21B76" w:rsidRPr="00D21B76">
        <w:rPr>
          <w:rFonts w:cstheme="minorHAnsi"/>
        </w:rPr>
        <w:t>—</w:t>
      </w:r>
      <w:r w:rsidR="00D52A5E" w:rsidRPr="00D44865">
        <w:rPr>
          <w:rFonts w:cstheme="minorHAnsi"/>
        </w:rPr>
        <w:t xml:space="preserve"> to assess whether similar regime dynamics are observable in these markets.</w:t>
      </w:r>
      <w:r>
        <w:rPr>
          <w:rFonts w:cstheme="minorHAnsi"/>
        </w:rPr>
        <w:t xml:space="preserve"> </w:t>
      </w:r>
    </w:p>
    <w:p w14:paraId="1C1D9474" w14:textId="44D22FDC" w:rsidR="00291506" w:rsidRPr="00D44865" w:rsidRDefault="00291506" w:rsidP="00291506">
      <w:pPr>
        <w:rPr>
          <w:rFonts w:cstheme="minorHAnsi"/>
        </w:rPr>
      </w:pPr>
      <w:r w:rsidRPr="0056231F">
        <w:rPr>
          <w:rFonts w:cstheme="minorHAnsi"/>
        </w:rPr>
        <w:pict w14:anchorId="35D4EE99">
          <v:rect id="_x0000_i1655" style="width:0;height:1.5pt" o:hralign="center" o:hrstd="t" o:hr="t" fillcolor="#a0a0a0" stroked="f"/>
        </w:pict>
      </w:r>
    </w:p>
    <w:sectPr w:rsidR="00291506" w:rsidRPr="00D4486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307D9" w14:textId="77777777" w:rsidR="00C021FA" w:rsidRDefault="00C021FA" w:rsidP="002C3C11">
      <w:pPr>
        <w:spacing w:after="0" w:line="240" w:lineRule="auto"/>
      </w:pPr>
      <w:r>
        <w:separator/>
      </w:r>
    </w:p>
  </w:endnote>
  <w:endnote w:type="continuationSeparator" w:id="0">
    <w:p w14:paraId="197EF05F" w14:textId="77777777" w:rsidR="00C021FA" w:rsidRDefault="00C021FA" w:rsidP="002C3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8304D" w14:textId="77777777" w:rsidR="0003573F" w:rsidRDefault="000357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ECB67" w14:textId="77777777" w:rsidR="00FB712E" w:rsidRDefault="00FB71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4066DA" w14:textId="77777777" w:rsidR="0003573F" w:rsidRDefault="000357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DD9851" w14:textId="77777777" w:rsidR="00C021FA" w:rsidRDefault="00C021FA" w:rsidP="002C3C11">
      <w:pPr>
        <w:spacing w:after="0" w:line="240" w:lineRule="auto"/>
      </w:pPr>
      <w:r>
        <w:separator/>
      </w:r>
    </w:p>
  </w:footnote>
  <w:footnote w:type="continuationSeparator" w:id="0">
    <w:p w14:paraId="16B77F63" w14:textId="77777777" w:rsidR="00C021FA" w:rsidRDefault="00C021FA" w:rsidP="002C3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A1988" w14:textId="77777777" w:rsidR="0003573F" w:rsidRDefault="000357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E533F" w14:textId="698603F9" w:rsidR="002C3C11" w:rsidRPr="002C3C11" w:rsidRDefault="002C3C11" w:rsidP="002C3C11">
    <w:pPr>
      <w:spacing w:after="0"/>
      <w:jc w:val="right"/>
      <w:rPr>
        <w:sz w:val="28"/>
        <w:szCs w:val="28"/>
      </w:rPr>
    </w:pPr>
    <w:r w:rsidRPr="002C3C11">
      <w:rPr>
        <w:sz w:val="28"/>
        <w:szCs w:val="28"/>
      </w:rPr>
      <w:t>Noah Woltman</w:t>
    </w:r>
  </w:p>
  <w:p w14:paraId="29621E87" w14:textId="792ED742" w:rsidR="002C3C11" w:rsidRPr="002C3C11" w:rsidRDefault="002C3C11" w:rsidP="002C3C11">
    <w:pPr>
      <w:spacing w:after="0"/>
      <w:jc w:val="right"/>
    </w:pPr>
    <w:r w:rsidRPr="002C3C11">
      <w:t>2-2</w:t>
    </w:r>
    <w:r w:rsidR="0003573F">
      <w:t>5</w:t>
    </w:r>
    <w:r w:rsidRPr="002C3C11">
      <w:t>-2025</w:t>
    </w:r>
  </w:p>
  <w:p w14:paraId="1568D516" w14:textId="77777777" w:rsidR="002C3C11" w:rsidRDefault="002C3C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6F632" w14:textId="77777777" w:rsidR="0003573F" w:rsidRDefault="000357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2758"/>
    <w:multiLevelType w:val="multilevel"/>
    <w:tmpl w:val="19BA5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0460"/>
    <w:multiLevelType w:val="multilevel"/>
    <w:tmpl w:val="1892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64AA6"/>
    <w:multiLevelType w:val="multilevel"/>
    <w:tmpl w:val="E7B2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92EC7"/>
    <w:multiLevelType w:val="multilevel"/>
    <w:tmpl w:val="D86AE6A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58864AB"/>
    <w:multiLevelType w:val="multilevel"/>
    <w:tmpl w:val="9580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D1CB5"/>
    <w:multiLevelType w:val="multilevel"/>
    <w:tmpl w:val="1F0C8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33445"/>
    <w:multiLevelType w:val="multilevel"/>
    <w:tmpl w:val="16DC5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B10F6"/>
    <w:multiLevelType w:val="multilevel"/>
    <w:tmpl w:val="C3344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B6DEF"/>
    <w:multiLevelType w:val="multilevel"/>
    <w:tmpl w:val="55FC0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B030A"/>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9E369E8"/>
    <w:multiLevelType w:val="multilevel"/>
    <w:tmpl w:val="8A542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E86653"/>
    <w:multiLevelType w:val="multilevel"/>
    <w:tmpl w:val="AD1C9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76873"/>
    <w:multiLevelType w:val="multilevel"/>
    <w:tmpl w:val="8F74F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A925C6"/>
    <w:multiLevelType w:val="multilevel"/>
    <w:tmpl w:val="8F16E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1D754A"/>
    <w:multiLevelType w:val="multilevel"/>
    <w:tmpl w:val="B0FAE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0F3C34"/>
    <w:multiLevelType w:val="multilevel"/>
    <w:tmpl w:val="A802C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4B0831"/>
    <w:multiLevelType w:val="hybridMultilevel"/>
    <w:tmpl w:val="9362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0428C2"/>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3F01940"/>
    <w:multiLevelType w:val="multilevel"/>
    <w:tmpl w:val="C5784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93101A"/>
    <w:multiLevelType w:val="multilevel"/>
    <w:tmpl w:val="AF88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C4E71"/>
    <w:multiLevelType w:val="multilevel"/>
    <w:tmpl w:val="20024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414E37"/>
    <w:multiLevelType w:val="multilevel"/>
    <w:tmpl w:val="965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8510CE"/>
    <w:multiLevelType w:val="multilevel"/>
    <w:tmpl w:val="4B58E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D49F5"/>
    <w:multiLevelType w:val="multilevel"/>
    <w:tmpl w:val="F0385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C138BB"/>
    <w:multiLevelType w:val="multilevel"/>
    <w:tmpl w:val="4D3C6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D221C2"/>
    <w:multiLevelType w:val="multilevel"/>
    <w:tmpl w:val="84B47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AB15DD"/>
    <w:multiLevelType w:val="multilevel"/>
    <w:tmpl w:val="E0444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1036DF"/>
    <w:multiLevelType w:val="multilevel"/>
    <w:tmpl w:val="50985E2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1CD54E23"/>
    <w:multiLevelType w:val="multilevel"/>
    <w:tmpl w:val="D02CD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8F39DE"/>
    <w:multiLevelType w:val="multilevel"/>
    <w:tmpl w:val="8C5E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2076A0"/>
    <w:multiLevelType w:val="multilevel"/>
    <w:tmpl w:val="430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710C59"/>
    <w:multiLevelType w:val="multilevel"/>
    <w:tmpl w:val="C1CC5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D5145"/>
    <w:multiLevelType w:val="multilevel"/>
    <w:tmpl w:val="D86AE6A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21450E3F"/>
    <w:multiLevelType w:val="multilevel"/>
    <w:tmpl w:val="88D2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796745"/>
    <w:multiLevelType w:val="multilevel"/>
    <w:tmpl w:val="06DEA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764732"/>
    <w:multiLevelType w:val="multilevel"/>
    <w:tmpl w:val="3C364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A834AB"/>
    <w:multiLevelType w:val="multilevel"/>
    <w:tmpl w:val="74C6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11ABB"/>
    <w:multiLevelType w:val="multilevel"/>
    <w:tmpl w:val="4AFE80B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26780007"/>
    <w:multiLevelType w:val="multilevel"/>
    <w:tmpl w:val="5F2CB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CF17FE"/>
    <w:multiLevelType w:val="multilevel"/>
    <w:tmpl w:val="597A0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963091"/>
    <w:multiLevelType w:val="multilevel"/>
    <w:tmpl w:val="B45008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2988771E"/>
    <w:multiLevelType w:val="multilevel"/>
    <w:tmpl w:val="FD6C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116F82"/>
    <w:multiLevelType w:val="multilevel"/>
    <w:tmpl w:val="2932B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5358BE"/>
    <w:multiLevelType w:val="multilevel"/>
    <w:tmpl w:val="87987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D648A4"/>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2CE87247"/>
    <w:multiLevelType w:val="multilevel"/>
    <w:tmpl w:val="D20C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EB720C"/>
    <w:multiLevelType w:val="multilevel"/>
    <w:tmpl w:val="2DAE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FE52F5"/>
    <w:multiLevelType w:val="multilevel"/>
    <w:tmpl w:val="8AA68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3D063B"/>
    <w:multiLevelType w:val="multilevel"/>
    <w:tmpl w:val="6DB8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22330E"/>
    <w:multiLevelType w:val="multilevel"/>
    <w:tmpl w:val="A01A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696112"/>
    <w:multiLevelType w:val="multilevel"/>
    <w:tmpl w:val="5C56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155848"/>
    <w:multiLevelType w:val="multilevel"/>
    <w:tmpl w:val="F1A0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4026FB6"/>
    <w:multiLevelType w:val="multilevel"/>
    <w:tmpl w:val="DA128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206884"/>
    <w:multiLevelType w:val="multilevel"/>
    <w:tmpl w:val="AEB26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2F35C8"/>
    <w:multiLevelType w:val="multilevel"/>
    <w:tmpl w:val="D3CE3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FE2A31"/>
    <w:multiLevelType w:val="multilevel"/>
    <w:tmpl w:val="B72E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500181"/>
    <w:multiLevelType w:val="multilevel"/>
    <w:tmpl w:val="CE424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F24446"/>
    <w:multiLevelType w:val="multilevel"/>
    <w:tmpl w:val="FE9AE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F83"/>
    <w:multiLevelType w:val="multilevel"/>
    <w:tmpl w:val="F8E626F8"/>
    <w:lvl w:ilvl="0">
      <w:start w:val="1"/>
      <w:numFmt w:val="bullet"/>
      <w:lvlText w:val="o"/>
      <w:lvlJc w:val="left"/>
      <w:pPr>
        <w:tabs>
          <w:tab w:val="num" w:pos="1440"/>
        </w:tabs>
        <w:ind w:left="1440" w:hanging="360"/>
      </w:pPr>
      <w:rPr>
        <w:rFonts w:asciiTheme="minorHAnsi" w:eastAsiaTheme="minorEastAsia" w:hAnsiTheme="minorHAnsi" w:cstheme="minorBidi" w:hint="default"/>
        <w:i w:val="0"/>
        <w:noProof w:val="0"/>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379B7DDD"/>
    <w:multiLevelType w:val="multilevel"/>
    <w:tmpl w:val="C1708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984E55"/>
    <w:multiLevelType w:val="multilevel"/>
    <w:tmpl w:val="D9D66E8E"/>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1" w15:restartNumberingAfterBreak="0">
    <w:nsid w:val="3B0D2659"/>
    <w:multiLevelType w:val="multilevel"/>
    <w:tmpl w:val="AF10A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CC626AD"/>
    <w:multiLevelType w:val="multilevel"/>
    <w:tmpl w:val="E9948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D60A45"/>
    <w:multiLevelType w:val="multilevel"/>
    <w:tmpl w:val="EF10C3BA"/>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Theme="minorHAnsi" w:eastAsiaTheme="minorEastAsia" w:hAnsiTheme="minorHAnsi" w:cstheme="minorBidi" w:hint="default"/>
        <w:i w:val="0"/>
        <w:noProof w:val="0"/>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3E57541D"/>
    <w:multiLevelType w:val="multilevel"/>
    <w:tmpl w:val="4368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781732"/>
    <w:multiLevelType w:val="multilevel"/>
    <w:tmpl w:val="FABE0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CE7E20"/>
    <w:multiLevelType w:val="multilevel"/>
    <w:tmpl w:val="C438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EA0266"/>
    <w:multiLevelType w:val="multilevel"/>
    <w:tmpl w:val="3F88D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432534EC"/>
    <w:multiLevelType w:val="multilevel"/>
    <w:tmpl w:val="B6D8064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44790790"/>
    <w:multiLevelType w:val="multilevel"/>
    <w:tmpl w:val="8CF4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E6797A"/>
    <w:multiLevelType w:val="multilevel"/>
    <w:tmpl w:val="2CB0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231633"/>
    <w:multiLevelType w:val="multilevel"/>
    <w:tmpl w:val="BAEA1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8F0F46"/>
    <w:multiLevelType w:val="multilevel"/>
    <w:tmpl w:val="3A70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C93135"/>
    <w:multiLevelType w:val="multilevel"/>
    <w:tmpl w:val="FDFE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8AD4E8D"/>
    <w:multiLevelType w:val="multilevel"/>
    <w:tmpl w:val="8F6EE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9587ADD"/>
    <w:multiLevelType w:val="multilevel"/>
    <w:tmpl w:val="88801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741D7E"/>
    <w:multiLevelType w:val="multilevel"/>
    <w:tmpl w:val="45543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870CBB"/>
    <w:multiLevelType w:val="multilevel"/>
    <w:tmpl w:val="3B06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A9750A8"/>
    <w:multiLevelType w:val="multilevel"/>
    <w:tmpl w:val="02BC3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36279A"/>
    <w:multiLevelType w:val="multilevel"/>
    <w:tmpl w:val="D2A6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627626"/>
    <w:multiLevelType w:val="multilevel"/>
    <w:tmpl w:val="DBDC1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DA047EC"/>
    <w:multiLevelType w:val="multilevel"/>
    <w:tmpl w:val="F5C40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80"/>
      <w:numFmt w:val="decimal"/>
      <w:lvlText w:val="%3"/>
      <w:lvlJc w:val="left"/>
      <w:pPr>
        <w:ind w:left="2250" w:hanging="45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BF08C1"/>
    <w:multiLevelType w:val="multilevel"/>
    <w:tmpl w:val="FDD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FD53FE"/>
    <w:multiLevelType w:val="multilevel"/>
    <w:tmpl w:val="F072C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A9193F"/>
    <w:multiLevelType w:val="multilevel"/>
    <w:tmpl w:val="8E585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D634E9"/>
    <w:multiLevelType w:val="multilevel"/>
    <w:tmpl w:val="147E7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2E02CC"/>
    <w:multiLevelType w:val="multilevel"/>
    <w:tmpl w:val="7454310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64429A"/>
    <w:multiLevelType w:val="multilevel"/>
    <w:tmpl w:val="9EF4A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48121B0"/>
    <w:multiLevelType w:val="multilevel"/>
    <w:tmpl w:val="3D20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3B1060"/>
    <w:multiLevelType w:val="multilevel"/>
    <w:tmpl w:val="B5A87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4E6959"/>
    <w:multiLevelType w:val="multilevel"/>
    <w:tmpl w:val="86FC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4D746B"/>
    <w:multiLevelType w:val="multilevel"/>
    <w:tmpl w:val="D04228C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5768056D"/>
    <w:multiLevelType w:val="multilevel"/>
    <w:tmpl w:val="95AA371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3" w15:restartNumberingAfterBreak="0">
    <w:nsid w:val="582431AE"/>
    <w:multiLevelType w:val="multilevel"/>
    <w:tmpl w:val="50985E2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4" w15:restartNumberingAfterBreak="0">
    <w:nsid w:val="58DF2661"/>
    <w:multiLevelType w:val="hybridMultilevel"/>
    <w:tmpl w:val="06BA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AC333B6"/>
    <w:multiLevelType w:val="multilevel"/>
    <w:tmpl w:val="1658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FB40FF"/>
    <w:multiLevelType w:val="multilevel"/>
    <w:tmpl w:val="93D021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5E890B60"/>
    <w:multiLevelType w:val="multilevel"/>
    <w:tmpl w:val="0644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ED552B6"/>
    <w:multiLevelType w:val="multilevel"/>
    <w:tmpl w:val="8C74D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957E55"/>
    <w:multiLevelType w:val="multilevel"/>
    <w:tmpl w:val="886E4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572A8"/>
    <w:multiLevelType w:val="multilevel"/>
    <w:tmpl w:val="BB6CD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11B085A"/>
    <w:multiLevelType w:val="multilevel"/>
    <w:tmpl w:val="45EAA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1A670F1"/>
    <w:multiLevelType w:val="multilevel"/>
    <w:tmpl w:val="297A9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55000E4"/>
    <w:multiLevelType w:val="multilevel"/>
    <w:tmpl w:val="A45E4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821531"/>
    <w:multiLevelType w:val="multilevel"/>
    <w:tmpl w:val="60A0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AC54BF"/>
    <w:multiLevelType w:val="multilevel"/>
    <w:tmpl w:val="7454310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523036"/>
    <w:multiLevelType w:val="multilevel"/>
    <w:tmpl w:val="ACC0D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605835"/>
    <w:multiLevelType w:val="multilevel"/>
    <w:tmpl w:val="6B8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AE93EC7"/>
    <w:multiLevelType w:val="multilevel"/>
    <w:tmpl w:val="6268BCC2"/>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9" w15:restartNumberingAfterBreak="0">
    <w:nsid w:val="6C2235F9"/>
    <w:multiLevelType w:val="multilevel"/>
    <w:tmpl w:val="50985E28"/>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0" w15:restartNumberingAfterBreak="0">
    <w:nsid w:val="6CC05B67"/>
    <w:multiLevelType w:val="multilevel"/>
    <w:tmpl w:val="85163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C9779D"/>
    <w:multiLevelType w:val="multilevel"/>
    <w:tmpl w:val="436E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AF03B6"/>
    <w:multiLevelType w:val="multilevel"/>
    <w:tmpl w:val="0E3A2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F880365"/>
    <w:multiLevelType w:val="multilevel"/>
    <w:tmpl w:val="D2C20D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750F0889"/>
    <w:multiLevelType w:val="multilevel"/>
    <w:tmpl w:val="2B500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54224C1"/>
    <w:multiLevelType w:val="multilevel"/>
    <w:tmpl w:val="7B169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20747E"/>
    <w:multiLevelType w:val="multilevel"/>
    <w:tmpl w:val="CF6E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7DE521A"/>
    <w:multiLevelType w:val="multilevel"/>
    <w:tmpl w:val="D8F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99D3F15"/>
    <w:multiLevelType w:val="multilevel"/>
    <w:tmpl w:val="81F61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A6F50BC"/>
    <w:multiLevelType w:val="multilevel"/>
    <w:tmpl w:val="519EA5C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0" w15:restartNumberingAfterBreak="0">
    <w:nsid w:val="7C2E3C4C"/>
    <w:multiLevelType w:val="multilevel"/>
    <w:tmpl w:val="D7F2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5530BF"/>
    <w:multiLevelType w:val="multilevel"/>
    <w:tmpl w:val="A012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104623">
    <w:abstractNumId w:val="69"/>
  </w:num>
  <w:num w:numId="2" w16cid:durableId="228155768">
    <w:abstractNumId w:val="24"/>
  </w:num>
  <w:num w:numId="3" w16cid:durableId="6297129">
    <w:abstractNumId w:val="118"/>
  </w:num>
  <w:num w:numId="4" w16cid:durableId="904485660">
    <w:abstractNumId w:val="104"/>
  </w:num>
  <w:num w:numId="5" w16cid:durableId="1133209728">
    <w:abstractNumId w:val="1"/>
  </w:num>
  <w:num w:numId="6" w16cid:durableId="2127044813">
    <w:abstractNumId w:val="70"/>
  </w:num>
  <w:num w:numId="7" w16cid:durableId="376320272">
    <w:abstractNumId w:val="112"/>
  </w:num>
  <w:num w:numId="8" w16cid:durableId="1053893877">
    <w:abstractNumId w:val="102"/>
  </w:num>
  <w:num w:numId="9" w16cid:durableId="2093772570">
    <w:abstractNumId w:val="10"/>
  </w:num>
  <w:num w:numId="10" w16cid:durableId="1691369502">
    <w:abstractNumId w:val="6"/>
  </w:num>
  <w:num w:numId="11" w16cid:durableId="645625708">
    <w:abstractNumId w:val="115"/>
  </w:num>
  <w:num w:numId="12" w16cid:durableId="2068599720">
    <w:abstractNumId w:val="56"/>
  </w:num>
  <w:num w:numId="13" w16cid:durableId="1326474491">
    <w:abstractNumId w:val="35"/>
  </w:num>
  <w:num w:numId="14" w16cid:durableId="1222909428">
    <w:abstractNumId w:val="53"/>
  </w:num>
  <w:num w:numId="15" w16cid:durableId="46341085">
    <w:abstractNumId w:val="30"/>
  </w:num>
  <w:num w:numId="16" w16cid:durableId="319777006">
    <w:abstractNumId w:val="50"/>
  </w:num>
  <w:num w:numId="17" w16cid:durableId="2135908383">
    <w:abstractNumId w:val="48"/>
  </w:num>
  <w:num w:numId="18" w16cid:durableId="1389187513">
    <w:abstractNumId w:val="66"/>
  </w:num>
  <w:num w:numId="19" w16cid:durableId="1035082022">
    <w:abstractNumId w:val="43"/>
  </w:num>
  <w:num w:numId="20" w16cid:durableId="690186814">
    <w:abstractNumId w:val="4"/>
  </w:num>
  <w:num w:numId="21" w16cid:durableId="151797464">
    <w:abstractNumId w:val="34"/>
  </w:num>
  <w:num w:numId="22" w16cid:durableId="1687904650">
    <w:abstractNumId w:val="29"/>
  </w:num>
  <w:num w:numId="23" w16cid:durableId="637490289">
    <w:abstractNumId w:val="49"/>
  </w:num>
  <w:num w:numId="24" w16cid:durableId="77218360">
    <w:abstractNumId w:val="121"/>
  </w:num>
  <w:num w:numId="25" w16cid:durableId="2045211107">
    <w:abstractNumId w:val="33"/>
  </w:num>
  <w:num w:numId="26" w16cid:durableId="1688020492">
    <w:abstractNumId w:val="99"/>
  </w:num>
  <w:num w:numId="27" w16cid:durableId="1761637613">
    <w:abstractNumId w:val="88"/>
  </w:num>
  <w:num w:numId="28" w16cid:durableId="409422933">
    <w:abstractNumId w:val="116"/>
  </w:num>
  <w:num w:numId="29" w16cid:durableId="1242787349">
    <w:abstractNumId w:val="75"/>
  </w:num>
  <w:num w:numId="30" w16cid:durableId="938756809">
    <w:abstractNumId w:val="5"/>
  </w:num>
  <w:num w:numId="31" w16cid:durableId="437022501">
    <w:abstractNumId w:val="78"/>
  </w:num>
  <w:num w:numId="32" w16cid:durableId="1307859486">
    <w:abstractNumId w:val="38"/>
  </w:num>
  <w:num w:numId="33" w16cid:durableId="436876780">
    <w:abstractNumId w:val="7"/>
  </w:num>
  <w:num w:numId="34" w16cid:durableId="1482694665">
    <w:abstractNumId w:val="107"/>
  </w:num>
  <w:num w:numId="35" w16cid:durableId="447552028">
    <w:abstractNumId w:val="52"/>
  </w:num>
  <w:num w:numId="36" w16cid:durableId="165288776">
    <w:abstractNumId w:val="110"/>
  </w:num>
  <w:num w:numId="37" w16cid:durableId="1472557314">
    <w:abstractNumId w:val="65"/>
  </w:num>
  <w:num w:numId="38" w16cid:durableId="1787500673">
    <w:abstractNumId w:val="57"/>
  </w:num>
  <w:num w:numId="39" w16cid:durableId="483548822">
    <w:abstractNumId w:val="72"/>
  </w:num>
  <w:num w:numId="40" w16cid:durableId="185948607">
    <w:abstractNumId w:val="8"/>
  </w:num>
  <w:num w:numId="41" w16cid:durableId="1771049755">
    <w:abstractNumId w:val="61"/>
  </w:num>
  <w:num w:numId="42" w16cid:durableId="437605435">
    <w:abstractNumId w:val="26"/>
  </w:num>
  <w:num w:numId="43" w16cid:durableId="86342603">
    <w:abstractNumId w:val="54"/>
  </w:num>
  <w:num w:numId="44" w16cid:durableId="489952366">
    <w:abstractNumId w:val="117"/>
  </w:num>
  <w:num w:numId="45" w16cid:durableId="659427304">
    <w:abstractNumId w:val="2"/>
  </w:num>
  <w:num w:numId="46" w16cid:durableId="1370491300">
    <w:abstractNumId w:val="98"/>
  </w:num>
  <w:num w:numId="47" w16cid:durableId="439373507">
    <w:abstractNumId w:val="18"/>
  </w:num>
  <w:num w:numId="48" w16cid:durableId="1809853629">
    <w:abstractNumId w:val="82"/>
  </w:num>
  <w:num w:numId="49" w16cid:durableId="454755595">
    <w:abstractNumId w:val="25"/>
  </w:num>
  <w:num w:numId="50" w16cid:durableId="1530946484">
    <w:abstractNumId w:val="31"/>
  </w:num>
  <w:num w:numId="51" w16cid:durableId="1562204912">
    <w:abstractNumId w:val="47"/>
  </w:num>
  <w:num w:numId="52" w16cid:durableId="760757106">
    <w:abstractNumId w:val="0"/>
  </w:num>
  <w:num w:numId="53" w16cid:durableId="723678360">
    <w:abstractNumId w:val="89"/>
  </w:num>
  <w:num w:numId="54" w16cid:durableId="1614046398">
    <w:abstractNumId w:val="111"/>
  </w:num>
  <w:num w:numId="55" w16cid:durableId="871383376">
    <w:abstractNumId w:val="14"/>
  </w:num>
  <w:num w:numId="56" w16cid:durableId="1391995696">
    <w:abstractNumId w:val="76"/>
  </w:num>
  <w:num w:numId="57" w16cid:durableId="841579643">
    <w:abstractNumId w:val="28"/>
  </w:num>
  <w:num w:numId="58" w16cid:durableId="1430924531">
    <w:abstractNumId w:val="71"/>
  </w:num>
  <w:num w:numId="59" w16cid:durableId="1551764985">
    <w:abstractNumId w:val="36"/>
  </w:num>
  <w:num w:numId="60" w16cid:durableId="1924218807">
    <w:abstractNumId w:val="79"/>
  </w:num>
  <w:num w:numId="61" w16cid:durableId="593629562">
    <w:abstractNumId w:val="120"/>
  </w:num>
  <w:num w:numId="62" w16cid:durableId="290719055">
    <w:abstractNumId w:val="23"/>
  </w:num>
  <w:num w:numId="63" w16cid:durableId="2020737418">
    <w:abstractNumId w:val="87"/>
  </w:num>
  <w:num w:numId="64" w16cid:durableId="1493183431">
    <w:abstractNumId w:val="59"/>
  </w:num>
  <w:num w:numId="65" w16cid:durableId="638193442">
    <w:abstractNumId w:val="46"/>
  </w:num>
  <w:num w:numId="66" w16cid:durableId="314798373">
    <w:abstractNumId w:val="45"/>
  </w:num>
  <w:num w:numId="67" w16cid:durableId="351108595">
    <w:abstractNumId w:val="95"/>
  </w:num>
  <w:num w:numId="68" w16cid:durableId="895624352">
    <w:abstractNumId w:val="42"/>
  </w:num>
  <w:num w:numId="69" w16cid:durableId="543100183">
    <w:abstractNumId w:val="90"/>
  </w:num>
  <w:num w:numId="70" w16cid:durableId="106782295">
    <w:abstractNumId w:val="101"/>
  </w:num>
  <w:num w:numId="71" w16cid:durableId="254748544">
    <w:abstractNumId w:val="114"/>
  </w:num>
  <w:num w:numId="72" w16cid:durableId="695279822">
    <w:abstractNumId w:val="20"/>
  </w:num>
  <w:num w:numId="73" w16cid:durableId="1230073891">
    <w:abstractNumId w:val="21"/>
  </w:num>
  <w:num w:numId="74" w16cid:durableId="976380108">
    <w:abstractNumId w:val="62"/>
  </w:num>
  <w:num w:numId="75" w16cid:durableId="2053990771">
    <w:abstractNumId w:val="77"/>
  </w:num>
  <w:num w:numId="76" w16cid:durableId="1134173134">
    <w:abstractNumId w:val="81"/>
  </w:num>
  <w:num w:numId="77" w16cid:durableId="2052877936">
    <w:abstractNumId w:val="84"/>
  </w:num>
  <w:num w:numId="78" w16cid:durableId="2020085404">
    <w:abstractNumId w:val="73"/>
  </w:num>
  <w:num w:numId="79" w16cid:durableId="1993562611">
    <w:abstractNumId w:val="41"/>
  </w:num>
  <w:num w:numId="80" w16cid:durableId="400830076">
    <w:abstractNumId w:val="22"/>
  </w:num>
  <w:num w:numId="81" w16cid:durableId="284316002">
    <w:abstractNumId w:val="96"/>
  </w:num>
  <w:num w:numId="82" w16cid:durableId="256599497">
    <w:abstractNumId w:val="113"/>
  </w:num>
  <w:num w:numId="83" w16cid:durableId="217015608">
    <w:abstractNumId w:val="40"/>
  </w:num>
  <w:num w:numId="84" w16cid:durableId="1014263170">
    <w:abstractNumId w:val="97"/>
  </w:num>
  <w:num w:numId="85" w16cid:durableId="1250383390">
    <w:abstractNumId w:val="16"/>
  </w:num>
  <w:num w:numId="86" w16cid:durableId="1849323602">
    <w:abstractNumId w:val="68"/>
  </w:num>
  <w:num w:numId="87" w16cid:durableId="912159462">
    <w:abstractNumId w:val="37"/>
  </w:num>
  <w:num w:numId="88" w16cid:durableId="1481312612">
    <w:abstractNumId w:val="9"/>
  </w:num>
  <w:num w:numId="89" w16cid:durableId="1473789521">
    <w:abstractNumId w:val="91"/>
  </w:num>
  <w:num w:numId="90" w16cid:durableId="1024018096">
    <w:abstractNumId w:val="100"/>
  </w:num>
  <w:num w:numId="91" w16cid:durableId="819423509">
    <w:abstractNumId w:val="15"/>
  </w:num>
  <w:num w:numId="92" w16cid:durableId="674573138">
    <w:abstractNumId w:val="108"/>
  </w:num>
  <w:num w:numId="93" w16cid:durableId="666053939">
    <w:abstractNumId w:val="93"/>
  </w:num>
  <w:num w:numId="94" w16cid:durableId="1257979197">
    <w:abstractNumId w:val="27"/>
  </w:num>
  <w:num w:numId="95" w16cid:durableId="615261421">
    <w:abstractNumId w:val="55"/>
  </w:num>
  <w:num w:numId="96" w16cid:durableId="279265034">
    <w:abstractNumId w:val="85"/>
  </w:num>
  <w:num w:numId="97" w16cid:durableId="1306857391">
    <w:abstractNumId w:val="83"/>
  </w:num>
  <w:num w:numId="98" w16cid:durableId="910505196">
    <w:abstractNumId w:val="74"/>
  </w:num>
  <w:num w:numId="99" w16cid:durableId="107744174">
    <w:abstractNumId w:val="39"/>
  </w:num>
  <w:num w:numId="100" w16cid:durableId="1061946106">
    <w:abstractNumId w:val="13"/>
  </w:num>
  <w:num w:numId="101" w16cid:durableId="1689939824">
    <w:abstractNumId w:val="103"/>
  </w:num>
  <w:num w:numId="102" w16cid:durableId="1464008818">
    <w:abstractNumId w:val="106"/>
  </w:num>
  <w:num w:numId="103" w16cid:durableId="269314976">
    <w:abstractNumId w:val="80"/>
  </w:num>
  <w:num w:numId="104" w16cid:durableId="1311406265">
    <w:abstractNumId w:val="11"/>
  </w:num>
  <w:num w:numId="105" w16cid:durableId="315500160">
    <w:abstractNumId w:val="51"/>
  </w:num>
  <w:num w:numId="106" w16cid:durableId="1652251175">
    <w:abstractNumId w:val="67"/>
  </w:num>
  <w:num w:numId="107" w16cid:durableId="1039818130">
    <w:abstractNumId w:val="109"/>
  </w:num>
  <w:num w:numId="108" w16cid:durableId="163935140">
    <w:abstractNumId w:val="119"/>
  </w:num>
  <w:num w:numId="109" w16cid:durableId="777986482">
    <w:abstractNumId w:val="94"/>
  </w:num>
  <w:num w:numId="110" w16cid:durableId="866453682">
    <w:abstractNumId w:val="58"/>
  </w:num>
  <w:num w:numId="111" w16cid:durableId="1403717543">
    <w:abstractNumId w:val="92"/>
  </w:num>
  <w:num w:numId="112" w16cid:durableId="2141722202">
    <w:abstractNumId w:val="86"/>
  </w:num>
  <w:num w:numId="113" w16cid:durableId="1514415548">
    <w:abstractNumId w:val="105"/>
  </w:num>
  <w:num w:numId="114" w16cid:durableId="1379016077">
    <w:abstractNumId w:val="17"/>
  </w:num>
  <w:num w:numId="115" w16cid:durableId="767700025">
    <w:abstractNumId w:val="60"/>
  </w:num>
  <w:num w:numId="116" w16cid:durableId="412820626">
    <w:abstractNumId w:val="44"/>
  </w:num>
  <w:num w:numId="117" w16cid:durableId="1996302959">
    <w:abstractNumId w:val="32"/>
  </w:num>
  <w:num w:numId="118" w16cid:durableId="2070415817">
    <w:abstractNumId w:val="64"/>
  </w:num>
  <w:num w:numId="119" w16cid:durableId="741030019">
    <w:abstractNumId w:val="12"/>
  </w:num>
  <w:num w:numId="120" w16cid:durableId="778646908">
    <w:abstractNumId w:val="3"/>
  </w:num>
  <w:num w:numId="121" w16cid:durableId="789321568">
    <w:abstractNumId w:val="63"/>
  </w:num>
  <w:num w:numId="122" w16cid:durableId="156036020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9AF"/>
    <w:rsid w:val="0003573F"/>
    <w:rsid w:val="00056DE5"/>
    <w:rsid w:val="00080304"/>
    <w:rsid w:val="00090BCD"/>
    <w:rsid w:val="000A7849"/>
    <w:rsid w:val="000C486A"/>
    <w:rsid w:val="000E2797"/>
    <w:rsid w:val="00175C85"/>
    <w:rsid w:val="00186F81"/>
    <w:rsid w:val="001938C3"/>
    <w:rsid w:val="001C5C3E"/>
    <w:rsid w:val="001F023A"/>
    <w:rsid w:val="002365BE"/>
    <w:rsid w:val="00291506"/>
    <w:rsid w:val="002A67A8"/>
    <w:rsid w:val="002C3C11"/>
    <w:rsid w:val="00312784"/>
    <w:rsid w:val="00337B64"/>
    <w:rsid w:val="003742BB"/>
    <w:rsid w:val="00385814"/>
    <w:rsid w:val="003B6EED"/>
    <w:rsid w:val="003C4585"/>
    <w:rsid w:val="003D02D1"/>
    <w:rsid w:val="00415895"/>
    <w:rsid w:val="00427444"/>
    <w:rsid w:val="004B454E"/>
    <w:rsid w:val="004F6396"/>
    <w:rsid w:val="0056231F"/>
    <w:rsid w:val="00566C49"/>
    <w:rsid w:val="00582C63"/>
    <w:rsid w:val="005B32D7"/>
    <w:rsid w:val="005C1A7B"/>
    <w:rsid w:val="005D72C3"/>
    <w:rsid w:val="005E086E"/>
    <w:rsid w:val="005E741F"/>
    <w:rsid w:val="0064570A"/>
    <w:rsid w:val="00674F8E"/>
    <w:rsid w:val="006B7A08"/>
    <w:rsid w:val="006E4C93"/>
    <w:rsid w:val="006F0F22"/>
    <w:rsid w:val="007342A3"/>
    <w:rsid w:val="007365CD"/>
    <w:rsid w:val="00756CA0"/>
    <w:rsid w:val="00793D51"/>
    <w:rsid w:val="00796C00"/>
    <w:rsid w:val="007A66E3"/>
    <w:rsid w:val="008029AF"/>
    <w:rsid w:val="008206BC"/>
    <w:rsid w:val="0083012C"/>
    <w:rsid w:val="00836936"/>
    <w:rsid w:val="00846F26"/>
    <w:rsid w:val="00887E92"/>
    <w:rsid w:val="008C755C"/>
    <w:rsid w:val="00900FC5"/>
    <w:rsid w:val="00906D2C"/>
    <w:rsid w:val="009A0225"/>
    <w:rsid w:val="009A79A3"/>
    <w:rsid w:val="009B1B73"/>
    <w:rsid w:val="00A14689"/>
    <w:rsid w:val="00A30594"/>
    <w:rsid w:val="00A31004"/>
    <w:rsid w:val="00A67E00"/>
    <w:rsid w:val="00A70698"/>
    <w:rsid w:val="00A8319E"/>
    <w:rsid w:val="00A845CB"/>
    <w:rsid w:val="00A9783F"/>
    <w:rsid w:val="00AA54C0"/>
    <w:rsid w:val="00AC1282"/>
    <w:rsid w:val="00AC7758"/>
    <w:rsid w:val="00B42E89"/>
    <w:rsid w:val="00B675BF"/>
    <w:rsid w:val="00B826B4"/>
    <w:rsid w:val="00B90FED"/>
    <w:rsid w:val="00B97094"/>
    <w:rsid w:val="00BC316D"/>
    <w:rsid w:val="00BF3287"/>
    <w:rsid w:val="00C021FA"/>
    <w:rsid w:val="00C202A9"/>
    <w:rsid w:val="00C218B6"/>
    <w:rsid w:val="00C27894"/>
    <w:rsid w:val="00C32B1A"/>
    <w:rsid w:val="00C61787"/>
    <w:rsid w:val="00CB42DF"/>
    <w:rsid w:val="00CB56CB"/>
    <w:rsid w:val="00CE64CE"/>
    <w:rsid w:val="00D21B76"/>
    <w:rsid w:val="00D44865"/>
    <w:rsid w:val="00D52A5E"/>
    <w:rsid w:val="00D8301E"/>
    <w:rsid w:val="00D8396B"/>
    <w:rsid w:val="00DA6B15"/>
    <w:rsid w:val="00E57209"/>
    <w:rsid w:val="00E66A8D"/>
    <w:rsid w:val="00EA2637"/>
    <w:rsid w:val="00F03162"/>
    <w:rsid w:val="00F63A88"/>
    <w:rsid w:val="00FB712E"/>
    <w:rsid w:val="00FC747C"/>
    <w:rsid w:val="00FD2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3484F"/>
  <w15:chartTrackingRefBased/>
  <w15:docId w15:val="{750C0235-F095-4E80-9F0C-CE4B2CFE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9A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29A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29A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29A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29A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29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29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29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29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29A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29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29A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29A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29A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29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29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29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29AF"/>
    <w:rPr>
      <w:rFonts w:eastAsiaTheme="majorEastAsia" w:cstheme="majorBidi"/>
      <w:color w:val="272727" w:themeColor="text1" w:themeTint="D8"/>
    </w:rPr>
  </w:style>
  <w:style w:type="paragraph" w:styleId="Title">
    <w:name w:val="Title"/>
    <w:basedOn w:val="Normal"/>
    <w:next w:val="Normal"/>
    <w:link w:val="TitleChar"/>
    <w:uiPriority w:val="10"/>
    <w:qFormat/>
    <w:rsid w:val="008029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29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29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29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29AF"/>
    <w:pPr>
      <w:spacing w:before="160"/>
      <w:jc w:val="center"/>
    </w:pPr>
    <w:rPr>
      <w:i/>
      <w:iCs/>
      <w:color w:val="404040" w:themeColor="text1" w:themeTint="BF"/>
    </w:rPr>
  </w:style>
  <w:style w:type="character" w:customStyle="1" w:styleId="QuoteChar">
    <w:name w:val="Quote Char"/>
    <w:basedOn w:val="DefaultParagraphFont"/>
    <w:link w:val="Quote"/>
    <w:uiPriority w:val="29"/>
    <w:rsid w:val="008029AF"/>
    <w:rPr>
      <w:i/>
      <w:iCs/>
      <w:color w:val="404040" w:themeColor="text1" w:themeTint="BF"/>
    </w:rPr>
  </w:style>
  <w:style w:type="paragraph" w:styleId="ListParagraph">
    <w:name w:val="List Paragraph"/>
    <w:basedOn w:val="Normal"/>
    <w:uiPriority w:val="34"/>
    <w:qFormat/>
    <w:rsid w:val="008029AF"/>
    <w:pPr>
      <w:ind w:left="720"/>
      <w:contextualSpacing/>
    </w:pPr>
  </w:style>
  <w:style w:type="character" w:styleId="IntenseEmphasis">
    <w:name w:val="Intense Emphasis"/>
    <w:basedOn w:val="DefaultParagraphFont"/>
    <w:uiPriority w:val="21"/>
    <w:qFormat/>
    <w:rsid w:val="008029AF"/>
    <w:rPr>
      <w:i/>
      <w:iCs/>
      <w:color w:val="2F5496" w:themeColor="accent1" w:themeShade="BF"/>
    </w:rPr>
  </w:style>
  <w:style w:type="paragraph" w:styleId="IntenseQuote">
    <w:name w:val="Intense Quote"/>
    <w:basedOn w:val="Normal"/>
    <w:next w:val="Normal"/>
    <w:link w:val="IntenseQuoteChar"/>
    <w:uiPriority w:val="30"/>
    <w:qFormat/>
    <w:rsid w:val="008029A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29AF"/>
    <w:rPr>
      <w:i/>
      <w:iCs/>
      <w:color w:val="2F5496" w:themeColor="accent1" w:themeShade="BF"/>
    </w:rPr>
  </w:style>
  <w:style w:type="character" w:styleId="IntenseReference">
    <w:name w:val="Intense Reference"/>
    <w:basedOn w:val="DefaultParagraphFont"/>
    <w:uiPriority w:val="32"/>
    <w:qFormat/>
    <w:rsid w:val="008029AF"/>
    <w:rPr>
      <w:b/>
      <w:bCs/>
      <w:smallCaps/>
      <w:color w:val="2F5496" w:themeColor="accent1" w:themeShade="BF"/>
      <w:spacing w:val="5"/>
    </w:rPr>
  </w:style>
  <w:style w:type="paragraph" w:styleId="Header">
    <w:name w:val="header"/>
    <w:basedOn w:val="Normal"/>
    <w:link w:val="HeaderChar"/>
    <w:uiPriority w:val="99"/>
    <w:unhideWhenUsed/>
    <w:rsid w:val="002C3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C11"/>
  </w:style>
  <w:style w:type="paragraph" w:styleId="Footer">
    <w:name w:val="footer"/>
    <w:basedOn w:val="Normal"/>
    <w:link w:val="FooterChar"/>
    <w:uiPriority w:val="99"/>
    <w:unhideWhenUsed/>
    <w:rsid w:val="002C3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C11"/>
  </w:style>
  <w:style w:type="paragraph" w:styleId="NormalWeb">
    <w:name w:val="Normal (Web)"/>
    <w:basedOn w:val="Normal"/>
    <w:uiPriority w:val="99"/>
    <w:unhideWhenUsed/>
    <w:rsid w:val="005D72C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D72C3"/>
    <w:rPr>
      <w:b/>
      <w:bCs/>
    </w:rPr>
  </w:style>
  <w:style w:type="character" w:customStyle="1" w:styleId="mord">
    <w:name w:val="mord"/>
    <w:basedOn w:val="DefaultParagraphFont"/>
    <w:rsid w:val="005D72C3"/>
  </w:style>
  <w:style w:type="character" w:customStyle="1" w:styleId="katex-mathml">
    <w:name w:val="katex-mathml"/>
    <w:basedOn w:val="DefaultParagraphFont"/>
    <w:rsid w:val="005D72C3"/>
  </w:style>
  <w:style w:type="character" w:customStyle="1" w:styleId="mbin">
    <w:name w:val="mbin"/>
    <w:basedOn w:val="DefaultParagraphFont"/>
    <w:rsid w:val="005D72C3"/>
  </w:style>
  <w:style w:type="character" w:customStyle="1" w:styleId="vlist-s">
    <w:name w:val="vlist-s"/>
    <w:basedOn w:val="DefaultParagraphFont"/>
    <w:rsid w:val="005D72C3"/>
  </w:style>
  <w:style w:type="character" w:customStyle="1" w:styleId="mrel">
    <w:name w:val="mrel"/>
    <w:basedOn w:val="DefaultParagraphFont"/>
    <w:rsid w:val="005D72C3"/>
  </w:style>
  <w:style w:type="character" w:styleId="PlaceholderText">
    <w:name w:val="Placeholder Text"/>
    <w:basedOn w:val="DefaultParagraphFont"/>
    <w:uiPriority w:val="99"/>
    <w:semiHidden/>
    <w:rsid w:val="00FC747C"/>
    <w:rPr>
      <w:color w:val="666666"/>
    </w:rPr>
  </w:style>
  <w:style w:type="character" w:styleId="Hyperlink">
    <w:name w:val="Hyperlink"/>
    <w:basedOn w:val="DefaultParagraphFont"/>
    <w:uiPriority w:val="99"/>
    <w:unhideWhenUsed/>
    <w:rsid w:val="0083012C"/>
    <w:rPr>
      <w:color w:val="0563C1" w:themeColor="hyperlink"/>
      <w:u w:val="single"/>
    </w:rPr>
  </w:style>
  <w:style w:type="character" w:styleId="UnresolvedMention">
    <w:name w:val="Unresolved Mention"/>
    <w:basedOn w:val="DefaultParagraphFont"/>
    <w:uiPriority w:val="99"/>
    <w:semiHidden/>
    <w:unhideWhenUsed/>
    <w:rsid w:val="0083012C"/>
    <w:rPr>
      <w:color w:val="605E5C"/>
      <w:shd w:val="clear" w:color="auto" w:fill="E1DFDD"/>
    </w:rPr>
  </w:style>
  <w:style w:type="character" w:styleId="FollowedHyperlink">
    <w:name w:val="FollowedHyperlink"/>
    <w:basedOn w:val="DefaultParagraphFont"/>
    <w:uiPriority w:val="99"/>
    <w:semiHidden/>
    <w:unhideWhenUsed/>
    <w:rsid w:val="00FB71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64611">
      <w:bodyDiv w:val="1"/>
      <w:marLeft w:val="0"/>
      <w:marRight w:val="0"/>
      <w:marTop w:val="0"/>
      <w:marBottom w:val="0"/>
      <w:divBdr>
        <w:top w:val="none" w:sz="0" w:space="0" w:color="auto"/>
        <w:left w:val="none" w:sz="0" w:space="0" w:color="auto"/>
        <w:bottom w:val="none" w:sz="0" w:space="0" w:color="auto"/>
        <w:right w:val="none" w:sz="0" w:space="0" w:color="auto"/>
      </w:divBdr>
    </w:div>
    <w:div w:id="36514437">
      <w:bodyDiv w:val="1"/>
      <w:marLeft w:val="0"/>
      <w:marRight w:val="0"/>
      <w:marTop w:val="0"/>
      <w:marBottom w:val="0"/>
      <w:divBdr>
        <w:top w:val="none" w:sz="0" w:space="0" w:color="auto"/>
        <w:left w:val="none" w:sz="0" w:space="0" w:color="auto"/>
        <w:bottom w:val="none" w:sz="0" w:space="0" w:color="auto"/>
        <w:right w:val="none" w:sz="0" w:space="0" w:color="auto"/>
      </w:divBdr>
    </w:div>
    <w:div w:id="57440112">
      <w:bodyDiv w:val="1"/>
      <w:marLeft w:val="0"/>
      <w:marRight w:val="0"/>
      <w:marTop w:val="0"/>
      <w:marBottom w:val="0"/>
      <w:divBdr>
        <w:top w:val="none" w:sz="0" w:space="0" w:color="auto"/>
        <w:left w:val="none" w:sz="0" w:space="0" w:color="auto"/>
        <w:bottom w:val="none" w:sz="0" w:space="0" w:color="auto"/>
        <w:right w:val="none" w:sz="0" w:space="0" w:color="auto"/>
      </w:divBdr>
    </w:div>
    <w:div w:id="65080838">
      <w:bodyDiv w:val="1"/>
      <w:marLeft w:val="0"/>
      <w:marRight w:val="0"/>
      <w:marTop w:val="0"/>
      <w:marBottom w:val="0"/>
      <w:divBdr>
        <w:top w:val="none" w:sz="0" w:space="0" w:color="auto"/>
        <w:left w:val="none" w:sz="0" w:space="0" w:color="auto"/>
        <w:bottom w:val="none" w:sz="0" w:space="0" w:color="auto"/>
        <w:right w:val="none" w:sz="0" w:space="0" w:color="auto"/>
      </w:divBdr>
    </w:div>
    <w:div w:id="71201196">
      <w:bodyDiv w:val="1"/>
      <w:marLeft w:val="0"/>
      <w:marRight w:val="0"/>
      <w:marTop w:val="0"/>
      <w:marBottom w:val="0"/>
      <w:divBdr>
        <w:top w:val="none" w:sz="0" w:space="0" w:color="auto"/>
        <w:left w:val="none" w:sz="0" w:space="0" w:color="auto"/>
        <w:bottom w:val="none" w:sz="0" w:space="0" w:color="auto"/>
        <w:right w:val="none" w:sz="0" w:space="0" w:color="auto"/>
      </w:divBdr>
    </w:div>
    <w:div w:id="71859824">
      <w:bodyDiv w:val="1"/>
      <w:marLeft w:val="0"/>
      <w:marRight w:val="0"/>
      <w:marTop w:val="0"/>
      <w:marBottom w:val="0"/>
      <w:divBdr>
        <w:top w:val="none" w:sz="0" w:space="0" w:color="auto"/>
        <w:left w:val="none" w:sz="0" w:space="0" w:color="auto"/>
        <w:bottom w:val="none" w:sz="0" w:space="0" w:color="auto"/>
        <w:right w:val="none" w:sz="0" w:space="0" w:color="auto"/>
      </w:divBdr>
    </w:div>
    <w:div w:id="100997081">
      <w:bodyDiv w:val="1"/>
      <w:marLeft w:val="0"/>
      <w:marRight w:val="0"/>
      <w:marTop w:val="0"/>
      <w:marBottom w:val="0"/>
      <w:divBdr>
        <w:top w:val="none" w:sz="0" w:space="0" w:color="auto"/>
        <w:left w:val="none" w:sz="0" w:space="0" w:color="auto"/>
        <w:bottom w:val="none" w:sz="0" w:space="0" w:color="auto"/>
        <w:right w:val="none" w:sz="0" w:space="0" w:color="auto"/>
      </w:divBdr>
    </w:div>
    <w:div w:id="105464612">
      <w:bodyDiv w:val="1"/>
      <w:marLeft w:val="0"/>
      <w:marRight w:val="0"/>
      <w:marTop w:val="0"/>
      <w:marBottom w:val="0"/>
      <w:divBdr>
        <w:top w:val="none" w:sz="0" w:space="0" w:color="auto"/>
        <w:left w:val="none" w:sz="0" w:space="0" w:color="auto"/>
        <w:bottom w:val="none" w:sz="0" w:space="0" w:color="auto"/>
        <w:right w:val="none" w:sz="0" w:space="0" w:color="auto"/>
      </w:divBdr>
    </w:div>
    <w:div w:id="117840616">
      <w:bodyDiv w:val="1"/>
      <w:marLeft w:val="0"/>
      <w:marRight w:val="0"/>
      <w:marTop w:val="0"/>
      <w:marBottom w:val="0"/>
      <w:divBdr>
        <w:top w:val="none" w:sz="0" w:space="0" w:color="auto"/>
        <w:left w:val="none" w:sz="0" w:space="0" w:color="auto"/>
        <w:bottom w:val="none" w:sz="0" w:space="0" w:color="auto"/>
        <w:right w:val="none" w:sz="0" w:space="0" w:color="auto"/>
      </w:divBdr>
    </w:div>
    <w:div w:id="120997222">
      <w:bodyDiv w:val="1"/>
      <w:marLeft w:val="0"/>
      <w:marRight w:val="0"/>
      <w:marTop w:val="0"/>
      <w:marBottom w:val="0"/>
      <w:divBdr>
        <w:top w:val="none" w:sz="0" w:space="0" w:color="auto"/>
        <w:left w:val="none" w:sz="0" w:space="0" w:color="auto"/>
        <w:bottom w:val="none" w:sz="0" w:space="0" w:color="auto"/>
        <w:right w:val="none" w:sz="0" w:space="0" w:color="auto"/>
      </w:divBdr>
    </w:div>
    <w:div w:id="145242939">
      <w:bodyDiv w:val="1"/>
      <w:marLeft w:val="0"/>
      <w:marRight w:val="0"/>
      <w:marTop w:val="0"/>
      <w:marBottom w:val="0"/>
      <w:divBdr>
        <w:top w:val="none" w:sz="0" w:space="0" w:color="auto"/>
        <w:left w:val="none" w:sz="0" w:space="0" w:color="auto"/>
        <w:bottom w:val="none" w:sz="0" w:space="0" w:color="auto"/>
        <w:right w:val="none" w:sz="0" w:space="0" w:color="auto"/>
      </w:divBdr>
    </w:div>
    <w:div w:id="176385130">
      <w:bodyDiv w:val="1"/>
      <w:marLeft w:val="0"/>
      <w:marRight w:val="0"/>
      <w:marTop w:val="0"/>
      <w:marBottom w:val="0"/>
      <w:divBdr>
        <w:top w:val="none" w:sz="0" w:space="0" w:color="auto"/>
        <w:left w:val="none" w:sz="0" w:space="0" w:color="auto"/>
        <w:bottom w:val="none" w:sz="0" w:space="0" w:color="auto"/>
        <w:right w:val="none" w:sz="0" w:space="0" w:color="auto"/>
      </w:divBdr>
    </w:div>
    <w:div w:id="196815230">
      <w:bodyDiv w:val="1"/>
      <w:marLeft w:val="0"/>
      <w:marRight w:val="0"/>
      <w:marTop w:val="0"/>
      <w:marBottom w:val="0"/>
      <w:divBdr>
        <w:top w:val="none" w:sz="0" w:space="0" w:color="auto"/>
        <w:left w:val="none" w:sz="0" w:space="0" w:color="auto"/>
        <w:bottom w:val="none" w:sz="0" w:space="0" w:color="auto"/>
        <w:right w:val="none" w:sz="0" w:space="0" w:color="auto"/>
      </w:divBdr>
    </w:div>
    <w:div w:id="324357411">
      <w:bodyDiv w:val="1"/>
      <w:marLeft w:val="0"/>
      <w:marRight w:val="0"/>
      <w:marTop w:val="0"/>
      <w:marBottom w:val="0"/>
      <w:divBdr>
        <w:top w:val="none" w:sz="0" w:space="0" w:color="auto"/>
        <w:left w:val="none" w:sz="0" w:space="0" w:color="auto"/>
        <w:bottom w:val="none" w:sz="0" w:space="0" w:color="auto"/>
        <w:right w:val="none" w:sz="0" w:space="0" w:color="auto"/>
      </w:divBdr>
    </w:div>
    <w:div w:id="338242359">
      <w:bodyDiv w:val="1"/>
      <w:marLeft w:val="0"/>
      <w:marRight w:val="0"/>
      <w:marTop w:val="0"/>
      <w:marBottom w:val="0"/>
      <w:divBdr>
        <w:top w:val="none" w:sz="0" w:space="0" w:color="auto"/>
        <w:left w:val="none" w:sz="0" w:space="0" w:color="auto"/>
        <w:bottom w:val="none" w:sz="0" w:space="0" w:color="auto"/>
        <w:right w:val="none" w:sz="0" w:space="0" w:color="auto"/>
      </w:divBdr>
    </w:div>
    <w:div w:id="342324151">
      <w:bodyDiv w:val="1"/>
      <w:marLeft w:val="0"/>
      <w:marRight w:val="0"/>
      <w:marTop w:val="0"/>
      <w:marBottom w:val="0"/>
      <w:divBdr>
        <w:top w:val="none" w:sz="0" w:space="0" w:color="auto"/>
        <w:left w:val="none" w:sz="0" w:space="0" w:color="auto"/>
        <w:bottom w:val="none" w:sz="0" w:space="0" w:color="auto"/>
        <w:right w:val="none" w:sz="0" w:space="0" w:color="auto"/>
      </w:divBdr>
    </w:div>
    <w:div w:id="343677205">
      <w:bodyDiv w:val="1"/>
      <w:marLeft w:val="0"/>
      <w:marRight w:val="0"/>
      <w:marTop w:val="0"/>
      <w:marBottom w:val="0"/>
      <w:divBdr>
        <w:top w:val="none" w:sz="0" w:space="0" w:color="auto"/>
        <w:left w:val="none" w:sz="0" w:space="0" w:color="auto"/>
        <w:bottom w:val="none" w:sz="0" w:space="0" w:color="auto"/>
        <w:right w:val="none" w:sz="0" w:space="0" w:color="auto"/>
      </w:divBdr>
    </w:div>
    <w:div w:id="372461156">
      <w:bodyDiv w:val="1"/>
      <w:marLeft w:val="0"/>
      <w:marRight w:val="0"/>
      <w:marTop w:val="0"/>
      <w:marBottom w:val="0"/>
      <w:divBdr>
        <w:top w:val="none" w:sz="0" w:space="0" w:color="auto"/>
        <w:left w:val="none" w:sz="0" w:space="0" w:color="auto"/>
        <w:bottom w:val="none" w:sz="0" w:space="0" w:color="auto"/>
        <w:right w:val="none" w:sz="0" w:space="0" w:color="auto"/>
      </w:divBdr>
    </w:div>
    <w:div w:id="377751626">
      <w:bodyDiv w:val="1"/>
      <w:marLeft w:val="0"/>
      <w:marRight w:val="0"/>
      <w:marTop w:val="0"/>
      <w:marBottom w:val="0"/>
      <w:divBdr>
        <w:top w:val="none" w:sz="0" w:space="0" w:color="auto"/>
        <w:left w:val="none" w:sz="0" w:space="0" w:color="auto"/>
        <w:bottom w:val="none" w:sz="0" w:space="0" w:color="auto"/>
        <w:right w:val="none" w:sz="0" w:space="0" w:color="auto"/>
      </w:divBdr>
    </w:div>
    <w:div w:id="384641346">
      <w:bodyDiv w:val="1"/>
      <w:marLeft w:val="0"/>
      <w:marRight w:val="0"/>
      <w:marTop w:val="0"/>
      <w:marBottom w:val="0"/>
      <w:divBdr>
        <w:top w:val="none" w:sz="0" w:space="0" w:color="auto"/>
        <w:left w:val="none" w:sz="0" w:space="0" w:color="auto"/>
        <w:bottom w:val="none" w:sz="0" w:space="0" w:color="auto"/>
        <w:right w:val="none" w:sz="0" w:space="0" w:color="auto"/>
      </w:divBdr>
    </w:div>
    <w:div w:id="394789776">
      <w:bodyDiv w:val="1"/>
      <w:marLeft w:val="0"/>
      <w:marRight w:val="0"/>
      <w:marTop w:val="0"/>
      <w:marBottom w:val="0"/>
      <w:divBdr>
        <w:top w:val="none" w:sz="0" w:space="0" w:color="auto"/>
        <w:left w:val="none" w:sz="0" w:space="0" w:color="auto"/>
        <w:bottom w:val="none" w:sz="0" w:space="0" w:color="auto"/>
        <w:right w:val="none" w:sz="0" w:space="0" w:color="auto"/>
      </w:divBdr>
    </w:div>
    <w:div w:id="423380110">
      <w:bodyDiv w:val="1"/>
      <w:marLeft w:val="0"/>
      <w:marRight w:val="0"/>
      <w:marTop w:val="0"/>
      <w:marBottom w:val="0"/>
      <w:divBdr>
        <w:top w:val="none" w:sz="0" w:space="0" w:color="auto"/>
        <w:left w:val="none" w:sz="0" w:space="0" w:color="auto"/>
        <w:bottom w:val="none" w:sz="0" w:space="0" w:color="auto"/>
        <w:right w:val="none" w:sz="0" w:space="0" w:color="auto"/>
      </w:divBdr>
    </w:div>
    <w:div w:id="442846478">
      <w:bodyDiv w:val="1"/>
      <w:marLeft w:val="0"/>
      <w:marRight w:val="0"/>
      <w:marTop w:val="0"/>
      <w:marBottom w:val="0"/>
      <w:divBdr>
        <w:top w:val="none" w:sz="0" w:space="0" w:color="auto"/>
        <w:left w:val="none" w:sz="0" w:space="0" w:color="auto"/>
        <w:bottom w:val="none" w:sz="0" w:space="0" w:color="auto"/>
        <w:right w:val="none" w:sz="0" w:space="0" w:color="auto"/>
      </w:divBdr>
    </w:div>
    <w:div w:id="458769651">
      <w:bodyDiv w:val="1"/>
      <w:marLeft w:val="0"/>
      <w:marRight w:val="0"/>
      <w:marTop w:val="0"/>
      <w:marBottom w:val="0"/>
      <w:divBdr>
        <w:top w:val="none" w:sz="0" w:space="0" w:color="auto"/>
        <w:left w:val="none" w:sz="0" w:space="0" w:color="auto"/>
        <w:bottom w:val="none" w:sz="0" w:space="0" w:color="auto"/>
        <w:right w:val="none" w:sz="0" w:space="0" w:color="auto"/>
      </w:divBdr>
    </w:div>
    <w:div w:id="459998524">
      <w:bodyDiv w:val="1"/>
      <w:marLeft w:val="0"/>
      <w:marRight w:val="0"/>
      <w:marTop w:val="0"/>
      <w:marBottom w:val="0"/>
      <w:divBdr>
        <w:top w:val="none" w:sz="0" w:space="0" w:color="auto"/>
        <w:left w:val="none" w:sz="0" w:space="0" w:color="auto"/>
        <w:bottom w:val="none" w:sz="0" w:space="0" w:color="auto"/>
        <w:right w:val="none" w:sz="0" w:space="0" w:color="auto"/>
      </w:divBdr>
    </w:div>
    <w:div w:id="524291081">
      <w:bodyDiv w:val="1"/>
      <w:marLeft w:val="0"/>
      <w:marRight w:val="0"/>
      <w:marTop w:val="0"/>
      <w:marBottom w:val="0"/>
      <w:divBdr>
        <w:top w:val="none" w:sz="0" w:space="0" w:color="auto"/>
        <w:left w:val="none" w:sz="0" w:space="0" w:color="auto"/>
        <w:bottom w:val="none" w:sz="0" w:space="0" w:color="auto"/>
        <w:right w:val="none" w:sz="0" w:space="0" w:color="auto"/>
      </w:divBdr>
    </w:div>
    <w:div w:id="538930768">
      <w:bodyDiv w:val="1"/>
      <w:marLeft w:val="0"/>
      <w:marRight w:val="0"/>
      <w:marTop w:val="0"/>
      <w:marBottom w:val="0"/>
      <w:divBdr>
        <w:top w:val="none" w:sz="0" w:space="0" w:color="auto"/>
        <w:left w:val="none" w:sz="0" w:space="0" w:color="auto"/>
        <w:bottom w:val="none" w:sz="0" w:space="0" w:color="auto"/>
        <w:right w:val="none" w:sz="0" w:space="0" w:color="auto"/>
      </w:divBdr>
      <w:divsChild>
        <w:div w:id="2012878339">
          <w:marLeft w:val="0"/>
          <w:marRight w:val="0"/>
          <w:marTop w:val="0"/>
          <w:marBottom w:val="0"/>
          <w:divBdr>
            <w:top w:val="none" w:sz="0" w:space="0" w:color="auto"/>
            <w:left w:val="none" w:sz="0" w:space="0" w:color="auto"/>
            <w:bottom w:val="none" w:sz="0" w:space="0" w:color="auto"/>
            <w:right w:val="none" w:sz="0" w:space="0" w:color="auto"/>
          </w:divBdr>
          <w:divsChild>
            <w:div w:id="2020306210">
              <w:marLeft w:val="0"/>
              <w:marRight w:val="0"/>
              <w:marTop w:val="0"/>
              <w:marBottom w:val="0"/>
              <w:divBdr>
                <w:top w:val="none" w:sz="0" w:space="0" w:color="auto"/>
                <w:left w:val="none" w:sz="0" w:space="0" w:color="auto"/>
                <w:bottom w:val="none" w:sz="0" w:space="0" w:color="auto"/>
                <w:right w:val="none" w:sz="0" w:space="0" w:color="auto"/>
              </w:divBdr>
            </w:div>
            <w:div w:id="1652176601">
              <w:marLeft w:val="0"/>
              <w:marRight w:val="0"/>
              <w:marTop w:val="0"/>
              <w:marBottom w:val="0"/>
              <w:divBdr>
                <w:top w:val="none" w:sz="0" w:space="0" w:color="auto"/>
                <w:left w:val="none" w:sz="0" w:space="0" w:color="auto"/>
                <w:bottom w:val="none" w:sz="0" w:space="0" w:color="auto"/>
                <w:right w:val="none" w:sz="0" w:space="0" w:color="auto"/>
              </w:divBdr>
              <w:divsChild>
                <w:div w:id="694311381">
                  <w:marLeft w:val="0"/>
                  <w:marRight w:val="0"/>
                  <w:marTop w:val="0"/>
                  <w:marBottom w:val="0"/>
                  <w:divBdr>
                    <w:top w:val="none" w:sz="0" w:space="0" w:color="auto"/>
                    <w:left w:val="none" w:sz="0" w:space="0" w:color="auto"/>
                    <w:bottom w:val="none" w:sz="0" w:space="0" w:color="auto"/>
                    <w:right w:val="none" w:sz="0" w:space="0" w:color="auto"/>
                  </w:divBdr>
                  <w:divsChild>
                    <w:div w:id="160904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7111">
      <w:bodyDiv w:val="1"/>
      <w:marLeft w:val="0"/>
      <w:marRight w:val="0"/>
      <w:marTop w:val="0"/>
      <w:marBottom w:val="0"/>
      <w:divBdr>
        <w:top w:val="none" w:sz="0" w:space="0" w:color="auto"/>
        <w:left w:val="none" w:sz="0" w:space="0" w:color="auto"/>
        <w:bottom w:val="none" w:sz="0" w:space="0" w:color="auto"/>
        <w:right w:val="none" w:sz="0" w:space="0" w:color="auto"/>
      </w:divBdr>
    </w:div>
    <w:div w:id="567880768">
      <w:bodyDiv w:val="1"/>
      <w:marLeft w:val="0"/>
      <w:marRight w:val="0"/>
      <w:marTop w:val="0"/>
      <w:marBottom w:val="0"/>
      <w:divBdr>
        <w:top w:val="none" w:sz="0" w:space="0" w:color="auto"/>
        <w:left w:val="none" w:sz="0" w:space="0" w:color="auto"/>
        <w:bottom w:val="none" w:sz="0" w:space="0" w:color="auto"/>
        <w:right w:val="none" w:sz="0" w:space="0" w:color="auto"/>
      </w:divBdr>
    </w:div>
    <w:div w:id="619994539">
      <w:bodyDiv w:val="1"/>
      <w:marLeft w:val="0"/>
      <w:marRight w:val="0"/>
      <w:marTop w:val="0"/>
      <w:marBottom w:val="0"/>
      <w:divBdr>
        <w:top w:val="none" w:sz="0" w:space="0" w:color="auto"/>
        <w:left w:val="none" w:sz="0" w:space="0" w:color="auto"/>
        <w:bottom w:val="none" w:sz="0" w:space="0" w:color="auto"/>
        <w:right w:val="none" w:sz="0" w:space="0" w:color="auto"/>
      </w:divBdr>
    </w:div>
    <w:div w:id="632978005">
      <w:bodyDiv w:val="1"/>
      <w:marLeft w:val="0"/>
      <w:marRight w:val="0"/>
      <w:marTop w:val="0"/>
      <w:marBottom w:val="0"/>
      <w:divBdr>
        <w:top w:val="none" w:sz="0" w:space="0" w:color="auto"/>
        <w:left w:val="none" w:sz="0" w:space="0" w:color="auto"/>
        <w:bottom w:val="none" w:sz="0" w:space="0" w:color="auto"/>
        <w:right w:val="none" w:sz="0" w:space="0" w:color="auto"/>
      </w:divBdr>
    </w:div>
    <w:div w:id="648284729">
      <w:bodyDiv w:val="1"/>
      <w:marLeft w:val="0"/>
      <w:marRight w:val="0"/>
      <w:marTop w:val="0"/>
      <w:marBottom w:val="0"/>
      <w:divBdr>
        <w:top w:val="none" w:sz="0" w:space="0" w:color="auto"/>
        <w:left w:val="none" w:sz="0" w:space="0" w:color="auto"/>
        <w:bottom w:val="none" w:sz="0" w:space="0" w:color="auto"/>
        <w:right w:val="none" w:sz="0" w:space="0" w:color="auto"/>
      </w:divBdr>
    </w:div>
    <w:div w:id="672882410">
      <w:bodyDiv w:val="1"/>
      <w:marLeft w:val="0"/>
      <w:marRight w:val="0"/>
      <w:marTop w:val="0"/>
      <w:marBottom w:val="0"/>
      <w:divBdr>
        <w:top w:val="none" w:sz="0" w:space="0" w:color="auto"/>
        <w:left w:val="none" w:sz="0" w:space="0" w:color="auto"/>
        <w:bottom w:val="none" w:sz="0" w:space="0" w:color="auto"/>
        <w:right w:val="none" w:sz="0" w:space="0" w:color="auto"/>
      </w:divBdr>
    </w:div>
    <w:div w:id="676495067">
      <w:bodyDiv w:val="1"/>
      <w:marLeft w:val="0"/>
      <w:marRight w:val="0"/>
      <w:marTop w:val="0"/>
      <w:marBottom w:val="0"/>
      <w:divBdr>
        <w:top w:val="none" w:sz="0" w:space="0" w:color="auto"/>
        <w:left w:val="none" w:sz="0" w:space="0" w:color="auto"/>
        <w:bottom w:val="none" w:sz="0" w:space="0" w:color="auto"/>
        <w:right w:val="none" w:sz="0" w:space="0" w:color="auto"/>
      </w:divBdr>
    </w:div>
    <w:div w:id="693310515">
      <w:bodyDiv w:val="1"/>
      <w:marLeft w:val="0"/>
      <w:marRight w:val="0"/>
      <w:marTop w:val="0"/>
      <w:marBottom w:val="0"/>
      <w:divBdr>
        <w:top w:val="none" w:sz="0" w:space="0" w:color="auto"/>
        <w:left w:val="none" w:sz="0" w:space="0" w:color="auto"/>
        <w:bottom w:val="none" w:sz="0" w:space="0" w:color="auto"/>
        <w:right w:val="none" w:sz="0" w:space="0" w:color="auto"/>
      </w:divBdr>
    </w:div>
    <w:div w:id="700668473">
      <w:bodyDiv w:val="1"/>
      <w:marLeft w:val="0"/>
      <w:marRight w:val="0"/>
      <w:marTop w:val="0"/>
      <w:marBottom w:val="0"/>
      <w:divBdr>
        <w:top w:val="none" w:sz="0" w:space="0" w:color="auto"/>
        <w:left w:val="none" w:sz="0" w:space="0" w:color="auto"/>
        <w:bottom w:val="none" w:sz="0" w:space="0" w:color="auto"/>
        <w:right w:val="none" w:sz="0" w:space="0" w:color="auto"/>
      </w:divBdr>
    </w:div>
    <w:div w:id="718166399">
      <w:bodyDiv w:val="1"/>
      <w:marLeft w:val="0"/>
      <w:marRight w:val="0"/>
      <w:marTop w:val="0"/>
      <w:marBottom w:val="0"/>
      <w:divBdr>
        <w:top w:val="none" w:sz="0" w:space="0" w:color="auto"/>
        <w:left w:val="none" w:sz="0" w:space="0" w:color="auto"/>
        <w:bottom w:val="none" w:sz="0" w:space="0" w:color="auto"/>
        <w:right w:val="none" w:sz="0" w:space="0" w:color="auto"/>
      </w:divBdr>
    </w:div>
    <w:div w:id="766269474">
      <w:bodyDiv w:val="1"/>
      <w:marLeft w:val="0"/>
      <w:marRight w:val="0"/>
      <w:marTop w:val="0"/>
      <w:marBottom w:val="0"/>
      <w:divBdr>
        <w:top w:val="none" w:sz="0" w:space="0" w:color="auto"/>
        <w:left w:val="none" w:sz="0" w:space="0" w:color="auto"/>
        <w:bottom w:val="none" w:sz="0" w:space="0" w:color="auto"/>
        <w:right w:val="none" w:sz="0" w:space="0" w:color="auto"/>
      </w:divBdr>
    </w:div>
    <w:div w:id="773213227">
      <w:bodyDiv w:val="1"/>
      <w:marLeft w:val="0"/>
      <w:marRight w:val="0"/>
      <w:marTop w:val="0"/>
      <w:marBottom w:val="0"/>
      <w:divBdr>
        <w:top w:val="none" w:sz="0" w:space="0" w:color="auto"/>
        <w:left w:val="none" w:sz="0" w:space="0" w:color="auto"/>
        <w:bottom w:val="none" w:sz="0" w:space="0" w:color="auto"/>
        <w:right w:val="none" w:sz="0" w:space="0" w:color="auto"/>
      </w:divBdr>
      <w:divsChild>
        <w:div w:id="1175847648">
          <w:marLeft w:val="0"/>
          <w:marRight w:val="0"/>
          <w:marTop w:val="0"/>
          <w:marBottom w:val="0"/>
          <w:divBdr>
            <w:top w:val="none" w:sz="0" w:space="0" w:color="auto"/>
            <w:left w:val="none" w:sz="0" w:space="0" w:color="auto"/>
            <w:bottom w:val="none" w:sz="0" w:space="0" w:color="auto"/>
            <w:right w:val="none" w:sz="0" w:space="0" w:color="auto"/>
          </w:divBdr>
          <w:divsChild>
            <w:div w:id="472790762">
              <w:marLeft w:val="0"/>
              <w:marRight w:val="0"/>
              <w:marTop w:val="0"/>
              <w:marBottom w:val="0"/>
              <w:divBdr>
                <w:top w:val="none" w:sz="0" w:space="0" w:color="auto"/>
                <w:left w:val="none" w:sz="0" w:space="0" w:color="auto"/>
                <w:bottom w:val="none" w:sz="0" w:space="0" w:color="auto"/>
                <w:right w:val="none" w:sz="0" w:space="0" w:color="auto"/>
              </w:divBdr>
            </w:div>
            <w:div w:id="1533494752">
              <w:marLeft w:val="0"/>
              <w:marRight w:val="0"/>
              <w:marTop w:val="0"/>
              <w:marBottom w:val="0"/>
              <w:divBdr>
                <w:top w:val="none" w:sz="0" w:space="0" w:color="auto"/>
                <w:left w:val="none" w:sz="0" w:space="0" w:color="auto"/>
                <w:bottom w:val="none" w:sz="0" w:space="0" w:color="auto"/>
                <w:right w:val="none" w:sz="0" w:space="0" w:color="auto"/>
              </w:divBdr>
              <w:divsChild>
                <w:div w:id="1695417840">
                  <w:marLeft w:val="0"/>
                  <w:marRight w:val="0"/>
                  <w:marTop w:val="0"/>
                  <w:marBottom w:val="0"/>
                  <w:divBdr>
                    <w:top w:val="none" w:sz="0" w:space="0" w:color="auto"/>
                    <w:left w:val="none" w:sz="0" w:space="0" w:color="auto"/>
                    <w:bottom w:val="none" w:sz="0" w:space="0" w:color="auto"/>
                    <w:right w:val="none" w:sz="0" w:space="0" w:color="auto"/>
                  </w:divBdr>
                  <w:divsChild>
                    <w:div w:id="12789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0393">
      <w:bodyDiv w:val="1"/>
      <w:marLeft w:val="0"/>
      <w:marRight w:val="0"/>
      <w:marTop w:val="0"/>
      <w:marBottom w:val="0"/>
      <w:divBdr>
        <w:top w:val="none" w:sz="0" w:space="0" w:color="auto"/>
        <w:left w:val="none" w:sz="0" w:space="0" w:color="auto"/>
        <w:bottom w:val="none" w:sz="0" w:space="0" w:color="auto"/>
        <w:right w:val="none" w:sz="0" w:space="0" w:color="auto"/>
      </w:divBdr>
      <w:divsChild>
        <w:div w:id="1917787753">
          <w:marLeft w:val="0"/>
          <w:marRight w:val="0"/>
          <w:marTop w:val="0"/>
          <w:marBottom w:val="0"/>
          <w:divBdr>
            <w:top w:val="none" w:sz="0" w:space="0" w:color="auto"/>
            <w:left w:val="none" w:sz="0" w:space="0" w:color="auto"/>
            <w:bottom w:val="none" w:sz="0" w:space="0" w:color="auto"/>
            <w:right w:val="none" w:sz="0" w:space="0" w:color="auto"/>
          </w:divBdr>
          <w:divsChild>
            <w:div w:id="1709180492">
              <w:marLeft w:val="0"/>
              <w:marRight w:val="0"/>
              <w:marTop w:val="0"/>
              <w:marBottom w:val="0"/>
              <w:divBdr>
                <w:top w:val="none" w:sz="0" w:space="0" w:color="auto"/>
                <w:left w:val="none" w:sz="0" w:space="0" w:color="auto"/>
                <w:bottom w:val="none" w:sz="0" w:space="0" w:color="auto"/>
                <w:right w:val="none" w:sz="0" w:space="0" w:color="auto"/>
              </w:divBdr>
            </w:div>
            <w:div w:id="1250770285">
              <w:marLeft w:val="0"/>
              <w:marRight w:val="0"/>
              <w:marTop w:val="0"/>
              <w:marBottom w:val="0"/>
              <w:divBdr>
                <w:top w:val="none" w:sz="0" w:space="0" w:color="auto"/>
                <w:left w:val="none" w:sz="0" w:space="0" w:color="auto"/>
                <w:bottom w:val="none" w:sz="0" w:space="0" w:color="auto"/>
                <w:right w:val="none" w:sz="0" w:space="0" w:color="auto"/>
              </w:divBdr>
              <w:divsChild>
                <w:div w:id="2029914014">
                  <w:marLeft w:val="0"/>
                  <w:marRight w:val="0"/>
                  <w:marTop w:val="0"/>
                  <w:marBottom w:val="0"/>
                  <w:divBdr>
                    <w:top w:val="none" w:sz="0" w:space="0" w:color="auto"/>
                    <w:left w:val="none" w:sz="0" w:space="0" w:color="auto"/>
                    <w:bottom w:val="none" w:sz="0" w:space="0" w:color="auto"/>
                    <w:right w:val="none" w:sz="0" w:space="0" w:color="auto"/>
                  </w:divBdr>
                  <w:divsChild>
                    <w:div w:id="4557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5248">
              <w:marLeft w:val="0"/>
              <w:marRight w:val="0"/>
              <w:marTop w:val="0"/>
              <w:marBottom w:val="0"/>
              <w:divBdr>
                <w:top w:val="none" w:sz="0" w:space="0" w:color="auto"/>
                <w:left w:val="none" w:sz="0" w:space="0" w:color="auto"/>
                <w:bottom w:val="none" w:sz="0" w:space="0" w:color="auto"/>
                <w:right w:val="none" w:sz="0" w:space="0" w:color="auto"/>
              </w:divBdr>
            </w:div>
          </w:divsChild>
        </w:div>
        <w:div w:id="1842817385">
          <w:marLeft w:val="0"/>
          <w:marRight w:val="0"/>
          <w:marTop w:val="0"/>
          <w:marBottom w:val="0"/>
          <w:divBdr>
            <w:top w:val="none" w:sz="0" w:space="0" w:color="auto"/>
            <w:left w:val="none" w:sz="0" w:space="0" w:color="auto"/>
            <w:bottom w:val="none" w:sz="0" w:space="0" w:color="auto"/>
            <w:right w:val="none" w:sz="0" w:space="0" w:color="auto"/>
          </w:divBdr>
          <w:divsChild>
            <w:div w:id="1034501407">
              <w:marLeft w:val="0"/>
              <w:marRight w:val="0"/>
              <w:marTop w:val="0"/>
              <w:marBottom w:val="0"/>
              <w:divBdr>
                <w:top w:val="none" w:sz="0" w:space="0" w:color="auto"/>
                <w:left w:val="none" w:sz="0" w:space="0" w:color="auto"/>
                <w:bottom w:val="none" w:sz="0" w:space="0" w:color="auto"/>
                <w:right w:val="none" w:sz="0" w:space="0" w:color="auto"/>
              </w:divBdr>
            </w:div>
            <w:div w:id="879779834">
              <w:marLeft w:val="0"/>
              <w:marRight w:val="0"/>
              <w:marTop w:val="0"/>
              <w:marBottom w:val="0"/>
              <w:divBdr>
                <w:top w:val="none" w:sz="0" w:space="0" w:color="auto"/>
                <w:left w:val="none" w:sz="0" w:space="0" w:color="auto"/>
                <w:bottom w:val="none" w:sz="0" w:space="0" w:color="auto"/>
                <w:right w:val="none" w:sz="0" w:space="0" w:color="auto"/>
              </w:divBdr>
              <w:divsChild>
                <w:div w:id="1960606036">
                  <w:marLeft w:val="0"/>
                  <w:marRight w:val="0"/>
                  <w:marTop w:val="0"/>
                  <w:marBottom w:val="0"/>
                  <w:divBdr>
                    <w:top w:val="none" w:sz="0" w:space="0" w:color="auto"/>
                    <w:left w:val="none" w:sz="0" w:space="0" w:color="auto"/>
                    <w:bottom w:val="none" w:sz="0" w:space="0" w:color="auto"/>
                    <w:right w:val="none" w:sz="0" w:space="0" w:color="auto"/>
                  </w:divBdr>
                  <w:divsChild>
                    <w:div w:id="14607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8825">
              <w:marLeft w:val="0"/>
              <w:marRight w:val="0"/>
              <w:marTop w:val="0"/>
              <w:marBottom w:val="0"/>
              <w:divBdr>
                <w:top w:val="none" w:sz="0" w:space="0" w:color="auto"/>
                <w:left w:val="none" w:sz="0" w:space="0" w:color="auto"/>
                <w:bottom w:val="none" w:sz="0" w:space="0" w:color="auto"/>
                <w:right w:val="none" w:sz="0" w:space="0" w:color="auto"/>
              </w:divBdr>
            </w:div>
          </w:divsChild>
        </w:div>
        <w:div w:id="738751013">
          <w:marLeft w:val="0"/>
          <w:marRight w:val="0"/>
          <w:marTop w:val="0"/>
          <w:marBottom w:val="0"/>
          <w:divBdr>
            <w:top w:val="none" w:sz="0" w:space="0" w:color="auto"/>
            <w:left w:val="none" w:sz="0" w:space="0" w:color="auto"/>
            <w:bottom w:val="none" w:sz="0" w:space="0" w:color="auto"/>
            <w:right w:val="none" w:sz="0" w:space="0" w:color="auto"/>
          </w:divBdr>
          <w:divsChild>
            <w:div w:id="781653031">
              <w:marLeft w:val="0"/>
              <w:marRight w:val="0"/>
              <w:marTop w:val="0"/>
              <w:marBottom w:val="0"/>
              <w:divBdr>
                <w:top w:val="none" w:sz="0" w:space="0" w:color="auto"/>
                <w:left w:val="none" w:sz="0" w:space="0" w:color="auto"/>
                <w:bottom w:val="none" w:sz="0" w:space="0" w:color="auto"/>
                <w:right w:val="none" w:sz="0" w:space="0" w:color="auto"/>
              </w:divBdr>
            </w:div>
            <w:div w:id="109052566">
              <w:marLeft w:val="0"/>
              <w:marRight w:val="0"/>
              <w:marTop w:val="0"/>
              <w:marBottom w:val="0"/>
              <w:divBdr>
                <w:top w:val="none" w:sz="0" w:space="0" w:color="auto"/>
                <w:left w:val="none" w:sz="0" w:space="0" w:color="auto"/>
                <w:bottom w:val="none" w:sz="0" w:space="0" w:color="auto"/>
                <w:right w:val="none" w:sz="0" w:space="0" w:color="auto"/>
              </w:divBdr>
              <w:divsChild>
                <w:div w:id="194080155">
                  <w:marLeft w:val="0"/>
                  <w:marRight w:val="0"/>
                  <w:marTop w:val="0"/>
                  <w:marBottom w:val="0"/>
                  <w:divBdr>
                    <w:top w:val="none" w:sz="0" w:space="0" w:color="auto"/>
                    <w:left w:val="none" w:sz="0" w:space="0" w:color="auto"/>
                    <w:bottom w:val="none" w:sz="0" w:space="0" w:color="auto"/>
                    <w:right w:val="none" w:sz="0" w:space="0" w:color="auto"/>
                  </w:divBdr>
                  <w:divsChild>
                    <w:div w:id="4204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7320">
              <w:marLeft w:val="0"/>
              <w:marRight w:val="0"/>
              <w:marTop w:val="0"/>
              <w:marBottom w:val="0"/>
              <w:divBdr>
                <w:top w:val="none" w:sz="0" w:space="0" w:color="auto"/>
                <w:left w:val="none" w:sz="0" w:space="0" w:color="auto"/>
                <w:bottom w:val="none" w:sz="0" w:space="0" w:color="auto"/>
                <w:right w:val="none" w:sz="0" w:space="0" w:color="auto"/>
              </w:divBdr>
            </w:div>
          </w:divsChild>
        </w:div>
        <w:div w:id="1476678206">
          <w:marLeft w:val="0"/>
          <w:marRight w:val="0"/>
          <w:marTop w:val="0"/>
          <w:marBottom w:val="0"/>
          <w:divBdr>
            <w:top w:val="none" w:sz="0" w:space="0" w:color="auto"/>
            <w:left w:val="none" w:sz="0" w:space="0" w:color="auto"/>
            <w:bottom w:val="none" w:sz="0" w:space="0" w:color="auto"/>
            <w:right w:val="none" w:sz="0" w:space="0" w:color="auto"/>
          </w:divBdr>
          <w:divsChild>
            <w:div w:id="411588949">
              <w:marLeft w:val="0"/>
              <w:marRight w:val="0"/>
              <w:marTop w:val="0"/>
              <w:marBottom w:val="0"/>
              <w:divBdr>
                <w:top w:val="none" w:sz="0" w:space="0" w:color="auto"/>
                <w:left w:val="none" w:sz="0" w:space="0" w:color="auto"/>
                <w:bottom w:val="none" w:sz="0" w:space="0" w:color="auto"/>
                <w:right w:val="none" w:sz="0" w:space="0" w:color="auto"/>
              </w:divBdr>
            </w:div>
            <w:div w:id="701974313">
              <w:marLeft w:val="0"/>
              <w:marRight w:val="0"/>
              <w:marTop w:val="0"/>
              <w:marBottom w:val="0"/>
              <w:divBdr>
                <w:top w:val="none" w:sz="0" w:space="0" w:color="auto"/>
                <w:left w:val="none" w:sz="0" w:space="0" w:color="auto"/>
                <w:bottom w:val="none" w:sz="0" w:space="0" w:color="auto"/>
                <w:right w:val="none" w:sz="0" w:space="0" w:color="auto"/>
              </w:divBdr>
              <w:divsChild>
                <w:div w:id="44378526">
                  <w:marLeft w:val="0"/>
                  <w:marRight w:val="0"/>
                  <w:marTop w:val="0"/>
                  <w:marBottom w:val="0"/>
                  <w:divBdr>
                    <w:top w:val="none" w:sz="0" w:space="0" w:color="auto"/>
                    <w:left w:val="none" w:sz="0" w:space="0" w:color="auto"/>
                    <w:bottom w:val="none" w:sz="0" w:space="0" w:color="auto"/>
                    <w:right w:val="none" w:sz="0" w:space="0" w:color="auto"/>
                  </w:divBdr>
                  <w:divsChild>
                    <w:div w:id="90206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5652">
      <w:bodyDiv w:val="1"/>
      <w:marLeft w:val="0"/>
      <w:marRight w:val="0"/>
      <w:marTop w:val="0"/>
      <w:marBottom w:val="0"/>
      <w:divBdr>
        <w:top w:val="none" w:sz="0" w:space="0" w:color="auto"/>
        <w:left w:val="none" w:sz="0" w:space="0" w:color="auto"/>
        <w:bottom w:val="none" w:sz="0" w:space="0" w:color="auto"/>
        <w:right w:val="none" w:sz="0" w:space="0" w:color="auto"/>
      </w:divBdr>
    </w:div>
    <w:div w:id="792987450">
      <w:bodyDiv w:val="1"/>
      <w:marLeft w:val="0"/>
      <w:marRight w:val="0"/>
      <w:marTop w:val="0"/>
      <w:marBottom w:val="0"/>
      <w:divBdr>
        <w:top w:val="none" w:sz="0" w:space="0" w:color="auto"/>
        <w:left w:val="none" w:sz="0" w:space="0" w:color="auto"/>
        <w:bottom w:val="none" w:sz="0" w:space="0" w:color="auto"/>
        <w:right w:val="none" w:sz="0" w:space="0" w:color="auto"/>
      </w:divBdr>
    </w:div>
    <w:div w:id="808546996">
      <w:bodyDiv w:val="1"/>
      <w:marLeft w:val="0"/>
      <w:marRight w:val="0"/>
      <w:marTop w:val="0"/>
      <w:marBottom w:val="0"/>
      <w:divBdr>
        <w:top w:val="none" w:sz="0" w:space="0" w:color="auto"/>
        <w:left w:val="none" w:sz="0" w:space="0" w:color="auto"/>
        <w:bottom w:val="none" w:sz="0" w:space="0" w:color="auto"/>
        <w:right w:val="none" w:sz="0" w:space="0" w:color="auto"/>
      </w:divBdr>
      <w:divsChild>
        <w:div w:id="1690176342">
          <w:marLeft w:val="0"/>
          <w:marRight w:val="0"/>
          <w:marTop w:val="0"/>
          <w:marBottom w:val="0"/>
          <w:divBdr>
            <w:top w:val="none" w:sz="0" w:space="0" w:color="auto"/>
            <w:left w:val="none" w:sz="0" w:space="0" w:color="auto"/>
            <w:bottom w:val="none" w:sz="0" w:space="0" w:color="auto"/>
            <w:right w:val="none" w:sz="0" w:space="0" w:color="auto"/>
          </w:divBdr>
          <w:divsChild>
            <w:div w:id="524950581">
              <w:marLeft w:val="0"/>
              <w:marRight w:val="0"/>
              <w:marTop w:val="0"/>
              <w:marBottom w:val="0"/>
              <w:divBdr>
                <w:top w:val="none" w:sz="0" w:space="0" w:color="auto"/>
                <w:left w:val="none" w:sz="0" w:space="0" w:color="auto"/>
                <w:bottom w:val="none" w:sz="0" w:space="0" w:color="auto"/>
                <w:right w:val="none" w:sz="0" w:space="0" w:color="auto"/>
              </w:divBdr>
            </w:div>
            <w:div w:id="1785029011">
              <w:marLeft w:val="0"/>
              <w:marRight w:val="0"/>
              <w:marTop w:val="0"/>
              <w:marBottom w:val="0"/>
              <w:divBdr>
                <w:top w:val="none" w:sz="0" w:space="0" w:color="auto"/>
                <w:left w:val="none" w:sz="0" w:space="0" w:color="auto"/>
                <w:bottom w:val="none" w:sz="0" w:space="0" w:color="auto"/>
                <w:right w:val="none" w:sz="0" w:space="0" w:color="auto"/>
              </w:divBdr>
              <w:divsChild>
                <w:div w:id="842940653">
                  <w:marLeft w:val="0"/>
                  <w:marRight w:val="0"/>
                  <w:marTop w:val="0"/>
                  <w:marBottom w:val="0"/>
                  <w:divBdr>
                    <w:top w:val="none" w:sz="0" w:space="0" w:color="auto"/>
                    <w:left w:val="none" w:sz="0" w:space="0" w:color="auto"/>
                    <w:bottom w:val="none" w:sz="0" w:space="0" w:color="auto"/>
                    <w:right w:val="none" w:sz="0" w:space="0" w:color="auto"/>
                  </w:divBdr>
                  <w:divsChild>
                    <w:div w:id="6226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242">
              <w:marLeft w:val="0"/>
              <w:marRight w:val="0"/>
              <w:marTop w:val="0"/>
              <w:marBottom w:val="0"/>
              <w:divBdr>
                <w:top w:val="none" w:sz="0" w:space="0" w:color="auto"/>
                <w:left w:val="none" w:sz="0" w:space="0" w:color="auto"/>
                <w:bottom w:val="none" w:sz="0" w:space="0" w:color="auto"/>
                <w:right w:val="none" w:sz="0" w:space="0" w:color="auto"/>
              </w:divBdr>
            </w:div>
          </w:divsChild>
        </w:div>
        <w:div w:id="384720933">
          <w:marLeft w:val="0"/>
          <w:marRight w:val="0"/>
          <w:marTop w:val="0"/>
          <w:marBottom w:val="0"/>
          <w:divBdr>
            <w:top w:val="none" w:sz="0" w:space="0" w:color="auto"/>
            <w:left w:val="none" w:sz="0" w:space="0" w:color="auto"/>
            <w:bottom w:val="none" w:sz="0" w:space="0" w:color="auto"/>
            <w:right w:val="none" w:sz="0" w:space="0" w:color="auto"/>
          </w:divBdr>
          <w:divsChild>
            <w:div w:id="1777095790">
              <w:marLeft w:val="0"/>
              <w:marRight w:val="0"/>
              <w:marTop w:val="0"/>
              <w:marBottom w:val="0"/>
              <w:divBdr>
                <w:top w:val="none" w:sz="0" w:space="0" w:color="auto"/>
                <w:left w:val="none" w:sz="0" w:space="0" w:color="auto"/>
                <w:bottom w:val="none" w:sz="0" w:space="0" w:color="auto"/>
                <w:right w:val="none" w:sz="0" w:space="0" w:color="auto"/>
              </w:divBdr>
            </w:div>
            <w:div w:id="998075434">
              <w:marLeft w:val="0"/>
              <w:marRight w:val="0"/>
              <w:marTop w:val="0"/>
              <w:marBottom w:val="0"/>
              <w:divBdr>
                <w:top w:val="none" w:sz="0" w:space="0" w:color="auto"/>
                <w:left w:val="none" w:sz="0" w:space="0" w:color="auto"/>
                <w:bottom w:val="none" w:sz="0" w:space="0" w:color="auto"/>
                <w:right w:val="none" w:sz="0" w:space="0" w:color="auto"/>
              </w:divBdr>
              <w:divsChild>
                <w:div w:id="1165778418">
                  <w:marLeft w:val="0"/>
                  <w:marRight w:val="0"/>
                  <w:marTop w:val="0"/>
                  <w:marBottom w:val="0"/>
                  <w:divBdr>
                    <w:top w:val="none" w:sz="0" w:space="0" w:color="auto"/>
                    <w:left w:val="none" w:sz="0" w:space="0" w:color="auto"/>
                    <w:bottom w:val="none" w:sz="0" w:space="0" w:color="auto"/>
                    <w:right w:val="none" w:sz="0" w:space="0" w:color="auto"/>
                  </w:divBdr>
                  <w:divsChild>
                    <w:div w:id="7685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2780">
              <w:marLeft w:val="0"/>
              <w:marRight w:val="0"/>
              <w:marTop w:val="0"/>
              <w:marBottom w:val="0"/>
              <w:divBdr>
                <w:top w:val="none" w:sz="0" w:space="0" w:color="auto"/>
                <w:left w:val="none" w:sz="0" w:space="0" w:color="auto"/>
                <w:bottom w:val="none" w:sz="0" w:space="0" w:color="auto"/>
                <w:right w:val="none" w:sz="0" w:space="0" w:color="auto"/>
              </w:divBdr>
            </w:div>
          </w:divsChild>
        </w:div>
        <w:div w:id="2068525365">
          <w:marLeft w:val="0"/>
          <w:marRight w:val="0"/>
          <w:marTop w:val="0"/>
          <w:marBottom w:val="0"/>
          <w:divBdr>
            <w:top w:val="none" w:sz="0" w:space="0" w:color="auto"/>
            <w:left w:val="none" w:sz="0" w:space="0" w:color="auto"/>
            <w:bottom w:val="none" w:sz="0" w:space="0" w:color="auto"/>
            <w:right w:val="none" w:sz="0" w:space="0" w:color="auto"/>
          </w:divBdr>
          <w:divsChild>
            <w:div w:id="179008847">
              <w:marLeft w:val="0"/>
              <w:marRight w:val="0"/>
              <w:marTop w:val="0"/>
              <w:marBottom w:val="0"/>
              <w:divBdr>
                <w:top w:val="none" w:sz="0" w:space="0" w:color="auto"/>
                <w:left w:val="none" w:sz="0" w:space="0" w:color="auto"/>
                <w:bottom w:val="none" w:sz="0" w:space="0" w:color="auto"/>
                <w:right w:val="none" w:sz="0" w:space="0" w:color="auto"/>
              </w:divBdr>
            </w:div>
            <w:div w:id="223222727">
              <w:marLeft w:val="0"/>
              <w:marRight w:val="0"/>
              <w:marTop w:val="0"/>
              <w:marBottom w:val="0"/>
              <w:divBdr>
                <w:top w:val="none" w:sz="0" w:space="0" w:color="auto"/>
                <w:left w:val="none" w:sz="0" w:space="0" w:color="auto"/>
                <w:bottom w:val="none" w:sz="0" w:space="0" w:color="auto"/>
                <w:right w:val="none" w:sz="0" w:space="0" w:color="auto"/>
              </w:divBdr>
              <w:divsChild>
                <w:div w:id="1368600069">
                  <w:marLeft w:val="0"/>
                  <w:marRight w:val="0"/>
                  <w:marTop w:val="0"/>
                  <w:marBottom w:val="0"/>
                  <w:divBdr>
                    <w:top w:val="none" w:sz="0" w:space="0" w:color="auto"/>
                    <w:left w:val="none" w:sz="0" w:space="0" w:color="auto"/>
                    <w:bottom w:val="none" w:sz="0" w:space="0" w:color="auto"/>
                    <w:right w:val="none" w:sz="0" w:space="0" w:color="auto"/>
                  </w:divBdr>
                  <w:divsChild>
                    <w:div w:id="3008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3497">
              <w:marLeft w:val="0"/>
              <w:marRight w:val="0"/>
              <w:marTop w:val="0"/>
              <w:marBottom w:val="0"/>
              <w:divBdr>
                <w:top w:val="none" w:sz="0" w:space="0" w:color="auto"/>
                <w:left w:val="none" w:sz="0" w:space="0" w:color="auto"/>
                <w:bottom w:val="none" w:sz="0" w:space="0" w:color="auto"/>
                <w:right w:val="none" w:sz="0" w:space="0" w:color="auto"/>
              </w:divBdr>
            </w:div>
          </w:divsChild>
        </w:div>
        <w:div w:id="1471362978">
          <w:marLeft w:val="0"/>
          <w:marRight w:val="0"/>
          <w:marTop w:val="0"/>
          <w:marBottom w:val="0"/>
          <w:divBdr>
            <w:top w:val="none" w:sz="0" w:space="0" w:color="auto"/>
            <w:left w:val="none" w:sz="0" w:space="0" w:color="auto"/>
            <w:bottom w:val="none" w:sz="0" w:space="0" w:color="auto"/>
            <w:right w:val="none" w:sz="0" w:space="0" w:color="auto"/>
          </w:divBdr>
          <w:divsChild>
            <w:div w:id="1534688851">
              <w:marLeft w:val="0"/>
              <w:marRight w:val="0"/>
              <w:marTop w:val="0"/>
              <w:marBottom w:val="0"/>
              <w:divBdr>
                <w:top w:val="none" w:sz="0" w:space="0" w:color="auto"/>
                <w:left w:val="none" w:sz="0" w:space="0" w:color="auto"/>
                <w:bottom w:val="none" w:sz="0" w:space="0" w:color="auto"/>
                <w:right w:val="none" w:sz="0" w:space="0" w:color="auto"/>
              </w:divBdr>
            </w:div>
            <w:div w:id="766194473">
              <w:marLeft w:val="0"/>
              <w:marRight w:val="0"/>
              <w:marTop w:val="0"/>
              <w:marBottom w:val="0"/>
              <w:divBdr>
                <w:top w:val="none" w:sz="0" w:space="0" w:color="auto"/>
                <w:left w:val="none" w:sz="0" w:space="0" w:color="auto"/>
                <w:bottom w:val="none" w:sz="0" w:space="0" w:color="auto"/>
                <w:right w:val="none" w:sz="0" w:space="0" w:color="auto"/>
              </w:divBdr>
              <w:divsChild>
                <w:div w:id="642320322">
                  <w:marLeft w:val="0"/>
                  <w:marRight w:val="0"/>
                  <w:marTop w:val="0"/>
                  <w:marBottom w:val="0"/>
                  <w:divBdr>
                    <w:top w:val="none" w:sz="0" w:space="0" w:color="auto"/>
                    <w:left w:val="none" w:sz="0" w:space="0" w:color="auto"/>
                    <w:bottom w:val="none" w:sz="0" w:space="0" w:color="auto"/>
                    <w:right w:val="none" w:sz="0" w:space="0" w:color="auto"/>
                  </w:divBdr>
                  <w:divsChild>
                    <w:div w:id="19554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9626">
      <w:bodyDiv w:val="1"/>
      <w:marLeft w:val="0"/>
      <w:marRight w:val="0"/>
      <w:marTop w:val="0"/>
      <w:marBottom w:val="0"/>
      <w:divBdr>
        <w:top w:val="none" w:sz="0" w:space="0" w:color="auto"/>
        <w:left w:val="none" w:sz="0" w:space="0" w:color="auto"/>
        <w:bottom w:val="none" w:sz="0" w:space="0" w:color="auto"/>
        <w:right w:val="none" w:sz="0" w:space="0" w:color="auto"/>
      </w:divBdr>
    </w:div>
    <w:div w:id="831916714">
      <w:bodyDiv w:val="1"/>
      <w:marLeft w:val="0"/>
      <w:marRight w:val="0"/>
      <w:marTop w:val="0"/>
      <w:marBottom w:val="0"/>
      <w:divBdr>
        <w:top w:val="none" w:sz="0" w:space="0" w:color="auto"/>
        <w:left w:val="none" w:sz="0" w:space="0" w:color="auto"/>
        <w:bottom w:val="none" w:sz="0" w:space="0" w:color="auto"/>
        <w:right w:val="none" w:sz="0" w:space="0" w:color="auto"/>
      </w:divBdr>
    </w:div>
    <w:div w:id="837310795">
      <w:bodyDiv w:val="1"/>
      <w:marLeft w:val="0"/>
      <w:marRight w:val="0"/>
      <w:marTop w:val="0"/>
      <w:marBottom w:val="0"/>
      <w:divBdr>
        <w:top w:val="none" w:sz="0" w:space="0" w:color="auto"/>
        <w:left w:val="none" w:sz="0" w:space="0" w:color="auto"/>
        <w:bottom w:val="none" w:sz="0" w:space="0" w:color="auto"/>
        <w:right w:val="none" w:sz="0" w:space="0" w:color="auto"/>
      </w:divBdr>
    </w:div>
    <w:div w:id="848258777">
      <w:bodyDiv w:val="1"/>
      <w:marLeft w:val="0"/>
      <w:marRight w:val="0"/>
      <w:marTop w:val="0"/>
      <w:marBottom w:val="0"/>
      <w:divBdr>
        <w:top w:val="none" w:sz="0" w:space="0" w:color="auto"/>
        <w:left w:val="none" w:sz="0" w:space="0" w:color="auto"/>
        <w:bottom w:val="none" w:sz="0" w:space="0" w:color="auto"/>
        <w:right w:val="none" w:sz="0" w:space="0" w:color="auto"/>
      </w:divBdr>
    </w:div>
    <w:div w:id="860123483">
      <w:bodyDiv w:val="1"/>
      <w:marLeft w:val="0"/>
      <w:marRight w:val="0"/>
      <w:marTop w:val="0"/>
      <w:marBottom w:val="0"/>
      <w:divBdr>
        <w:top w:val="none" w:sz="0" w:space="0" w:color="auto"/>
        <w:left w:val="none" w:sz="0" w:space="0" w:color="auto"/>
        <w:bottom w:val="none" w:sz="0" w:space="0" w:color="auto"/>
        <w:right w:val="none" w:sz="0" w:space="0" w:color="auto"/>
      </w:divBdr>
    </w:div>
    <w:div w:id="884293443">
      <w:bodyDiv w:val="1"/>
      <w:marLeft w:val="0"/>
      <w:marRight w:val="0"/>
      <w:marTop w:val="0"/>
      <w:marBottom w:val="0"/>
      <w:divBdr>
        <w:top w:val="none" w:sz="0" w:space="0" w:color="auto"/>
        <w:left w:val="none" w:sz="0" w:space="0" w:color="auto"/>
        <w:bottom w:val="none" w:sz="0" w:space="0" w:color="auto"/>
        <w:right w:val="none" w:sz="0" w:space="0" w:color="auto"/>
      </w:divBdr>
    </w:div>
    <w:div w:id="890070426">
      <w:bodyDiv w:val="1"/>
      <w:marLeft w:val="0"/>
      <w:marRight w:val="0"/>
      <w:marTop w:val="0"/>
      <w:marBottom w:val="0"/>
      <w:divBdr>
        <w:top w:val="none" w:sz="0" w:space="0" w:color="auto"/>
        <w:left w:val="none" w:sz="0" w:space="0" w:color="auto"/>
        <w:bottom w:val="none" w:sz="0" w:space="0" w:color="auto"/>
        <w:right w:val="none" w:sz="0" w:space="0" w:color="auto"/>
      </w:divBdr>
    </w:div>
    <w:div w:id="898709129">
      <w:bodyDiv w:val="1"/>
      <w:marLeft w:val="0"/>
      <w:marRight w:val="0"/>
      <w:marTop w:val="0"/>
      <w:marBottom w:val="0"/>
      <w:divBdr>
        <w:top w:val="none" w:sz="0" w:space="0" w:color="auto"/>
        <w:left w:val="none" w:sz="0" w:space="0" w:color="auto"/>
        <w:bottom w:val="none" w:sz="0" w:space="0" w:color="auto"/>
        <w:right w:val="none" w:sz="0" w:space="0" w:color="auto"/>
      </w:divBdr>
    </w:div>
    <w:div w:id="960380370">
      <w:bodyDiv w:val="1"/>
      <w:marLeft w:val="0"/>
      <w:marRight w:val="0"/>
      <w:marTop w:val="0"/>
      <w:marBottom w:val="0"/>
      <w:divBdr>
        <w:top w:val="none" w:sz="0" w:space="0" w:color="auto"/>
        <w:left w:val="none" w:sz="0" w:space="0" w:color="auto"/>
        <w:bottom w:val="none" w:sz="0" w:space="0" w:color="auto"/>
        <w:right w:val="none" w:sz="0" w:space="0" w:color="auto"/>
      </w:divBdr>
    </w:div>
    <w:div w:id="989135254">
      <w:bodyDiv w:val="1"/>
      <w:marLeft w:val="0"/>
      <w:marRight w:val="0"/>
      <w:marTop w:val="0"/>
      <w:marBottom w:val="0"/>
      <w:divBdr>
        <w:top w:val="none" w:sz="0" w:space="0" w:color="auto"/>
        <w:left w:val="none" w:sz="0" w:space="0" w:color="auto"/>
        <w:bottom w:val="none" w:sz="0" w:space="0" w:color="auto"/>
        <w:right w:val="none" w:sz="0" w:space="0" w:color="auto"/>
      </w:divBdr>
    </w:div>
    <w:div w:id="990863183">
      <w:bodyDiv w:val="1"/>
      <w:marLeft w:val="0"/>
      <w:marRight w:val="0"/>
      <w:marTop w:val="0"/>
      <w:marBottom w:val="0"/>
      <w:divBdr>
        <w:top w:val="none" w:sz="0" w:space="0" w:color="auto"/>
        <w:left w:val="none" w:sz="0" w:space="0" w:color="auto"/>
        <w:bottom w:val="none" w:sz="0" w:space="0" w:color="auto"/>
        <w:right w:val="none" w:sz="0" w:space="0" w:color="auto"/>
      </w:divBdr>
    </w:div>
    <w:div w:id="990984442">
      <w:bodyDiv w:val="1"/>
      <w:marLeft w:val="0"/>
      <w:marRight w:val="0"/>
      <w:marTop w:val="0"/>
      <w:marBottom w:val="0"/>
      <w:divBdr>
        <w:top w:val="none" w:sz="0" w:space="0" w:color="auto"/>
        <w:left w:val="none" w:sz="0" w:space="0" w:color="auto"/>
        <w:bottom w:val="none" w:sz="0" w:space="0" w:color="auto"/>
        <w:right w:val="none" w:sz="0" w:space="0" w:color="auto"/>
      </w:divBdr>
    </w:div>
    <w:div w:id="1019045184">
      <w:bodyDiv w:val="1"/>
      <w:marLeft w:val="0"/>
      <w:marRight w:val="0"/>
      <w:marTop w:val="0"/>
      <w:marBottom w:val="0"/>
      <w:divBdr>
        <w:top w:val="none" w:sz="0" w:space="0" w:color="auto"/>
        <w:left w:val="none" w:sz="0" w:space="0" w:color="auto"/>
        <w:bottom w:val="none" w:sz="0" w:space="0" w:color="auto"/>
        <w:right w:val="none" w:sz="0" w:space="0" w:color="auto"/>
      </w:divBdr>
    </w:div>
    <w:div w:id="1026715405">
      <w:bodyDiv w:val="1"/>
      <w:marLeft w:val="0"/>
      <w:marRight w:val="0"/>
      <w:marTop w:val="0"/>
      <w:marBottom w:val="0"/>
      <w:divBdr>
        <w:top w:val="none" w:sz="0" w:space="0" w:color="auto"/>
        <w:left w:val="none" w:sz="0" w:space="0" w:color="auto"/>
        <w:bottom w:val="none" w:sz="0" w:space="0" w:color="auto"/>
        <w:right w:val="none" w:sz="0" w:space="0" w:color="auto"/>
      </w:divBdr>
    </w:div>
    <w:div w:id="1037239313">
      <w:bodyDiv w:val="1"/>
      <w:marLeft w:val="0"/>
      <w:marRight w:val="0"/>
      <w:marTop w:val="0"/>
      <w:marBottom w:val="0"/>
      <w:divBdr>
        <w:top w:val="none" w:sz="0" w:space="0" w:color="auto"/>
        <w:left w:val="none" w:sz="0" w:space="0" w:color="auto"/>
        <w:bottom w:val="none" w:sz="0" w:space="0" w:color="auto"/>
        <w:right w:val="none" w:sz="0" w:space="0" w:color="auto"/>
      </w:divBdr>
    </w:div>
    <w:div w:id="1054890379">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3">
          <w:marLeft w:val="0"/>
          <w:marRight w:val="0"/>
          <w:marTop w:val="0"/>
          <w:marBottom w:val="0"/>
          <w:divBdr>
            <w:top w:val="none" w:sz="0" w:space="0" w:color="auto"/>
            <w:left w:val="none" w:sz="0" w:space="0" w:color="auto"/>
            <w:bottom w:val="none" w:sz="0" w:space="0" w:color="auto"/>
            <w:right w:val="none" w:sz="0" w:space="0" w:color="auto"/>
          </w:divBdr>
          <w:divsChild>
            <w:div w:id="832139299">
              <w:marLeft w:val="0"/>
              <w:marRight w:val="0"/>
              <w:marTop w:val="0"/>
              <w:marBottom w:val="0"/>
              <w:divBdr>
                <w:top w:val="none" w:sz="0" w:space="0" w:color="auto"/>
                <w:left w:val="none" w:sz="0" w:space="0" w:color="auto"/>
                <w:bottom w:val="none" w:sz="0" w:space="0" w:color="auto"/>
                <w:right w:val="none" w:sz="0" w:space="0" w:color="auto"/>
              </w:divBdr>
            </w:div>
            <w:div w:id="213582573">
              <w:marLeft w:val="0"/>
              <w:marRight w:val="0"/>
              <w:marTop w:val="0"/>
              <w:marBottom w:val="0"/>
              <w:divBdr>
                <w:top w:val="none" w:sz="0" w:space="0" w:color="auto"/>
                <w:left w:val="none" w:sz="0" w:space="0" w:color="auto"/>
                <w:bottom w:val="none" w:sz="0" w:space="0" w:color="auto"/>
                <w:right w:val="none" w:sz="0" w:space="0" w:color="auto"/>
              </w:divBdr>
              <w:divsChild>
                <w:div w:id="102042875">
                  <w:marLeft w:val="0"/>
                  <w:marRight w:val="0"/>
                  <w:marTop w:val="0"/>
                  <w:marBottom w:val="0"/>
                  <w:divBdr>
                    <w:top w:val="none" w:sz="0" w:space="0" w:color="auto"/>
                    <w:left w:val="none" w:sz="0" w:space="0" w:color="auto"/>
                    <w:bottom w:val="none" w:sz="0" w:space="0" w:color="auto"/>
                    <w:right w:val="none" w:sz="0" w:space="0" w:color="auto"/>
                  </w:divBdr>
                  <w:divsChild>
                    <w:div w:id="12434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4927">
      <w:bodyDiv w:val="1"/>
      <w:marLeft w:val="0"/>
      <w:marRight w:val="0"/>
      <w:marTop w:val="0"/>
      <w:marBottom w:val="0"/>
      <w:divBdr>
        <w:top w:val="none" w:sz="0" w:space="0" w:color="auto"/>
        <w:left w:val="none" w:sz="0" w:space="0" w:color="auto"/>
        <w:bottom w:val="none" w:sz="0" w:space="0" w:color="auto"/>
        <w:right w:val="none" w:sz="0" w:space="0" w:color="auto"/>
      </w:divBdr>
    </w:div>
    <w:div w:id="1110130263">
      <w:bodyDiv w:val="1"/>
      <w:marLeft w:val="0"/>
      <w:marRight w:val="0"/>
      <w:marTop w:val="0"/>
      <w:marBottom w:val="0"/>
      <w:divBdr>
        <w:top w:val="none" w:sz="0" w:space="0" w:color="auto"/>
        <w:left w:val="none" w:sz="0" w:space="0" w:color="auto"/>
        <w:bottom w:val="none" w:sz="0" w:space="0" w:color="auto"/>
        <w:right w:val="none" w:sz="0" w:space="0" w:color="auto"/>
      </w:divBdr>
    </w:div>
    <w:div w:id="1139616637">
      <w:bodyDiv w:val="1"/>
      <w:marLeft w:val="0"/>
      <w:marRight w:val="0"/>
      <w:marTop w:val="0"/>
      <w:marBottom w:val="0"/>
      <w:divBdr>
        <w:top w:val="none" w:sz="0" w:space="0" w:color="auto"/>
        <w:left w:val="none" w:sz="0" w:space="0" w:color="auto"/>
        <w:bottom w:val="none" w:sz="0" w:space="0" w:color="auto"/>
        <w:right w:val="none" w:sz="0" w:space="0" w:color="auto"/>
      </w:divBdr>
    </w:div>
    <w:div w:id="1153528042">
      <w:bodyDiv w:val="1"/>
      <w:marLeft w:val="0"/>
      <w:marRight w:val="0"/>
      <w:marTop w:val="0"/>
      <w:marBottom w:val="0"/>
      <w:divBdr>
        <w:top w:val="none" w:sz="0" w:space="0" w:color="auto"/>
        <w:left w:val="none" w:sz="0" w:space="0" w:color="auto"/>
        <w:bottom w:val="none" w:sz="0" w:space="0" w:color="auto"/>
        <w:right w:val="none" w:sz="0" w:space="0" w:color="auto"/>
      </w:divBdr>
    </w:div>
    <w:div w:id="1155876741">
      <w:bodyDiv w:val="1"/>
      <w:marLeft w:val="0"/>
      <w:marRight w:val="0"/>
      <w:marTop w:val="0"/>
      <w:marBottom w:val="0"/>
      <w:divBdr>
        <w:top w:val="none" w:sz="0" w:space="0" w:color="auto"/>
        <w:left w:val="none" w:sz="0" w:space="0" w:color="auto"/>
        <w:bottom w:val="none" w:sz="0" w:space="0" w:color="auto"/>
        <w:right w:val="none" w:sz="0" w:space="0" w:color="auto"/>
      </w:divBdr>
    </w:div>
    <w:div w:id="1160317949">
      <w:bodyDiv w:val="1"/>
      <w:marLeft w:val="0"/>
      <w:marRight w:val="0"/>
      <w:marTop w:val="0"/>
      <w:marBottom w:val="0"/>
      <w:divBdr>
        <w:top w:val="none" w:sz="0" w:space="0" w:color="auto"/>
        <w:left w:val="none" w:sz="0" w:space="0" w:color="auto"/>
        <w:bottom w:val="none" w:sz="0" w:space="0" w:color="auto"/>
        <w:right w:val="none" w:sz="0" w:space="0" w:color="auto"/>
      </w:divBdr>
    </w:div>
    <w:div w:id="1172523809">
      <w:bodyDiv w:val="1"/>
      <w:marLeft w:val="0"/>
      <w:marRight w:val="0"/>
      <w:marTop w:val="0"/>
      <w:marBottom w:val="0"/>
      <w:divBdr>
        <w:top w:val="none" w:sz="0" w:space="0" w:color="auto"/>
        <w:left w:val="none" w:sz="0" w:space="0" w:color="auto"/>
        <w:bottom w:val="none" w:sz="0" w:space="0" w:color="auto"/>
        <w:right w:val="none" w:sz="0" w:space="0" w:color="auto"/>
      </w:divBdr>
    </w:div>
    <w:div w:id="1196389221">
      <w:bodyDiv w:val="1"/>
      <w:marLeft w:val="0"/>
      <w:marRight w:val="0"/>
      <w:marTop w:val="0"/>
      <w:marBottom w:val="0"/>
      <w:divBdr>
        <w:top w:val="none" w:sz="0" w:space="0" w:color="auto"/>
        <w:left w:val="none" w:sz="0" w:space="0" w:color="auto"/>
        <w:bottom w:val="none" w:sz="0" w:space="0" w:color="auto"/>
        <w:right w:val="none" w:sz="0" w:space="0" w:color="auto"/>
      </w:divBdr>
    </w:div>
    <w:div w:id="1222716930">
      <w:bodyDiv w:val="1"/>
      <w:marLeft w:val="0"/>
      <w:marRight w:val="0"/>
      <w:marTop w:val="0"/>
      <w:marBottom w:val="0"/>
      <w:divBdr>
        <w:top w:val="none" w:sz="0" w:space="0" w:color="auto"/>
        <w:left w:val="none" w:sz="0" w:space="0" w:color="auto"/>
        <w:bottom w:val="none" w:sz="0" w:space="0" w:color="auto"/>
        <w:right w:val="none" w:sz="0" w:space="0" w:color="auto"/>
      </w:divBdr>
    </w:div>
    <w:div w:id="1256326588">
      <w:bodyDiv w:val="1"/>
      <w:marLeft w:val="0"/>
      <w:marRight w:val="0"/>
      <w:marTop w:val="0"/>
      <w:marBottom w:val="0"/>
      <w:divBdr>
        <w:top w:val="none" w:sz="0" w:space="0" w:color="auto"/>
        <w:left w:val="none" w:sz="0" w:space="0" w:color="auto"/>
        <w:bottom w:val="none" w:sz="0" w:space="0" w:color="auto"/>
        <w:right w:val="none" w:sz="0" w:space="0" w:color="auto"/>
      </w:divBdr>
    </w:div>
    <w:div w:id="1269318298">
      <w:bodyDiv w:val="1"/>
      <w:marLeft w:val="0"/>
      <w:marRight w:val="0"/>
      <w:marTop w:val="0"/>
      <w:marBottom w:val="0"/>
      <w:divBdr>
        <w:top w:val="none" w:sz="0" w:space="0" w:color="auto"/>
        <w:left w:val="none" w:sz="0" w:space="0" w:color="auto"/>
        <w:bottom w:val="none" w:sz="0" w:space="0" w:color="auto"/>
        <w:right w:val="none" w:sz="0" w:space="0" w:color="auto"/>
      </w:divBdr>
    </w:div>
    <w:div w:id="1271352262">
      <w:bodyDiv w:val="1"/>
      <w:marLeft w:val="0"/>
      <w:marRight w:val="0"/>
      <w:marTop w:val="0"/>
      <w:marBottom w:val="0"/>
      <w:divBdr>
        <w:top w:val="none" w:sz="0" w:space="0" w:color="auto"/>
        <w:left w:val="none" w:sz="0" w:space="0" w:color="auto"/>
        <w:bottom w:val="none" w:sz="0" w:space="0" w:color="auto"/>
        <w:right w:val="none" w:sz="0" w:space="0" w:color="auto"/>
      </w:divBdr>
    </w:div>
    <w:div w:id="1278564313">
      <w:bodyDiv w:val="1"/>
      <w:marLeft w:val="0"/>
      <w:marRight w:val="0"/>
      <w:marTop w:val="0"/>
      <w:marBottom w:val="0"/>
      <w:divBdr>
        <w:top w:val="none" w:sz="0" w:space="0" w:color="auto"/>
        <w:left w:val="none" w:sz="0" w:space="0" w:color="auto"/>
        <w:bottom w:val="none" w:sz="0" w:space="0" w:color="auto"/>
        <w:right w:val="none" w:sz="0" w:space="0" w:color="auto"/>
      </w:divBdr>
    </w:div>
    <w:div w:id="1350989277">
      <w:bodyDiv w:val="1"/>
      <w:marLeft w:val="0"/>
      <w:marRight w:val="0"/>
      <w:marTop w:val="0"/>
      <w:marBottom w:val="0"/>
      <w:divBdr>
        <w:top w:val="none" w:sz="0" w:space="0" w:color="auto"/>
        <w:left w:val="none" w:sz="0" w:space="0" w:color="auto"/>
        <w:bottom w:val="none" w:sz="0" w:space="0" w:color="auto"/>
        <w:right w:val="none" w:sz="0" w:space="0" w:color="auto"/>
      </w:divBdr>
    </w:div>
    <w:div w:id="1366950070">
      <w:bodyDiv w:val="1"/>
      <w:marLeft w:val="0"/>
      <w:marRight w:val="0"/>
      <w:marTop w:val="0"/>
      <w:marBottom w:val="0"/>
      <w:divBdr>
        <w:top w:val="none" w:sz="0" w:space="0" w:color="auto"/>
        <w:left w:val="none" w:sz="0" w:space="0" w:color="auto"/>
        <w:bottom w:val="none" w:sz="0" w:space="0" w:color="auto"/>
        <w:right w:val="none" w:sz="0" w:space="0" w:color="auto"/>
      </w:divBdr>
    </w:div>
    <w:div w:id="1374427631">
      <w:bodyDiv w:val="1"/>
      <w:marLeft w:val="0"/>
      <w:marRight w:val="0"/>
      <w:marTop w:val="0"/>
      <w:marBottom w:val="0"/>
      <w:divBdr>
        <w:top w:val="none" w:sz="0" w:space="0" w:color="auto"/>
        <w:left w:val="none" w:sz="0" w:space="0" w:color="auto"/>
        <w:bottom w:val="none" w:sz="0" w:space="0" w:color="auto"/>
        <w:right w:val="none" w:sz="0" w:space="0" w:color="auto"/>
      </w:divBdr>
    </w:div>
    <w:div w:id="1412504568">
      <w:bodyDiv w:val="1"/>
      <w:marLeft w:val="0"/>
      <w:marRight w:val="0"/>
      <w:marTop w:val="0"/>
      <w:marBottom w:val="0"/>
      <w:divBdr>
        <w:top w:val="none" w:sz="0" w:space="0" w:color="auto"/>
        <w:left w:val="none" w:sz="0" w:space="0" w:color="auto"/>
        <w:bottom w:val="none" w:sz="0" w:space="0" w:color="auto"/>
        <w:right w:val="none" w:sz="0" w:space="0" w:color="auto"/>
      </w:divBdr>
    </w:div>
    <w:div w:id="1453017093">
      <w:bodyDiv w:val="1"/>
      <w:marLeft w:val="0"/>
      <w:marRight w:val="0"/>
      <w:marTop w:val="0"/>
      <w:marBottom w:val="0"/>
      <w:divBdr>
        <w:top w:val="none" w:sz="0" w:space="0" w:color="auto"/>
        <w:left w:val="none" w:sz="0" w:space="0" w:color="auto"/>
        <w:bottom w:val="none" w:sz="0" w:space="0" w:color="auto"/>
        <w:right w:val="none" w:sz="0" w:space="0" w:color="auto"/>
      </w:divBdr>
    </w:div>
    <w:div w:id="1454593807">
      <w:bodyDiv w:val="1"/>
      <w:marLeft w:val="0"/>
      <w:marRight w:val="0"/>
      <w:marTop w:val="0"/>
      <w:marBottom w:val="0"/>
      <w:divBdr>
        <w:top w:val="none" w:sz="0" w:space="0" w:color="auto"/>
        <w:left w:val="none" w:sz="0" w:space="0" w:color="auto"/>
        <w:bottom w:val="none" w:sz="0" w:space="0" w:color="auto"/>
        <w:right w:val="none" w:sz="0" w:space="0" w:color="auto"/>
      </w:divBdr>
    </w:div>
    <w:div w:id="1463812117">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69862349">
      <w:bodyDiv w:val="1"/>
      <w:marLeft w:val="0"/>
      <w:marRight w:val="0"/>
      <w:marTop w:val="0"/>
      <w:marBottom w:val="0"/>
      <w:divBdr>
        <w:top w:val="none" w:sz="0" w:space="0" w:color="auto"/>
        <w:left w:val="none" w:sz="0" w:space="0" w:color="auto"/>
        <w:bottom w:val="none" w:sz="0" w:space="0" w:color="auto"/>
        <w:right w:val="none" w:sz="0" w:space="0" w:color="auto"/>
      </w:divBdr>
    </w:div>
    <w:div w:id="1486356712">
      <w:bodyDiv w:val="1"/>
      <w:marLeft w:val="0"/>
      <w:marRight w:val="0"/>
      <w:marTop w:val="0"/>
      <w:marBottom w:val="0"/>
      <w:divBdr>
        <w:top w:val="none" w:sz="0" w:space="0" w:color="auto"/>
        <w:left w:val="none" w:sz="0" w:space="0" w:color="auto"/>
        <w:bottom w:val="none" w:sz="0" w:space="0" w:color="auto"/>
        <w:right w:val="none" w:sz="0" w:space="0" w:color="auto"/>
      </w:divBdr>
    </w:div>
    <w:div w:id="1500464704">
      <w:bodyDiv w:val="1"/>
      <w:marLeft w:val="0"/>
      <w:marRight w:val="0"/>
      <w:marTop w:val="0"/>
      <w:marBottom w:val="0"/>
      <w:divBdr>
        <w:top w:val="none" w:sz="0" w:space="0" w:color="auto"/>
        <w:left w:val="none" w:sz="0" w:space="0" w:color="auto"/>
        <w:bottom w:val="none" w:sz="0" w:space="0" w:color="auto"/>
        <w:right w:val="none" w:sz="0" w:space="0" w:color="auto"/>
      </w:divBdr>
    </w:div>
    <w:div w:id="1500848149">
      <w:bodyDiv w:val="1"/>
      <w:marLeft w:val="0"/>
      <w:marRight w:val="0"/>
      <w:marTop w:val="0"/>
      <w:marBottom w:val="0"/>
      <w:divBdr>
        <w:top w:val="none" w:sz="0" w:space="0" w:color="auto"/>
        <w:left w:val="none" w:sz="0" w:space="0" w:color="auto"/>
        <w:bottom w:val="none" w:sz="0" w:space="0" w:color="auto"/>
        <w:right w:val="none" w:sz="0" w:space="0" w:color="auto"/>
      </w:divBdr>
    </w:div>
    <w:div w:id="1568028571">
      <w:bodyDiv w:val="1"/>
      <w:marLeft w:val="0"/>
      <w:marRight w:val="0"/>
      <w:marTop w:val="0"/>
      <w:marBottom w:val="0"/>
      <w:divBdr>
        <w:top w:val="none" w:sz="0" w:space="0" w:color="auto"/>
        <w:left w:val="none" w:sz="0" w:space="0" w:color="auto"/>
        <w:bottom w:val="none" w:sz="0" w:space="0" w:color="auto"/>
        <w:right w:val="none" w:sz="0" w:space="0" w:color="auto"/>
      </w:divBdr>
    </w:div>
    <w:div w:id="1578706936">
      <w:bodyDiv w:val="1"/>
      <w:marLeft w:val="0"/>
      <w:marRight w:val="0"/>
      <w:marTop w:val="0"/>
      <w:marBottom w:val="0"/>
      <w:divBdr>
        <w:top w:val="none" w:sz="0" w:space="0" w:color="auto"/>
        <w:left w:val="none" w:sz="0" w:space="0" w:color="auto"/>
        <w:bottom w:val="none" w:sz="0" w:space="0" w:color="auto"/>
        <w:right w:val="none" w:sz="0" w:space="0" w:color="auto"/>
      </w:divBdr>
    </w:div>
    <w:div w:id="1594896943">
      <w:bodyDiv w:val="1"/>
      <w:marLeft w:val="0"/>
      <w:marRight w:val="0"/>
      <w:marTop w:val="0"/>
      <w:marBottom w:val="0"/>
      <w:divBdr>
        <w:top w:val="none" w:sz="0" w:space="0" w:color="auto"/>
        <w:left w:val="none" w:sz="0" w:space="0" w:color="auto"/>
        <w:bottom w:val="none" w:sz="0" w:space="0" w:color="auto"/>
        <w:right w:val="none" w:sz="0" w:space="0" w:color="auto"/>
      </w:divBdr>
    </w:div>
    <w:div w:id="1609973324">
      <w:bodyDiv w:val="1"/>
      <w:marLeft w:val="0"/>
      <w:marRight w:val="0"/>
      <w:marTop w:val="0"/>
      <w:marBottom w:val="0"/>
      <w:divBdr>
        <w:top w:val="none" w:sz="0" w:space="0" w:color="auto"/>
        <w:left w:val="none" w:sz="0" w:space="0" w:color="auto"/>
        <w:bottom w:val="none" w:sz="0" w:space="0" w:color="auto"/>
        <w:right w:val="none" w:sz="0" w:space="0" w:color="auto"/>
      </w:divBdr>
    </w:div>
    <w:div w:id="1610550322">
      <w:bodyDiv w:val="1"/>
      <w:marLeft w:val="0"/>
      <w:marRight w:val="0"/>
      <w:marTop w:val="0"/>
      <w:marBottom w:val="0"/>
      <w:divBdr>
        <w:top w:val="none" w:sz="0" w:space="0" w:color="auto"/>
        <w:left w:val="none" w:sz="0" w:space="0" w:color="auto"/>
        <w:bottom w:val="none" w:sz="0" w:space="0" w:color="auto"/>
        <w:right w:val="none" w:sz="0" w:space="0" w:color="auto"/>
      </w:divBdr>
    </w:div>
    <w:div w:id="1621259560">
      <w:bodyDiv w:val="1"/>
      <w:marLeft w:val="0"/>
      <w:marRight w:val="0"/>
      <w:marTop w:val="0"/>
      <w:marBottom w:val="0"/>
      <w:divBdr>
        <w:top w:val="none" w:sz="0" w:space="0" w:color="auto"/>
        <w:left w:val="none" w:sz="0" w:space="0" w:color="auto"/>
        <w:bottom w:val="none" w:sz="0" w:space="0" w:color="auto"/>
        <w:right w:val="none" w:sz="0" w:space="0" w:color="auto"/>
      </w:divBdr>
    </w:div>
    <w:div w:id="1649818313">
      <w:bodyDiv w:val="1"/>
      <w:marLeft w:val="0"/>
      <w:marRight w:val="0"/>
      <w:marTop w:val="0"/>
      <w:marBottom w:val="0"/>
      <w:divBdr>
        <w:top w:val="none" w:sz="0" w:space="0" w:color="auto"/>
        <w:left w:val="none" w:sz="0" w:space="0" w:color="auto"/>
        <w:bottom w:val="none" w:sz="0" w:space="0" w:color="auto"/>
        <w:right w:val="none" w:sz="0" w:space="0" w:color="auto"/>
      </w:divBdr>
    </w:div>
    <w:div w:id="1665890642">
      <w:bodyDiv w:val="1"/>
      <w:marLeft w:val="0"/>
      <w:marRight w:val="0"/>
      <w:marTop w:val="0"/>
      <w:marBottom w:val="0"/>
      <w:divBdr>
        <w:top w:val="none" w:sz="0" w:space="0" w:color="auto"/>
        <w:left w:val="none" w:sz="0" w:space="0" w:color="auto"/>
        <w:bottom w:val="none" w:sz="0" w:space="0" w:color="auto"/>
        <w:right w:val="none" w:sz="0" w:space="0" w:color="auto"/>
      </w:divBdr>
    </w:div>
    <w:div w:id="1685748196">
      <w:bodyDiv w:val="1"/>
      <w:marLeft w:val="0"/>
      <w:marRight w:val="0"/>
      <w:marTop w:val="0"/>
      <w:marBottom w:val="0"/>
      <w:divBdr>
        <w:top w:val="none" w:sz="0" w:space="0" w:color="auto"/>
        <w:left w:val="none" w:sz="0" w:space="0" w:color="auto"/>
        <w:bottom w:val="none" w:sz="0" w:space="0" w:color="auto"/>
        <w:right w:val="none" w:sz="0" w:space="0" w:color="auto"/>
      </w:divBdr>
      <w:divsChild>
        <w:div w:id="992879544">
          <w:marLeft w:val="0"/>
          <w:marRight w:val="0"/>
          <w:marTop w:val="0"/>
          <w:marBottom w:val="0"/>
          <w:divBdr>
            <w:top w:val="none" w:sz="0" w:space="0" w:color="auto"/>
            <w:left w:val="none" w:sz="0" w:space="0" w:color="auto"/>
            <w:bottom w:val="none" w:sz="0" w:space="0" w:color="auto"/>
            <w:right w:val="none" w:sz="0" w:space="0" w:color="auto"/>
          </w:divBdr>
          <w:divsChild>
            <w:div w:id="787050278">
              <w:marLeft w:val="0"/>
              <w:marRight w:val="0"/>
              <w:marTop w:val="0"/>
              <w:marBottom w:val="0"/>
              <w:divBdr>
                <w:top w:val="none" w:sz="0" w:space="0" w:color="auto"/>
                <w:left w:val="none" w:sz="0" w:space="0" w:color="auto"/>
                <w:bottom w:val="none" w:sz="0" w:space="0" w:color="auto"/>
                <w:right w:val="none" w:sz="0" w:space="0" w:color="auto"/>
              </w:divBdr>
            </w:div>
            <w:div w:id="906038485">
              <w:marLeft w:val="0"/>
              <w:marRight w:val="0"/>
              <w:marTop w:val="0"/>
              <w:marBottom w:val="0"/>
              <w:divBdr>
                <w:top w:val="none" w:sz="0" w:space="0" w:color="auto"/>
                <w:left w:val="none" w:sz="0" w:space="0" w:color="auto"/>
                <w:bottom w:val="none" w:sz="0" w:space="0" w:color="auto"/>
                <w:right w:val="none" w:sz="0" w:space="0" w:color="auto"/>
              </w:divBdr>
              <w:divsChild>
                <w:div w:id="518131331">
                  <w:marLeft w:val="0"/>
                  <w:marRight w:val="0"/>
                  <w:marTop w:val="0"/>
                  <w:marBottom w:val="0"/>
                  <w:divBdr>
                    <w:top w:val="none" w:sz="0" w:space="0" w:color="auto"/>
                    <w:left w:val="none" w:sz="0" w:space="0" w:color="auto"/>
                    <w:bottom w:val="none" w:sz="0" w:space="0" w:color="auto"/>
                    <w:right w:val="none" w:sz="0" w:space="0" w:color="auto"/>
                  </w:divBdr>
                  <w:divsChild>
                    <w:div w:id="8704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4912">
      <w:bodyDiv w:val="1"/>
      <w:marLeft w:val="0"/>
      <w:marRight w:val="0"/>
      <w:marTop w:val="0"/>
      <w:marBottom w:val="0"/>
      <w:divBdr>
        <w:top w:val="none" w:sz="0" w:space="0" w:color="auto"/>
        <w:left w:val="none" w:sz="0" w:space="0" w:color="auto"/>
        <w:bottom w:val="none" w:sz="0" w:space="0" w:color="auto"/>
        <w:right w:val="none" w:sz="0" w:space="0" w:color="auto"/>
      </w:divBdr>
    </w:div>
    <w:div w:id="1718623606">
      <w:bodyDiv w:val="1"/>
      <w:marLeft w:val="0"/>
      <w:marRight w:val="0"/>
      <w:marTop w:val="0"/>
      <w:marBottom w:val="0"/>
      <w:divBdr>
        <w:top w:val="none" w:sz="0" w:space="0" w:color="auto"/>
        <w:left w:val="none" w:sz="0" w:space="0" w:color="auto"/>
        <w:bottom w:val="none" w:sz="0" w:space="0" w:color="auto"/>
        <w:right w:val="none" w:sz="0" w:space="0" w:color="auto"/>
      </w:divBdr>
    </w:div>
    <w:div w:id="1719087533">
      <w:bodyDiv w:val="1"/>
      <w:marLeft w:val="0"/>
      <w:marRight w:val="0"/>
      <w:marTop w:val="0"/>
      <w:marBottom w:val="0"/>
      <w:divBdr>
        <w:top w:val="none" w:sz="0" w:space="0" w:color="auto"/>
        <w:left w:val="none" w:sz="0" w:space="0" w:color="auto"/>
        <w:bottom w:val="none" w:sz="0" w:space="0" w:color="auto"/>
        <w:right w:val="none" w:sz="0" w:space="0" w:color="auto"/>
      </w:divBdr>
    </w:div>
    <w:div w:id="1735086537">
      <w:bodyDiv w:val="1"/>
      <w:marLeft w:val="0"/>
      <w:marRight w:val="0"/>
      <w:marTop w:val="0"/>
      <w:marBottom w:val="0"/>
      <w:divBdr>
        <w:top w:val="none" w:sz="0" w:space="0" w:color="auto"/>
        <w:left w:val="none" w:sz="0" w:space="0" w:color="auto"/>
        <w:bottom w:val="none" w:sz="0" w:space="0" w:color="auto"/>
        <w:right w:val="none" w:sz="0" w:space="0" w:color="auto"/>
      </w:divBdr>
    </w:div>
    <w:div w:id="1797677225">
      <w:bodyDiv w:val="1"/>
      <w:marLeft w:val="0"/>
      <w:marRight w:val="0"/>
      <w:marTop w:val="0"/>
      <w:marBottom w:val="0"/>
      <w:divBdr>
        <w:top w:val="none" w:sz="0" w:space="0" w:color="auto"/>
        <w:left w:val="none" w:sz="0" w:space="0" w:color="auto"/>
        <w:bottom w:val="none" w:sz="0" w:space="0" w:color="auto"/>
        <w:right w:val="none" w:sz="0" w:space="0" w:color="auto"/>
      </w:divBdr>
    </w:div>
    <w:div w:id="1854343810">
      <w:bodyDiv w:val="1"/>
      <w:marLeft w:val="0"/>
      <w:marRight w:val="0"/>
      <w:marTop w:val="0"/>
      <w:marBottom w:val="0"/>
      <w:divBdr>
        <w:top w:val="none" w:sz="0" w:space="0" w:color="auto"/>
        <w:left w:val="none" w:sz="0" w:space="0" w:color="auto"/>
        <w:bottom w:val="none" w:sz="0" w:space="0" w:color="auto"/>
        <w:right w:val="none" w:sz="0" w:space="0" w:color="auto"/>
      </w:divBdr>
    </w:div>
    <w:div w:id="1855269042">
      <w:bodyDiv w:val="1"/>
      <w:marLeft w:val="0"/>
      <w:marRight w:val="0"/>
      <w:marTop w:val="0"/>
      <w:marBottom w:val="0"/>
      <w:divBdr>
        <w:top w:val="none" w:sz="0" w:space="0" w:color="auto"/>
        <w:left w:val="none" w:sz="0" w:space="0" w:color="auto"/>
        <w:bottom w:val="none" w:sz="0" w:space="0" w:color="auto"/>
        <w:right w:val="none" w:sz="0" w:space="0" w:color="auto"/>
      </w:divBdr>
    </w:div>
    <w:div w:id="1874882445">
      <w:bodyDiv w:val="1"/>
      <w:marLeft w:val="0"/>
      <w:marRight w:val="0"/>
      <w:marTop w:val="0"/>
      <w:marBottom w:val="0"/>
      <w:divBdr>
        <w:top w:val="none" w:sz="0" w:space="0" w:color="auto"/>
        <w:left w:val="none" w:sz="0" w:space="0" w:color="auto"/>
        <w:bottom w:val="none" w:sz="0" w:space="0" w:color="auto"/>
        <w:right w:val="none" w:sz="0" w:space="0" w:color="auto"/>
      </w:divBdr>
    </w:div>
    <w:div w:id="1925917737">
      <w:bodyDiv w:val="1"/>
      <w:marLeft w:val="0"/>
      <w:marRight w:val="0"/>
      <w:marTop w:val="0"/>
      <w:marBottom w:val="0"/>
      <w:divBdr>
        <w:top w:val="none" w:sz="0" w:space="0" w:color="auto"/>
        <w:left w:val="none" w:sz="0" w:space="0" w:color="auto"/>
        <w:bottom w:val="none" w:sz="0" w:space="0" w:color="auto"/>
        <w:right w:val="none" w:sz="0" w:space="0" w:color="auto"/>
      </w:divBdr>
    </w:div>
    <w:div w:id="1928541301">
      <w:bodyDiv w:val="1"/>
      <w:marLeft w:val="0"/>
      <w:marRight w:val="0"/>
      <w:marTop w:val="0"/>
      <w:marBottom w:val="0"/>
      <w:divBdr>
        <w:top w:val="none" w:sz="0" w:space="0" w:color="auto"/>
        <w:left w:val="none" w:sz="0" w:space="0" w:color="auto"/>
        <w:bottom w:val="none" w:sz="0" w:space="0" w:color="auto"/>
        <w:right w:val="none" w:sz="0" w:space="0" w:color="auto"/>
      </w:divBdr>
    </w:div>
    <w:div w:id="1931622350">
      <w:bodyDiv w:val="1"/>
      <w:marLeft w:val="0"/>
      <w:marRight w:val="0"/>
      <w:marTop w:val="0"/>
      <w:marBottom w:val="0"/>
      <w:divBdr>
        <w:top w:val="none" w:sz="0" w:space="0" w:color="auto"/>
        <w:left w:val="none" w:sz="0" w:space="0" w:color="auto"/>
        <w:bottom w:val="none" w:sz="0" w:space="0" w:color="auto"/>
        <w:right w:val="none" w:sz="0" w:space="0" w:color="auto"/>
      </w:divBdr>
    </w:div>
    <w:div w:id="1939829088">
      <w:bodyDiv w:val="1"/>
      <w:marLeft w:val="0"/>
      <w:marRight w:val="0"/>
      <w:marTop w:val="0"/>
      <w:marBottom w:val="0"/>
      <w:divBdr>
        <w:top w:val="none" w:sz="0" w:space="0" w:color="auto"/>
        <w:left w:val="none" w:sz="0" w:space="0" w:color="auto"/>
        <w:bottom w:val="none" w:sz="0" w:space="0" w:color="auto"/>
        <w:right w:val="none" w:sz="0" w:space="0" w:color="auto"/>
      </w:divBdr>
    </w:div>
    <w:div w:id="1950353420">
      <w:bodyDiv w:val="1"/>
      <w:marLeft w:val="0"/>
      <w:marRight w:val="0"/>
      <w:marTop w:val="0"/>
      <w:marBottom w:val="0"/>
      <w:divBdr>
        <w:top w:val="none" w:sz="0" w:space="0" w:color="auto"/>
        <w:left w:val="none" w:sz="0" w:space="0" w:color="auto"/>
        <w:bottom w:val="none" w:sz="0" w:space="0" w:color="auto"/>
        <w:right w:val="none" w:sz="0" w:space="0" w:color="auto"/>
      </w:divBdr>
    </w:div>
    <w:div w:id="1982297796">
      <w:bodyDiv w:val="1"/>
      <w:marLeft w:val="0"/>
      <w:marRight w:val="0"/>
      <w:marTop w:val="0"/>
      <w:marBottom w:val="0"/>
      <w:divBdr>
        <w:top w:val="none" w:sz="0" w:space="0" w:color="auto"/>
        <w:left w:val="none" w:sz="0" w:space="0" w:color="auto"/>
        <w:bottom w:val="none" w:sz="0" w:space="0" w:color="auto"/>
        <w:right w:val="none" w:sz="0" w:space="0" w:color="auto"/>
      </w:divBdr>
    </w:div>
    <w:div w:id="1983538995">
      <w:bodyDiv w:val="1"/>
      <w:marLeft w:val="0"/>
      <w:marRight w:val="0"/>
      <w:marTop w:val="0"/>
      <w:marBottom w:val="0"/>
      <w:divBdr>
        <w:top w:val="none" w:sz="0" w:space="0" w:color="auto"/>
        <w:left w:val="none" w:sz="0" w:space="0" w:color="auto"/>
        <w:bottom w:val="none" w:sz="0" w:space="0" w:color="auto"/>
        <w:right w:val="none" w:sz="0" w:space="0" w:color="auto"/>
      </w:divBdr>
    </w:div>
    <w:div w:id="2068916594">
      <w:bodyDiv w:val="1"/>
      <w:marLeft w:val="0"/>
      <w:marRight w:val="0"/>
      <w:marTop w:val="0"/>
      <w:marBottom w:val="0"/>
      <w:divBdr>
        <w:top w:val="none" w:sz="0" w:space="0" w:color="auto"/>
        <w:left w:val="none" w:sz="0" w:space="0" w:color="auto"/>
        <w:bottom w:val="none" w:sz="0" w:space="0" w:color="auto"/>
        <w:right w:val="none" w:sz="0" w:space="0" w:color="auto"/>
      </w:divBdr>
    </w:div>
    <w:div w:id="207789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GuardsGuards/Forecasting-Interest-Rate-Regimes/tree/ma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62</Pages>
  <Words>11063</Words>
  <Characters>63062</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Woltman</dc:creator>
  <cp:keywords/>
  <dc:description/>
  <cp:lastModifiedBy>Noah Woltman</cp:lastModifiedBy>
  <cp:revision>3</cp:revision>
  <cp:lastPrinted>2025-02-25T03:48:00Z</cp:lastPrinted>
  <dcterms:created xsi:type="dcterms:W3CDTF">2025-02-25T14:47:00Z</dcterms:created>
  <dcterms:modified xsi:type="dcterms:W3CDTF">2025-02-25T14:48:00Z</dcterms:modified>
</cp:coreProperties>
</file>