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ourier New" w:cs="Courier New" w:eastAsia="Courier New" w:hAnsi="Courier New"/>
          <w:b w:val="1"/>
          <w:bCs w:val="1"/>
          <w:color w:val="466a5d"/>
          <w:sz w:val="24"/>
          <w:szCs w:val="24"/>
        </w:rPr>
      </w:pPr>
      <w:r w:rsidDel="00000000" w:rsidR="00000000" w:rsidRPr="00000000">
        <w:rPr>
          <w:rFonts w:ascii="Courier New" w:cs="Courier New" w:eastAsia="Courier New" w:hAnsi="Courier New"/>
          <w:b w:val="1"/>
          <w:bCs w:val="1"/>
          <w:color w:val="466a5d"/>
          <w:sz w:val="24"/>
          <w:szCs w:val="24"/>
          <w:u w:val="single"/>
          <w:rtl w:val="0"/>
        </w:rPr>
        <w:t xml:space="preserve">ANÁLISIS DE REQUERIMIENTOS</w:t>
      </w:r>
      <w:r w:rsidDel="00000000" w:rsidR="00000000" w:rsidRPr="00000000">
        <w:rPr>
          <w:rtl w:val="0"/>
        </w:rPr>
      </w:r>
    </w:p>
    <w:p w:rsidR="00000000" w:rsidDel="00000000" w:rsidP="00000000" w:rsidRDefault="00000000" w:rsidRPr="00000000" w14:paraId="00000002">
      <w:pPr>
        <w:rPr>
          <w:rFonts w:ascii="Courier New" w:cs="Courier New" w:eastAsia="Courier New" w:hAnsi="Courier New"/>
          <w:i w:val="1"/>
          <w:iCs w:val="1"/>
          <w:color w:val="666666"/>
          <w:sz w:val="18"/>
          <w:szCs w:val="18"/>
        </w:rPr>
      </w:pPr>
      <w:r w:rsidDel="00000000" w:rsidR="00000000" w:rsidRPr="00000000">
        <w:rPr>
          <w:rtl w:val="0"/>
        </w:rPr>
      </w:r>
    </w:p>
    <w:p w:rsidR="00000000" w:rsidDel="00000000" w:rsidP="00000000" w:rsidRDefault="00000000" w:rsidRPr="00000000" w14:paraId="00000003">
      <w:pPr>
        <w:rPr>
          <w:rFonts w:ascii="Courier New" w:cs="Courier New" w:eastAsia="Courier New" w:hAnsi="Courier New"/>
          <w:i w:val="1"/>
          <w:iCs w:val="1"/>
          <w:color w:val="666666"/>
          <w:sz w:val="18"/>
          <w:szCs w:val="18"/>
        </w:rPr>
      </w:pPr>
      <w:r w:rsidDel="00000000" w:rsidR="00000000" w:rsidRPr="00000000">
        <w:rPr>
          <w:rtl w:val="0"/>
        </w:rPr>
      </w:r>
    </w:p>
    <w:p w:rsidR="00000000" w:rsidDel="00000000" w:rsidP="00000000" w:rsidRDefault="00000000" w:rsidRPr="00000000" w14:paraId="00000004">
      <w:pPr>
        <w:rPr>
          <w:rFonts w:ascii="Courier New" w:cs="Courier New" w:eastAsia="Courier New" w:hAnsi="Courier New"/>
          <w:i w:val="1"/>
          <w:iCs w:val="1"/>
          <w:color w:val="666666"/>
          <w:sz w:val="18"/>
          <w:szCs w:val="18"/>
        </w:rPr>
      </w:pPr>
      <w:r w:rsidDel="00000000" w:rsidR="00000000" w:rsidRPr="00000000">
        <w:rPr>
          <w:rtl w:val="0"/>
        </w:rPr>
      </w:r>
    </w:p>
    <w:p w:rsidR="00000000" w:rsidDel="00000000" w:rsidP="00000000" w:rsidRDefault="00000000" w:rsidRPr="00000000" w14:paraId="00000005">
      <w:pPr>
        <w:rPr>
          <w:rFonts w:ascii="Courier New" w:cs="Courier New" w:eastAsia="Courier New" w:hAnsi="Courier New"/>
          <w:i w:val="1"/>
          <w:iCs w:val="1"/>
          <w:color w:val="666666"/>
          <w:sz w:val="18"/>
          <w:szCs w:val="18"/>
        </w:rPr>
      </w:pPr>
      <w:r w:rsidDel="00000000" w:rsidR="00000000" w:rsidRPr="00000000">
        <w:rPr>
          <w:rtl w:val="0"/>
        </w:rPr>
      </w:r>
    </w:p>
    <w:p w:rsidR="00000000" w:rsidDel="00000000" w:rsidP="00000000" w:rsidRDefault="00000000" w:rsidRPr="00000000" w14:paraId="00000006">
      <w:pPr>
        <w:rPr>
          <w:rFonts w:ascii="Courier New" w:cs="Courier New" w:eastAsia="Courier New" w:hAnsi="Courier New"/>
          <w:i w:val="1"/>
          <w:iCs w:val="1"/>
          <w:color w:val="666666"/>
          <w:sz w:val="18"/>
          <w:szCs w:val="18"/>
        </w:rPr>
      </w:pPr>
      <w:r w:rsidDel="00000000" w:rsidR="00000000" w:rsidRPr="00000000">
        <w:rPr>
          <w:rtl w:val="0"/>
        </w:rPr>
      </w:r>
    </w:p>
    <w:p w:rsidR="00000000" w:rsidDel="00000000" w:rsidP="00000000" w:rsidRDefault="00000000" w:rsidRPr="00000000" w14:paraId="00000007">
      <w:pPr>
        <w:rPr>
          <w:rFonts w:ascii="Courier New" w:cs="Courier New" w:eastAsia="Courier New" w:hAnsi="Courier New"/>
          <w:i w:val="1"/>
          <w:iCs w:val="1"/>
          <w:color w:val="666666"/>
          <w:sz w:val="18"/>
          <w:szCs w:val="18"/>
        </w:rPr>
      </w:pPr>
      <w:r w:rsidDel="00000000" w:rsidR="00000000" w:rsidRPr="00000000">
        <w:rPr>
          <w:rtl w:val="0"/>
        </w:rPr>
      </w:r>
    </w:p>
    <w:p w:rsidR="00000000" w:rsidDel="00000000" w:rsidP="00000000" w:rsidRDefault="00000000" w:rsidRPr="00000000" w14:paraId="00000008">
      <w:pPr>
        <w:rPr>
          <w:rFonts w:ascii="Courier New" w:cs="Courier New" w:eastAsia="Courier New" w:hAnsi="Courier New"/>
          <w:i w:val="1"/>
          <w:iCs w:val="1"/>
          <w:color w:val="666666"/>
          <w:sz w:val="18"/>
          <w:szCs w:val="18"/>
        </w:rPr>
      </w:pPr>
      <w:r w:rsidDel="00000000" w:rsidR="00000000" w:rsidRPr="00000000">
        <w:rPr>
          <w:rtl w:val="0"/>
        </w:rPr>
      </w:r>
    </w:p>
    <w:p w:rsidR="00000000" w:rsidDel="00000000" w:rsidP="00000000" w:rsidRDefault="00000000" w:rsidRPr="00000000" w14:paraId="00000009">
      <w:pPr>
        <w:rPr>
          <w:rFonts w:ascii="Courier New" w:cs="Courier New" w:eastAsia="Courier New" w:hAnsi="Courier New"/>
          <w:i w:val="1"/>
          <w:iCs w:val="1"/>
          <w:color w:val="666666"/>
          <w:sz w:val="18"/>
          <w:szCs w:val="18"/>
        </w:rPr>
      </w:pPr>
      <w:r w:rsidDel="00000000" w:rsidR="00000000" w:rsidRPr="00000000">
        <w:rPr>
          <w:rtl w:val="0"/>
        </w:rPr>
      </w:r>
    </w:p>
    <w:p w:rsidR="00000000" w:rsidDel="00000000" w:rsidP="00000000" w:rsidRDefault="00000000" w:rsidRPr="00000000" w14:paraId="0000000A">
      <w:pPr>
        <w:rPr>
          <w:rFonts w:ascii="Courier New" w:cs="Courier New" w:eastAsia="Courier New" w:hAnsi="Courier New"/>
          <w:i w:val="1"/>
          <w:iCs w:val="1"/>
          <w:color w:val="666666"/>
          <w:sz w:val="18"/>
          <w:szCs w:val="18"/>
        </w:rPr>
      </w:pPr>
      <w:r w:rsidDel="00000000" w:rsidR="00000000" w:rsidRPr="00000000">
        <w:rPr>
          <w:rtl w:val="0"/>
        </w:rPr>
      </w:r>
    </w:p>
    <w:p w:rsidR="00000000" w:rsidDel="00000000" w:rsidP="00000000" w:rsidRDefault="00000000" w:rsidRPr="00000000" w14:paraId="0000000B">
      <w:pPr>
        <w:jc w:val="center"/>
        <w:rPr>
          <w:rFonts w:ascii="Courier New" w:cs="Courier New" w:eastAsia="Courier New" w:hAnsi="Courier New"/>
          <w:color w:val="57807c"/>
          <w:sz w:val="24"/>
          <w:szCs w:val="24"/>
        </w:rPr>
      </w:pPr>
      <w:r w:rsidDel="00000000" w:rsidR="00000000" w:rsidRPr="00000000">
        <w:rPr>
          <w:rFonts w:ascii="Courier New" w:cs="Courier New" w:eastAsia="Courier New" w:hAnsi="Courier New"/>
          <w:rtl w:val="0"/>
        </w:rPr>
        <w:t xml:space="preserve">Charca Enriques, Julián</w:t>
      </w:r>
      <w:r w:rsidDel="00000000" w:rsidR="00000000" w:rsidRPr="00000000">
        <w:rPr>
          <w:rtl w:val="0"/>
        </w:rPr>
      </w:r>
    </w:p>
    <w:p w:rsidR="00000000" w:rsidDel="00000000" w:rsidP="00000000" w:rsidRDefault="00000000" w:rsidRPr="00000000" w14:paraId="0000000C">
      <w:pPr>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Milián, Elias Ariel</w:t>
      </w:r>
      <w:r w:rsidDel="00000000" w:rsidR="00000000" w:rsidRPr="00000000">
        <w:rPr>
          <w:rtl w:val="0"/>
        </w:rPr>
      </w:r>
    </w:p>
    <w:p w:rsidR="00000000" w:rsidDel="00000000" w:rsidP="00000000" w:rsidRDefault="00000000" w:rsidRPr="00000000" w14:paraId="0000000D">
      <w:pPr>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Rios Kosciuk, Amelí</w:t>
      </w:r>
    </w:p>
    <w:p w:rsidR="00000000" w:rsidDel="00000000" w:rsidP="00000000" w:rsidRDefault="00000000" w:rsidRPr="00000000" w14:paraId="0000000E">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F">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0">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1">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2">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3">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4">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5">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6">
      <w:pPr>
        <w:jc w:val="center"/>
        <w:rPr>
          <w:rFonts w:ascii="Courier New" w:cs="Courier New" w:eastAsia="Courier New" w:hAnsi="Courier New"/>
          <w:color w:val="466a5d"/>
          <w:sz w:val="24"/>
          <w:szCs w:val="24"/>
        </w:rPr>
      </w:pPr>
      <w:r w:rsidDel="00000000" w:rsidR="00000000" w:rsidRPr="00000000">
        <w:rPr>
          <w:rtl w:val="0"/>
        </w:rPr>
      </w:r>
    </w:p>
    <w:p w:rsidR="00000000" w:rsidDel="00000000" w:rsidP="00000000" w:rsidRDefault="00000000" w:rsidRPr="00000000" w14:paraId="00000017">
      <w:pPr>
        <w:jc w:val="center"/>
        <w:rPr>
          <w:rFonts w:ascii="Courier New" w:cs="Courier New" w:eastAsia="Courier New" w:hAnsi="Courier New"/>
          <w:color w:val="466a5d"/>
          <w:sz w:val="24"/>
          <w:szCs w:val="24"/>
        </w:rPr>
      </w:pPr>
      <w:r w:rsidDel="00000000" w:rsidR="00000000" w:rsidRPr="00000000">
        <w:rPr>
          <w:rFonts w:ascii="Courier New" w:cs="Courier New" w:eastAsia="Courier New" w:hAnsi="Courier New"/>
          <w:color w:val="a61c00"/>
          <w:rtl w:val="0"/>
        </w:rPr>
        <w:t xml:space="preserve">E.T.</w:t>
      </w:r>
      <w:r w:rsidDel="00000000" w:rsidR="00000000" w:rsidRPr="00000000">
        <w:rPr>
          <w:rFonts w:ascii="Courier New" w:cs="Courier New" w:eastAsia="Courier New" w:hAnsi="Courier New"/>
          <w:color w:val="f1c232"/>
          <w:rtl w:val="0"/>
        </w:rPr>
        <w:t xml:space="preserve"> 20 </w:t>
      </w:r>
      <w:r w:rsidDel="00000000" w:rsidR="00000000" w:rsidRPr="00000000">
        <w:rPr>
          <w:rFonts w:ascii="Courier New" w:cs="Courier New" w:eastAsia="Courier New" w:hAnsi="Courier New"/>
          <w:color w:val="6aa84f"/>
          <w:rtl w:val="0"/>
        </w:rPr>
        <w:t xml:space="preserve">D.E.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d85c6"/>
          <w:rtl w:val="0"/>
        </w:rPr>
        <w:t xml:space="preserve">20 </w:t>
      </w:r>
      <w:r w:rsidDel="00000000" w:rsidR="00000000" w:rsidRPr="00000000">
        <w:rPr>
          <w:rFonts w:ascii="Courier New" w:cs="Courier New" w:eastAsia="Courier New" w:hAnsi="Courier New"/>
          <w:rtl w:val="0"/>
        </w:rPr>
        <w:t xml:space="preserve">“Carolina Muzzilli”</w:t>
      </w:r>
      <w:r w:rsidDel="00000000" w:rsidR="00000000" w:rsidRPr="00000000">
        <w:rPr>
          <w:rtl w:val="0"/>
        </w:rPr>
      </w:r>
    </w:p>
    <w:p w:rsidR="00000000" w:rsidDel="00000000" w:rsidP="00000000" w:rsidRDefault="00000000" w:rsidRPr="00000000" w14:paraId="00000018">
      <w:pPr>
        <w:jc w:val="center"/>
        <w:rPr>
          <w:rFonts w:ascii="Courier New" w:cs="Courier New" w:eastAsia="Courier New" w:hAnsi="Courier New"/>
          <w:sz w:val="26"/>
          <w:szCs w:val="26"/>
        </w:rPr>
      </w:pPr>
      <w:r w:rsidDel="00000000" w:rsidR="00000000" w:rsidRPr="00000000">
        <w:rPr>
          <w:rFonts w:ascii="Courier New" w:cs="Courier New" w:eastAsia="Courier New" w:hAnsi="Courier New"/>
          <w:rtl w:val="0"/>
        </w:rPr>
        <w:t xml:space="preserve">Proyecto Integrador</w:t>
      </w:r>
      <w:r w:rsidDel="00000000" w:rsidR="00000000" w:rsidRPr="00000000">
        <w:rPr>
          <w:rtl w:val="0"/>
        </w:rPr>
      </w:r>
    </w:p>
    <w:p w:rsidR="00000000" w:rsidDel="00000000" w:rsidP="00000000" w:rsidRDefault="00000000" w:rsidRPr="00000000" w14:paraId="00000019">
      <w:pPr>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Giardini, Matias</w:t>
      </w:r>
    </w:p>
    <w:p w:rsidR="00000000" w:rsidDel="00000000" w:rsidP="00000000" w:rsidRDefault="00000000" w:rsidRPr="00000000" w14:paraId="0000001A">
      <w:pPr>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Vera, Luciano</w:t>
      </w:r>
    </w:p>
    <w:p w:rsidR="00000000" w:rsidDel="00000000" w:rsidP="00000000" w:rsidRDefault="00000000" w:rsidRPr="00000000" w14:paraId="0000001B">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C">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D">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E">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F">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0">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1">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2">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3">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4">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5">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6">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7">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8">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9">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A">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B">
      <w:pPr>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05 - 06 - 2026</w:t>
      </w:r>
    </w:p>
    <w:p w:rsidR="00000000" w:rsidDel="00000000" w:rsidP="00000000" w:rsidRDefault="00000000" w:rsidRPr="00000000" w14:paraId="0000002C">
      <w:pPr>
        <w:rPr>
          <w:rFonts w:ascii="Courier New" w:cs="Courier New" w:eastAsia="Courier New" w:hAnsi="Courier New"/>
          <w:color w:val="466a5d"/>
          <w:sz w:val="24"/>
          <w:szCs w:val="24"/>
        </w:rPr>
      </w:pPr>
      <w:r w:rsidDel="00000000" w:rsidR="00000000" w:rsidRPr="00000000">
        <w:rPr>
          <w:rtl w:val="0"/>
        </w:rPr>
      </w:r>
    </w:p>
    <w:p w:rsidR="00000000" w:rsidDel="00000000" w:rsidP="00000000" w:rsidRDefault="00000000" w:rsidRPr="00000000" w14:paraId="0000002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0">
      <w:pPr>
        <w:jc w:val="both"/>
        <w:rPr>
          <w:rFonts w:ascii="Courier New" w:cs="Courier New" w:eastAsia="Courier New" w:hAnsi="Courier New"/>
          <w:b w:val="1"/>
          <w:bCs w:val="1"/>
          <w:color w:val="466a5d"/>
          <w:sz w:val="26"/>
          <w:szCs w:val="26"/>
          <w:u w:val="single"/>
        </w:rPr>
      </w:pPr>
      <w:r w:rsidDel="00000000" w:rsidR="00000000" w:rsidRPr="00000000">
        <w:rPr>
          <w:rtl w:val="0"/>
        </w:rPr>
      </w:r>
    </w:p>
    <w:p w:rsidR="00000000" w:rsidDel="00000000" w:rsidP="00000000" w:rsidRDefault="00000000" w:rsidRPr="00000000" w14:paraId="00000031">
      <w:pPr>
        <w:jc w:val="both"/>
        <w:rPr>
          <w:rFonts w:ascii="Courier New" w:cs="Courier New" w:eastAsia="Courier New" w:hAnsi="Courier New"/>
          <w:b w:val="1"/>
          <w:bCs w:val="1"/>
          <w:color w:val="466a5d"/>
          <w:sz w:val="26"/>
          <w:szCs w:val="26"/>
          <w:u w:val="single"/>
        </w:rPr>
      </w:pPr>
      <w:r w:rsidDel="00000000" w:rsidR="00000000" w:rsidRPr="00000000">
        <w:rPr>
          <w:rtl w:val="0"/>
        </w:rPr>
      </w:r>
    </w:p>
    <w:p w:rsidR="00000000" w:rsidDel="00000000" w:rsidP="00000000" w:rsidRDefault="00000000" w:rsidRPr="00000000" w14:paraId="00000032">
      <w:pPr>
        <w:pStyle w:val="Title"/>
        <w:jc w:val="both"/>
        <w:rPr>
          <w:rFonts w:ascii="Courier New" w:cs="Courier New" w:eastAsia="Courier New" w:hAnsi="Courier New"/>
          <w:b w:val="1"/>
          <w:bCs w:val="1"/>
          <w:color w:val="466a5d"/>
          <w:sz w:val="26"/>
          <w:szCs w:val="26"/>
          <w:u w:val="single"/>
        </w:rPr>
      </w:pPr>
      <w:bookmarkStart w:colFirst="0" w:colLast="0" w:name="_umrrj8yjdxll" w:id="0"/>
      <w:bookmarkEnd w:id="0"/>
      <w:r w:rsidDel="00000000" w:rsidR="00000000" w:rsidRPr="00000000">
        <w:rPr>
          <w:rFonts w:ascii="Courier New" w:cs="Courier New" w:eastAsia="Courier New" w:hAnsi="Courier New"/>
          <w:b w:val="1"/>
          <w:bCs w:val="1"/>
          <w:color w:val="466a5d"/>
          <w:sz w:val="26"/>
          <w:szCs w:val="26"/>
          <w:u w:val="single"/>
          <w:rtl w:val="0"/>
        </w:rPr>
        <w:t xml:space="preserve">INTRODUCCIÓN</w:t>
      </w:r>
    </w:p>
    <w:p w:rsidR="00000000" w:rsidDel="00000000" w:rsidP="00000000" w:rsidRDefault="00000000" w:rsidRPr="00000000" w14:paraId="0000003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4">
      <w:pPr>
        <w:rPr>
          <w:rFonts w:ascii="Courier New" w:cs="Courier New" w:eastAsia="Courier New" w:hAnsi="Courier New"/>
        </w:rPr>
      </w:pPr>
      <w:r w:rsidDel="00000000" w:rsidR="00000000" w:rsidRPr="00000000">
        <w:rPr>
          <w:rFonts w:ascii="Courier New" w:cs="Courier New" w:eastAsia="Courier New" w:hAnsi="Courier New"/>
          <w:rtl w:val="0"/>
        </w:rPr>
        <w:tab/>
        <w:t xml:space="preserve">En este documento realizamos un análisis general de los requerimientos de la plataforma de estudios TIC </w:t>
      </w:r>
      <w:r w:rsidDel="00000000" w:rsidR="00000000" w:rsidRPr="00000000">
        <w:rPr>
          <w:rFonts w:ascii="Courier New" w:cs="Courier New" w:eastAsia="Courier New" w:hAnsi="Courier New"/>
          <w:rtl w:val="0"/>
        </w:rPr>
        <w:t xml:space="preserve">PicoDesk</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6">
      <w:pPr>
        <w:pStyle w:val="Title"/>
        <w:jc w:val="both"/>
        <w:rPr>
          <w:rFonts w:ascii="Courier New" w:cs="Courier New" w:eastAsia="Courier New" w:hAnsi="Courier New"/>
          <w:b w:val="1"/>
          <w:bCs w:val="1"/>
          <w:color w:val="466a5d"/>
          <w:sz w:val="26"/>
          <w:szCs w:val="26"/>
          <w:u w:val="single"/>
        </w:rPr>
      </w:pPr>
      <w:bookmarkStart w:colFirst="0" w:colLast="0" w:name="_vpfyby7319bs" w:id="1"/>
      <w:bookmarkEnd w:id="1"/>
      <w:r w:rsidDel="00000000" w:rsidR="00000000" w:rsidRPr="00000000">
        <w:rPr>
          <w:rFonts w:ascii="Courier New" w:cs="Courier New" w:eastAsia="Courier New" w:hAnsi="Courier New"/>
          <w:b w:val="1"/>
          <w:bCs w:val="1"/>
          <w:color w:val="466a5d"/>
          <w:sz w:val="26"/>
          <w:szCs w:val="26"/>
          <w:u w:val="single"/>
          <w:rtl w:val="0"/>
        </w:rPr>
        <w:t xml:space="preserve">PARTE 1 - IDENTIFICACIÓN DE REQUERIMIENTOS</w:t>
      </w:r>
    </w:p>
    <w:p w:rsidR="00000000" w:rsidDel="00000000" w:rsidP="00000000" w:rsidRDefault="00000000" w:rsidRPr="00000000" w14:paraId="00000037">
      <w:pPr>
        <w:jc w:val="both"/>
        <w:rPr>
          <w:rFonts w:ascii="Courier New" w:cs="Courier New" w:eastAsia="Courier New" w:hAnsi="Courier New"/>
          <w:b w:val="1"/>
          <w:bCs w:val="1"/>
        </w:rPr>
      </w:pPr>
      <w:r w:rsidDel="00000000" w:rsidR="00000000" w:rsidRPr="00000000">
        <w:rPr>
          <w:rFonts w:ascii="Courier New" w:cs="Courier New" w:eastAsia="Courier New" w:hAnsi="Courier New"/>
          <w:b w:val="1"/>
          <w:bCs w:val="1"/>
          <w:color w:val="466a5d"/>
          <w:sz w:val="26"/>
          <w:szCs w:val="26"/>
          <w:u w:val="single"/>
          <w:rtl w:val="0"/>
        </w:rPr>
        <w:br w:type="textWrapping"/>
      </w:r>
      <w:r w:rsidDel="00000000" w:rsidR="00000000" w:rsidRPr="00000000">
        <w:rPr>
          <w:rFonts w:ascii="Courier New" w:cs="Courier New" w:eastAsia="Courier New" w:hAnsi="Courier New"/>
          <w:b w:val="1"/>
          <w:bCs w:val="1"/>
          <w:rtl w:val="0"/>
        </w:rPr>
        <w:t xml:space="preserve">Requerimientos funcionales:</w:t>
      </w:r>
    </w:p>
    <w:p w:rsidR="00000000" w:rsidDel="00000000" w:rsidP="00000000" w:rsidRDefault="00000000" w:rsidRPr="00000000" w14:paraId="00000038">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9">
      <w:pPr>
        <w:numPr>
          <w:ilvl w:val="0"/>
          <w:numId w:val="6"/>
        </w:numPr>
        <w:ind w:left="720" w:hanging="360"/>
        <w:jc w:val="both"/>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Inicio de sesión para Docente / Alumno / anónimo</w:t>
      </w:r>
    </w:p>
    <w:p w:rsidR="00000000" w:rsidDel="00000000" w:rsidP="00000000" w:rsidRDefault="00000000" w:rsidRPr="00000000" w14:paraId="0000003A">
      <w:pPr>
        <w:numPr>
          <w:ilvl w:val="0"/>
          <w:numId w:val="6"/>
        </w:numPr>
        <w:ind w:left="720" w:hanging="360"/>
        <w:jc w:val="both"/>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Registrar</w:t>
      </w:r>
    </w:p>
    <w:p w:rsidR="00000000" w:rsidDel="00000000" w:rsidP="00000000" w:rsidRDefault="00000000" w:rsidRPr="00000000" w14:paraId="0000003B">
      <w:pPr>
        <w:numPr>
          <w:ilvl w:val="0"/>
          <w:numId w:val="6"/>
        </w:numPr>
        <w:ind w:left="720" w:hanging="360"/>
        <w:jc w:val="both"/>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Menú</w:t>
      </w:r>
    </w:p>
    <w:p w:rsidR="00000000" w:rsidDel="00000000" w:rsidP="00000000" w:rsidRDefault="00000000" w:rsidRPr="00000000" w14:paraId="0000003C">
      <w:pPr>
        <w:numPr>
          <w:ilvl w:val="0"/>
          <w:numId w:val="6"/>
        </w:numPr>
        <w:ind w:left="720" w:hanging="360"/>
        <w:jc w:val="both"/>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Opciones</w:t>
      </w:r>
    </w:p>
    <w:p w:rsidR="00000000" w:rsidDel="00000000" w:rsidP="00000000" w:rsidRDefault="00000000" w:rsidRPr="00000000" w14:paraId="0000003D">
      <w:pPr>
        <w:numPr>
          <w:ilvl w:val="0"/>
          <w:numId w:val="6"/>
        </w:numPr>
        <w:ind w:left="720" w:hanging="360"/>
        <w:jc w:val="both"/>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Ingresar a una sala</w:t>
      </w:r>
    </w:p>
    <w:p w:rsidR="00000000" w:rsidDel="00000000" w:rsidP="00000000" w:rsidRDefault="00000000" w:rsidRPr="00000000" w14:paraId="0000003E">
      <w:pPr>
        <w:numPr>
          <w:ilvl w:val="0"/>
          <w:numId w:val="6"/>
        </w:numPr>
        <w:ind w:left="720" w:hanging="360"/>
        <w:jc w:val="both"/>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Crear una sala</w:t>
      </w:r>
    </w:p>
    <w:p w:rsidR="00000000" w:rsidDel="00000000" w:rsidP="00000000" w:rsidRDefault="00000000" w:rsidRPr="00000000" w14:paraId="0000003F">
      <w:pPr>
        <w:numPr>
          <w:ilvl w:val="0"/>
          <w:numId w:val="6"/>
        </w:numPr>
        <w:ind w:left="720" w:hanging="360"/>
        <w:jc w:val="both"/>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Intermisión</w:t>
      </w:r>
    </w:p>
    <w:p w:rsidR="00000000" w:rsidDel="00000000" w:rsidP="00000000" w:rsidRDefault="00000000" w:rsidRPr="00000000" w14:paraId="00000040">
      <w:pPr>
        <w:numPr>
          <w:ilvl w:val="0"/>
          <w:numId w:val="6"/>
        </w:numPr>
        <w:ind w:left="720" w:hanging="360"/>
        <w:jc w:val="both"/>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Poner contraseña en la sala</w:t>
      </w:r>
    </w:p>
    <w:p w:rsidR="00000000" w:rsidDel="00000000" w:rsidP="00000000" w:rsidRDefault="00000000" w:rsidRPr="00000000" w14:paraId="00000041">
      <w:pPr>
        <w:numPr>
          <w:ilvl w:val="0"/>
          <w:numId w:val="6"/>
        </w:numPr>
        <w:ind w:left="720" w:hanging="360"/>
        <w:jc w:val="both"/>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Base de datos con salas disponibles</w:t>
      </w:r>
    </w:p>
    <w:p w:rsidR="00000000" w:rsidDel="00000000" w:rsidP="00000000" w:rsidRDefault="00000000" w:rsidRPr="00000000" w14:paraId="00000042">
      <w:pPr>
        <w:numPr>
          <w:ilvl w:val="0"/>
          <w:numId w:val="6"/>
        </w:numPr>
        <w:ind w:left="720" w:hanging="360"/>
        <w:jc w:val="both"/>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Niveles</w:t>
      </w:r>
    </w:p>
    <w:p w:rsidR="00000000" w:rsidDel="00000000" w:rsidP="00000000" w:rsidRDefault="00000000" w:rsidRPr="00000000" w14:paraId="00000043">
      <w:pPr>
        <w:numPr>
          <w:ilvl w:val="0"/>
          <w:numId w:val="6"/>
        </w:numPr>
        <w:ind w:left="720" w:hanging="360"/>
        <w:jc w:val="both"/>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Nivel final</w:t>
      </w:r>
    </w:p>
    <w:p w:rsidR="00000000" w:rsidDel="00000000" w:rsidP="00000000" w:rsidRDefault="00000000" w:rsidRPr="00000000" w14:paraId="00000044">
      <w:pPr>
        <w:numPr>
          <w:ilvl w:val="0"/>
          <w:numId w:val="6"/>
        </w:numPr>
        <w:ind w:left="720" w:hanging="360"/>
        <w:jc w:val="both"/>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Calcular  puntaje</w:t>
      </w:r>
    </w:p>
    <w:p w:rsidR="00000000" w:rsidDel="00000000" w:rsidP="00000000" w:rsidRDefault="00000000" w:rsidRPr="00000000" w14:paraId="00000045">
      <w:pPr>
        <w:numPr>
          <w:ilvl w:val="0"/>
          <w:numId w:val="6"/>
        </w:numPr>
        <w:ind w:left="720" w:hanging="360"/>
        <w:jc w:val="both"/>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Tabla de clasificación</w:t>
      </w:r>
    </w:p>
    <w:p w:rsidR="00000000" w:rsidDel="00000000" w:rsidP="00000000" w:rsidRDefault="00000000" w:rsidRPr="00000000" w14:paraId="00000046">
      <w:pPr>
        <w:numPr>
          <w:ilvl w:val="0"/>
          <w:numId w:val="6"/>
        </w:numPr>
        <w:ind w:left="720" w:hanging="360"/>
        <w:jc w:val="both"/>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Base de datos</w:t>
      </w:r>
    </w:p>
    <w:p w:rsidR="00000000" w:rsidDel="00000000" w:rsidP="00000000" w:rsidRDefault="00000000" w:rsidRPr="00000000" w14:paraId="00000047">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br w:type="textWrapping"/>
        <w:t xml:space="preserve">Requerimientos no funcionales:</w:t>
        <w:br w:type="textWrapping"/>
      </w:r>
    </w:p>
    <w:p w:rsidR="00000000" w:rsidDel="00000000" w:rsidP="00000000" w:rsidRDefault="00000000" w:rsidRPr="00000000" w14:paraId="00000048">
      <w:pPr>
        <w:numPr>
          <w:ilvl w:val="0"/>
          <w:numId w:val="2"/>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Música</w:t>
      </w:r>
    </w:p>
    <w:p w:rsidR="00000000" w:rsidDel="00000000" w:rsidP="00000000" w:rsidRDefault="00000000" w:rsidRPr="00000000" w14:paraId="00000049">
      <w:pPr>
        <w:numPr>
          <w:ilvl w:val="0"/>
          <w:numId w:val="2"/>
        </w:numPr>
        <w:ind w:left="72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Efectos de sonido</w:t>
      </w:r>
    </w:p>
    <w:p w:rsidR="00000000" w:rsidDel="00000000" w:rsidP="00000000" w:rsidRDefault="00000000" w:rsidRPr="00000000" w14:paraId="0000004A">
      <w:pPr>
        <w:numPr>
          <w:ilvl w:val="0"/>
          <w:numId w:val="2"/>
        </w:numPr>
        <w:ind w:left="72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Diseño de juego/jugador/niveles</w:t>
      </w:r>
    </w:p>
    <w:p w:rsidR="00000000" w:rsidDel="00000000" w:rsidP="00000000" w:rsidRDefault="00000000" w:rsidRPr="00000000" w14:paraId="0000004B">
      <w:pPr>
        <w:numPr>
          <w:ilvl w:val="0"/>
          <w:numId w:val="2"/>
        </w:numPr>
        <w:ind w:left="72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Diseño WEB responsive</w:t>
      </w:r>
    </w:p>
    <w:p w:rsidR="00000000" w:rsidDel="00000000" w:rsidP="00000000" w:rsidRDefault="00000000" w:rsidRPr="00000000" w14:paraId="0000004C">
      <w:pPr>
        <w:numPr>
          <w:ilvl w:val="0"/>
          <w:numId w:val="2"/>
        </w:numPr>
        <w:ind w:left="72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Gastar menos de 100 MB de RAM en la configuración mínima</w:t>
      </w:r>
    </w:p>
    <w:p w:rsidR="00000000" w:rsidDel="00000000" w:rsidP="00000000" w:rsidRDefault="00000000" w:rsidRPr="00000000" w14:paraId="0000004D">
      <w:pPr>
        <w:numPr>
          <w:ilvl w:val="0"/>
          <w:numId w:val="2"/>
        </w:numPr>
        <w:ind w:left="72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Mostrar ayudas al pasar el mouse arriba de botones / opciones</w:t>
      </w:r>
    </w:p>
    <w:p w:rsidR="00000000" w:rsidDel="00000000" w:rsidP="00000000" w:rsidRDefault="00000000" w:rsidRPr="00000000" w14:paraId="0000004E">
      <w:pPr>
        <w:numPr>
          <w:ilvl w:val="0"/>
          <w:numId w:val="2"/>
        </w:numPr>
        <w:ind w:left="72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Paleta de color consistente</w:t>
      </w:r>
    </w:p>
    <w:p w:rsidR="00000000" w:rsidDel="00000000" w:rsidP="00000000" w:rsidRDefault="00000000" w:rsidRPr="00000000" w14:paraId="0000004F">
      <w:pPr>
        <w:numPr>
          <w:ilvl w:val="0"/>
          <w:numId w:val="2"/>
        </w:numPr>
        <w:ind w:left="72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Diseño con identidad</w:t>
      </w:r>
    </w:p>
    <w:p w:rsidR="00000000" w:rsidDel="00000000" w:rsidP="00000000" w:rsidRDefault="00000000" w:rsidRPr="00000000" w14:paraId="00000050">
      <w:pPr>
        <w:numPr>
          <w:ilvl w:val="0"/>
          <w:numId w:val="2"/>
        </w:numPr>
        <w:ind w:left="72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Guías y ayuda de usuario</w:t>
      </w:r>
      <w:r w:rsidDel="00000000" w:rsidR="00000000" w:rsidRPr="00000000">
        <w:rPr>
          <w:rtl w:val="0"/>
        </w:rPr>
      </w:r>
    </w:p>
    <w:p w:rsidR="00000000" w:rsidDel="00000000" w:rsidP="00000000" w:rsidRDefault="00000000" w:rsidRPr="00000000" w14:paraId="00000051">
      <w:pPr>
        <w:pStyle w:val="Title"/>
        <w:jc w:val="both"/>
        <w:rPr>
          <w:rFonts w:ascii="Courier New" w:cs="Courier New" w:eastAsia="Courier New" w:hAnsi="Courier New"/>
          <w:b w:val="1"/>
          <w:bCs w:val="1"/>
          <w:color w:val="466a5d"/>
          <w:sz w:val="26"/>
          <w:szCs w:val="26"/>
          <w:u w:val="single"/>
        </w:rPr>
      </w:pPr>
      <w:bookmarkStart w:colFirst="0" w:colLast="0" w:name="_pppgt8loxqgz" w:id="2"/>
      <w:bookmarkEnd w:id="2"/>
      <w:r w:rsidDel="00000000" w:rsidR="00000000" w:rsidRPr="00000000">
        <w:rPr>
          <w:rtl w:val="0"/>
        </w:rPr>
      </w:r>
    </w:p>
    <w:p w:rsidR="00000000" w:rsidDel="00000000" w:rsidP="00000000" w:rsidRDefault="00000000" w:rsidRPr="00000000" w14:paraId="00000052">
      <w:pPr>
        <w:pStyle w:val="Title"/>
        <w:jc w:val="both"/>
        <w:rPr>
          <w:rFonts w:ascii="Courier New" w:cs="Courier New" w:eastAsia="Courier New" w:hAnsi="Courier New"/>
        </w:rPr>
      </w:pPr>
      <w:bookmarkStart w:colFirst="0" w:colLast="0" w:name="_eziee1tarquc" w:id="3"/>
      <w:bookmarkEnd w:id="3"/>
      <w:r w:rsidDel="00000000" w:rsidR="00000000" w:rsidRPr="00000000">
        <w:rPr>
          <w:rFonts w:ascii="Courier New" w:cs="Courier New" w:eastAsia="Courier New" w:hAnsi="Courier New"/>
          <w:b w:val="1"/>
          <w:bCs w:val="1"/>
          <w:color w:val="466a5d"/>
          <w:sz w:val="26"/>
          <w:szCs w:val="26"/>
          <w:u w:val="single"/>
          <w:rtl w:val="0"/>
        </w:rPr>
        <w:t xml:space="preserve">PARTE 2 - ADICIÓN DE REQUERIMIENTOS</w:t>
      </w:r>
      <w:r w:rsidDel="00000000" w:rsidR="00000000" w:rsidRPr="00000000">
        <w:rPr>
          <w:rtl w:val="0"/>
        </w:rPr>
      </w:r>
    </w:p>
    <w:p w:rsidR="00000000" w:rsidDel="00000000" w:rsidP="00000000" w:rsidRDefault="00000000" w:rsidRPr="00000000" w14:paraId="00000053">
      <w:pPr>
        <w:spacing w:after="240" w:before="240" w:lineRule="auto"/>
        <w:ind w:left="0" w:firstLine="0"/>
        <w:jc w:val="both"/>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Nuevos requerimientos funcionales.</w:t>
      </w:r>
    </w:p>
    <w:p w:rsidR="00000000" w:rsidDel="00000000" w:rsidP="00000000" w:rsidRDefault="00000000" w:rsidRPr="00000000" w14:paraId="00000054">
      <w:pPr>
        <w:numPr>
          <w:ilvl w:val="0"/>
          <w:numId w:val="3"/>
        </w:numPr>
        <w:spacing w:after="240" w:before="240" w:lineRule="auto"/>
        <w:ind w:left="720" w:hanging="360"/>
        <w:jc w:val="both"/>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Salas públicas</w:t>
      </w:r>
    </w:p>
    <w:p w:rsidR="00000000" w:rsidDel="00000000" w:rsidP="00000000" w:rsidRDefault="00000000" w:rsidRPr="00000000" w14:paraId="00000055">
      <w:pPr>
        <w:spacing w:after="240" w:befor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6">
      <w:pPr>
        <w:numPr>
          <w:ilvl w:val="0"/>
          <w:numId w:val="3"/>
        </w:numPr>
        <w:spacing w:after="240" w:before="240" w:lineRule="auto"/>
        <w:ind w:left="720" w:hanging="360"/>
        <w:jc w:val="both"/>
        <w:rPr>
          <w:rFonts w:ascii="Courier New" w:cs="Courier New" w:eastAsia="Courier New" w:hAnsi="Courier New"/>
          <w:u w:val="none"/>
        </w:rPr>
      </w:pPr>
      <w:r w:rsidDel="00000000" w:rsidR="00000000" w:rsidRPr="00000000">
        <w:rPr>
          <w:rFonts w:ascii="Courier New" w:cs="Courier New" w:eastAsia="Courier New" w:hAnsi="Courier New"/>
          <w:b w:val="1"/>
          <w:bCs w:val="1"/>
          <w:rtl w:val="0"/>
        </w:rPr>
        <w:t xml:space="preserve">UNIFICACIÓN CUENTAS ALUMNO/DOCENTE</w:t>
      </w:r>
      <w:r w:rsidDel="00000000" w:rsidR="00000000" w:rsidRPr="00000000">
        <w:rPr>
          <w:rFonts w:ascii="Courier New" w:cs="Courier New" w:eastAsia="Courier New" w:hAnsi="Courier New"/>
          <w:rtl w:val="0"/>
        </w:rPr>
        <w:t xml:space="preserve">: Lo que se busca con este requerimiento es que cualquiera pueda ser host de una sala, pero deberá de seguir una verificación de dos pasos, se enviará un código al correo electrónico del host, deberá de colocar el código para por fin crear la sala. Esto también, se aplicará en la creación de nuevas cuentas o modificación de datos personales de una cuenta ya creada. Por último, se cambiará las dos bases de datos (Alumno y Docente) por una, así se podrá guardar los datos en una sola, sin necesidad de ocupar más espacio.</w:t>
      </w:r>
    </w:p>
    <w:p w:rsidR="00000000" w:rsidDel="00000000" w:rsidP="00000000" w:rsidRDefault="00000000" w:rsidRPr="00000000" w14:paraId="00000057">
      <w:pPr>
        <w:spacing w:after="240" w:befor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8">
      <w:pPr>
        <w:numPr>
          <w:ilvl w:val="0"/>
          <w:numId w:val="3"/>
        </w:numPr>
        <w:spacing w:after="240" w:before="240" w:lineRule="auto"/>
        <w:ind w:left="720" w:hanging="360"/>
        <w:jc w:val="both"/>
        <w:rPr>
          <w:rFonts w:ascii="Courier New" w:cs="Courier New" w:eastAsia="Courier New" w:hAnsi="Courier New"/>
          <w:u w:val="none"/>
        </w:rPr>
      </w:pPr>
      <w:r w:rsidDel="00000000" w:rsidR="00000000" w:rsidRPr="00000000">
        <w:rPr>
          <w:rFonts w:ascii="Courier New" w:cs="Courier New" w:eastAsia="Courier New" w:hAnsi="Courier New"/>
          <w:b w:val="1"/>
          <w:bCs w:val="1"/>
          <w:rtl w:val="0"/>
        </w:rPr>
        <w:t xml:space="preserve">NIVEL NUEVO - RIESGO DEL AGUA: </w:t>
      </w:r>
      <w:r w:rsidDel="00000000" w:rsidR="00000000" w:rsidRPr="00000000">
        <w:rPr>
          <w:rFonts w:ascii="Courier New" w:cs="Courier New" w:eastAsia="Courier New" w:hAnsi="Courier New"/>
          <w:rtl w:val="0"/>
        </w:rPr>
        <w:t xml:space="preserve">Es vital entender que los componentes pueden sufrir daños eléctricos al hacer contacto con el agua. Por esto, agregamos un nuevo nivel que enseña a cómo actuar en caso de que el agua toque una computadora de forma divertida:  Deberá proteger una motherboard de agua cayendo, y si tres gotas tocan la motherboard, deberán desconectar la fuente en menos de tres (3) segundos, apareciendo un cartel que indique dónde clickear para salvar la computadora.</w:t>
      </w:r>
    </w:p>
    <w:p w:rsidR="00000000" w:rsidDel="00000000" w:rsidP="00000000" w:rsidRDefault="00000000" w:rsidRPr="00000000" w14:paraId="00000059">
      <w:pPr>
        <w:spacing w:after="240" w:before="240" w:lineRule="auto"/>
        <w:jc w:val="both"/>
        <w:rPr>
          <w:rFonts w:ascii="Courier New" w:cs="Courier New" w:eastAsia="Courier New" w:hAnsi="Courier New"/>
          <w:i w:val="1"/>
          <w:iCs w:val="1"/>
          <w:color w:val="666666"/>
          <w:sz w:val="20"/>
          <w:szCs w:val="20"/>
        </w:rPr>
      </w:pPr>
      <w:r w:rsidDel="00000000" w:rsidR="00000000" w:rsidRPr="00000000">
        <w:rPr>
          <w:rFonts w:ascii="Courier New" w:cs="Courier New" w:eastAsia="Courier New" w:hAnsi="Courier New"/>
        </w:rPr>
        <w:drawing>
          <wp:inline distB="114300" distT="114300" distL="114300" distR="114300">
            <wp:extent cx="5731200" cy="32385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38500"/>
                    </a:xfrm>
                    <a:prstGeom prst="rect"/>
                    <a:ln/>
                  </pic:spPr>
                </pic:pic>
              </a:graphicData>
            </a:graphic>
          </wp:inline>
        </w:drawing>
      </w:r>
      <w:r w:rsidDel="00000000" w:rsidR="00000000" w:rsidRPr="00000000">
        <w:rPr>
          <w:rFonts w:ascii="Courier New" w:cs="Courier New" w:eastAsia="Courier New" w:hAnsi="Courier New"/>
          <w:i w:val="1"/>
          <w:iCs w:val="1"/>
          <w:color w:val="666666"/>
          <w:sz w:val="20"/>
          <w:szCs w:val="20"/>
          <w:rtl w:val="0"/>
        </w:rPr>
        <w:t xml:space="preserve">*Lo que está en inglés son nombres de variables y funciones.</w:t>
      </w:r>
    </w:p>
    <w:p w:rsidR="00000000" w:rsidDel="00000000" w:rsidP="00000000" w:rsidRDefault="00000000" w:rsidRPr="00000000" w14:paraId="0000005A">
      <w:pPr>
        <w:spacing w:after="240" w:before="240" w:lineRule="auto"/>
        <w:ind w:left="0" w:firstLine="0"/>
        <w:jc w:val="both"/>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Nuevos requerimientos no funcionales</w:t>
      </w:r>
    </w:p>
    <w:p w:rsidR="00000000" w:rsidDel="00000000" w:rsidP="00000000" w:rsidRDefault="00000000" w:rsidRPr="00000000" w14:paraId="0000005B">
      <w:pPr>
        <w:numPr>
          <w:ilvl w:val="0"/>
          <w:numId w:val="5"/>
        </w:numPr>
        <w:spacing w:after="0" w:afterAutospacing="0" w:before="240" w:lineRule="auto"/>
        <w:ind w:left="720" w:hanging="36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Vestimentas para el jugador</w:t>
      </w:r>
    </w:p>
    <w:p w:rsidR="00000000" w:rsidDel="00000000" w:rsidP="00000000" w:rsidRDefault="00000000" w:rsidRPr="00000000" w14:paraId="0000005C">
      <w:pPr>
        <w:numPr>
          <w:ilvl w:val="0"/>
          <w:numId w:val="5"/>
        </w:numPr>
        <w:spacing w:after="0" w:afterAutospacing="0" w:before="0" w:beforeAutospacing="0" w:lineRule="auto"/>
        <w:ind w:left="720" w:hanging="360"/>
        <w:jc w:val="both"/>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Cambiar diseños de los componentes (niveles)</w:t>
      </w:r>
    </w:p>
    <w:p w:rsidR="00000000" w:rsidDel="00000000" w:rsidP="00000000" w:rsidRDefault="00000000" w:rsidRPr="00000000" w14:paraId="0000005D">
      <w:pPr>
        <w:numPr>
          <w:ilvl w:val="0"/>
          <w:numId w:val="5"/>
        </w:numPr>
        <w:spacing w:after="240" w:before="0" w:beforeAutospacing="0" w:lineRule="auto"/>
        <w:ind w:left="720" w:hanging="360"/>
        <w:jc w:val="both"/>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Bordeado de texto</w:t>
      </w:r>
    </w:p>
    <w:p w:rsidR="00000000" w:rsidDel="00000000" w:rsidP="00000000" w:rsidRDefault="00000000" w:rsidRPr="00000000" w14:paraId="0000005E">
      <w:pPr>
        <w:spacing w:before="28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relacionados con las características específicas del videojuego.</w:t>
      </w:r>
    </w:p>
    <w:p w:rsidR="00000000" w:rsidDel="00000000" w:rsidP="00000000" w:rsidRDefault="00000000" w:rsidRPr="00000000" w14:paraId="0000005F">
      <w:pPr>
        <w:pStyle w:val="Title"/>
        <w:ind w:left="0" w:firstLine="0"/>
        <w:jc w:val="both"/>
        <w:rPr>
          <w:rFonts w:ascii="Courier New" w:cs="Courier New" w:eastAsia="Courier New" w:hAnsi="Courier New"/>
          <w:b w:val="1"/>
          <w:bCs w:val="1"/>
          <w:color w:val="466a5d"/>
          <w:sz w:val="26"/>
          <w:szCs w:val="26"/>
          <w:u w:val="single"/>
        </w:rPr>
      </w:pPr>
      <w:bookmarkStart w:colFirst="0" w:colLast="0" w:name="_nnyrt2cl5w93" w:id="4"/>
      <w:bookmarkEnd w:id="4"/>
      <w:r w:rsidDel="00000000" w:rsidR="00000000" w:rsidRPr="00000000">
        <w:rPr>
          <w:rtl w:val="0"/>
        </w:rPr>
      </w:r>
    </w:p>
    <w:p w:rsidR="00000000" w:rsidDel="00000000" w:rsidP="00000000" w:rsidRDefault="00000000" w:rsidRPr="00000000" w14:paraId="00000060">
      <w:pPr>
        <w:pStyle w:val="Title"/>
        <w:ind w:left="0" w:firstLine="0"/>
        <w:jc w:val="both"/>
        <w:rPr>
          <w:rFonts w:ascii="Courier New" w:cs="Courier New" w:eastAsia="Courier New" w:hAnsi="Courier New"/>
          <w:b w:val="1"/>
          <w:bCs w:val="1"/>
          <w:color w:val="466a5d"/>
          <w:sz w:val="26"/>
          <w:szCs w:val="26"/>
          <w:u w:val="single"/>
        </w:rPr>
      </w:pPr>
      <w:bookmarkStart w:colFirst="0" w:colLast="0" w:name="_j1qhdqftc74y" w:id="5"/>
      <w:bookmarkEnd w:id="5"/>
      <w:r w:rsidDel="00000000" w:rsidR="00000000" w:rsidRPr="00000000">
        <w:rPr>
          <w:rFonts w:ascii="Courier New" w:cs="Courier New" w:eastAsia="Courier New" w:hAnsi="Courier New"/>
          <w:b w:val="1"/>
          <w:bCs w:val="1"/>
          <w:color w:val="466a5d"/>
          <w:sz w:val="26"/>
          <w:szCs w:val="26"/>
          <w:u w:val="single"/>
          <w:rtl w:val="0"/>
        </w:rPr>
        <w:t xml:space="preserve">PARTE 3 - HISTORIA DE USUARIO PARA LOS REQUERIMIENTOS</w:t>
      </w:r>
      <w:r w:rsidDel="00000000" w:rsidR="00000000" w:rsidRPr="00000000">
        <w:rPr>
          <w:rtl w:val="0"/>
        </w:rPr>
      </w:r>
    </w:p>
    <w:p w:rsidR="00000000" w:rsidDel="00000000" w:rsidP="00000000" w:rsidRDefault="00000000" w:rsidRPr="00000000" w14:paraId="00000061">
      <w:pPr>
        <w:spacing w:after="240" w:before="240" w:lineRule="auto"/>
        <w:ind w:left="0" w:right="600" w:firstLine="0"/>
        <w:jc w:val="both"/>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rtl w:val="0"/>
        </w:rPr>
        <w:t xml:space="preserve">Funcionales </w:t>
      </w:r>
      <w:r w:rsidDel="00000000" w:rsidR="00000000" w:rsidRPr="00000000">
        <w:rPr>
          <w:rtl w:val="0"/>
        </w:rPr>
      </w:r>
    </w:p>
    <w:p w:rsidR="00000000" w:rsidDel="00000000" w:rsidP="00000000" w:rsidRDefault="00000000" w:rsidRPr="00000000" w14:paraId="00000062">
      <w:pPr>
        <w:numPr>
          <w:ilvl w:val="0"/>
          <w:numId w:val="4"/>
        </w:numPr>
        <w:spacing w:after="240" w:before="240" w:lineRule="auto"/>
        <w:ind w:left="720" w:right="600" w:hanging="360"/>
        <w:jc w:val="both"/>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Hola, como alumno, quiero que existan salas públicas con más gente que se puedan unir no únicamente por código, para extender el alcance y que exista más competencia.</w:t>
        <w:tab/>
      </w:r>
    </w:p>
    <w:p w:rsidR="00000000" w:rsidDel="00000000" w:rsidP="00000000" w:rsidRDefault="00000000" w:rsidRPr="00000000" w14:paraId="00000063">
      <w:pPr>
        <w:spacing w:after="240" w:before="240" w:lineRule="auto"/>
        <w:ind w:right="60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4">
      <w:pPr>
        <w:numPr>
          <w:ilvl w:val="0"/>
          <w:numId w:val="4"/>
        </w:numPr>
        <w:spacing w:after="240" w:before="240" w:lineRule="auto"/>
        <w:ind w:left="720" w:right="600" w:hanging="360"/>
        <w:jc w:val="both"/>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Hola cómo alumno, quiero que todas las cuentas puedan crear salas, para poder jugarlo cuando quiera y aprender más y no hacerlo una experiencia de un uso.</w:t>
      </w:r>
    </w:p>
    <w:p w:rsidR="00000000" w:rsidDel="00000000" w:rsidP="00000000" w:rsidRDefault="00000000" w:rsidRPr="00000000" w14:paraId="00000065">
      <w:pPr>
        <w:spacing w:after="240" w:before="240" w:lineRule="auto"/>
        <w:ind w:left="720" w:right="60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6">
      <w:pPr>
        <w:numPr>
          <w:ilvl w:val="0"/>
          <w:numId w:val="4"/>
        </w:numPr>
        <w:spacing w:after="240" w:before="240" w:lineRule="auto"/>
        <w:ind w:left="720" w:right="600" w:hanging="360"/>
        <w:jc w:val="both"/>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Hola, como docente, quiero enseñarles a los alumnos a los peligros de tener alimentos en zonas con recursos electrónicos mediante un nivel que enseñe los peligros de las bebidas en estos lugares, para enseñar y evitar que sucedan estos accidentes.</w:t>
      </w:r>
      <w:r w:rsidDel="00000000" w:rsidR="00000000" w:rsidRPr="00000000">
        <w:rPr>
          <w:rtl w:val="0"/>
        </w:rPr>
      </w:r>
    </w:p>
    <w:p w:rsidR="00000000" w:rsidDel="00000000" w:rsidP="00000000" w:rsidRDefault="00000000" w:rsidRPr="00000000" w14:paraId="00000067">
      <w:pPr>
        <w:spacing w:after="240" w:before="240" w:lineRule="auto"/>
        <w:ind w:left="0" w:right="600" w:firstLine="0"/>
        <w:jc w:val="both"/>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No funcionales</w:t>
      </w:r>
    </w:p>
    <w:p w:rsidR="00000000" w:rsidDel="00000000" w:rsidP="00000000" w:rsidRDefault="00000000" w:rsidRPr="00000000" w14:paraId="00000068">
      <w:pPr>
        <w:numPr>
          <w:ilvl w:val="0"/>
          <w:numId w:val="1"/>
        </w:numPr>
        <w:spacing w:after="240" w:before="240" w:lineRule="auto"/>
        <w:ind w:left="720" w:right="600" w:hanging="36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Hola, como alumno, quiero que existan skins para el personaje principal con el que jugamos, para que sea más entretenido y que sea fácil identificarlo.</w:t>
      </w:r>
    </w:p>
    <w:p w:rsidR="00000000" w:rsidDel="00000000" w:rsidP="00000000" w:rsidRDefault="00000000" w:rsidRPr="00000000" w14:paraId="00000069">
      <w:pPr>
        <w:spacing w:after="240" w:before="240" w:lineRule="auto"/>
        <w:ind w:left="720" w:right="60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A">
      <w:pPr>
        <w:numPr>
          <w:ilvl w:val="0"/>
          <w:numId w:val="1"/>
        </w:numPr>
        <w:spacing w:after="240" w:before="240" w:lineRule="auto"/>
        <w:ind w:left="720" w:right="600" w:hanging="360"/>
        <w:jc w:val="both"/>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Hola, como profesor,quiero que los componentes varían en diseño y que sean customizables también, así hace la experiencia más entretenida para los estudiantes.</w:t>
      </w:r>
    </w:p>
    <w:p w:rsidR="00000000" w:rsidDel="00000000" w:rsidP="00000000" w:rsidRDefault="00000000" w:rsidRPr="00000000" w14:paraId="0000006B">
      <w:pPr>
        <w:spacing w:after="240" w:before="240" w:lineRule="auto"/>
        <w:ind w:left="720" w:right="60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C">
      <w:pPr>
        <w:numPr>
          <w:ilvl w:val="0"/>
          <w:numId w:val="1"/>
        </w:numPr>
        <w:spacing w:after="240" w:before="240" w:lineRule="auto"/>
        <w:ind w:left="720" w:right="600" w:hanging="360"/>
        <w:jc w:val="both"/>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Hola, como estudiante, quiero decoraciónes en las cajas de texto en las intermisiones, para mantener la concentración cuando hay que leer paredes de texto.</w:t>
      </w:r>
      <w:r w:rsidDel="00000000" w:rsidR="00000000" w:rsidRPr="00000000">
        <w:rPr>
          <w:rtl w:val="0"/>
        </w:rPr>
      </w:r>
    </w:p>
    <w:p w:rsidR="00000000" w:rsidDel="00000000" w:rsidP="00000000" w:rsidRDefault="00000000" w:rsidRPr="00000000" w14:paraId="0000006D">
      <w:pPr>
        <w:rPr>
          <w:rFonts w:ascii="Courier New" w:cs="Courier New" w:eastAsia="Courier New" w:hAnsi="Courier New"/>
          <w:b w:val="1"/>
          <w:bCs w:val="1"/>
          <w:color w:val="466a5d"/>
          <w:sz w:val="26"/>
          <w:szCs w:val="26"/>
          <w:u w:val="single"/>
        </w:rPr>
      </w:pPr>
      <w:r w:rsidDel="00000000" w:rsidR="00000000" w:rsidRPr="00000000">
        <w:rPr>
          <w:rFonts w:ascii="Courier New" w:cs="Courier New" w:eastAsia="Courier New" w:hAnsi="Courier New"/>
          <w:b w:val="1"/>
          <w:bCs w:val="1"/>
          <w:color w:val="466a5d"/>
          <w:sz w:val="26"/>
          <w:szCs w:val="26"/>
          <w:u w:val="single"/>
          <w:rtl w:val="0"/>
        </w:rPr>
        <w:t xml:space="preserve">FUENTES COMPLEMENTARIAS</w:t>
      </w:r>
    </w:p>
    <w:p w:rsidR="00000000" w:rsidDel="00000000" w:rsidP="00000000" w:rsidRDefault="00000000" w:rsidRPr="00000000" w14:paraId="0000006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F">
      <w:pPr>
        <w:rPr>
          <w:rFonts w:ascii="Courier New" w:cs="Courier New" w:eastAsia="Courier New" w:hAnsi="Courier New"/>
        </w:rPr>
      </w:pPr>
      <w:r w:rsidDel="00000000" w:rsidR="00000000" w:rsidRPr="00000000">
        <w:rPr>
          <w:rFonts w:ascii="Courier New" w:cs="Courier New" w:eastAsia="Courier New" w:hAnsi="Courier New"/>
          <w:rtl w:val="0"/>
        </w:rPr>
        <w:tab/>
        <w:t xml:space="preserve">No se han usado fuentes extras para la resolución de esta actividad.</w:t>
      </w:r>
      <w:r w:rsidDel="00000000" w:rsidR="00000000" w:rsidRPr="00000000">
        <w:rPr>
          <w:rtl w:val="0"/>
        </w:rPr>
      </w:r>
    </w:p>
    <w:sectPr>
      <w:headerReference r:id="rId7" w:type="default"/>
      <w:headerReference r:id="rId8" w:type="first"/>
      <w:footerReference r:id="rId9" w:type="default"/>
      <w:footerReference r:id="rId10"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074">
    <w:pPr>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5">
    <w:pPr>
      <w:jc w:val="right"/>
      <w:rPr>
        <w:rFonts w:ascii="Courier New" w:cs="Courier New" w:eastAsia="Courier New" w:hAnsi="Courier New"/>
        <w:i w:val="1"/>
        <w:iCs w:val="1"/>
        <w:color w:val="666666"/>
        <w:sz w:val="20"/>
        <w:szCs w:val="20"/>
      </w:rPr>
    </w:pPr>
    <w:r w:rsidDel="00000000" w:rsidR="00000000" w:rsidRPr="00000000">
      <w:rPr>
        <w:rFonts w:ascii="Courier New" w:cs="Courier New" w:eastAsia="Courier New" w:hAnsi="Courier New"/>
        <w:i w:val="1"/>
        <w:iCs w:val="1"/>
        <w:color w:val="666666"/>
        <w:sz w:val="20"/>
        <w:szCs w:val="20"/>
        <w:rtl w:val="0"/>
      </w:rPr>
      <w:t xml:space="preserve">[Página: </w:t>
    </w:r>
    <w:r w:rsidDel="00000000" w:rsidR="00000000" w:rsidRPr="00000000">
      <w:rPr>
        <w:rFonts w:ascii="Courier New" w:cs="Courier New" w:eastAsia="Courier New" w:hAnsi="Courier New"/>
        <w:i w:val="1"/>
        <w:iCs w:val="1"/>
        <w:color w:val="666666"/>
        <w:sz w:val="20"/>
        <w:szCs w:val="20"/>
      </w:rPr>
      <w:fldChar w:fldCharType="begin"/>
      <w:instrText xml:space="preserve">PAGE</w:instrText>
      <w:fldChar w:fldCharType="separate"/>
      <w:fldChar w:fldCharType="end"/>
    </w:r>
    <w:r w:rsidDel="00000000" w:rsidR="00000000" w:rsidRPr="00000000">
      <w:rPr>
        <w:rFonts w:ascii="Courier New" w:cs="Courier New" w:eastAsia="Courier New" w:hAnsi="Courier New"/>
        <w:i w:val="1"/>
        <w:iCs w:val="1"/>
        <w:color w:val="666666"/>
        <w:sz w:val="20"/>
        <w:szCs w:val="20"/>
        <w:rtl w:val="0"/>
      </w:rPr>
      <w:t xml:space="preserve"> de: 3]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rPr>
        <w:rFonts w:ascii="Courier New" w:cs="Courier New" w:eastAsia="Courier New" w:hAnsi="Courier New"/>
        <w:i w:val="1"/>
        <w:iCs w:val="1"/>
        <w:color w:val="434343"/>
        <w:sz w:val="20"/>
        <w:szCs w:val="20"/>
      </w:rPr>
    </w:pPr>
    <w:r w:rsidDel="00000000" w:rsidR="00000000" w:rsidRPr="00000000">
      <w:rPr>
        <w:rFonts w:ascii="Courier New" w:cs="Courier New" w:eastAsia="Courier New" w:hAnsi="Courier New"/>
        <w:i w:val="1"/>
        <w:iCs w:val="1"/>
        <w:color w:val="434343"/>
        <w:sz w:val="20"/>
        <w:szCs w:val="20"/>
        <w:rtl w:val="0"/>
      </w:rPr>
      <w:t xml:space="preserve">Proyecto Integrador II - 5to 2da</w:t>
    </w:r>
    <w:r w:rsidDel="00000000" w:rsidR="00000000" w:rsidRPr="00000000">
      <w:drawing>
        <wp:anchor allowOverlap="1" behindDoc="1" distB="114300" distT="114300" distL="114300" distR="114300" hidden="0" layoutInCell="1" locked="0" relativeHeight="0" simplePos="0">
          <wp:simplePos x="0" y="0"/>
          <wp:positionH relativeFrom="column">
            <wp:posOffset>5019675</wp:posOffset>
          </wp:positionH>
          <wp:positionV relativeFrom="paragraph">
            <wp:posOffset>-76199</wp:posOffset>
          </wp:positionV>
          <wp:extent cx="347663" cy="347663"/>
          <wp:effectExtent b="0" l="0" r="0" t="0"/>
          <wp:wrapNone/>
          <wp:docPr id="1" name="image2.png"/>
          <a:graphic>
            <a:graphicData uri="http://schemas.openxmlformats.org/drawingml/2006/picture">
              <pic:pic>
                <pic:nvPicPr>
                  <pic:cNvPr id="0" name="image2.png"/>
                  <pic:cNvPicPr preferRelativeResize="0"/>
                </pic:nvPicPr>
                <pic:blipFill>
                  <a:blip r:embed="rId1">
                    <a:alphaModFix amt="20000"/>
                  </a:blip>
                  <a:srcRect b="0" l="0" r="0" t="0"/>
                  <a:stretch>
                    <a:fillRect/>
                  </a:stretch>
                </pic:blipFill>
                <pic:spPr>
                  <a:xfrm>
                    <a:off x="0" y="0"/>
                    <a:ext cx="347663" cy="347663"/>
                  </a:xfrm>
                  <a:prstGeom prst="rect"/>
                  <a:ln/>
                </pic:spPr>
              </pic:pic>
            </a:graphicData>
          </a:graphic>
        </wp:anchor>
      </w:drawing>
    </w:r>
  </w:p>
  <w:p w:rsidR="00000000" w:rsidDel="00000000" w:rsidP="00000000" w:rsidRDefault="00000000" w:rsidRPr="00000000" w14:paraId="00000071">
    <w:pPr>
      <w:rPr/>
    </w:pPr>
    <w:r w:rsidDel="00000000" w:rsidR="00000000" w:rsidRPr="00000000">
      <w:rPr>
        <w:rFonts w:ascii="Courier New" w:cs="Courier New" w:eastAsia="Courier New" w:hAnsi="Courier New"/>
        <w:i w:val="1"/>
        <w:iCs w:val="1"/>
        <w:color w:val="434343"/>
        <w:sz w:val="20"/>
        <w:szCs w:val="20"/>
        <w:rtl w:val="0"/>
      </w:rPr>
      <w:t xml:space="preserve">PicoDesk</w:t>
    </w:r>
    <w:r w:rsidDel="00000000" w:rsidR="00000000" w:rsidRPr="00000000">
      <w:rPr>
        <w:rFonts w:ascii="Courier New" w:cs="Courier New" w:eastAsia="Courier New" w:hAnsi="Courier New"/>
        <w:i w:val="1"/>
        <w:iCs w:val="1"/>
        <w:color w:val="434343"/>
        <w:sz w:val="20"/>
        <w:szCs w:val="20"/>
        <w:rtl w:val="0"/>
      </w:rPr>
      <w:t xml:space="preserve"> - Charca, Milián, </w:t>
    </w:r>
    <w:r w:rsidDel="00000000" w:rsidR="00000000" w:rsidRPr="00000000">
      <w:rPr>
        <w:rFonts w:ascii="Courier New" w:cs="Courier New" w:eastAsia="Courier New" w:hAnsi="Courier New"/>
        <w:i w:val="1"/>
        <w:iCs w:val="1"/>
        <w:color w:val="434343"/>
        <w:sz w:val="20"/>
        <w:szCs w:val="20"/>
        <w:rtl w:val="0"/>
      </w:rPr>
      <w:t xml:space="preserve">Rios</w:t>
    </w:r>
    <w:r w:rsidDel="00000000" w:rsidR="00000000" w:rsidRPr="00000000">
      <w:rPr>
        <w:rFonts w:ascii="Courier New" w:cs="Courier New" w:eastAsia="Courier New" w:hAnsi="Courier New"/>
        <w:i w:val="1"/>
        <w:iCs w:val="1"/>
        <w:color w:val="434343"/>
        <w:sz w:val="20"/>
        <w:szCs w:val="20"/>
        <w:rtl w:val="0"/>
      </w:rPr>
      <w:t xml:space="preserve"> //// 2do Bimestre E.T. 20 D.E. 20</w:t>
    </w:r>
    <w:r w:rsidDel="00000000" w:rsidR="00000000" w:rsidRPr="00000000">
      <w:rPr>
        <w:rtl w:val="0"/>
      </w:rPr>
    </w:r>
  </w:p>
  <w:p w:rsidR="00000000" w:rsidDel="00000000" w:rsidP="00000000" w:rsidRDefault="00000000" w:rsidRPr="00000000" w14:paraId="0000007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rPr>
        <w:rFonts w:ascii="Courier New" w:cs="Courier New" w:eastAsia="Courier New" w:hAnsi="Courier New"/>
        <w:i w:val="1"/>
        <w:iCs w:val="1"/>
        <w:color w:val="434343"/>
        <w:sz w:val="20"/>
        <w:szCs w:val="20"/>
      </w:rPr>
    </w:pPr>
    <w:r w:rsidDel="00000000" w:rsidR="00000000" w:rsidRPr="00000000">
      <w:rPr>
        <w:rFonts w:ascii="Courier New" w:cs="Courier New" w:eastAsia="Courier New" w:hAnsi="Courier New"/>
        <w:i w:val="1"/>
        <w:iCs w:val="1"/>
        <w:color w:val="434343"/>
        <w:sz w:val="20"/>
        <w:szCs w:val="20"/>
        <w:rtl w:val="0"/>
      </w:rPr>
      <w:t xml:space="preserve">Proyecto Integrador II - 5to 2da</w:t>
    </w:r>
  </w:p>
  <w:p w:rsidR="00000000" w:rsidDel="00000000" w:rsidP="00000000" w:rsidRDefault="00000000" w:rsidRPr="00000000" w14:paraId="00000079">
    <w:pPr>
      <w:rPr/>
    </w:pPr>
    <w:r w:rsidDel="00000000" w:rsidR="00000000" w:rsidRPr="00000000">
      <w:rPr>
        <w:rFonts w:ascii="Courier New" w:cs="Courier New" w:eastAsia="Courier New" w:hAnsi="Courier New"/>
        <w:i w:val="1"/>
        <w:iCs w:val="1"/>
        <w:color w:val="434343"/>
        <w:sz w:val="20"/>
        <w:szCs w:val="20"/>
        <w:rtl w:val="0"/>
      </w:rPr>
      <w:t xml:space="preserve">Estudiante: Charca, Milián, </w:t>
    </w:r>
    <w:r w:rsidDel="00000000" w:rsidR="00000000" w:rsidRPr="00000000">
      <w:rPr>
        <w:rFonts w:ascii="Courier New" w:cs="Courier New" w:eastAsia="Courier New" w:hAnsi="Courier New"/>
        <w:i w:val="1"/>
        <w:iCs w:val="1"/>
        <w:color w:val="434343"/>
        <w:sz w:val="20"/>
        <w:szCs w:val="20"/>
        <w:rtl w:val="0"/>
      </w:rPr>
      <w:t xml:space="preserve">Rios</w:t>
    </w:r>
    <w:r w:rsidDel="00000000" w:rsidR="00000000" w:rsidRPr="00000000">
      <w:rPr>
        <w:rFonts w:ascii="Courier New" w:cs="Courier New" w:eastAsia="Courier New" w:hAnsi="Courier New"/>
        <w:i w:val="1"/>
        <w:iCs w:val="1"/>
        <w:color w:val="434343"/>
        <w:sz w:val="20"/>
        <w:szCs w:val="20"/>
        <w:rtl w:val="0"/>
      </w:rPr>
      <w:t xml:space="preserve"> //// 2do Bimestre E.T. 20 D.E. 20</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2466975</wp:posOffset>
          </wp:positionH>
          <wp:positionV relativeFrom="paragraph">
            <wp:posOffset>251172</wp:posOffset>
          </wp:positionV>
          <wp:extent cx="3573115" cy="3573115"/>
          <wp:effectExtent b="0" l="0" r="0" t="0"/>
          <wp:wrapNone/>
          <wp:docPr id="3" name="image2.png"/>
          <a:graphic>
            <a:graphicData uri="http://schemas.openxmlformats.org/drawingml/2006/picture">
              <pic:pic>
                <pic:nvPicPr>
                  <pic:cNvPr id="0" name="image2.png"/>
                  <pic:cNvPicPr preferRelativeResize="0"/>
                </pic:nvPicPr>
                <pic:blipFill>
                  <a:blip r:embed="rId1">
                    <a:alphaModFix amt="8000"/>
                  </a:blip>
                  <a:srcRect b="0" l="0" r="0" t="0"/>
                  <a:stretch>
                    <a:fillRect/>
                  </a:stretch>
                </pic:blipFill>
                <pic:spPr>
                  <a:xfrm>
                    <a:off x="0" y="0"/>
                    <a:ext cx="3573115" cy="3573115"/>
                  </a:xfrm>
                  <a:prstGeom prst="rect"/>
                  <a:ln/>
                </pic:spPr>
              </pic:pic>
            </a:graphicData>
          </a:graphic>
        </wp:anchor>
      </w:drawing>
    </w:r>
  </w:p>
  <w:p w:rsidR="00000000" w:rsidDel="00000000" w:rsidP="00000000" w:rsidRDefault="00000000" w:rsidRPr="00000000" w14:paraId="0000007A">
    <w:pPr>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