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  <w:u w:val="single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Charca Enriques, Julián</w:t>
      </w:r>
    </w:p>
    <w:p w:rsidR="00000000" w:rsidDel="00000000" w:rsidP="00000000" w:rsidRDefault="00000000" w:rsidRPr="00000000" w14:paraId="0000000C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Milián, Ariel</w:t>
      </w:r>
    </w:p>
    <w:p w:rsidR="00000000" w:rsidDel="00000000" w:rsidP="00000000" w:rsidRDefault="00000000" w:rsidRPr="00000000" w14:paraId="0000000D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Rios Kosciuk, Amelí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urier New" w:cs="Courier New" w:eastAsia="Courier New" w:hAnsi="Courier New"/>
          <w:color w:val="466a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ourier New" w:cs="Courier New" w:eastAsia="Courier New" w:hAnsi="Courier New"/>
          <w:color w:val="466a5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a61c00"/>
          <w:rtl w:val="0"/>
        </w:rPr>
        <w:t xml:space="preserve">E.T.</w:t>
      </w:r>
      <w:r w:rsidDel="00000000" w:rsidR="00000000" w:rsidRPr="00000000">
        <w:rPr>
          <w:rFonts w:ascii="Courier New" w:cs="Courier New" w:eastAsia="Courier New" w:hAnsi="Courier New"/>
          <w:color w:val="f1c232"/>
          <w:rtl w:val="0"/>
        </w:rPr>
        <w:t xml:space="preserve"> 20 </w:t>
      </w:r>
      <w:r w:rsidDel="00000000" w:rsidR="00000000" w:rsidRPr="00000000">
        <w:rPr>
          <w:rFonts w:ascii="Courier New" w:cs="Courier New" w:eastAsia="Courier New" w:hAnsi="Courier New"/>
          <w:color w:val="6aa84f"/>
          <w:rtl w:val="0"/>
        </w:rPr>
        <w:t xml:space="preserve">D.E.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d85c6"/>
          <w:rtl w:val="0"/>
        </w:rPr>
        <w:t xml:space="preserve">20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“Carolina Muzzilli”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Proyecto Integrador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Giardini, Matías</w:t>
      </w:r>
    </w:p>
    <w:p w:rsidR="00000000" w:rsidDel="00000000" w:rsidP="00000000" w:rsidRDefault="00000000" w:rsidRPr="00000000" w14:paraId="0000001C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Vera, Luciano</w:t>
      </w:r>
    </w:p>
    <w:p w:rsidR="00000000" w:rsidDel="00000000" w:rsidP="00000000" w:rsidRDefault="00000000" w:rsidRPr="00000000" w14:paraId="0000001D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17 - 04 - 2026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66a5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jc w:val="both"/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  <w:u w:val="single"/>
        </w:rPr>
      </w:pPr>
      <w:bookmarkStart w:colFirst="0" w:colLast="0" w:name="_r64wzypewgx0" w:id="0"/>
      <w:bookmarkEnd w:id="0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  <w:u w:val="single"/>
          <w:rtl w:val="0"/>
        </w:rPr>
        <w:t xml:space="preserve">INTRODUCCIÓN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En este documento registramos los backlogs del producto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PicoDesk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’, incluyendo responsables y tareas concretas.  Esto intervendrá en la organización social del proyecto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66a5d"/>
          <w:sz w:val="26"/>
          <w:szCs w:val="26"/>
          <w:u w:val="single"/>
          <w:rtl w:val="0"/>
        </w:rPr>
        <w:t xml:space="preserve">PRODUCT BACKLOG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a26b3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45.0" w:type="dxa"/>
        <w:jc w:val="left"/>
        <w:tblInd w:w="-1140.0" w:type="dxa"/>
        <w:tblBorders>
          <w:top w:color="85200c" w:space="0" w:sz="8" w:val="single"/>
          <w:left w:color="85200c" w:space="0" w:sz="8" w:val="single"/>
          <w:bottom w:color="85200c" w:space="0" w:sz="8" w:val="single"/>
          <w:right w:color="85200c" w:space="0" w:sz="8" w:val="single"/>
          <w:insideH w:color="85200c" w:space="0" w:sz="8" w:val="single"/>
          <w:insideV w:color="85200c" w:space="0" w:sz="8" w:val="single"/>
        </w:tblBorders>
        <w:tblLayout w:type="fixed"/>
        <w:tblLook w:val="0600"/>
      </w:tblPr>
      <w:tblGrid>
        <w:gridCol w:w="660"/>
        <w:gridCol w:w="2340"/>
        <w:gridCol w:w="3090"/>
        <w:gridCol w:w="1575"/>
        <w:gridCol w:w="1575"/>
        <w:gridCol w:w="1605"/>
        <w:tblGridChange w:id="0">
          <w:tblGrid>
            <w:gridCol w:w="660"/>
            <w:gridCol w:w="2340"/>
            <w:gridCol w:w="3090"/>
            <w:gridCol w:w="1575"/>
            <w:gridCol w:w="1575"/>
            <w:gridCol w:w="1605"/>
          </w:tblGrid>
        </w:tblGridChange>
      </w:tblGrid>
      <w:tr>
        <w:trPr>
          <w:cantSplit w:val="0"/>
          <w:trHeight w:val="870" w:hRule="atLeast"/>
          <w:tblHeader w:val="0"/>
        </w:trPr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rFonts w:ascii="Share Tech Mono" w:cs="Share Tech Mono" w:eastAsia="Share Tech Mono" w:hAnsi="Share Tech Mono"/>
                <w:sz w:val="24"/>
                <w:szCs w:val="24"/>
              </w:rPr>
            </w:pPr>
            <w:r w:rsidDel="00000000" w:rsidR="00000000" w:rsidRPr="00000000">
              <w:rPr>
                <w:rFonts w:ascii="Share Tech Mono" w:cs="Share Tech Mono" w:eastAsia="Share Tech Mono" w:hAnsi="Share Tech Mono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Share Tech Mono" w:cs="Share Tech Mono" w:eastAsia="Share Tech Mono" w:hAnsi="Share Tech Mono"/>
                <w:sz w:val="24"/>
                <w:szCs w:val="24"/>
              </w:rPr>
            </w:pPr>
            <w:r w:rsidDel="00000000" w:rsidR="00000000" w:rsidRPr="00000000">
              <w:rPr>
                <w:rFonts w:ascii="Share Tech Mono" w:cs="Share Tech Mono" w:eastAsia="Share Tech Mono" w:hAnsi="Share Tech Mono"/>
                <w:sz w:val="24"/>
                <w:szCs w:val="24"/>
                <w:rtl w:val="0"/>
              </w:rPr>
              <w:t xml:space="preserve">Funcionalidad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Share Tech Mono" w:cs="Share Tech Mono" w:eastAsia="Share Tech Mono" w:hAnsi="Share Tech Mono"/>
                <w:sz w:val="24"/>
                <w:szCs w:val="24"/>
              </w:rPr>
            </w:pPr>
            <w:r w:rsidDel="00000000" w:rsidR="00000000" w:rsidRPr="00000000">
              <w:rPr>
                <w:rFonts w:ascii="Share Tech Mono" w:cs="Share Tech Mono" w:eastAsia="Share Tech Mono" w:hAnsi="Share Tech Mono"/>
                <w:sz w:val="24"/>
                <w:szCs w:val="24"/>
                <w:rtl w:val="0"/>
              </w:rPr>
              <w:t xml:space="preserve">Tareas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rFonts w:ascii="Share Tech Mono" w:cs="Share Tech Mono" w:eastAsia="Share Tech Mono" w:hAnsi="Share Tech Mono"/>
                <w:sz w:val="24"/>
                <w:szCs w:val="24"/>
              </w:rPr>
            </w:pPr>
            <w:r w:rsidDel="00000000" w:rsidR="00000000" w:rsidRPr="00000000">
              <w:rPr>
                <w:rFonts w:ascii="Share Tech Mono" w:cs="Share Tech Mono" w:eastAsia="Share Tech Mono" w:hAnsi="Share Tech Mono"/>
                <w:sz w:val="24"/>
                <w:szCs w:val="24"/>
                <w:rtl w:val="0"/>
              </w:rPr>
              <w:t xml:space="preserve">Product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jc w:val="center"/>
              <w:rPr>
                <w:rFonts w:ascii="Share Tech Mono" w:cs="Share Tech Mono" w:eastAsia="Share Tech Mono" w:hAnsi="Share Tech Mono"/>
                <w:sz w:val="24"/>
                <w:szCs w:val="24"/>
              </w:rPr>
            </w:pPr>
            <w:r w:rsidDel="00000000" w:rsidR="00000000" w:rsidRPr="00000000">
              <w:rPr>
                <w:rFonts w:ascii="Share Tech Mono" w:cs="Share Tech Mono" w:eastAsia="Share Tech Mono" w:hAnsi="Share Tech Mono"/>
                <w:sz w:val="24"/>
                <w:szCs w:val="24"/>
                <w:rtl w:val="0"/>
              </w:rPr>
              <w:t xml:space="preserve">Owner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Share Tech Mono" w:cs="Share Tech Mono" w:eastAsia="Share Tech Mono" w:hAnsi="Share Tech Mono"/>
                <w:sz w:val="24"/>
                <w:szCs w:val="24"/>
              </w:rPr>
            </w:pPr>
            <w:r w:rsidDel="00000000" w:rsidR="00000000" w:rsidRPr="00000000">
              <w:rPr>
                <w:rFonts w:ascii="Share Tech Mono" w:cs="Share Tech Mono" w:eastAsia="Share Tech Mono" w:hAnsi="Share Tech Mono"/>
                <w:sz w:val="24"/>
                <w:szCs w:val="24"/>
                <w:rtl w:val="0"/>
              </w:rPr>
              <w:t xml:space="preserve">Scrum Master</w:t>
            </w:r>
          </w:p>
        </w:tc>
        <w:tc>
          <w:tcPr>
            <w:shd w:fill="cc412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Share Tech Mono" w:cs="Share Tech Mono" w:eastAsia="Share Tech Mono" w:hAnsi="Share Tech Mono"/>
                <w:sz w:val="24"/>
                <w:szCs w:val="24"/>
              </w:rPr>
            </w:pPr>
            <w:r w:rsidDel="00000000" w:rsidR="00000000" w:rsidRPr="00000000">
              <w:rPr>
                <w:rFonts w:ascii="Share Tech Mono" w:cs="Share Tech Mono" w:eastAsia="Share Tech Mono" w:hAnsi="Share Tech Mono"/>
                <w:sz w:val="24"/>
                <w:szCs w:val="24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34343"/>
                <w:rtl w:val="0"/>
              </w:rPr>
              <w:t xml:space="preserve">Iniciar sesión/crear una cuenta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Diseñar pantalla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Crear formulario 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Conectarse a Base de datos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Testear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Milián, Ariel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Charca Enriques, Julián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Rios Kosciuk, Amelí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Acceder al menú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Programar botones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diseñar botones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conexiones con otra pantalla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Testear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Rios Kosciuk, Amelí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Milián, Ariel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Charca Enriques, Julián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Crear/unirse a salas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Diseñar sala de espera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Diseñar apartado de crear sala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Crear Código aleatorio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Ingresar código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Poder expulsar de la sala</w:t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Botones únicos para el host</w:t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Poder inciar el juego</w:t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Testear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Charca Enriques, Julián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Rios Kosciuk, Amelí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Milián, Ariel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Jugar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Diseñar niveles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Programar objetivo de los niveles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Diseñar componentes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programar componentes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Diseñar personaje principal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programar personaje principal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Testear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Milián, Ariel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Charca Enriques, Julián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Rios Kosciuk, Amelí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6b26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LeaderBoard y puntaje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Crear tabla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Calcular un resultado por cada nivel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Calcular un promedio total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Cargar los resultados en la tabla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Mostrar resultados de todos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Poder descargar los datos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4343"/>
                <w:rtl w:val="0"/>
              </w:rPr>
              <w:t xml:space="preserve">Testear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Charca Enriques, Julián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Milián, Ariel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Rios Kosciuk, Amelí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3434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Share Tech Mono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rPr/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--------------------------------------------------------------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ind w:left="0" w:firstLine="0"/>
      <w:rPr>
        <w:rFonts w:ascii="Courier New" w:cs="Courier New" w:eastAsia="Courier New" w:hAnsi="Courier New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6">
    <w:pPr>
      <w:jc w:val="right"/>
      <w:rPr>
        <w:rFonts w:ascii="Courier New" w:cs="Courier New" w:eastAsia="Courier New" w:hAnsi="Courier New"/>
        <w:i w:val="1"/>
        <w:iCs w:val="1"/>
        <w:color w:val="666666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666666"/>
        <w:sz w:val="20"/>
        <w:szCs w:val="20"/>
        <w:rtl w:val="0"/>
      </w:rPr>
      <w:t xml:space="preserve">[Página: </w:t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ourier New" w:cs="Courier New" w:eastAsia="Courier New" w:hAnsi="Courier New"/>
        <w:i w:val="1"/>
        <w:iCs w:val="1"/>
        <w:color w:val="666666"/>
        <w:sz w:val="20"/>
        <w:szCs w:val="20"/>
        <w:rtl w:val="0"/>
      </w:rPr>
      <w:t xml:space="preserve"> de: ]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rPr/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--------------------------------------------------------------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rPr>
        <w:rFonts w:ascii="Courier New" w:cs="Courier New" w:eastAsia="Courier New" w:hAnsi="Courier New"/>
        <w:i w:val="1"/>
        <w:iCs w:val="1"/>
        <w:color w:val="434343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Proyecto Integrador II - 5to 2da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5019675</wp:posOffset>
          </wp:positionH>
          <wp:positionV relativeFrom="paragraph">
            <wp:posOffset>-76199</wp:posOffset>
          </wp:positionV>
          <wp:extent cx="347663" cy="34766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2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7663" cy="3476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2">
    <w:pPr>
      <w:rPr/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Estudiante: Charca, Milián, Rios //// 2do Bimestre E.T. 20 D.E. 20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rPr>
        <w:rFonts w:ascii="Courier New" w:cs="Courier New" w:eastAsia="Courier New" w:hAnsi="Courier New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--------------------------------------------------------------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rPr>
        <w:rFonts w:ascii="Courier New" w:cs="Courier New" w:eastAsia="Courier New" w:hAnsi="Courier New"/>
        <w:i w:val="1"/>
        <w:iCs w:val="1"/>
        <w:color w:val="434343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Proyecto Integrador II - 5to 2da</w:t>
    </w:r>
  </w:p>
  <w:p w:rsidR="00000000" w:rsidDel="00000000" w:rsidP="00000000" w:rsidRDefault="00000000" w:rsidRPr="00000000" w14:paraId="0000008A">
    <w:pPr>
      <w:rPr/>
    </w:pPr>
    <w:r w:rsidDel="00000000" w:rsidR="00000000" w:rsidRPr="00000000">
      <w:rPr>
        <w:rFonts w:ascii="Courier New" w:cs="Courier New" w:eastAsia="Courier New" w:hAnsi="Courier New"/>
        <w:i w:val="1"/>
        <w:iCs w:val="1"/>
        <w:color w:val="434343"/>
        <w:sz w:val="20"/>
        <w:szCs w:val="20"/>
        <w:rtl w:val="0"/>
      </w:rPr>
      <w:t xml:space="preserve">Estudiante: Charca, Milián, Rios //// 2do Bimestre E.T. 20 D.E. 20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2466975</wp:posOffset>
          </wp:positionH>
          <wp:positionV relativeFrom="paragraph">
            <wp:posOffset>251172</wp:posOffset>
          </wp:positionV>
          <wp:extent cx="3573115" cy="357311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8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573115" cy="357311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8B">
    <w:pPr>
      <w:rPr/>
    </w:pPr>
    <w:r w:rsidDel="00000000" w:rsidR="00000000" w:rsidRPr="00000000">
      <w:rPr>
        <w:rFonts w:ascii="Courier New" w:cs="Courier New" w:eastAsia="Courier New" w:hAnsi="Courier New"/>
        <w:sz w:val="24"/>
        <w:szCs w:val="24"/>
        <w:rtl w:val="0"/>
      </w:rPr>
      <w:t xml:space="preserve">--------------------------------------------------------------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hareTechMono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