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7A1DA">
      <w:pPr>
        <w:bidi w:val="0"/>
        <w:rPr>
          <w:rFonts w:ascii="Times New Roman" w:hAnsi="Times New Roman" w:eastAsia="Times New Roman" w:cs="Times New Roman"/>
          <w:sz w:val="24"/>
          <w:szCs w:val="24"/>
          <w:rtl w:val="0"/>
        </w:rPr>
      </w:pPr>
      <w:bookmarkStart w:id="0" w:name="_heading=h.r2q2ffaatq5t" w:colFirst="0" w:colLast="0"/>
      <w:bookmarkEnd w:id="0"/>
      <w:r>
        <w:rPr>
          <w:rFonts w:ascii="Times New Roman" w:hAnsi="Times New Roman" w:eastAsia="Times New Roman" w:cs="Times New Roman"/>
          <w:b/>
          <w:bCs/>
          <w:sz w:val="28"/>
          <w:szCs w:val="28"/>
          <w:rtl w:val="0"/>
        </w:rPr>
        <w:t xml:space="preserve">Name: </w:t>
      </w:r>
      <w:r>
        <w:rPr>
          <w:rFonts w:hint="default" w:ascii="Times New Roman" w:hAnsi="Times New Roman" w:eastAsia="Times New Roman" w:cs="Times New Roman"/>
          <w:b/>
          <w:bCs/>
          <w:sz w:val="28"/>
          <w:szCs w:val="28"/>
          <w:rtl w:val="0"/>
          <w:lang w:val="en-US"/>
        </w:rPr>
        <w:t xml:space="preserve"> </w:t>
      </w:r>
      <w:r>
        <w:rPr>
          <w:rFonts w:hint="default" w:ascii="Times New Roman" w:hAnsi="Times New Roman" w:eastAsia="Times New Roman" w:cs="Times New Roman"/>
          <w:b/>
          <w:bCs/>
          <w:sz w:val="28"/>
          <w:szCs w:val="28"/>
          <w:rtl w:val="0"/>
          <w:lang w:val="en-US"/>
        </w:rPr>
        <w:tab/>
      </w:r>
      <w:r>
        <w:rPr>
          <w:rFonts w:hint="default" w:ascii="Times New Roman" w:hAnsi="Times New Roman" w:eastAsia="Times New Roman" w:cs="Times New Roman"/>
          <w:b w:val="0"/>
          <w:bCs w:val="0"/>
          <w:sz w:val="24"/>
          <w:szCs w:val="24"/>
          <w:rtl w:val="0"/>
          <w:lang w:val="en-US"/>
        </w:rPr>
        <w:t>Vijay Patil</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ab/>
        <w:t/>
      </w:r>
      <w:r>
        <w:rPr>
          <w:rFonts w:hint="default" w:ascii="Times New Roman" w:hAnsi="Times New Roman" w:eastAsia="Times New Roman" w:cs="Times New Roman"/>
          <w:sz w:val="24"/>
          <w:szCs w:val="24"/>
          <w:rtl w:val="0"/>
          <w:lang w:val="en-US"/>
        </w:rPr>
        <w:tab/>
      </w:r>
      <w:r>
        <w:rPr>
          <w:rFonts w:ascii="Times New Roman" w:hAnsi="Times New Roman" w:eastAsia="Times New Roman" w:cs="Times New Roman"/>
          <w:sz w:val="24"/>
          <w:szCs w:val="24"/>
          <w:rtl w:val="0"/>
        </w:rPr>
        <w:t>1</w:t>
      </w:r>
      <w:r>
        <w:rPr>
          <w:rFonts w:hint="default" w:ascii="Times New Roman" w:hAnsi="Times New Roman" w:eastAsia="Times New Roman" w:cs="Times New Roman"/>
          <w:sz w:val="24"/>
          <w:szCs w:val="24"/>
          <w:rtl w:val="0"/>
          <w:lang w:val="en-US"/>
        </w:rPr>
        <w:t>25B2F003</w:t>
      </w:r>
      <w:r>
        <w:rPr>
          <w:rFonts w:ascii="Times New Roman" w:hAnsi="Times New Roman" w:eastAsia="Times New Roman" w:cs="Times New Roman"/>
          <w:sz w:val="24"/>
          <w:szCs w:val="24"/>
          <w:rtl w:val="0"/>
        </w:rPr>
        <w:t xml:space="preserve">    </w:t>
      </w:r>
    </w:p>
    <w:p w14:paraId="00000001">
      <w:pPr>
        <w:bidi w:val="0"/>
        <w:ind w:left="720" w:leftChars="0" w:firstLine="720" w:firstLineChars="0"/>
        <w:rPr>
          <w:rFonts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lang w:val="en-US"/>
        </w:rPr>
        <w:t>Sahil Dhumal</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ab/>
      </w:r>
      <w:r>
        <w:rPr>
          <w:rFonts w:ascii="Times New Roman" w:hAnsi="Times New Roman" w:eastAsia="Times New Roman" w:cs="Times New Roman"/>
          <w:sz w:val="24"/>
          <w:szCs w:val="24"/>
          <w:rtl w:val="0"/>
        </w:rPr>
        <w:t>12</w:t>
      </w:r>
      <w:r>
        <w:rPr>
          <w:rFonts w:hint="default" w:ascii="Times New Roman" w:hAnsi="Times New Roman" w:eastAsia="Times New Roman" w:cs="Times New Roman"/>
          <w:sz w:val="24"/>
          <w:szCs w:val="24"/>
          <w:rtl w:val="0"/>
          <w:lang w:val="en-US"/>
        </w:rPr>
        <w:t>5B2F00</w:t>
      </w:r>
      <w:r>
        <w:rPr>
          <w:rFonts w:ascii="Times New Roman" w:hAnsi="Times New Roman" w:eastAsia="Times New Roman" w:cs="Times New Roman"/>
          <w:sz w:val="24"/>
          <w:szCs w:val="24"/>
          <w:rtl w:val="0"/>
        </w:rPr>
        <w:t>6</w:t>
      </w:r>
    </w:p>
    <w:p w14:paraId="3C8077A0">
      <w:pPr>
        <w:bidi w:val="0"/>
        <w:ind w:left="720" w:leftChars="0" w:firstLine="720" w:firstLineChars="0"/>
        <w:rPr>
          <w:rFonts w:hint="default" w:ascii="Times New Roman Regular" w:hAnsi="Times New Roman Regular" w:cs="Times New Roman Regular"/>
          <w:rtl w:val="0"/>
          <w:lang w:val="en-US"/>
        </w:rPr>
      </w:pPr>
      <w:r>
        <w:rPr>
          <w:rFonts w:hint="default" w:ascii="Times New Roman Regular" w:hAnsi="Times New Roman Regular" w:cs="Times New Roman Regular"/>
          <w:rtl w:val="0"/>
          <w:lang w:val="en-US"/>
        </w:rPr>
        <w:t>Mahadev Jundale</w:t>
      </w:r>
      <w:r>
        <w:rPr>
          <w:rFonts w:hint="default" w:ascii="Times New Roman Regular" w:hAnsi="Times New Roman Regular" w:cs="Times New Roman Regular"/>
          <w:rtl w:val="0"/>
          <w:lang w:val="en-US"/>
        </w:rPr>
        <w:tab/>
        <w:t>125B2F007</w:t>
      </w:r>
    </w:p>
    <w:p w14:paraId="0000000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bookmarkStart w:id="26" w:name="_GoBack"/>
      <w:bookmarkEnd w:id="26"/>
    </w:p>
    <w:p w14:paraId="00000003">
      <w:pPr>
        <w:pStyle w:val="3"/>
        <w:keepNext w:val="0"/>
        <w:keepLines w:val="0"/>
        <w:spacing w:after="80"/>
        <w:ind w:left="2880" w:leftChars="0" w:firstLine="720" w:firstLineChars="0"/>
        <w:jc w:val="both"/>
        <w:rPr>
          <w:rFonts w:ascii="Times New Roman" w:hAnsi="Times New Roman" w:eastAsia="Times New Roman" w:cs="Times New Roman"/>
          <w:b/>
          <w:bCs/>
          <w:sz w:val="28"/>
          <w:szCs w:val="28"/>
        </w:rPr>
      </w:pPr>
      <w:bookmarkStart w:id="1" w:name="_heading=h.9qqniaiewqzu" w:colFirst="0" w:colLast="0"/>
      <w:bookmarkEnd w:id="1"/>
      <w:r>
        <w:rPr>
          <w:rFonts w:ascii="Times New Roman" w:hAnsi="Times New Roman" w:eastAsia="Times New Roman" w:cs="Times New Roman"/>
          <w:b/>
          <w:bCs/>
          <w:sz w:val="28"/>
          <w:szCs w:val="28"/>
          <w:rtl w:val="0"/>
        </w:rPr>
        <w:t>Assignment 5</w:t>
      </w:r>
    </w:p>
    <w:p w14:paraId="00000004">
      <w:pPr>
        <w:pStyle w:val="3"/>
        <w:keepNext w:val="0"/>
        <w:keepLines w:val="0"/>
        <w:spacing w:after="80"/>
        <w:rPr>
          <w:rFonts w:ascii="Times New Roman" w:hAnsi="Times New Roman" w:eastAsia="Times New Roman" w:cs="Times New Roman"/>
          <w:b/>
          <w:bCs/>
          <w:sz w:val="28"/>
          <w:szCs w:val="28"/>
        </w:rPr>
      </w:pPr>
      <w:bookmarkStart w:id="2" w:name="_heading=h.649la2spzoe" w:colFirst="0" w:colLast="0"/>
      <w:bookmarkEnd w:id="2"/>
      <w:r>
        <w:rPr>
          <w:rFonts w:ascii="Times New Roman" w:hAnsi="Times New Roman" w:eastAsia="Times New Roman" w:cs="Times New Roman"/>
          <w:b/>
          <w:bCs/>
          <w:sz w:val="28"/>
          <w:szCs w:val="28"/>
          <w:rtl w:val="0"/>
        </w:rPr>
        <w:t>1. Introduction to UML</w:t>
      </w:r>
    </w:p>
    <w:p w14:paraId="00000005">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Unified Modeling Language (UML) is a standardized modeling language used to visualize, specify, design, and document software systems. UML provides different types of diagrams to represent both the structural and behavioral aspects of a system.</w:t>
      </w:r>
    </w:p>
    <w:p w14:paraId="00000006">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UML diagrams help developers and system designers understand how a software system is organized and how its different components interact with each other.</w:t>
      </w:r>
    </w:p>
    <w:p w14:paraId="00000007">
      <w:pPr>
        <w:rPr>
          <w:rFonts w:ascii="Times New Roman" w:hAnsi="Times New Roman" w:eastAsia="Times New Roman" w:cs="Times New Roman"/>
          <w:sz w:val="24"/>
          <w:szCs w:val="24"/>
        </w:rPr>
      </w:pPr>
    </w:p>
    <w:p w14:paraId="00000008">
      <w:pPr>
        <w:pStyle w:val="3"/>
        <w:keepNext w:val="0"/>
        <w:keepLines w:val="0"/>
        <w:spacing w:after="80"/>
        <w:rPr>
          <w:rFonts w:ascii="Times New Roman" w:hAnsi="Times New Roman" w:eastAsia="Times New Roman" w:cs="Times New Roman"/>
          <w:b/>
          <w:bCs/>
          <w:sz w:val="28"/>
          <w:szCs w:val="28"/>
        </w:rPr>
      </w:pPr>
      <w:bookmarkStart w:id="3" w:name="_heading=h.1km1hep228rm" w:colFirst="0" w:colLast="0"/>
      <w:bookmarkEnd w:id="3"/>
      <w:r>
        <w:rPr>
          <w:rFonts w:ascii="Times New Roman" w:hAnsi="Times New Roman" w:eastAsia="Times New Roman" w:cs="Times New Roman"/>
          <w:b/>
          <w:bCs/>
          <w:sz w:val="28"/>
          <w:szCs w:val="28"/>
          <w:rtl w:val="0"/>
        </w:rPr>
        <w:t>2. UML Sequence Diagram</w:t>
      </w:r>
    </w:p>
    <w:p w14:paraId="0000000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Sequence Diagram is a behavioral UML diagram used to represent the interaction between different actors and objects in a system in a particular sequence of time.</w:t>
      </w:r>
    </w:p>
    <w:p w14:paraId="0000000A">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It focuses mainly on:</w:t>
      </w:r>
    </w:p>
    <w:p w14:paraId="0000000B">
      <w:pPr>
        <w:numPr>
          <w:ilvl w:val="0"/>
          <w:numId w:val="1"/>
        </w:numPr>
        <w:spacing w:before="24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participants involved in an interaction.</w:t>
      </w:r>
    </w:p>
    <w:p w14:paraId="0000000C">
      <w:pPr>
        <w:numPr>
          <w:ilvl w:val="0"/>
          <w:numId w:val="1"/>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messages exchanged between participants.</w:t>
      </w:r>
    </w:p>
    <w:p w14:paraId="0000000D">
      <w:pPr>
        <w:numPr>
          <w:ilvl w:val="0"/>
          <w:numId w:val="1"/>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order in which messages are exchanged.</w:t>
      </w:r>
    </w:p>
    <w:p w14:paraId="0000000E">
      <w:pPr>
        <w:numPr>
          <w:ilvl w:val="0"/>
          <w:numId w:val="1"/>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responses returned by different objects.</w:t>
      </w:r>
    </w:p>
    <w:p w14:paraId="0000000F">
      <w:pPr>
        <w:numPr>
          <w:ilvl w:val="0"/>
          <w:numId w:val="1"/>
        </w:numPr>
        <w:spacing w:before="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conditions and repetitions involved in a process.</w:t>
      </w:r>
    </w:p>
    <w:p w14:paraId="00000010">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a sequence diagram, time progresses from top to bottom. Participants are normally placed horizontally, while their interactions are represented using arrows between their lifelines.</w:t>
      </w:r>
    </w:p>
    <w:p w14:paraId="00000011">
      <w:pPr>
        <w:rPr>
          <w:rFonts w:ascii="Times New Roman" w:hAnsi="Times New Roman" w:eastAsia="Times New Roman" w:cs="Times New Roman"/>
          <w:sz w:val="24"/>
          <w:szCs w:val="24"/>
        </w:rPr>
      </w:pPr>
    </w:p>
    <w:p w14:paraId="00000012">
      <w:pPr>
        <w:pStyle w:val="3"/>
        <w:keepNext w:val="0"/>
        <w:keepLines w:val="0"/>
        <w:spacing w:after="80"/>
        <w:rPr>
          <w:rFonts w:ascii="Times New Roman" w:hAnsi="Times New Roman" w:eastAsia="Times New Roman" w:cs="Times New Roman"/>
          <w:b/>
          <w:bCs/>
          <w:sz w:val="28"/>
          <w:szCs w:val="28"/>
        </w:rPr>
      </w:pPr>
      <w:bookmarkStart w:id="4" w:name="_heading=h.habcyw6p9eps" w:colFirst="0" w:colLast="0"/>
      <w:bookmarkEnd w:id="4"/>
      <w:r>
        <w:rPr>
          <w:rFonts w:ascii="Times New Roman" w:hAnsi="Times New Roman" w:eastAsia="Times New Roman" w:cs="Times New Roman"/>
          <w:b/>
          <w:bCs/>
          <w:sz w:val="28"/>
          <w:szCs w:val="28"/>
          <w:rtl w:val="0"/>
        </w:rPr>
        <w:t>3. Purpose of Sequence Diagrams</w:t>
      </w:r>
    </w:p>
    <w:p w14:paraId="0000001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main purpose of a sequence diagram is to describe the dynamic behavior of a system.</w:t>
      </w:r>
    </w:p>
    <w:p w14:paraId="00000014">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Sequence diagrams are useful for:</w:t>
      </w:r>
    </w:p>
    <w:p w14:paraId="00000015">
      <w:pPr>
        <w:numPr>
          <w:ilvl w:val="0"/>
          <w:numId w:val="2"/>
        </w:numPr>
        <w:spacing w:before="24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Understanding the flow of a particular system operation.</w:t>
      </w:r>
    </w:p>
    <w:p w14:paraId="00000016">
      <w:pPr>
        <w:numPr>
          <w:ilvl w:val="0"/>
          <w:numId w:val="2"/>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Identifying communication between system components.</w:t>
      </w:r>
    </w:p>
    <w:p w14:paraId="00000017">
      <w:pPr>
        <w:numPr>
          <w:ilvl w:val="0"/>
          <w:numId w:val="2"/>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Showing the order of events.</w:t>
      </w:r>
    </w:p>
    <w:p w14:paraId="00000018">
      <w:pPr>
        <w:numPr>
          <w:ilvl w:val="0"/>
          <w:numId w:val="2"/>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Identifying alternative and exceptional flows.</w:t>
      </w:r>
    </w:p>
    <w:p w14:paraId="00000019">
      <w:pPr>
        <w:numPr>
          <w:ilvl w:val="0"/>
          <w:numId w:val="2"/>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Understanding the responsibilities of different objects.</w:t>
      </w:r>
    </w:p>
    <w:p w14:paraId="0000001A">
      <w:pPr>
        <w:numPr>
          <w:ilvl w:val="0"/>
          <w:numId w:val="2"/>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Supporting software design and implementation.</w:t>
      </w:r>
    </w:p>
    <w:p w14:paraId="0000001B">
      <w:pPr>
        <w:numPr>
          <w:ilvl w:val="0"/>
          <w:numId w:val="2"/>
        </w:numPr>
        <w:spacing w:before="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Communicating system behavior to developers and stakeholders.</w:t>
      </w:r>
    </w:p>
    <w:p w14:paraId="0000001C">
      <w:pPr>
        <w:pStyle w:val="3"/>
        <w:keepNext w:val="0"/>
        <w:keepLines w:val="0"/>
        <w:spacing w:after="80"/>
        <w:rPr>
          <w:rFonts w:ascii="Times New Roman" w:hAnsi="Times New Roman" w:eastAsia="Times New Roman" w:cs="Times New Roman"/>
          <w:b/>
          <w:bCs/>
          <w:sz w:val="28"/>
          <w:szCs w:val="28"/>
        </w:rPr>
      </w:pPr>
      <w:bookmarkStart w:id="5" w:name="_heading=h.91mkez3din7g" w:colFirst="0" w:colLast="0"/>
      <w:bookmarkEnd w:id="5"/>
      <w:r>
        <w:rPr>
          <w:rFonts w:ascii="Times New Roman" w:hAnsi="Times New Roman" w:eastAsia="Times New Roman" w:cs="Times New Roman"/>
          <w:b/>
          <w:bCs/>
          <w:sz w:val="28"/>
          <w:szCs w:val="28"/>
          <w:rtl w:val="0"/>
        </w:rPr>
        <w:t>4. Basic Elements of a Sequence Diagram</w:t>
      </w:r>
    </w:p>
    <w:p w14:paraId="0000001D">
      <w:pPr>
        <w:pStyle w:val="4"/>
        <w:keepNext w:val="0"/>
        <w:keepLines w:val="0"/>
        <w:spacing w:before="280"/>
        <w:rPr>
          <w:rFonts w:ascii="Times New Roman" w:hAnsi="Times New Roman" w:eastAsia="Times New Roman" w:cs="Times New Roman"/>
          <w:color w:val="000000"/>
          <w:sz w:val="24"/>
          <w:szCs w:val="24"/>
        </w:rPr>
      </w:pPr>
      <w:bookmarkStart w:id="6" w:name="_heading=h.tzh3x8qoscn9" w:colFirst="0" w:colLast="0"/>
      <w:bookmarkEnd w:id="6"/>
      <w:r>
        <w:rPr>
          <w:rFonts w:ascii="Times New Roman" w:hAnsi="Times New Roman" w:eastAsia="Times New Roman" w:cs="Times New Roman"/>
          <w:color w:val="000000"/>
          <w:sz w:val="24"/>
          <w:szCs w:val="24"/>
          <w:rtl w:val="0"/>
        </w:rPr>
        <w:t>4.1 Actor</w:t>
      </w:r>
    </w:p>
    <w:p w14:paraId="0000001E">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 actor is an external entity that interacts with the system. It may be a user, another system, or an external service.</w:t>
      </w:r>
    </w:p>
    <w:p w14:paraId="0000001F">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an Online Examination System, a Student can be represented as an actor.</w:t>
      </w:r>
    </w:p>
    <w:p w14:paraId="00000020">
      <w:pPr>
        <w:pStyle w:val="4"/>
        <w:keepNext w:val="0"/>
        <w:keepLines w:val="0"/>
        <w:spacing w:before="280"/>
        <w:rPr>
          <w:rFonts w:ascii="Times New Roman" w:hAnsi="Times New Roman" w:eastAsia="Times New Roman" w:cs="Times New Roman"/>
          <w:color w:val="000000"/>
          <w:sz w:val="24"/>
          <w:szCs w:val="24"/>
        </w:rPr>
      </w:pPr>
      <w:bookmarkStart w:id="7" w:name="_heading=h.pjvijze4rxvf" w:colFirst="0" w:colLast="0"/>
      <w:bookmarkEnd w:id="7"/>
      <w:r>
        <w:rPr>
          <w:rFonts w:ascii="Times New Roman" w:hAnsi="Times New Roman" w:eastAsia="Times New Roman" w:cs="Times New Roman"/>
          <w:color w:val="000000"/>
          <w:sz w:val="24"/>
          <w:szCs w:val="24"/>
          <w:rtl w:val="0"/>
        </w:rPr>
        <w:t>4.2 Lifeline</w:t>
      </w:r>
    </w:p>
    <w:p w14:paraId="00000021">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lifeline represents a participant involved in the interaction. It is shown as a vertical dashed line extending below the participant's name.</w:t>
      </w:r>
    </w:p>
    <w:p w14:paraId="00000022">
      <w:pPr>
        <w:pStyle w:val="4"/>
        <w:keepNext w:val="0"/>
        <w:keepLines w:val="0"/>
        <w:spacing w:before="280"/>
        <w:rPr>
          <w:rFonts w:ascii="Times New Roman" w:hAnsi="Times New Roman" w:eastAsia="Times New Roman" w:cs="Times New Roman"/>
          <w:color w:val="000000"/>
          <w:sz w:val="24"/>
          <w:szCs w:val="24"/>
        </w:rPr>
      </w:pPr>
      <w:bookmarkStart w:id="8" w:name="_heading=h.763tb1h7xas4" w:colFirst="0" w:colLast="0"/>
      <w:bookmarkEnd w:id="8"/>
      <w:r>
        <w:rPr>
          <w:rFonts w:ascii="Times New Roman" w:hAnsi="Times New Roman" w:eastAsia="Times New Roman" w:cs="Times New Roman"/>
          <w:color w:val="000000"/>
          <w:sz w:val="24"/>
          <w:szCs w:val="24"/>
          <w:rtl w:val="0"/>
        </w:rPr>
        <w:t>4.3 Message</w:t>
      </w:r>
    </w:p>
    <w:p w14:paraId="0000002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message represents communication between two participants. It is shown using an arrow and describes an operation or request.</w:t>
      </w:r>
    </w:p>
    <w:p w14:paraId="00000024">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Examples include:</w:t>
      </w:r>
    </w:p>
    <w:p w14:paraId="00000025">
      <w:pPr>
        <w:numPr>
          <w:ilvl w:val="0"/>
          <w:numId w:val="3"/>
        </w:numPr>
        <w:spacing w:before="24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Login request</w:t>
      </w:r>
    </w:p>
    <w:p w14:paraId="00000026">
      <w:pPr>
        <w:numPr>
          <w:ilvl w:val="0"/>
          <w:numId w:val="3"/>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Validate credentials</w:t>
      </w:r>
    </w:p>
    <w:p w14:paraId="00000027">
      <w:pPr>
        <w:numPr>
          <w:ilvl w:val="0"/>
          <w:numId w:val="3"/>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Start examination</w:t>
      </w:r>
    </w:p>
    <w:p w14:paraId="00000028">
      <w:pPr>
        <w:numPr>
          <w:ilvl w:val="0"/>
          <w:numId w:val="3"/>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Submit answer</w:t>
      </w:r>
    </w:p>
    <w:p w14:paraId="00000029">
      <w:pPr>
        <w:numPr>
          <w:ilvl w:val="0"/>
          <w:numId w:val="3"/>
        </w:numPr>
        <w:spacing w:before="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Generate result</w:t>
      </w:r>
    </w:p>
    <w:p w14:paraId="0000002A">
      <w:pPr>
        <w:pStyle w:val="4"/>
        <w:keepNext w:val="0"/>
        <w:keepLines w:val="0"/>
        <w:spacing w:before="280"/>
        <w:rPr>
          <w:rFonts w:ascii="Times New Roman" w:hAnsi="Times New Roman" w:eastAsia="Times New Roman" w:cs="Times New Roman"/>
          <w:color w:val="000000"/>
          <w:sz w:val="24"/>
          <w:szCs w:val="24"/>
        </w:rPr>
      </w:pPr>
      <w:bookmarkStart w:id="9" w:name="_heading=h.4hkqp969mc69" w:colFirst="0" w:colLast="0"/>
      <w:bookmarkEnd w:id="9"/>
      <w:r>
        <w:rPr>
          <w:rFonts w:ascii="Times New Roman" w:hAnsi="Times New Roman" w:eastAsia="Times New Roman" w:cs="Times New Roman"/>
          <w:color w:val="000000"/>
          <w:sz w:val="24"/>
          <w:szCs w:val="24"/>
          <w:rtl w:val="0"/>
        </w:rPr>
        <w:t>4.4 Activation Bar</w:t>
      </w:r>
    </w:p>
    <w:p w14:paraId="0000002B">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 activation bar represents the period during which a participant is actively performing an operation.</w:t>
      </w:r>
    </w:p>
    <w:p w14:paraId="0000002C">
      <w:pPr>
        <w:pStyle w:val="4"/>
        <w:keepNext w:val="0"/>
        <w:keepLines w:val="0"/>
        <w:spacing w:before="280"/>
        <w:rPr>
          <w:rFonts w:ascii="Times New Roman" w:hAnsi="Times New Roman" w:eastAsia="Times New Roman" w:cs="Times New Roman"/>
          <w:color w:val="000000"/>
          <w:sz w:val="24"/>
          <w:szCs w:val="24"/>
        </w:rPr>
      </w:pPr>
      <w:bookmarkStart w:id="10" w:name="_heading=h.4n4k9mug68ur" w:colFirst="0" w:colLast="0"/>
      <w:bookmarkEnd w:id="10"/>
      <w:r>
        <w:rPr>
          <w:rFonts w:ascii="Times New Roman" w:hAnsi="Times New Roman" w:eastAsia="Times New Roman" w:cs="Times New Roman"/>
          <w:color w:val="000000"/>
          <w:sz w:val="24"/>
          <w:szCs w:val="24"/>
          <w:rtl w:val="0"/>
        </w:rPr>
        <w:t>4.5 Return Message</w:t>
      </w:r>
    </w:p>
    <w:p w14:paraId="0000002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return message represents the response from one participant to another after processing a request.</w:t>
      </w:r>
    </w:p>
    <w:p w14:paraId="0000002E">
      <w:pPr>
        <w:pStyle w:val="4"/>
        <w:keepNext w:val="0"/>
        <w:keepLines w:val="0"/>
        <w:spacing w:before="280"/>
        <w:rPr>
          <w:rFonts w:ascii="Times New Roman" w:hAnsi="Times New Roman" w:eastAsia="Times New Roman" w:cs="Times New Roman"/>
          <w:color w:val="000000"/>
          <w:sz w:val="24"/>
          <w:szCs w:val="24"/>
        </w:rPr>
      </w:pPr>
      <w:bookmarkStart w:id="11" w:name="_heading=h.3duk9sw8225d" w:colFirst="0" w:colLast="0"/>
      <w:bookmarkEnd w:id="11"/>
      <w:r>
        <w:rPr>
          <w:rFonts w:ascii="Times New Roman" w:hAnsi="Times New Roman" w:eastAsia="Times New Roman" w:cs="Times New Roman"/>
          <w:color w:val="000000"/>
          <w:sz w:val="24"/>
          <w:szCs w:val="24"/>
          <w:rtl w:val="0"/>
        </w:rPr>
        <w:t>4.6 Guard Condition</w:t>
      </w:r>
    </w:p>
    <w:p w14:paraId="0000002F">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guard condition specifies a condition that must be satisfied before an interaction takes place.</w:t>
      </w:r>
    </w:p>
    <w:p w14:paraId="00000030">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example:</w:t>
      </w:r>
    </w:p>
    <w:p w14:paraId="00000031">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[credentials valid]</w:t>
      </w:r>
    </w:p>
    <w:p w14:paraId="00000032">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or</w:t>
      </w:r>
    </w:p>
    <w:p w14:paraId="0000003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[exam time expired]</w:t>
      </w:r>
    </w:p>
    <w:p w14:paraId="00000034">
      <w:pPr>
        <w:rPr>
          <w:rFonts w:ascii="Times New Roman" w:hAnsi="Times New Roman" w:eastAsia="Times New Roman" w:cs="Times New Roman"/>
          <w:sz w:val="24"/>
          <w:szCs w:val="24"/>
        </w:rPr>
      </w:pPr>
    </w:p>
    <w:p w14:paraId="00000035">
      <w:pPr>
        <w:pStyle w:val="2"/>
        <w:keepNext w:val="0"/>
        <w:keepLines w:val="0"/>
        <w:spacing w:before="480"/>
        <w:rPr>
          <w:rFonts w:ascii="Times New Roman" w:hAnsi="Times New Roman" w:eastAsia="Times New Roman" w:cs="Times New Roman"/>
          <w:b/>
          <w:bCs/>
          <w:sz w:val="28"/>
          <w:szCs w:val="28"/>
        </w:rPr>
      </w:pPr>
      <w:bookmarkStart w:id="12" w:name="_heading=h.dz55h6klvyq2" w:colFirst="0" w:colLast="0"/>
      <w:bookmarkEnd w:id="12"/>
      <w:r>
        <w:rPr>
          <w:rFonts w:ascii="Times New Roman" w:hAnsi="Times New Roman" w:eastAsia="Times New Roman" w:cs="Times New Roman"/>
          <w:b/>
          <w:bCs/>
          <w:sz w:val="28"/>
          <w:szCs w:val="28"/>
          <w:rtl w:val="0"/>
        </w:rPr>
        <w:t>5. Advanced Interaction Notations in UML 2.0</w:t>
      </w:r>
    </w:p>
    <w:p w14:paraId="00000036">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UML 2.0 provides Combined Fragments to represent complex interaction behavior within sequence diagrams.</w:t>
      </w:r>
    </w:p>
    <w:p w14:paraId="0000003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major interaction notations include:</w:t>
      </w:r>
    </w:p>
    <w:p w14:paraId="00000038">
      <w:pPr>
        <w:pStyle w:val="3"/>
        <w:keepNext w:val="0"/>
        <w:keepLines w:val="0"/>
        <w:spacing w:after="80"/>
        <w:rPr>
          <w:rFonts w:ascii="Times New Roman" w:hAnsi="Times New Roman" w:eastAsia="Times New Roman" w:cs="Times New Roman"/>
          <w:sz w:val="24"/>
          <w:szCs w:val="24"/>
        </w:rPr>
      </w:pPr>
      <w:bookmarkStart w:id="13" w:name="_heading=h.wnrhw9gdsb9t" w:colFirst="0" w:colLast="0"/>
      <w:bookmarkEnd w:id="13"/>
      <w:r>
        <w:rPr>
          <w:rFonts w:ascii="Times New Roman" w:hAnsi="Times New Roman" w:eastAsia="Times New Roman" w:cs="Times New Roman"/>
          <w:sz w:val="24"/>
          <w:szCs w:val="24"/>
          <w:rtl w:val="0"/>
        </w:rPr>
        <w:t>5.1 alt – Alternative</w:t>
      </w:r>
    </w:p>
    <w:p w14:paraId="0000003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alt fragment represents alternative paths in an interaction. Only one of the alternatives is executed depending on the specified condition.</w:t>
      </w:r>
    </w:p>
    <w:p w14:paraId="0000003A">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example, a system may follow one flow when login credentials are valid and another flow when they are invalid.</w:t>
      </w:r>
    </w:p>
    <w:p w14:paraId="0000003B">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Purpose: Used for conditional or decision-based behavior.</w:t>
      </w:r>
    </w:p>
    <w:p w14:paraId="0000003C">
      <w:pPr>
        <w:rPr>
          <w:rFonts w:ascii="Times New Roman" w:hAnsi="Times New Roman" w:eastAsia="Times New Roman" w:cs="Times New Roman"/>
          <w:sz w:val="24"/>
          <w:szCs w:val="24"/>
        </w:rPr>
      </w:pPr>
    </w:p>
    <w:p w14:paraId="0000003D">
      <w:pPr>
        <w:pStyle w:val="3"/>
        <w:keepNext w:val="0"/>
        <w:keepLines w:val="0"/>
        <w:spacing w:after="80"/>
        <w:rPr>
          <w:rFonts w:ascii="Times New Roman" w:hAnsi="Times New Roman" w:eastAsia="Times New Roman" w:cs="Times New Roman"/>
          <w:sz w:val="24"/>
          <w:szCs w:val="24"/>
        </w:rPr>
      </w:pPr>
      <w:bookmarkStart w:id="14" w:name="_heading=h.fwzkc7rkoqsv" w:colFirst="0" w:colLast="0"/>
      <w:bookmarkEnd w:id="14"/>
      <w:r>
        <w:rPr>
          <w:rFonts w:ascii="Times New Roman" w:hAnsi="Times New Roman" w:eastAsia="Times New Roman" w:cs="Times New Roman"/>
          <w:sz w:val="24"/>
          <w:szCs w:val="24"/>
          <w:rtl w:val="0"/>
        </w:rPr>
        <w:t>5.2 opt – Optional</w:t>
      </w:r>
    </w:p>
    <w:p w14:paraId="0000003E">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opt fragment represents an optional interaction. The interaction occurs only when its condition is satisfied.</w:t>
      </w:r>
    </w:p>
    <w:p w14:paraId="0000003F">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example, an additional authentication step may be performed only when two-factor authentication is enabled.</w:t>
      </w:r>
    </w:p>
    <w:p w14:paraId="00000040">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Purpose: Used when an interaction may or may not occur.</w:t>
      </w:r>
    </w:p>
    <w:p w14:paraId="00000041">
      <w:pPr>
        <w:rPr>
          <w:rFonts w:ascii="Times New Roman" w:hAnsi="Times New Roman" w:eastAsia="Times New Roman" w:cs="Times New Roman"/>
          <w:sz w:val="24"/>
          <w:szCs w:val="24"/>
        </w:rPr>
      </w:pPr>
    </w:p>
    <w:p w14:paraId="00000042">
      <w:pPr>
        <w:pStyle w:val="3"/>
        <w:keepNext w:val="0"/>
        <w:keepLines w:val="0"/>
        <w:spacing w:after="80"/>
        <w:rPr>
          <w:rFonts w:ascii="Times New Roman" w:hAnsi="Times New Roman" w:eastAsia="Times New Roman" w:cs="Times New Roman"/>
          <w:sz w:val="24"/>
          <w:szCs w:val="24"/>
        </w:rPr>
      </w:pPr>
      <w:bookmarkStart w:id="15" w:name="_heading=h.p778t9lnzstm" w:colFirst="0" w:colLast="0"/>
      <w:bookmarkEnd w:id="15"/>
      <w:r>
        <w:rPr>
          <w:rFonts w:ascii="Times New Roman" w:hAnsi="Times New Roman" w:eastAsia="Times New Roman" w:cs="Times New Roman"/>
          <w:sz w:val="24"/>
          <w:szCs w:val="24"/>
          <w:rtl w:val="0"/>
        </w:rPr>
        <w:t>5.3 loop – Loop</w:t>
      </w:r>
    </w:p>
    <w:p w14:paraId="0000004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loop fragment represents a repeated interaction. The interaction continues while a specified condition is satisfied or for a specified number of iterations.</w:t>
      </w:r>
    </w:p>
    <w:p w14:paraId="00000044">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example, a sequence of operations may be repeated for every question in an examination.</w:t>
      </w:r>
    </w:p>
    <w:p w14:paraId="00000045">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Purpose: Used for repetitive behavior.</w:t>
      </w:r>
    </w:p>
    <w:p w14:paraId="00000046">
      <w:pPr>
        <w:rPr>
          <w:rFonts w:ascii="Times New Roman" w:hAnsi="Times New Roman" w:eastAsia="Times New Roman" w:cs="Times New Roman"/>
          <w:sz w:val="24"/>
          <w:szCs w:val="24"/>
        </w:rPr>
      </w:pPr>
    </w:p>
    <w:p w14:paraId="00000047">
      <w:pPr>
        <w:pStyle w:val="3"/>
        <w:keepNext w:val="0"/>
        <w:keepLines w:val="0"/>
        <w:spacing w:after="80"/>
        <w:rPr>
          <w:rFonts w:ascii="Times New Roman" w:hAnsi="Times New Roman" w:eastAsia="Times New Roman" w:cs="Times New Roman"/>
          <w:sz w:val="24"/>
          <w:szCs w:val="24"/>
        </w:rPr>
      </w:pPr>
      <w:bookmarkStart w:id="16" w:name="_heading=h.b0jkmwvd2l9a" w:colFirst="0" w:colLast="0"/>
      <w:bookmarkEnd w:id="16"/>
      <w:r>
        <w:rPr>
          <w:rFonts w:ascii="Times New Roman" w:hAnsi="Times New Roman" w:eastAsia="Times New Roman" w:cs="Times New Roman"/>
          <w:sz w:val="24"/>
          <w:szCs w:val="24"/>
          <w:rtl w:val="0"/>
        </w:rPr>
        <w:t>5.4 break – Break</w:t>
      </w:r>
    </w:p>
    <w:p w14:paraId="00000048">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break fragment represents an exceptional condition that terminates the current interaction.</w:t>
      </w:r>
    </w:p>
    <w:p w14:paraId="0000004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example, if an examination reaches its time limit, the normal interaction can be terminated and the examination can be automatically submitted.</w:t>
      </w:r>
    </w:p>
    <w:p w14:paraId="0000004A">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Purpose: Used for exception handling and early termination.</w:t>
      </w:r>
    </w:p>
    <w:p w14:paraId="0000004B">
      <w:pPr>
        <w:rPr>
          <w:rFonts w:ascii="Times New Roman" w:hAnsi="Times New Roman" w:eastAsia="Times New Roman" w:cs="Times New Roman"/>
          <w:sz w:val="24"/>
          <w:szCs w:val="24"/>
        </w:rPr>
      </w:pPr>
    </w:p>
    <w:p w14:paraId="0000004C">
      <w:pPr>
        <w:pStyle w:val="3"/>
        <w:keepNext w:val="0"/>
        <w:keepLines w:val="0"/>
        <w:spacing w:after="80"/>
        <w:rPr>
          <w:rFonts w:ascii="Times New Roman" w:hAnsi="Times New Roman" w:eastAsia="Times New Roman" w:cs="Times New Roman"/>
          <w:sz w:val="24"/>
          <w:szCs w:val="24"/>
        </w:rPr>
      </w:pPr>
      <w:bookmarkStart w:id="17" w:name="_heading=h.l7rws0jj2ro0" w:colFirst="0" w:colLast="0"/>
      <w:bookmarkEnd w:id="17"/>
      <w:r>
        <w:rPr>
          <w:rFonts w:ascii="Times New Roman" w:hAnsi="Times New Roman" w:eastAsia="Times New Roman" w:cs="Times New Roman"/>
          <w:sz w:val="24"/>
          <w:szCs w:val="24"/>
          <w:rtl w:val="0"/>
        </w:rPr>
        <w:t>5.5 par – Parallel</w:t>
      </w:r>
    </w:p>
    <w:p w14:paraId="0000004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par fragment represents interactions that can occur concurrently or in parallel.</w:t>
      </w:r>
    </w:p>
    <w:p w14:paraId="0000004E">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example, in an examination system, the examination timer may continue running while the system saves the student's answers.</w:t>
      </w:r>
    </w:p>
    <w:p w14:paraId="0000004F">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Purpose: Used to represent concurrent activities.</w:t>
      </w:r>
    </w:p>
    <w:p w14:paraId="00000050">
      <w:pPr>
        <w:rPr>
          <w:rFonts w:ascii="Times New Roman" w:hAnsi="Times New Roman" w:eastAsia="Times New Roman" w:cs="Times New Roman"/>
          <w:sz w:val="24"/>
          <w:szCs w:val="24"/>
        </w:rPr>
      </w:pPr>
    </w:p>
    <w:p w14:paraId="00000051">
      <w:pPr>
        <w:pStyle w:val="3"/>
        <w:keepNext w:val="0"/>
        <w:keepLines w:val="0"/>
        <w:spacing w:after="80"/>
        <w:rPr>
          <w:rFonts w:ascii="Times New Roman" w:hAnsi="Times New Roman" w:eastAsia="Times New Roman" w:cs="Times New Roman"/>
          <w:sz w:val="24"/>
          <w:szCs w:val="24"/>
        </w:rPr>
      </w:pPr>
      <w:bookmarkStart w:id="18" w:name="_heading=h.duimgccxivbc" w:colFirst="0" w:colLast="0"/>
      <w:bookmarkEnd w:id="18"/>
      <w:r>
        <w:rPr>
          <w:rFonts w:ascii="Times New Roman" w:hAnsi="Times New Roman" w:eastAsia="Times New Roman" w:cs="Times New Roman"/>
          <w:sz w:val="24"/>
          <w:szCs w:val="24"/>
          <w:rtl w:val="0"/>
        </w:rPr>
        <w:t>5.6 ref – Interaction Reference</w:t>
      </w:r>
    </w:p>
    <w:p w14:paraId="00000052">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ref fragment is used to refer to another sequence diagram or interaction.</w:t>
      </w:r>
    </w:p>
    <w:p w14:paraId="0000005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example, a Login sequence diagram can be reused or referenced from another process instead of drawing the complete login interaction again.</w:t>
      </w:r>
    </w:p>
    <w:p w14:paraId="00000054">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Purpose: Used to reuse an already defined interaction.</w:t>
      </w:r>
    </w:p>
    <w:p w14:paraId="00000055">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Notations:</w:t>
      </w:r>
    </w:p>
    <w:p w14:paraId="00000056">
      <w:pPr>
        <w:spacing w:before="240" w:after="2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353050" cy="5124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353050" cy="5124450"/>
                    </a:xfrm>
                    <a:prstGeom prst="rect">
                      <a:avLst/>
                    </a:prstGeom>
                  </pic:spPr>
                </pic:pic>
              </a:graphicData>
            </a:graphic>
          </wp:inline>
        </w:drawing>
      </w:r>
    </w:p>
    <w:p w14:paraId="00000057">
      <w:pPr>
        <w:pStyle w:val="2"/>
        <w:keepNext w:val="0"/>
        <w:keepLines w:val="0"/>
        <w:spacing w:before="480"/>
        <w:rPr>
          <w:rFonts w:ascii="Times New Roman" w:hAnsi="Times New Roman" w:eastAsia="Times New Roman" w:cs="Times New Roman"/>
          <w:b/>
          <w:bCs/>
          <w:sz w:val="28"/>
          <w:szCs w:val="28"/>
        </w:rPr>
      </w:pPr>
      <w:bookmarkStart w:id="19" w:name="_heading=h.hhxede2j3prh" w:colFirst="0" w:colLast="0"/>
      <w:bookmarkEnd w:id="19"/>
      <w:r>
        <w:rPr>
          <w:rFonts w:ascii="Times New Roman" w:hAnsi="Times New Roman" w:eastAsia="Times New Roman" w:cs="Times New Roman"/>
          <w:b/>
          <w:bCs/>
          <w:sz w:val="28"/>
          <w:szCs w:val="28"/>
          <w:rtl w:val="0"/>
        </w:rPr>
        <w:t>6. Online Examination System</w:t>
      </w:r>
    </w:p>
    <w:p w14:paraId="00000058">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 Online Examination System is a software system that enables examinations to be conducted electronically through a computer or web-based interface.</w:t>
      </w:r>
    </w:p>
    <w:p w14:paraId="0000005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generally supports activities such as:</w:t>
      </w:r>
    </w:p>
    <w:p w14:paraId="0000005A">
      <w:pPr>
        <w:numPr>
          <w:ilvl w:val="0"/>
          <w:numId w:val="4"/>
        </w:numPr>
        <w:spacing w:before="24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User authentication</w:t>
      </w:r>
    </w:p>
    <w:p w14:paraId="0000005B">
      <w:pPr>
        <w:numPr>
          <w:ilvl w:val="0"/>
          <w:numId w:val="4"/>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Examination selection</w:t>
      </w:r>
    </w:p>
    <w:p w14:paraId="0000005C">
      <w:pPr>
        <w:numPr>
          <w:ilvl w:val="0"/>
          <w:numId w:val="4"/>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Examination instructions</w:t>
      </w:r>
    </w:p>
    <w:p w14:paraId="0000005D">
      <w:pPr>
        <w:numPr>
          <w:ilvl w:val="0"/>
          <w:numId w:val="4"/>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Question presentation</w:t>
      </w:r>
    </w:p>
    <w:p w14:paraId="0000005E">
      <w:pPr>
        <w:numPr>
          <w:ilvl w:val="0"/>
          <w:numId w:val="4"/>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Answer submission</w:t>
      </w:r>
    </w:p>
    <w:p w14:paraId="0000005F">
      <w:pPr>
        <w:numPr>
          <w:ilvl w:val="0"/>
          <w:numId w:val="4"/>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Time management</w:t>
      </w:r>
    </w:p>
    <w:p w14:paraId="00000060">
      <w:pPr>
        <w:numPr>
          <w:ilvl w:val="0"/>
          <w:numId w:val="4"/>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Automatic submission</w:t>
      </w:r>
    </w:p>
    <w:p w14:paraId="00000061">
      <w:pPr>
        <w:numPr>
          <w:ilvl w:val="0"/>
          <w:numId w:val="4"/>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Answer evaluation</w:t>
      </w:r>
    </w:p>
    <w:p w14:paraId="00000062">
      <w:pPr>
        <w:numPr>
          <w:ilvl w:val="0"/>
          <w:numId w:val="4"/>
        </w:numPr>
        <w:spacing w:before="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Result generation</w:t>
      </w:r>
    </w:p>
    <w:p w14:paraId="0000006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involves several interacting components, including the student, user interface, authentication service, examination service, question database, answer database, and result processing service.</w:t>
      </w:r>
    </w:p>
    <w:p w14:paraId="00000064">
      <w:pPr>
        <w:pStyle w:val="2"/>
        <w:keepNext w:val="0"/>
        <w:keepLines w:val="0"/>
        <w:spacing w:before="480"/>
        <w:rPr>
          <w:rFonts w:ascii="Times New Roman" w:hAnsi="Times New Roman" w:eastAsia="Times New Roman" w:cs="Times New Roman"/>
          <w:b/>
          <w:bCs/>
          <w:sz w:val="28"/>
          <w:szCs w:val="28"/>
        </w:rPr>
      </w:pPr>
      <w:bookmarkStart w:id="20" w:name="_heading=h.94ury9b1n8u" w:colFirst="0" w:colLast="0"/>
      <w:bookmarkEnd w:id="20"/>
      <w:r>
        <w:rPr>
          <w:rFonts w:ascii="Times New Roman" w:hAnsi="Times New Roman" w:eastAsia="Times New Roman" w:cs="Times New Roman"/>
          <w:b/>
          <w:bCs/>
          <w:sz w:val="28"/>
          <w:szCs w:val="28"/>
          <w:rtl w:val="0"/>
        </w:rPr>
        <w:t>7. Major Scenarios</w:t>
      </w:r>
    </w:p>
    <w:p w14:paraId="00000065">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modeling an Online Examination System, several important scenarios can be identified.</w:t>
      </w:r>
    </w:p>
    <w:p w14:paraId="00000066">
      <w:pPr>
        <w:pStyle w:val="4"/>
        <w:keepNext w:val="0"/>
        <w:keepLines w:val="0"/>
        <w:spacing w:before="280"/>
        <w:rPr>
          <w:rFonts w:ascii="Times New Roman" w:hAnsi="Times New Roman" w:eastAsia="Times New Roman" w:cs="Times New Roman"/>
          <w:color w:val="000000"/>
          <w:sz w:val="24"/>
          <w:szCs w:val="24"/>
        </w:rPr>
      </w:pPr>
      <w:bookmarkStart w:id="21" w:name="_heading=h.3x5xqtj0rkga" w:colFirst="0" w:colLast="0"/>
      <w:bookmarkEnd w:id="21"/>
      <w:r>
        <w:rPr>
          <w:rFonts w:ascii="Times New Roman" w:hAnsi="Times New Roman" w:eastAsia="Times New Roman" w:cs="Times New Roman"/>
          <w:color w:val="000000"/>
          <w:sz w:val="24"/>
          <w:szCs w:val="24"/>
          <w:rtl w:val="0"/>
        </w:rPr>
        <w:t>Scenario 1: User Login</w:t>
      </w:r>
    </w:p>
    <w:p w14:paraId="00000067">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student provides authentication information to access the system. The system verifies the information and either grants access or rejects the login attempt.</w:t>
      </w:r>
    </w:p>
    <w:p w14:paraId="00000068">
      <w:pPr>
        <w:pStyle w:val="4"/>
        <w:keepNext w:val="0"/>
        <w:keepLines w:val="0"/>
        <w:spacing w:before="280"/>
        <w:rPr>
          <w:rFonts w:ascii="Times New Roman" w:hAnsi="Times New Roman" w:eastAsia="Times New Roman" w:cs="Times New Roman"/>
          <w:color w:val="000000"/>
          <w:sz w:val="24"/>
          <w:szCs w:val="24"/>
        </w:rPr>
      </w:pPr>
      <w:bookmarkStart w:id="22" w:name="_heading=h.ljd9cy4gld4d" w:colFirst="0" w:colLast="0"/>
      <w:bookmarkEnd w:id="22"/>
      <w:r>
        <w:rPr>
          <w:rFonts w:ascii="Times New Roman" w:hAnsi="Times New Roman" w:eastAsia="Times New Roman" w:cs="Times New Roman"/>
          <w:color w:val="000000"/>
          <w:sz w:val="24"/>
          <w:szCs w:val="24"/>
          <w:rtl w:val="0"/>
        </w:rPr>
        <w:t>Scenario 2: Starting an Examination</w:t>
      </w:r>
    </w:p>
    <w:p w14:paraId="00000069">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After successful authentication, the student selects an examination. The system verifies eligibility, retrieves the required examination information, creates an examination session, and displays the examination.</w:t>
      </w:r>
    </w:p>
    <w:p w14:paraId="0000006A">
      <w:pPr>
        <w:pStyle w:val="4"/>
        <w:keepNext w:val="0"/>
        <w:keepLines w:val="0"/>
        <w:spacing w:before="280"/>
        <w:rPr>
          <w:rFonts w:ascii="Times New Roman" w:hAnsi="Times New Roman" w:eastAsia="Times New Roman" w:cs="Times New Roman"/>
          <w:color w:val="000000"/>
          <w:sz w:val="24"/>
          <w:szCs w:val="24"/>
        </w:rPr>
      </w:pPr>
      <w:bookmarkStart w:id="23" w:name="_heading=h.j8w88mfhnrh5" w:colFirst="0" w:colLast="0"/>
      <w:bookmarkEnd w:id="23"/>
      <w:r>
        <w:rPr>
          <w:rFonts w:ascii="Times New Roman" w:hAnsi="Times New Roman" w:eastAsia="Times New Roman" w:cs="Times New Roman"/>
          <w:color w:val="000000"/>
          <w:sz w:val="24"/>
          <w:szCs w:val="24"/>
          <w:rtl w:val="0"/>
        </w:rPr>
        <w:t>Scenario 3: Submitting Answers</w:t>
      </w:r>
    </w:p>
    <w:p w14:paraId="0000006B">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During the examination, the student provides answers to questions. The system records the responses and allows the student to continue answering until the examination is submitted.</w:t>
      </w:r>
    </w:p>
    <w:p w14:paraId="0000006C">
      <w:pPr>
        <w:pStyle w:val="2"/>
        <w:keepNext w:val="0"/>
        <w:keepLines w:val="0"/>
        <w:spacing w:before="480"/>
        <w:rPr>
          <w:rFonts w:ascii="Times New Roman" w:hAnsi="Times New Roman" w:eastAsia="Times New Roman" w:cs="Times New Roman"/>
          <w:b/>
          <w:bCs/>
          <w:sz w:val="28"/>
          <w:szCs w:val="28"/>
        </w:rPr>
      </w:pPr>
      <w:bookmarkStart w:id="24" w:name="_heading=h.gz5t50g2b4p3" w:colFirst="0" w:colLast="0"/>
      <w:bookmarkEnd w:id="24"/>
      <w:r>
        <w:rPr>
          <w:rFonts w:ascii="Times New Roman" w:hAnsi="Times New Roman" w:eastAsia="Times New Roman" w:cs="Times New Roman"/>
          <w:b/>
          <w:bCs/>
          <w:sz w:val="28"/>
          <w:szCs w:val="28"/>
          <w:rtl w:val="0"/>
        </w:rPr>
        <w:t>8. Importance of Advanced Interaction Notations</w:t>
      </w:r>
    </w:p>
    <w:p w14:paraId="0000006D">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Advanced interaction notations make sequence diagrams more realistic and detailed than simple message-flow diagrams.</w:t>
      </w:r>
    </w:p>
    <w:p w14:paraId="0000006E">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an Online Examination System:</w:t>
      </w:r>
    </w:p>
    <w:p w14:paraId="0000006F">
      <w:pPr>
        <w:numPr>
          <w:ilvl w:val="0"/>
          <w:numId w:val="5"/>
        </w:numPr>
        <w:spacing w:before="240" w:after="0"/>
        <w:ind w:left="720" w:hanging="360"/>
        <w:rPr>
          <w:sz w:val="24"/>
          <w:szCs w:val="24"/>
        </w:rPr>
      </w:pPr>
      <w:r>
        <w:rPr>
          <w:rFonts w:ascii="Times New Roman" w:hAnsi="Times New Roman" w:eastAsia="Times New Roman" w:cs="Times New Roman"/>
          <w:sz w:val="24"/>
          <w:szCs w:val="24"/>
          <w:rtl w:val="0"/>
        </w:rPr>
        <w:t>alt can represent valid and invalid conditions.</w:t>
      </w:r>
    </w:p>
    <w:p w14:paraId="00000070">
      <w:pPr>
        <w:numPr>
          <w:ilvl w:val="0"/>
          <w:numId w:val="5"/>
        </w:numPr>
        <w:spacing w:before="0" w:after="0"/>
        <w:ind w:left="720" w:hanging="360"/>
        <w:rPr>
          <w:sz w:val="24"/>
          <w:szCs w:val="24"/>
        </w:rPr>
      </w:pPr>
      <w:r>
        <w:rPr>
          <w:rFonts w:ascii="Times New Roman" w:hAnsi="Times New Roman" w:eastAsia="Times New Roman" w:cs="Times New Roman"/>
          <w:sz w:val="24"/>
          <w:szCs w:val="24"/>
          <w:rtl w:val="0"/>
        </w:rPr>
        <w:t>opt can represent optional authentication or instructions.</w:t>
      </w:r>
    </w:p>
    <w:p w14:paraId="00000071">
      <w:pPr>
        <w:numPr>
          <w:ilvl w:val="0"/>
          <w:numId w:val="5"/>
        </w:numPr>
        <w:spacing w:before="0" w:after="0"/>
        <w:ind w:left="720" w:hanging="360"/>
        <w:rPr>
          <w:sz w:val="24"/>
          <w:szCs w:val="24"/>
        </w:rPr>
      </w:pPr>
      <w:r>
        <w:rPr>
          <w:rFonts w:ascii="Times New Roman" w:hAnsi="Times New Roman" w:eastAsia="Times New Roman" w:cs="Times New Roman"/>
          <w:sz w:val="24"/>
          <w:szCs w:val="24"/>
          <w:rtl w:val="0"/>
        </w:rPr>
        <w:t>loop can represent answering multiple examination questions.</w:t>
      </w:r>
    </w:p>
    <w:p w14:paraId="00000072">
      <w:pPr>
        <w:numPr>
          <w:ilvl w:val="0"/>
          <w:numId w:val="5"/>
        </w:numPr>
        <w:spacing w:before="0" w:after="0"/>
        <w:ind w:left="720" w:hanging="360"/>
        <w:rPr>
          <w:sz w:val="24"/>
          <w:szCs w:val="24"/>
        </w:rPr>
      </w:pPr>
      <w:r>
        <w:rPr>
          <w:rFonts w:ascii="Times New Roman" w:hAnsi="Times New Roman" w:eastAsia="Times New Roman" w:cs="Times New Roman"/>
          <w:sz w:val="24"/>
          <w:szCs w:val="24"/>
          <w:rtl w:val="0"/>
        </w:rPr>
        <w:t>break can represent examination termination due to time expiration.</w:t>
      </w:r>
    </w:p>
    <w:p w14:paraId="00000073">
      <w:pPr>
        <w:numPr>
          <w:ilvl w:val="0"/>
          <w:numId w:val="5"/>
        </w:numPr>
        <w:spacing w:before="0" w:after="0"/>
        <w:ind w:left="720" w:hanging="360"/>
        <w:rPr>
          <w:sz w:val="24"/>
          <w:szCs w:val="24"/>
        </w:rPr>
      </w:pPr>
      <w:r>
        <w:rPr>
          <w:rFonts w:ascii="Times New Roman" w:hAnsi="Times New Roman" w:eastAsia="Times New Roman" w:cs="Times New Roman"/>
          <w:sz w:val="24"/>
          <w:szCs w:val="24"/>
          <w:rtl w:val="0"/>
        </w:rPr>
        <w:t>par can represent concurrent operations such as maintaining the timer and saving responses.</w:t>
      </w:r>
    </w:p>
    <w:p w14:paraId="00000074">
      <w:pPr>
        <w:numPr>
          <w:ilvl w:val="0"/>
          <w:numId w:val="5"/>
        </w:numPr>
        <w:spacing w:before="0" w:after="240"/>
        <w:ind w:left="720" w:hanging="360"/>
        <w:rPr>
          <w:sz w:val="24"/>
          <w:szCs w:val="24"/>
        </w:rPr>
      </w:pPr>
      <w:r>
        <w:rPr>
          <w:rFonts w:ascii="Times New Roman" w:hAnsi="Times New Roman" w:eastAsia="Times New Roman" w:cs="Times New Roman"/>
          <w:sz w:val="24"/>
          <w:szCs w:val="24"/>
          <w:rtl w:val="0"/>
        </w:rPr>
        <w:t>ref can represent reuse of an existing interaction such as the login process.</w:t>
      </w:r>
    </w:p>
    <w:p w14:paraId="00000075">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These notations help represent the actual behavior of a software system, including normal, alternative, optional, repeated, concurrent, and exceptional flows.</w:t>
      </w:r>
    </w:p>
    <w:p w14:paraId="00000076">
      <w:pPr>
        <w:rPr>
          <w:rFonts w:ascii="Times New Roman" w:hAnsi="Times New Roman" w:eastAsia="Times New Roman" w:cs="Times New Roman"/>
          <w:sz w:val="24"/>
          <w:szCs w:val="24"/>
        </w:rPr>
      </w:pPr>
    </w:p>
    <w:p w14:paraId="00000077">
      <w:pPr>
        <w:pStyle w:val="2"/>
        <w:keepNext w:val="0"/>
        <w:keepLines w:val="0"/>
        <w:spacing w:before="480"/>
        <w:rPr>
          <w:rFonts w:ascii="Times New Roman" w:hAnsi="Times New Roman" w:eastAsia="Times New Roman" w:cs="Times New Roman"/>
          <w:b/>
          <w:bCs/>
          <w:sz w:val="28"/>
          <w:szCs w:val="28"/>
        </w:rPr>
      </w:pPr>
      <w:bookmarkStart w:id="25" w:name="_heading=h.cqssec2ks9y6" w:colFirst="0" w:colLast="0"/>
      <w:bookmarkEnd w:id="25"/>
      <w:r>
        <w:rPr>
          <w:rFonts w:ascii="Times New Roman" w:hAnsi="Times New Roman" w:eastAsia="Times New Roman" w:cs="Times New Roman"/>
          <w:b/>
          <w:bCs/>
          <w:sz w:val="28"/>
          <w:szCs w:val="28"/>
          <w:rtl w:val="0"/>
        </w:rPr>
        <w:t>9. Advantages of Using Sequence Diagrams</w:t>
      </w:r>
    </w:p>
    <w:p w14:paraId="00000078">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Sequence diagrams provide several advantages in software development:</w:t>
      </w:r>
    </w:p>
    <w:p w14:paraId="00000079">
      <w:pPr>
        <w:numPr>
          <w:ilvl w:val="0"/>
          <w:numId w:val="6"/>
        </w:numPr>
        <w:spacing w:before="24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Visual representation – Complex interactions can be understood easily through diagrams.</w:t>
      </w:r>
    </w:p>
    <w:p w14:paraId="0000007A">
      <w:pPr>
        <w:numPr>
          <w:ilvl w:val="0"/>
          <w:numId w:val="6"/>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Clear execution order – The sequence of operations is clearly represented.</w:t>
      </w:r>
    </w:p>
    <w:p w14:paraId="0000007B">
      <w:pPr>
        <w:numPr>
          <w:ilvl w:val="0"/>
          <w:numId w:val="6"/>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Better system analysis – Developers can identify how different components communicate.</w:t>
      </w:r>
    </w:p>
    <w:p w14:paraId="0000007C">
      <w:pPr>
        <w:numPr>
          <w:ilvl w:val="0"/>
          <w:numId w:val="6"/>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Exception handling – Alternative and exceptional scenarios can be represented.</w:t>
      </w:r>
    </w:p>
    <w:p w14:paraId="0000007D">
      <w:pPr>
        <w:numPr>
          <w:ilvl w:val="0"/>
          <w:numId w:val="6"/>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Improved design – The diagrams help identify system components and their responsibilities.</w:t>
      </w:r>
    </w:p>
    <w:p w14:paraId="0000007E">
      <w:pPr>
        <w:numPr>
          <w:ilvl w:val="0"/>
          <w:numId w:val="6"/>
        </w:numPr>
        <w:spacing w:before="0" w:after="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Easy communication – Technical and non-technical stakeholders can understand system behavior.</w:t>
      </w:r>
    </w:p>
    <w:p w14:paraId="0000007F">
      <w:pPr>
        <w:numPr>
          <w:ilvl w:val="0"/>
          <w:numId w:val="6"/>
        </w:numPr>
        <w:spacing w:before="0" w:after="24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Support for implementation – The interaction flow can guide developers during coding.</w:t>
      </w:r>
    </w:p>
    <w:p w14:paraId="00000080">
      <w:pPr>
        <w:spacing w:before="240" w:after="240"/>
        <w:rPr>
          <w:rFonts w:ascii="Times New Roman" w:hAnsi="Times New Roman" w:eastAsia="Times New Roman" w:cs="Times New Roman"/>
          <w:sz w:val="24"/>
          <w:szCs w:val="24"/>
        </w:rPr>
      </w:pPr>
    </w:p>
    <w:p w14:paraId="00000081">
      <w:pPr>
        <w:rPr>
          <w:rFonts w:ascii="Times New Roman" w:hAnsi="Times New Roman" w:eastAsia="Times New Roman" w:cs="Times New Roman"/>
          <w:sz w:val="24"/>
          <w:szCs w:val="24"/>
        </w:rPr>
      </w:pPr>
    </w:p>
    <w:p w14:paraId="00000082">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10. Conclusion</w:t>
      </w:r>
    </w:p>
    <w:p w14:paraId="00000083">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UML 2.0 Sequence Diagrams are an important tool for modeling the dynamic behavior of software systems. They represent how actors and system components communicate with each other and show the order in which operations occur.</w:t>
      </w:r>
    </w:p>
    <w:p w14:paraId="00000084">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an Online Examination System, sequence diagrams can effectively represent major scenarios such as user login, starting an examination, answering questions, submitting answers, and generating results.</w:t>
      </w:r>
    </w:p>
    <w:p w14:paraId="00000085">
      <w:p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use of advanced UML 2.0 interaction notations such as </w:t>
      </w:r>
      <w:r>
        <w:rPr>
          <w:rFonts w:ascii="Times New Roman" w:hAnsi="Times New Roman" w:eastAsia="Times New Roman" w:cs="Times New Roman"/>
          <w:color w:val="188038"/>
          <w:sz w:val="24"/>
          <w:szCs w:val="24"/>
          <w:rtl w:val="0"/>
        </w:rPr>
        <w:t>alt</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color w:val="188038"/>
          <w:sz w:val="24"/>
          <w:szCs w:val="24"/>
          <w:rtl w:val="0"/>
        </w:rPr>
        <w:t>opt</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color w:val="188038"/>
          <w:sz w:val="24"/>
          <w:szCs w:val="24"/>
          <w:rtl w:val="0"/>
        </w:rPr>
        <w:t>loop</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color w:val="188038"/>
          <w:sz w:val="24"/>
          <w:szCs w:val="24"/>
          <w:rtl w:val="0"/>
        </w:rPr>
        <w:t>break</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color w:val="188038"/>
          <w:sz w:val="24"/>
          <w:szCs w:val="24"/>
          <w:rtl w:val="0"/>
        </w:rPr>
        <w:t>par</w:t>
      </w:r>
      <w:r>
        <w:rPr>
          <w:rFonts w:ascii="Times New Roman" w:hAnsi="Times New Roman" w:eastAsia="Times New Roman" w:cs="Times New Roman"/>
          <w:sz w:val="24"/>
          <w:szCs w:val="24"/>
          <w:rtl w:val="0"/>
        </w:rPr>
        <w:t xml:space="preserve">, and </w:t>
      </w:r>
      <w:r>
        <w:rPr>
          <w:rFonts w:ascii="Times New Roman" w:hAnsi="Times New Roman" w:eastAsia="Times New Roman" w:cs="Times New Roman"/>
          <w:color w:val="188038"/>
          <w:sz w:val="24"/>
          <w:szCs w:val="24"/>
          <w:rtl w:val="0"/>
        </w:rPr>
        <w:t>ref</w:t>
      </w:r>
      <w:r>
        <w:rPr>
          <w:rFonts w:ascii="Times New Roman" w:hAnsi="Times New Roman" w:eastAsia="Times New Roman" w:cs="Times New Roman"/>
          <w:sz w:val="24"/>
          <w:szCs w:val="24"/>
          <w:rtl w:val="0"/>
        </w:rPr>
        <w:t xml:space="preserve"> allows both normal and exceptional system behavior to be modeled clearly. Therefore, sequence diagrams provide a structured and visual method for analyzing, designing, and documenting the behavior of an Online Examination System.</w:t>
      </w:r>
    </w:p>
    <w:p w14:paraId="00000086">
      <w:pPr>
        <w:rPr>
          <w:rFonts w:ascii="Times New Roman" w:hAnsi="Times New Roman" w:eastAsia="Times New Roman" w:cs="Times New Roman"/>
          <w:sz w:val="24"/>
          <w:szCs w:val="24"/>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7BF2370A-8F9D-211D-39A8-D56ABC822D51}"/>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2" w:fontKey="{795F3E0C-E1E2-824C-39A8-D56A2E4744C6}"/>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embedRegular r:id="rId3" w:fontKey="{7405FD52-98E9-FCD7-39A8-D56ADC4D6D7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E8C6D"/>
    <w:multiLevelType w:val="multilevel"/>
    <w:tmpl w:val="B07E8C6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FB9AC698"/>
    <w:multiLevelType w:val="multilevel"/>
    <w:tmpl w:val="FB9AC6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FD973AE9"/>
    <w:multiLevelType w:val="multilevel"/>
    <w:tmpl w:val="FD973AE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FE2E393D"/>
    <w:multiLevelType w:val="multilevel"/>
    <w:tmpl w:val="FE2E393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FFB9AD2A"/>
    <w:multiLevelType w:val="multilevel"/>
    <w:tmpl w:val="FFB9AD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3DD77E24"/>
    <w:multiLevelType w:val="multilevel"/>
    <w:tmpl w:val="3DD77E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5"/>
  </w:num>
  <w:num w:numId="2">
    <w:abstractNumId w:val="0"/>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EEF6E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V9gzqh6M/W5vRRt7FWIcX7jYug==">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</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TotalTime>6</TotalTime>
  <ScaleCrop>false</ScaleCrop>
  <LinksUpToDate>false</LinksUpToDate>
  <Application>WPS Office_12.1.25898.25898_F1E327BC-269C-435d-A152-05C5408002CA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2026-10-19T10:42:27Z</dcterms:created>
  <dc:creator>Data</dc:creator>
  <cp:lastModifiedBy>SAHIL DHUMAL</cp:lastModifiedBy>
  <dcterms:modified xsi:type="dcterms:W3CDTF">2026-10-19T10:48:49Z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1033-12.1.25898.25898</vt:lpwstr>
  </property>
  <property fmtid="{D5CDD505-2E9C-101B-9397-08002B2CF9AE}" pid="3" name="ICV">
    <vt:lpwstr>4A9F9DB5E14947F039A8D56A53607D55_42</vt:lpwstr>
  </property>
</Properties>
</file>