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EC22" w14:textId="77777777" w:rsidR="00877AED" w:rsidRPr="002F1D4C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FAKULTET ELEKTROTEHNIKE, RAČUNARSTVA I INFORMACIJSKIH TEHNOLOGIJA OSIJEK</w:t>
      </w:r>
    </w:p>
    <w:p w14:paraId="2060BFE0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3AADC0F4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36D01C8B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68E3DA68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083EC6CA" w14:textId="77777777" w:rsidR="00877AED" w:rsidRPr="002F1D4C" w:rsidRDefault="00877AED" w:rsidP="00877AED">
      <w:pPr>
        <w:rPr>
          <w:rFonts w:ascii="Times New Roman" w:hAnsi="Times New Roman" w:cs="Times New Roman"/>
        </w:rPr>
      </w:pPr>
    </w:p>
    <w:p w14:paraId="6B5CE249" w14:textId="77777777" w:rsidR="00877AED" w:rsidRPr="002F1D4C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D4C">
        <w:rPr>
          <w:rFonts w:ascii="Times New Roman" w:hAnsi="Times New Roman" w:cs="Times New Roman"/>
          <w:sz w:val="24"/>
          <w:szCs w:val="24"/>
        </w:rPr>
        <w:t>Diplomski studij računarstva</w:t>
      </w:r>
    </w:p>
    <w:p w14:paraId="6561FF7B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7B930059" w14:textId="77777777" w:rsidR="00877AED" w:rsidRPr="002F1D4C" w:rsidRDefault="00877AED" w:rsidP="00877AED">
      <w:pPr>
        <w:rPr>
          <w:rFonts w:ascii="Times New Roman" w:hAnsi="Times New Roman" w:cs="Times New Roman"/>
        </w:rPr>
      </w:pPr>
    </w:p>
    <w:p w14:paraId="51816166" w14:textId="77777777" w:rsidR="00877AED" w:rsidRPr="002F1D4C" w:rsidRDefault="00877AED" w:rsidP="00877AED">
      <w:pPr>
        <w:rPr>
          <w:rFonts w:ascii="Times New Roman" w:hAnsi="Times New Roman" w:cs="Times New Roman"/>
        </w:rPr>
      </w:pPr>
    </w:p>
    <w:p w14:paraId="6B8264B0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045D9D97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167361D4" w14:textId="77777777" w:rsidR="00877AED" w:rsidRPr="00E7006E" w:rsidRDefault="00877AED" w:rsidP="00877AE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06E">
        <w:rPr>
          <w:rFonts w:ascii="Times New Roman" w:hAnsi="Times New Roman" w:cs="Times New Roman"/>
          <w:sz w:val="28"/>
          <w:szCs w:val="28"/>
        </w:rPr>
        <w:t>Računalna geometrija i robotski vid</w:t>
      </w:r>
    </w:p>
    <w:p w14:paraId="637CCFCA" w14:textId="77777777" w:rsidR="00877AED" w:rsidRPr="006E0D92" w:rsidRDefault="00877AED" w:rsidP="00877A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3C670D" w14:textId="77777777" w:rsidR="00877AED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D4C">
        <w:rPr>
          <w:rFonts w:ascii="Times New Roman" w:hAnsi="Times New Roman" w:cs="Times New Roman"/>
          <w:sz w:val="24"/>
          <w:szCs w:val="24"/>
        </w:rPr>
        <w:t xml:space="preserve">Laboratorijska vježba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164A426E" w14:textId="77777777" w:rsidR="00877AED" w:rsidRPr="002F1D4C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32E3C" w14:textId="77777777" w:rsidR="00877AED" w:rsidRPr="00E7006E" w:rsidRDefault="00877AED" w:rsidP="00877A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Houghova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transformacija</w:t>
      </w:r>
    </w:p>
    <w:p w14:paraId="5B717715" w14:textId="77777777" w:rsidR="00877AED" w:rsidRPr="002F1D4C" w:rsidRDefault="00877AED" w:rsidP="00877AED">
      <w:pPr>
        <w:rPr>
          <w:rFonts w:ascii="Times New Roman" w:hAnsi="Times New Roman" w:cs="Times New Roman"/>
        </w:rPr>
      </w:pPr>
    </w:p>
    <w:p w14:paraId="56AB0AC0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7AC84BB3" w14:textId="77777777" w:rsidR="00877AED" w:rsidRDefault="00877AED" w:rsidP="00877AED"/>
    <w:p w14:paraId="710D1E11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1F475EC0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100AA6DF" w14:textId="77777777" w:rsidR="00877AED" w:rsidRDefault="00877AED" w:rsidP="00877AED">
      <w:pPr>
        <w:rPr>
          <w:rFonts w:ascii="Times New Roman" w:hAnsi="Times New Roman" w:cs="Times New Roman"/>
        </w:rPr>
      </w:pPr>
    </w:p>
    <w:p w14:paraId="03B0788E" w14:textId="77777777" w:rsidR="00877AED" w:rsidRPr="002F1D4C" w:rsidRDefault="00877AED" w:rsidP="00877AED">
      <w:pPr>
        <w:rPr>
          <w:rFonts w:ascii="Times New Roman" w:hAnsi="Times New Roman" w:cs="Times New Roman"/>
        </w:rPr>
      </w:pPr>
    </w:p>
    <w:p w14:paraId="240D9443" w14:textId="10102A58" w:rsidR="00877AED" w:rsidRPr="00273DB6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Ivan Gudelj</w:t>
      </w:r>
      <w:r w:rsidRPr="00273DB6">
        <w:rPr>
          <w:rFonts w:ascii="Times New Roman" w:hAnsi="Times New Roman" w:cs="Times New Roman"/>
          <w:sz w:val="24"/>
          <w:szCs w:val="24"/>
        </w:rPr>
        <w:t>, DRB</w:t>
      </w:r>
    </w:p>
    <w:p w14:paraId="37FD9C6A" w14:textId="77777777" w:rsidR="00877AED" w:rsidRPr="00273DB6" w:rsidRDefault="00877AED" w:rsidP="00877AED">
      <w:pPr>
        <w:rPr>
          <w:rFonts w:ascii="Times New Roman" w:hAnsi="Times New Roman" w:cs="Times New Roman"/>
          <w:sz w:val="24"/>
          <w:szCs w:val="24"/>
        </w:rPr>
      </w:pPr>
    </w:p>
    <w:p w14:paraId="176672B1" w14:textId="77777777" w:rsidR="00877AED" w:rsidRPr="00273DB6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4A9E28" w14:textId="3B26F855" w:rsidR="00877AED" w:rsidRDefault="00877AED" w:rsidP="00877AED">
      <w:pPr>
        <w:jc w:val="center"/>
        <w:rPr>
          <w:rFonts w:ascii="Times New Roman" w:hAnsi="Times New Roman" w:cs="Times New Roman"/>
          <w:sz w:val="24"/>
          <w:szCs w:val="24"/>
        </w:rPr>
      </w:pPr>
      <w:r w:rsidRPr="00273DB6">
        <w:rPr>
          <w:rFonts w:ascii="Times New Roman" w:hAnsi="Times New Roman" w:cs="Times New Roman"/>
          <w:sz w:val="24"/>
          <w:szCs w:val="24"/>
        </w:rPr>
        <w:t>Osijek,202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73DB6">
        <w:rPr>
          <w:rFonts w:ascii="Times New Roman" w:hAnsi="Times New Roman" w:cs="Times New Roman"/>
          <w:sz w:val="24"/>
          <w:szCs w:val="24"/>
        </w:rPr>
        <w:t>.</w:t>
      </w:r>
    </w:p>
    <w:p w14:paraId="6111B2EA" w14:textId="7F099345" w:rsidR="002109D6" w:rsidRDefault="002109D6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63BD39" w14:textId="665EF09F" w:rsidR="002109D6" w:rsidRDefault="002109D6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1F773" w14:textId="74BEE1FF" w:rsidR="002109D6" w:rsidRDefault="002109D6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F0F111" w14:textId="0B5CF5B7" w:rsidR="002109D6" w:rsidRDefault="002109D6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B2D79" w14:textId="77777777" w:rsidR="002109D6" w:rsidRPr="00273DB6" w:rsidRDefault="002109D6" w:rsidP="00877A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BB13FC" w14:textId="2D1D4DF1" w:rsidR="00877AED" w:rsidRDefault="00877AED" w:rsidP="00877AED">
      <w:pPr>
        <w:pStyle w:val="ListParagraph"/>
        <w:numPr>
          <w:ilvl w:val="0"/>
          <w:numId w:val="1"/>
        </w:numPr>
      </w:pPr>
      <w:r>
        <w:t xml:space="preserve">Cilj vježbe: Naučiti kako kalibrirati kameru. Odrediti parametre pravca u 3D prostoru primjenom </w:t>
      </w:r>
      <w:proofErr w:type="spellStart"/>
      <w:r>
        <w:t>Houghove</w:t>
      </w:r>
      <w:proofErr w:type="spellEnd"/>
      <w:r>
        <w:t xml:space="preserve"> transformacije. </w:t>
      </w:r>
    </w:p>
    <w:p w14:paraId="5843E3A7" w14:textId="77777777" w:rsidR="00877AED" w:rsidRDefault="00877AED" w:rsidP="00877AED">
      <w:pPr>
        <w:pStyle w:val="ListParagraph"/>
        <w:ind w:left="1080"/>
      </w:pPr>
    </w:p>
    <w:p w14:paraId="4F89FFB4" w14:textId="1FE015A6" w:rsidR="00877AED" w:rsidRDefault="00877AED" w:rsidP="00877AED">
      <w:pPr>
        <w:pStyle w:val="ListParagraph"/>
        <w:numPr>
          <w:ilvl w:val="0"/>
          <w:numId w:val="1"/>
        </w:numPr>
      </w:pPr>
      <w:r>
        <w:t xml:space="preserve">Opis vježbe: Potrebno je pomoću, prethodno kalibrirane, web kamere uslikati objekt kvadratnog oblika koji je postavljen na milimetarskom papiru na stolu. Primjenom </w:t>
      </w:r>
      <w:proofErr w:type="spellStart"/>
      <w:r>
        <w:t>Houghove</w:t>
      </w:r>
      <w:proofErr w:type="spellEnd"/>
      <w:r>
        <w:t xml:space="preserve"> transformacije (HT) treba odrediti parametre ρ i θ najdominantnijeg pravca, koji odgovara jednom od rubova objekta na slici. Pod najdominantnijim pravcem podrazumijeva se pravac kojem pripada najveći broj 'glasova' u akumulacijskoj ravnini. Implementacija HT u biblioteci </w:t>
      </w:r>
      <w:proofErr w:type="spellStart"/>
      <w:r>
        <w:t>OpenCV</w:t>
      </w:r>
      <w:proofErr w:type="spellEnd"/>
      <w:r>
        <w:t xml:space="preserve"> vraća popis detektiranih pravaca koji su razvrstani prema broju 'glasova' počevši od najdominantnijeg. Primjenom odgovarajuće transformacije, odrediti ρ' i θ' tog pravca u koordinatnom sustavu milimetarskog papira. Provjeriti koliko je odstupanje dobivenog pravca od stvarnog (odgovarajućeg) ruba objekta. </w:t>
      </w:r>
    </w:p>
    <w:p w14:paraId="72AB3501" w14:textId="77777777" w:rsidR="00877AED" w:rsidRDefault="00877AED" w:rsidP="00877AED">
      <w:pPr>
        <w:pStyle w:val="ListParagraph"/>
        <w:ind w:left="1080"/>
      </w:pPr>
    </w:p>
    <w:p w14:paraId="2B337071" w14:textId="06C242E0" w:rsidR="006E4048" w:rsidRDefault="00877AED" w:rsidP="00877AED">
      <w:pPr>
        <w:pStyle w:val="ListParagraph"/>
        <w:numPr>
          <w:ilvl w:val="0"/>
          <w:numId w:val="1"/>
        </w:numPr>
      </w:pPr>
      <w:r>
        <w:t xml:space="preserve">Rad na vježbi: a) Skinuti skriptu calibration.py. b) Pokrenuti </w:t>
      </w:r>
      <w:proofErr w:type="spellStart"/>
      <w:r>
        <w:t>python</w:t>
      </w:r>
      <w:proofErr w:type="spellEnd"/>
      <w:r>
        <w:t xml:space="preserve"> skriptu te uz pomoć kalibracijskog panela kalibrirati kameru. Kalibracijski panel možete napraviti pomoću slike </w:t>
      </w:r>
      <w:proofErr w:type="spellStart"/>
      <w:r>
        <w:t>ches</w:t>
      </w:r>
      <w:proofErr w:type="spellEnd"/>
      <w:r>
        <w:t xml:space="preserve"> s board.pdf. c) Napisati funkciju tako da korisnik pomoću web kamere uslika objekt koji se nalazi na milimetarskom papiru na stolu. Omogućiti u programu da se mišem može označiti (klikom) četiri ugla milimetarskog papira na slici. Odrediti rotacijsku matricu i translacijski vektor uz pomoć prethodne učitane </w:t>
      </w:r>
      <w:proofErr w:type="spellStart"/>
      <w:r>
        <w:t>intrinsične</w:t>
      </w:r>
      <w:proofErr w:type="spellEnd"/>
      <w:r>
        <w:t xml:space="preserve"> matrice te koeficijenata distorzije (</w:t>
      </w:r>
      <w:proofErr w:type="spellStart"/>
      <w:r>
        <w:t>camera_params.json</w:t>
      </w:r>
      <w:proofErr w:type="spellEnd"/>
      <w:r>
        <w:t xml:space="preserve">). Primjenom izraza u prilogu treba odrediti koliko se pravac, dobiven na slici pomoću </w:t>
      </w:r>
      <w:proofErr w:type="spellStart"/>
      <w:r>
        <w:t>Houghove</w:t>
      </w:r>
      <w:proofErr w:type="spellEnd"/>
      <w:r>
        <w:t xml:space="preserve"> transformacije, podudara s odgovarajućim rubom objekta na stolu.</w:t>
      </w:r>
    </w:p>
    <w:p w14:paraId="50AA3EFD" w14:textId="77777777" w:rsidR="00877AED" w:rsidRDefault="00877AED" w:rsidP="00877AED">
      <w:pPr>
        <w:pStyle w:val="ListParagraph"/>
      </w:pPr>
    </w:p>
    <w:p w14:paraId="658C4119" w14:textId="629BE430" w:rsidR="00877AED" w:rsidRDefault="00877AED" w:rsidP="00877AED">
      <w:pPr>
        <w:pStyle w:val="ListParagraph"/>
        <w:ind w:left="1080"/>
      </w:pPr>
      <w:r>
        <w:t>RJEŠENJE:</w:t>
      </w:r>
    </w:p>
    <w:p w14:paraId="118DE07B" w14:textId="1A74A401" w:rsidR="00877AED" w:rsidRDefault="00877AED" w:rsidP="00877AED">
      <w:pPr>
        <w:pStyle w:val="ListParagraph"/>
        <w:ind w:left="1080"/>
      </w:pPr>
      <w:r>
        <w:t>Korisniku je omogućeno da odabire dali želi ponovno kalibrirati kameru ili želi koristiti postojeće parametre kalibrirane kamere</w:t>
      </w:r>
      <w:r w:rsidR="002109D6">
        <w:t xml:space="preserve"> te da odabere jednu od slika koje se nalaze u mapi</w:t>
      </w:r>
      <w:r>
        <w:t>.</w:t>
      </w:r>
    </w:p>
    <w:p w14:paraId="6D4688A6" w14:textId="07C47543" w:rsidR="00877AED" w:rsidRDefault="002109D6" w:rsidP="00877AED">
      <w:pPr>
        <w:pStyle w:val="ListParagraph"/>
        <w:ind w:left="1080"/>
      </w:pPr>
      <w:r w:rsidRPr="002109D6">
        <w:drawing>
          <wp:inline distT="0" distB="0" distL="0" distR="0" wp14:anchorId="54718092" wp14:editId="72EE4DAE">
            <wp:extent cx="59436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35FA" w14:textId="2A5136A7" w:rsidR="002109D6" w:rsidRDefault="002109D6" w:rsidP="00877AED">
      <w:pPr>
        <w:pStyle w:val="ListParagraph"/>
        <w:ind w:left="1080"/>
      </w:pPr>
      <w:r>
        <w:t xml:space="preserve">Ukoliko korisnik odabere ponovnu kalibraciju kamere i njenih parametara, tada se pokreće datoteka calibration.py koja uz odgovarajuće komande sprema podatke kao sto su </w:t>
      </w:r>
      <w:proofErr w:type="spellStart"/>
      <w:r>
        <w:t>cameraMatrix</w:t>
      </w:r>
      <w:proofErr w:type="spellEnd"/>
      <w:r>
        <w:t xml:space="preserve"> i </w:t>
      </w:r>
      <w:proofErr w:type="spellStart"/>
      <w:r>
        <w:t>distanceCoefitiens</w:t>
      </w:r>
      <w:proofErr w:type="spellEnd"/>
      <w:r>
        <w:t xml:space="preserve"> i rezultira sljedećem:</w:t>
      </w:r>
    </w:p>
    <w:p w14:paraId="08AA7585" w14:textId="74B89C17" w:rsidR="002109D6" w:rsidRDefault="002109D6" w:rsidP="002109D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991BF05" wp14:editId="3EB3044C">
            <wp:extent cx="3649980" cy="2754593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28" cy="27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1F4E" w14:textId="3B2A1EBA" w:rsidR="002109D6" w:rsidRDefault="002109D6" w:rsidP="002109D6">
      <w:pPr>
        <w:pStyle w:val="ListParagraph"/>
        <w:ind w:left="1080"/>
      </w:pPr>
      <w:r>
        <w:lastRenderedPageBreak/>
        <w:t xml:space="preserve">Ukoliko pak korisnik odluči da su </w:t>
      </w:r>
      <w:r w:rsidR="00D61B49">
        <w:t xml:space="preserve">postojeći </w:t>
      </w:r>
      <w:r>
        <w:t xml:space="preserve">parametri zadovoljavajući, </w:t>
      </w:r>
      <w:r w:rsidR="00D61B49">
        <w:t xml:space="preserve">učitava se jedna od postojećih slika te se od korisnika traži da odabere 4 vrha milimetarskog papira (uz pomoć funkcije </w:t>
      </w:r>
      <w:r w:rsidR="00D61B49" w:rsidRPr="00D61B49">
        <w:t>cv2.setMouseCallback()</w:t>
      </w:r>
      <w:r w:rsidR="00D61B49">
        <w:t>).</w:t>
      </w:r>
    </w:p>
    <w:p w14:paraId="59E9A34E" w14:textId="571C2BF5" w:rsidR="00D61B49" w:rsidRDefault="00D61B49" w:rsidP="00D61B49">
      <w:pPr>
        <w:pStyle w:val="ListParagraph"/>
        <w:ind w:left="1080"/>
        <w:jc w:val="center"/>
      </w:pPr>
      <w:r w:rsidRPr="00D61B49">
        <w:drawing>
          <wp:inline distT="0" distB="0" distL="0" distR="0" wp14:anchorId="58D4CBD2" wp14:editId="71E0C616">
            <wp:extent cx="3299460" cy="25267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013" cy="25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C409" w14:textId="77777777" w:rsidR="00D61B49" w:rsidRDefault="00D61B49" w:rsidP="00D61B49">
      <w:pPr>
        <w:pStyle w:val="ListParagraph"/>
        <w:ind w:left="1080"/>
        <w:jc w:val="center"/>
      </w:pPr>
    </w:p>
    <w:p w14:paraId="7712BE77" w14:textId="25BAFF8F" w:rsidR="00D61B49" w:rsidRDefault="00D61B49" w:rsidP="00D61B49">
      <w:pPr>
        <w:pStyle w:val="ListParagraph"/>
        <w:ind w:left="1080"/>
      </w:pPr>
      <w:r>
        <w:t xml:space="preserve">U sljedećim dijelovima koda vidimo prepoznavanje parametara pravca prepoznatog na slici koristeći </w:t>
      </w:r>
      <w:r w:rsidR="00260057">
        <w:t>cv2.HoughLines() funkcije:</w:t>
      </w:r>
    </w:p>
    <w:p w14:paraId="11EAD836" w14:textId="77777777" w:rsidR="00260057" w:rsidRDefault="00260057" w:rsidP="00D61B49">
      <w:pPr>
        <w:pStyle w:val="ListParagraph"/>
        <w:ind w:left="1080"/>
      </w:pPr>
    </w:p>
    <w:p w14:paraId="087DF8AF" w14:textId="0D3CF86A" w:rsidR="00D61B49" w:rsidRDefault="00D61B49" w:rsidP="00260057">
      <w:pPr>
        <w:pStyle w:val="ListParagraph"/>
        <w:ind w:left="1080"/>
        <w:jc w:val="center"/>
      </w:pPr>
      <w:r w:rsidRPr="00D61B49">
        <w:drawing>
          <wp:inline distT="0" distB="0" distL="0" distR="0" wp14:anchorId="18491D20" wp14:editId="47EF246C">
            <wp:extent cx="5839640" cy="27626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75F6" w14:textId="0968FA15" w:rsidR="00D61B49" w:rsidRDefault="00D61B49" w:rsidP="00D61B49">
      <w:pPr>
        <w:pStyle w:val="ListParagraph"/>
        <w:ind w:left="1080"/>
        <w:jc w:val="center"/>
      </w:pPr>
      <w:r>
        <w:t xml:space="preserve">Određivanje </w:t>
      </w:r>
      <w:proofErr w:type="spellStart"/>
      <w:r>
        <w:t>Ro</w:t>
      </w:r>
      <w:proofErr w:type="spellEnd"/>
      <w:r>
        <w:t xml:space="preserve"> i </w:t>
      </w:r>
      <w:proofErr w:type="spellStart"/>
      <w:r>
        <w:t>theta</w:t>
      </w:r>
      <w:proofErr w:type="spellEnd"/>
    </w:p>
    <w:p w14:paraId="1B4EA377" w14:textId="32E1C9AC" w:rsidR="00D61B49" w:rsidRDefault="00D61B49" w:rsidP="00D61B49">
      <w:pPr>
        <w:pStyle w:val="ListParagraph"/>
        <w:ind w:left="1080"/>
        <w:jc w:val="center"/>
      </w:pPr>
    </w:p>
    <w:p w14:paraId="1B02A33A" w14:textId="285126B6" w:rsidR="00D61B49" w:rsidRDefault="00D61B49" w:rsidP="00D61B49">
      <w:pPr>
        <w:pStyle w:val="ListParagraph"/>
        <w:ind w:left="1080"/>
        <w:jc w:val="center"/>
      </w:pPr>
      <w:r w:rsidRPr="00D61B49">
        <w:drawing>
          <wp:inline distT="0" distB="0" distL="0" distR="0" wp14:anchorId="02E4A34A" wp14:editId="1858F8E5">
            <wp:extent cx="5277587" cy="2095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E377" w14:textId="0ED19929" w:rsidR="00D61B49" w:rsidRDefault="00D61B49" w:rsidP="00D61B49">
      <w:pPr>
        <w:pStyle w:val="ListParagraph"/>
        <w:ind w:left="1080"/>
        <w:jc w:val="center"/>
      </w:pPr>
      <w:r>
        <w:t>Iscrtavanje Prepoznatog pravca i ispis kuta između pravca i x osi</w:t>
      </w:r>
    </w:p>
    <w:p w14:paraId="79753920" w14:textId="77777777" w:rsidR="00260057" w:rsidRDefault="00260057" w:rsidP="00260057">
      <w:pPr>
        <w:pStyle w:val="ListParagraph"/>
        <w:ind w:left="1080"/>
      </w:pPr>
      <w:r>
        <w:lastRenderedPageBreak/>
        <w:t xml:space="preserve">Računanje translacijskih i rotacijskih vektora se radi pomoću funkcije </w:t>
      </w:r>
      <w:proofErr w:type="spellStart"/>
      <w:r>
        <w:t>solvePnP</w:t>
      </w:r>
      <w:proofErr w:type="spellEnd"/>
      <w:r>
        <w:t>. Dok se pomoću funkcije Rodrigues dobiva rotacijska matrica iz rotacijskog vektora te je određivanje parametara pravca napravljeno  preko formula koje su dane u predlošku laboratorijske vježbe.</w:t>
      </w:r>
    </w:p>
    <w:p w14:paraId="19ED82BA" w14:textId="47BCE253" w:rsidR="00D61B49" w:rsidRDefault="00D61B49" w:rsidP="00260057">
      <w:pPr>
        <w:pStyle w:val="ListParagraph"/>
        <w:ind w:left="1080"/>
      </w:pPr>
    </w:p>
    <w:p w14:paraId="3443724E" w14:textId="620941EB" w:rsidR="00D61B49" w:rsidRDefault="00D61B49" w:rsidP="00D61B49">
      <w:pPr>
        <w:pStyle w:val="ListParagraph"/>
        <w:ind w:left="1080"/>
        <w:jc w:val="center"/>
      </w:pPr>
      <w:r w:rsidRPr="00D61B49">
        <w:drawing>
          <wp:inline distT="0" distB="0" distL="0" distR="0" wp14:anchorId="1832C969" wp14:editId="6F659057">
            <wp:extent cx="5868219" cy="241016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95EB" w14:textId="211D7298" w:rsidR="00D61B49" w:rsidRDefault="00D61B49" w:rsidP="00D61B49">
      <w:pPr>
        <w:pStyle w:val="ListParagraph"/>
        <w:ind w:left="1080"/>
      </w:pPr>
    </w:p>
    <w:p w14:paraId="01C1EF57" w14:textId="3FA03EFA" w:rsidR="00260057" w:rsidRDefault="00260057" w:rsidP="00D61B49">
      <w:pPr>
        <w:pStyle w:val="ListParagraph"/>
        <w:ind w:left="1080"/>
      </w:pPr>
      <w:r>
        <w:t>Rezultati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857"/>
        <w:gridCol w:w="4853"/>
      </w:tblGrid>
      <w:tr w:rsidR="0006103A" w14:paraId="429F19DA" w14:textId="77777777" w:rsidTr="0006103A">
        <w:tc>
          <w:tcPr>
            <w:tcW w:w="4857" w:type="dxa"/>
          </w:tcPr>
          <w:p w14:paraId="097ADE60" w14:textId="314F5286" w:rsidR="00260057" w:rsidRDefault="00260057" w:rsidP="00D61B49">
            <w:pPr>
              <w:pStyle w:val="ListParagraph"/>
              <w:ind w:left="0"/>
            </w:pPr>
            <w:r>
              <w:t>Slika 1:</w:t>
            </w:r>
          </w:p>
        </w:tc>
        <w:tc>
          <w:tcPr>
            <w:tcW w:w="4853" w:type="dxa"/>
          </w:tcPr>
          <w:p w14:paraId="49B1BCA6" w14:textId="627EDD17" w:rsidR="00260057" w:rsidRDefault="00260057" w:rsidP="00D61B49">
            <w:pPr>
              <w:pStyle w:val="ListParagraph"/>
              <w:ind w:left="0"/>
            </w:pPr>
            <w:r>
              <w:t>Slika 2:</w:t>
            </w:r>
          </w:p>
        </w:tc>
      </w:tr>
      <w:tr w:rsidR="0006103A" w14:paraId="0FFAA7A7" w14:textId="77777777" w:rsidTr="0006103A">
        <w:tc>
          <w:tcPr>
            <w:tcW w:w="4857" w:type="dxa"/>
          </w:tcPr>
          <w:p w14:paraId="6CAF8919" w14:textId="490F038A" w:rsidR="00260057" w:rsidRDefault="0006103A" w:rsidP="0006103A">
            <w:pPr>
              <w:pStyle w:val="ListParagraph"/>
              <w:ind w:left="0"/>
              <w:jc w:val="center"/>
            </w:pPr>
            <w:r w:rsidRPr="0006103A">
              <w:drawing>
                <wp:inline distT="0" distB="0" distL="0" distR="0" wp14:anchorId="6007A44A" wp14:editId="12961128">
                  <wp:extent cx="2727960" cy="2413031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8" cy="242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252B7A2C" w14:textId="414B2DD8" w:rsidR="00260057" w:rsidRDefault="0006103A" w:rsidP="0006103A">
            <w:pPr>
              <w:pStyle w:val="ListParagraph"/>
              <w:ind w:left="0"/>
              <w:jc w:val="center"/>
            </w:pPr>
            <w:r w:rsidRPr="0006103A">
              <w:drawing>
                <wp:inline distT="0" distB="0" distL="0" distR="0" wp14:anchorId="7C2A986C" wp14:editId="1F26115F">
                  <wp:extent cx="2695977" cy="2392680"/>
                  <wp:effectExtent l="0" t="0" r="952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281" cy="240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03A" w14:paraId="01E31A7C" w14:textId="77777777" w:rsidTr="00DC7186">
        <w:tc>
          <w:tcPr>
            <w:tcW w:w="9710" w:type="dxa"/>
            <w:gridSpan w:val="2"/>
          </w:tcPr>
          <w:p w14:paraId="464C8DA7" w14:textId="6D7F7A94" w:rsidR="0006103A" w:rsidRDefault="0006103A" w:rsidP="0006103A">
            <w:pPr>
              <w:pStyle w:val="ListParagraph"/>
              <w:ind w:left="0"/>
              <w:jc w:val="center"/>
            </w:pPr>
            <w:r>
              <w:t>Označavanje rubova milim. papira</w:t>
            </w:r>
          </w:p>
        </w:tc>
      </w:tr>
      <w:tr w:rsidR="0006103A" w14:paraId="149074C6" w14:textId="77777777" w:rsidTr="0006103A">
        <w:tc>
          <w:tcPr>
            <w:tcW w:w="4857" w:type="dxa"/>
          </w:tcPr>
          <w:p w14:paraId="007BC039" w14:textId="312A9D6F" w:rsidR="00260057" w:rsidRDefault="0006103A" w:rsidP="0006103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AE677D3" wp14:editId="4F3F41E5">
                  <wp:extent cx="2644140" cy="1871694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892" cy="187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2689EE87" w14:textId="46726FF6" w:rsidR="00260057" w:rsidRDefault="0006103A" w:rsidP="0006103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F3E03D7" wp14:editId="40406C72">
                  <wp:extent cx="2716875" cy="1865538"/>
                  <wp:effectExtent l="0" t="0" r="762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221" cy="187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03A" w14:paraId="5B60E1EF" w14:textId="77777777" w:rsidTr="00590EB0">
        <w:tc>
          <w:tcPr>
            <w:tcW w:w="9710" w:type="dxa"/>
            <w:gridSpan w:val="2"/>
          </w:tcPr>
          <w:p w14:paraId="0873BE86" w14:textId="1766CD7F" w:rsidR="0006103A" w:rsidRDefault="0006103A" w:rsidP="0006103A">
            <w:pPr>
              <w:pStyle w:val="ListParagraph"/>
              <w:ind w:left="0"/>
              <w:jc w:val="center"/>
            </w:pPr>
            <w:r>
              <w:rPr>
                <w:noProof/>
              </w:rPr>
              <w:t>Isječena slika nakon označavanja</w:t>
            </w:r>
          </w:p>
        </w:tc>
      </w:tr>
      <w:tr w:rsidR="0006103A" w14:paraId="7E052F68" w14:textId="77777777" w:rsidTr="0006103A">
        <w:tc>
          <w:tcPr>
            <w:tcW w:w="4857" w:type="dxa"/>
          </w:tcPr>
          <w:p w14:paraId="71CB37E9" w14:textId="3A6D5CA0" w:rsidR="0006103A" w:rsidRDefault="0006103A" w:rsidP="0006103A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726B7" wp14:editId="3BF5F4C7">
                  <wp:extent cx="2590341" cy="1935480"/>
                  <wp:effectExtent l="0" t="0" r="63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14" cy="194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1C2CCEC5" w14:textId="30D16B0E" w:rsidR="0006103A" w:rsidRDefault="0006103A" w:rsidP="00D61B49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D04D033" wp14:editId="1679A56A">
                  <wp:extent cx="2670381" cy="19354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324" cy="194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03A" w14:paraId="76BA7E2C" w14:textId="77777777" w:rsidTr="000E3137">
        <w:tc>
          <w:tcPr>
            <w:tcW w:w="9710" w:type="dxa"/>
            <w:gridSpan w:val="2"/>
          </w:tcPr>
          <w:p w14:paraId="065B46DF" w14:textId="35B6F6E2" w:rsidR="0006103A" w:rsidRDefault="0006103A" w:rsidP="0006103A">
            <w:pPr>
              <w:pStyle w:val="ListParagraph"/>
              <w:ind w:left="0"/>
              <w:jc w:val="center"/>
            </w:pPr>
            <w:r>
              <w:rPr>
                <w:noProof/>
              </w:rPr>
              <w:t>Prepoznata linija na slici</w:t>
            </w:r>
          </w:p>
        </w:tc>
      </w:tr>
    </w:tbl>
    <w:p w14:paraId="019CDBAF" w14:textId="77777777" w:rsidR="00260057" w:rsidRPr="00877AED" w:rsidRDefault="00260057" w:rsidP="00D61B49">
      <w:pPr>
        <w:pStyle w:val="ListParagraph"/>
        <w:ind w:left="1080"/>
      </w:pPr>
    </w:p>
    <w:sectPr w:rsidR="00260057" w:rsidRPr="00877AED" w:rsidSect="002109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C20D9D"/>
    <w:multiLevelType w:val="hybridMultilevel"/>
    <w:tmpl w:val="E9EA46CA"/>
    <w:lvl w:ilvl="0" w:tplc="60E83F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33F"/>
    <w:rsid w:val="0006103A"/>
    <w:rsid w:val="002109D6"/>
    <w:rsid w:val="00260057"/>
    <w:rsid w:val="006C533F"/>
    <w:rsid w:val="006E4048"/>
    <w:rsid w:val="00877AED"/>
    <w:rsid w:val="00D61B49"/>
    <w:rsid w:val="00ED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6748"/>
  <w15:chartTrackingRefBased/>
  <w15:docId w15:val="{8FB8494C-D8AE-4C4A-A0FA-ECB810D72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AED"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AED"/>
    <w:pPr>
      <w:ind w:left="720"/>
      <w:contextualSpacing/>
    </w:pPr>
  </w:style>
  <w:style w:type="table" w:styleId="TableGrid">
    <w:name w:val="Table Grid"/>
    <w:basedOn w:val="TableNormal"/>
    <w:uiPriority w:val="39"/>
    <w:rsid w:val="0026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</dc:creator>
  <cp:keywords/>
  <dc:description/>
  <cp:lastModifiedBy>Tea</cp:lastModifiedBy>
  <cp:revision>2</cp:revision>
  <dcterms:created xsi:type="dcterms:W3CDTF">2022-01-18T11:41:00Z</dcterms:created>
  <dcterms:modified xsi:type="dcterms:W3CDTF">2022-01-18T14:11:00Z</dcterms:modified>
</cp:coreProperties>
</file>