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bookmarkStart w:id="0" w:name="_GoBack"/>
      <w:bookmarkEnd w:id="0"/>
      <w:r>
        <w:t>PART A: RCTFCE PROMPT</w:t>
      </w:r>
    </w:p>
    <w:p>
      <w:pPr>
        <w:pStyle w:val="style0"/>
        <w:jc w:val="left"/>
        <w:rPr>
          <w:sz w:val="22"/>
          <w:szCs w:val="22"/>
        </w:rPr>
      </w:pPr>
      <w:r>
        <w:rPr>
          <w:b/>
          <w:bCs/>
          <w:sz w:val="22"/>
          <w:szCs w:val="22"/>
          <w:lang w:val="en-US"/>
        </w:rPr>
        <w:t>Role</w:t>
      </w:r>
      <w:r>
        <w:rPr>
          <w:sz w:val="22"/>
          <w:szCs w:val="22"/>
          <w:lang w:val="en-US"/>
        </w:rPr>
        <w:t xml:space="preserve"> — Act as a data analyst with 10 years of experience working with a retail company's internal analytics team.</w:t>
      </w:r>
    </w:p>
    <w:p>
      <w:pPr>
        <w:pStyle w:val="style0"/>
        <w:jc w:val="left"/>
        <w:rPr>
          <w:sz w:val="22"/>
          <w:szCs w:val="22"/>
        </w:rPr>
      </w:pPr>
      <w:r>
        <w:rPr>
          <w:b/>
          <w:bCs/>
          <w:sz w:val="22"/>
          <w:szCs w:val="22"/>
          <w:lang w:val="en-US"/>
        </w:rPr>
        <w:t>Context</w:t>
      </w:r>
      <w:r>
        <w:rPr>
          <w:sz w:val="22"/>
          <w:szCs w:val="22"/>
          <w:lang w:val="en-US"/>
        </w:rPr>
        <w:t xml:space="preserve"> — I have an 18 month declining performance dataset for a retail company's 30 stores, containing approximately 50,000 records covering store performance, product sales, customer transactions and loyalty programme activity.</w:t>
      </w:r>
    </w:p>
    <w:p>
      <w:pPr>
        <w:pStyle w:val="style0"/>
        <w:spacing w:after="179"/>
        <w:jc w:val="left"/>
        <w:rPr>
          <w:sz w:val="22"/>
          <w:szCs w:val="22"/>
        </w:rPr>
      </w:pPr>
      <w:r>
        <w:rPr>
          <w:b/>
          <w:bCs/>
          <w:sz w:val="22"/>
          <w:szCs w:val="22"/>
          <w:lang w:val="en-US"/>
        </w:rPr>
        <w:t>Task</w:t>
      </w:r>
      <w:r>
        <w:rPr>
          <w:sz w:val="22"/>
          <w:szCs w:val="22"/>
          <w:lang w:val="en-US"/>
        </w:rPr>
        <w:t xml:space="preserve"> — Analyse the dataset provided, generate key questions for investigation to find out the reasons for declining performance. Then identify the key reasons behind each question and provide specific opportunities for improvement.</w:t>
      </w:r>
    </w:p>
    <w:p>
      <w:pPr>
        <w:pStyle w:val="style0"/>
        <w:spacing w:after="0"/>
        <w:jc w:val="left"/>
        <w:rPr>
          <w:sz w:val="22"/>
          <w:szCs w:val="22"/>
        </w:rPr>
      </w:pPr>
      <w:r>
        <w:rPr>
          <w:b/>
          <w:bCs/>
          <w:sz w:val="22"/>
          <w:szCs w:val="22"/>
          <w:lang w:val="en-US"/>
        </w:rPr>
        <w:t>Format</w:t>
      </w:r>
      <w:r>
        <w:rPr>
          <w:sz w:val="22"/>
          <w:szCs w:val="22"/>
          <w:lang w:val="en-US"/>
        </w:rPr>
        <w:t xml:space="preserve"> — Using a numbered list, for each section include:</w:t>
      </w:r>
    </w:p>
    <w:p>
      <w:pPr>
        <w:pStyle w:val="style179"/>
        <w:numPr>
          <w:ilvl w:val="0"/>
          <w:numId w:val="5"/>
        </w:numPr>
        <w:spacing w:after="0"/>
        <w:jc w:val="left"/>
        <w:rPr>
          <w:sz w:val="22"/>
          <w:szCs w:val="22"/>
        </w:rPr>
      </w:pPr>
      <w:r>
        <w:rPr>
          <w:sz w:val="22"/>
          <w:szCs w:val="22"/>
          <w:lang w:val="en-US"/>
        </w:rPr>
        <w:t>Questions to investigate</w:t>
      </w:r>
    </w:p>
    <w:p>
      <w:pPr>
        <w:pStyle w:val="style179"/>
        <w:numPr>
          <w:ilvl w:val="0"/>
          <w:numId w:val="5"/>
        </w:numPr>
        <w:spacing w:after="0"/>
        <w:jc w:val="left"/>
        <w:rPr>
          <w:sz w:val="22"/>
          <w:szCs w:val="22"/>
        </w:rPr>
      </w:pPr>
      <w:r>
        <w:rPr>
          <w:sz w:val="22"/>
          <w:szCs w:val="22"/>
          <w:lang w:val="en-US"/>
        </w:rPr>
        <w:t>Why the question matter</w:t>
      </w:r>
    </w:p>
    <w:p>
      <w:pPr>
        <w:pStyle w:val="style179"/>
        <w:numPr>
          <w:ilvl w:val="0"/>
          <w:numId w:val="5"/>
        </w:numPr>
        <w:spacing w:after="0"/>
        <w:jc w:val="left"/>
        <w:rPr>
          <w:sz w:val="22"/>
          <w:szCs w:val="22"/>
        </w:rPr>
      </w:pPr>
      <w:r>
        <w:rPr>
          <w:sz w:val="22"/>
          <w:szCs w:val="22"/>
          <w:lang w:val="en-US"/>
        </w:rPr>
        <w:t>Specific recommendations for each question</w:t>
      </w:r>
    </w:p>
    <w:p>
      <w:pPr>
        <w:pStyle w:val="style179"/>
        <w:numPr>
          <w:ilvl w:val="0"/>
          <w:numId w:val="5"/>
        </w:numPr>
        <w:spacing w:after="179"/>
        <w:jc w:val="left"/>
        <w:rPr>
          <w:sz w:val="22"/>
          <w:szCs w:val="22"/>
        </w:rPr>
      </w:pPr>
      <w:r>
        <w:rPr>
          <w:sz w:val="22"/>
          <w:szCs w:val="22"/>
          <w:lang w:val="en-US"/>
        </w:rPr>
        <w:t>Columns to use</w:t>
      </w:r>
    </w:p>
    <w:p>
      <w:pPr>
        <w:pStyle w:val="style0"/>
        <w:spacing w:after="0"/>
        <w:jc w:val="left"/>
        <w:rPr>
          <w:sz w:val="22"/>
          <w:szCs w:val="22"/>
          <w:lang w:val="en-US"/>
        </w:rPr>
      </w:pPr>
      <w:r>
        <w:rPr>
          <w:b/>
          <w:bCs/>
          <w:sz w:val="22"/>
          <w:szCs w:val="22"/>
          <w:lang w:val="en-US"/>
        </w:rPr>
        <w:t>Constraints—</w:t>
      </w:r>
    </w:p>
    <w:p>
      <w:pPr>
        <w:pStyle w:val="style179"/>
        <w:numPr>
          <w:ilvl w:val="0"/>
          <w:numId w:val="6"/>
        </w:numPr>
        <w:spacing w:before="0" w:after="0"/>
        <w:jc w:val="left"/>
        <w:rPr>
          <w:sz w:val="22"/>
          <w:szCs w:val="22"/>
        </w:rPr>
      </w:pPr>
      <w:r>
        <w:rPr>
          <w:sz w:val="22"/>
          <w:szCs w:val="22"/>
          <w:lang w:val="en-US"/>
        </w:rPr>
        <w:t>Stick strictly to the dataset provided, no made up data</w:t>
      </w:r>
    </w:p>
    <w:p>
      <w:pPr>
        <w:pStyle w:val="style179"/>
        <w:numPr>
          <w:ilvl w:val="0"/>
          <w:numId w:val="6"/>
        </w:numPr>
        <w:spacing w:after="0"/>
        <w:jc w:val="left"/>
        <w:rPr>
          <w:sz w:val="22"/>
          <w:szCs w:val="22"/>
        </w:rPr>
      </w:pPr>
      <w:r>
        <w:rPr>
          <w:sz w:val="22"/>
          <w:szCs w:val="22"/>
          <w:lang w:val="en-US"/>
        </w:rPr>
        <w:t>Recommendations must be specific, no vague suggestions</w:t>
      </w:r>
    </w:p>
    <w:p>
      <w:pPr>
        <w:pStyle w:val="style179"/>
        <w:numPr>
          <w:ilvl w:val="0"/>
          <w:numId w:val="6"/>
        </w:numPr>
        <w:spacing w:after="0"/>
        <w:jc w:val="left"/>
        <w:rPr>
          <w:sz w:val="22"/>
          <w:szCs w:val="22"/>
        </w:rPr>
      </w:pPr>
      <w:r>
        <w:rPr>
          <w:sz w:val="22"/>
          <w:szCs w:val="22"/>
          <w:lang w:val="en-US"/>
        </w:rPr>
        <w:t>Avoid statistics jargon, write for a business audience</w:t>
      </w:r>
    </w:p>
    <w:p>
      <w:pPr>
        <w:pStyle w:val="style179"/>
        <w:numPr>
          <w:ilvl w:val="0"/>
          <w:numId w:val="6"/>
        </w:numPr>
        <w:spacing w:after="179"/>
        <w:jc w:val="left"/>
        <w:rPr>
          <w:sz w:val="22"/>
          <w:szCs w:val="22"/>
        </w:rPr>
      </w:pPr>
      <w:r>
        <w:rPr>
          <w:sz w:val="22"/>
          <w:szCs w:val="22"/>
          <w:lang w:val="en-US"/>
        </w:rPr>
        <w:t>If any data is missing or inconsistent, flag it before drawing conclusions</w:t>
      </w:r>
    </w:p>
    <w:p>
      <w:pPr>
        <w:pStyle w:val="style0"/>
        <w:spacing w:after="0"/>
        <w:jc w:val="both"/>
        <w:rPr>
          <w:sz w:val="22"/>
          <w:szCs w:val="22"/>
          <w:lang w:val="en-US"/>
        </w:rPr>
      </w:pPr>
      <w:r>
        <w:rPr>
          <w:b/>
          <w:bCs/>
          <w:sz w:val="22"/>
          <w:szCs w:val="22"/>
          <w:lang w:val="en-US"/>
        </w:rPr>
        <w:t>Example—</w:t>
      </w:r>
    </w:p>
    <w:p>
      <w:pPr>
        <w:pStyle w:val="style179"/>
        <w:numPr>
          <w:ilvl w:val="0"/>
          <w:numId w:val="7"/>
        </w:numPr>
        <w:spacing w:after="0"/>
        <w:jc w:val="both"/>
        <w:rPr>
          <w:sz w:val="22"/>
          <w:szCs w:val="22"/>
        </w:rPr>
      </w:pPr>
      <w:r>
        <w:rPr>
          <w:sz w:val="22"/>
          <w:szCs w:val="22"/>
          <w:lang w:val="en-US"/>
        </w:rPr>
        <w:t>Questions to investigate: Why traffic dropped for the last 10 months</w:t>
      </w:r>
    </w:p>
    <w:p>
      <w:pPr>
        <w:pStyle w:val="style179"/>
        <w:numPr>
          <w:ilvl w:val="0"/>
          <w:numId w:val="7"/>
        </w:numPr>
        <w:spacing w:before="0" w:after="0"/>
        <w:jc w:val="both"/>
        <w:rPr>
          <w:sz w:val="22"/>
          <w:szCs w:val="22"/>
        </w:rPr>
      </w:pPr>
      <w:r>
        <w:rPr>
          <w:sz w:val="22"/>
          <w:szCs w:val="22"/>
          <w:lang w:val="en-US"/>
        </w:rPr>
        <w:t>Why the question matter: Question matter because knowing and investigating cause for drop rate involves knowing what the consumer/customer behaviour towards product, and services provided and also accounts for stores location strategy.</w:t>
      </w:r>
    </w:p>
    <w:p>
      <w:pPr>
        <w:pStyle w:val="style179"/>
        <w:numPr>
          <w:ilvl w:val="0"/>
          <w:numId w:val="7"/>
        </w:numPr>
        <w:spacing w:after="0"/>
        <w:jc w:val="left"/>
        <w:rPr>
          <w:sz w:val="22"/>
          <w:szCs w:val="22"/>
        </w:rPr>
      </w:pPr>
      <w:r>
        <w:rPr>
          <w:sz w:val="22"/>
          <w:szCs w:val="22"/>
          <w:lang w:val="en-US"/>
        </w:rPr>
        <w:t>Specific recommendations for each question: A store lacking in geographical market location should be relocated, employees with unethical business character should be dropped, products no longer moving in a location should decrease supply chain and increase supply for needed products.</w:t>
      </w:r>
    </w:p>
    <w:p>
      <w:pPr>
        <w:pStyle w:val="style179"/>
        <w:numPr>
          <w:ilvl w:val="0"/>
          <w:numId w:val="7"/>
        </w:numPr>
        <w:spacing w:before="0" w:after="179"/>
        <w:jc w:val="left"/>
        <w:rPr>
          <w:sz w:val="22"/>
          <w:szCs w:val="22"/>
        </w:rPr>
      </w:pPr>
      <w:r>
        <w:rPr>
          <w:sz w:val="22"/>
          <w:szCs w:val="22"/>
          <w:lang w:val="en-US"/>
        </w:rPr>
        <w:t>Columns to use: Store id, product name/service, revenue, cost, transaction dates.</w:t>
      </w:r>
    </w:p>
    <w:p>
      <w:pPr>
        <w:pStyle w:val="style0"/>
        <w:jc w:val="left"/>
        <w:rPr>
          <w:b/>
          <w:bCs/>
          <w:sz w:val="22"/>
          <w:szCs w:val="22"/>
          <w:lang w:val="en-US"/>
        </w:rPr>
      </w:pPr>
    </w:p>
    <w:p>
      <w:pPr>
        <w:pStyle w:val="style0"/>
        <w:jc w:val="left"/>
        <w:rPr>
          <w:b/>
          <w:bCs/>
          <w:sz w:val="22"/>
          <w:szCs w:val="22"/>
          <w:lang w:val="en-US"/>
        </w:rPr>
      </w:pPr>
    </w:p>
    <w:p>
      <w:pPr>
        <w:pStyle w:val="style0"/>
        <w:jc w:val="left"/>
        <w:rPr>
          <w:b/>
          <w:bCs/>
          <w:sz w:val="22"/>
          <w:szCs w:val="22"/>
          <w:lang w:val="en-US"/>
        </w:rPr>
      </w:pPr>
    </w:p>
    <w:p>
      <w:pPr>
        <w:pStyle w:val="style0"/>
        <w:jc w:val="left"/>
        <w:rPr>
          <w:b/>
          <w:bCs/>
          <w:sz w:val="22"/>
          <w:szCs w:val="22"/>
          <w:lang w:val="en-US"/>
        </w:rPr>
      </w:pPr>
    </w:p>
    <w:p>
      <w:pPr>
        <w:pStyle w:val="style0"/>
        <w:jc w:val="left"/>
        <w:rPr>
          <w:b/>
          <w:bCs/>
          <w:sz w:val="22"/>
          <w:szCs w:val="22"/>
          <w:lang w:val="en-US"/>
        </w:rPr>
      </w:pPr>
    </w:p>
    <w:p>
      <w:pPr>
        <w:pStyle w:val="style0"/>
        <w:jc w:val="left"/>
        <w:rPr>
          <w:b/>
          <w:bCs/>
          <w:sz w:val="22"/>
          <w:szCs w:val="22"/>
        </w:rPr>
      </w:pPr>
      <w:r>
        <w:rPr>
          <w:rStyle w:val="style12289"/>
        </w:rPr>
        <w:t>PART B: STAKEHOLDER BRIEF</w:t>
      </w:r>
      <w:r>
        <w:rPr>
          <w:b/>
          <w:bCs/>
          <w:sz w:val="22"/>
          <w:szCs w:val="22"/>
          <w:lang w:val="en-US"/>
        </w:rPr>
        <w:t xml:space="preserve"> </w:t>
      </w:r>
    </w:p>
    <w:p>
      <w:pPr>
        <w:pStyle w:val="style0"/>
        <w:spacing w:after="75"/>
        <w:jc w:val="left"/>
        <w:rPr>
          <w:b w:val="false"/>
          <w:bCs w:val="false"/>
          <w:sz w:val="22"/>
          <w:szCs w:val="22"/>
        </w:rPr>
      </w:pPr>
      <w:r>
        <w:rPr>
          <w:b w:val="false"/>
          <w:bCs w:val="false"/>
          <w:sz w:val="22"/>
          <w:szCs w:val="22"/>
          <w:lang w:val="en-US"/>
        </w:rPr>
        <w:t>Prepared for: The CEO</w:t>
      </w:r>
    </w:p>
    <w:p>
      <w:pPr>
        <w:pStyle w:val="style0"/>
        <w:spacing w:after="76"/>
        <w:jc w:val="left"/>
        <w:rPr>
          <w:b w:val="false"/>
          <w:bCs w:val="false"/>
          <w:sz w:val="22"/>
          <w:szCs w:val="22"/>
        </w:rPr>
      </w:pPr>
      <w:r>
        <w:rPr>
          <w:b w:val="false"/>
          <w:bCs w:val="false"/>
          <w:sz w:val="22"/>
          <w:szCs w:val="22"/>
          <w:lang w:val="en-US"/>
        </w:rPr>
        <w:t>Prepared by: Internal Analytics Team</w:t>
      </w:r>
    </w:p>
    <w:p>
      <w:pPr>
        <w:pStyle w:val="style0"/>
        <w:jc w:val="left"/>
        <w:rPr>
          <w:b/>
          <w:bCs/>
          <w:sz w:val="22"/>
          <w:szCs w:val="22"/>
        </w:rPr>
      </w:pPr>
      <w:r>
        <w:rPr>
          <w:b/>
          <w:bCs/>
          <w:sz w:val="22"/>
          <w:szCs w:val="22"/>
          <w:lang w:val="en-US"/>
        </w:rPr>
        <w:t>Situation Summary</w:t>
      </w:r>
    </w:p>
    <w:p>
      <w:pPr>
        <w:pStyle w:val="style0"/>
        <w:jc w:val="left"/>
        <w:rPr>
          <w:b w:val="false"/>
          <w:bCs w:val="false"/>
          <w:sz w:val="22"/>
          <w:szCs w:val="22"/>
        </w:rPr>
      </w:pPr>
      <w:r>
        <w:rPr>
          <w:b w:val="false"/>
          <w:bCs w:val="false"/>
          <w:sz w:val="22"/>
          <w:szCs w:val="22"/>
          <w:lang w:val="en-US"/>
        </w:rPr>
        <w:t>The company's 30 stores have recorded declining performance over the last 18 months. Initial observations suggest the decline is not uniform across all stores, meaning certain locations, products, or customer behaviours may be driving the problem more than others. This brief outlines the key questions guiding our investigation.</w:t>
      </w:r>
    </w:p>
    <w:p>
      <w:pPr>
        <w:pStyle w:val="style0"/>
        <w:jc w:val="left"/>
        <w:rPr>
          <w:b/>
          <w:bCs/>
          <w:sz w:val="22"/>
          <w:szCs w:val="22"/>
        </w:rPr>
      </w:pPr>
      <w:r>
        <w:rPr>
          <w:b/>
          <w:bCs/>
          <w:sz w:val="22"/>
          <w:szCs w:val="22"/>
          <w:lang w:val="en-US"/>
        </w:rPr>
        <w:t>Three Key Business Questions</w:t>
      </w:r>
    </w:p>
    <w:p>
      <w:pPr>
        <w:pStyle w:val="style179"/>
        <w:numPr>
          <w:ilvl w:val="0"/>
          <w:numId w:val="1"/>
        </w:numPr>
        <w:spacing w:after="0"/>
        <w:jc w:val="left"/>
        <w:rPr>
          <w:b w:val="false"/>
          <w:bCs w:val="false"/>
          <w:sz w:val="22"/>
          <w:szCs w:val="22"/>
        </w:rPr>
      </w:pPr>
      <w:r>
        <w:rPr>
          <w:b w:val="false"/>
          <w:bCs w:val="false"/>
          <w:sz w:val="22"/>
          <w:szCs w:val="22"/>
          <w:lang w:val="en-US"/>
        </w:rPr>
        <w:t>Which stores are underperforming and what is causing the drop in customer traffic?</w:t>
      </w:r>
    </w:p>
    <w:p>
      <w:pPr>
        <w:pStyle w:val="style179"/>
        <w:numPr>
          <w:ilvl w:val="0"/>
          <w:numId w:val="1"/>
        </w:numPr>
        <w:spacing w:after="0"/>
        <w:jc w:val="left"/>
        <w:rPr>
          <w:b w:val="false"/>
          <w:bCs w:val="false"/>
          <w:sz w:val="22"/>
          <w:szCs w:val="22"/>
        </w:rPr>
      </w:pPr>
      <w:r>
        <w:rPr>
          <w:b w:val="false"/>
          <w:bCs w:val="false"/>
          <w:sz w:val="22"/>
          <w:szCs w:val="22"/>
          <w:lang w:val="en-US"/>
        </w:rPr>
        <w:t>Which product categories are declining and are we supplying the right products to the right locations?</w:t>
      </w:r>
    </w:p>
    <w:p>
      <w:pPr>
        <w:pStyle w:val="style179"/>
        <w:numPr>
          <w:ilvl w:val="0"/>
          <w:numId w:val="1"/>
        </w:numPr>
        <w:spacing w:after="179"/>
        <w:jc w:val="left"/>
        <w:rPr>
          <w:b w:val="false"/>
          <w:bCs w:val="false"/>
          <w:sz w:val="22"/>
          <w:szCs w:val="22"/>
        </w:rPr>
      </w:pPr>
      <w:r>
        <w:rPr>
          <w:b w:val="false"/>
          <w:bCs w:val="false"/>
          <w:sz w:val="22"/>
          <w:szCs w:val="22"/>
          <w:lang w:val="en-US"/>
        </w:rPr>
        <w:t>Is the loyalty programme retaining customers or are we losing them to competitors?</w:t>
      </w:r>
    </w:p>
    <w:p>
      <w:pPr>
        <w:pStyle w:val="style0"/>
        <w:jc w:val="left"/>
        <w:rPr>
          <w:b/>
          <w:bCs/>
          <w:sz w:val="22"/>
          <w:szCs w:val="22"/>
        </w:rPr>
      </w:pPr>
      <w:r>
        <w:rPr>
          <w:b/>
          <w:bCs/>
          <w:sz w:val="22"/>
          <w:szCs w:val="22"/>
          <w:lang w:val="en-US"/>
        </w:rPr>
        <w:t>Decisions These Questions Will Inform</w:t>
      </w:r>
    </w:p>
    <w:p>
      <w:pPr>
        <w:pStyle w:val="style179"/>
        <w:numPr>
          <w:ilvl w:val="0"/>
          <w:numId w:val="2"/>
        </w:numPr>
        <w:spacing w:after="0"/>
        <w:jc w:val="left"/>
        <w:rPr>
          <w:b w:val="false"/>
          <w:bCs w:val="false"/>
          <w:sz w:val="22"/>
          <w:szCs w:val="22"/>
        </w:rPr>
      </w:pPr>
      <w:r>
        <w:rPr>
          <w:b w:val="false"/>
          <w:bCs w:val="false"/>
          <w:sz w:val="22"/>
          <w:szCs w:val="22"/>
          <w:lang w:val="en-US"/>
        </w:rPr>
        <w:t>Whether underperforming stores should be restructured, relocated or closed.</w:t>
      </w:r>
    </w:p>
    <w:p>
      <w:pPr>
        <w:pStyle w:val="style179"/>
        <w:numPr>
          <w:ilvl w:val="0"/>
          <w:numId w:val="2"/>
        </w:numPr>
        <w:spacing w:after="0"/>
        <w:jc w:val="left"/>
        <w:rPr>
          <w:b w:val="false"/>
          <w:bCs w:val="false"/>
          <w:sz w:val="22"/>
          <w:szCs w:val="22"/>
        </w:rPr>
      </w:pPr>
      <w:r>
        <w:rPr>
          <w:b w:val="false"/>
          <w:bCs w:val="false"/>
          <w:sz w:val="22"/>
          <w:szCs w:val="22"/>
          <w:lang w:val="en-US"/>
        </w:rPr>
        <w:t>Which product lines to increase or reduce supply for across specific locations.</w:t>
      </w:r>
    </w:p>
    <w:p>
      <w:pPr>
        <w:pStyle w:val="style179"/>
        <w:numPr>
          <w:ilvl w:val="0"/>
          <w:numId w:val="2"/>
        </w:numPr>
        <w:spacing w:after="179"/>
        <w:jc w:val="left"/>
        <w:rPr>
          <w:b w:val="false"/>
          <w:bCs w:val="false"/>
          <w:sz w:val="22"/>
          <w:szCs w:val="22"/>
        </w:rPr>
      </w:pPr>
      <w:r>
        <w:rPr>
          <w:b w:val="false"/>
          <w:bCs w:val="false"/>
          <w:sz w:val="22"/>
          <w:szCs w:val="22"/>
          <w:lang w:val="en-US"/>
        </w:rPr>
        <w:t>Whether the loyalty programme needs redesigning to improve customer retention.</w:t>
      </w:r>
    </w:p>
    <w:p>
      <w:pPr>
        <w:pStyle w:val="style0"/>
        <w:jc w:val="left"/>
        <w:rPr>
          <w:b/>
          <w:bCs/>
          <w:sz w:val="22"/>
          <w:szCs w:val="22"/>
        </w:rPr>
      </w:pPr>
      <w:r>
        <w:rPr>
          <w:b/>
          <w:bCs/>
          <w:sz w:val="22"/>
          <w:szCs w:val="22"/>
          <w:lang w:val="en-US"/>
        </w:rPr>
        <w:t>Description of Available Data</w:t>
      </w:r>
    </w:p>
    <w:p>
      <w:pPr>
        <w:pStyle w:val="style179"/>
        <w:numPr>
          <w:ilvl w:val="0"/>
          <w:numId w:val="4"/>
        </w:numPr>
        <w:spacing w:after="0"/>
        <w:jc w:val="left"/>
        <w:rPr>
          <w:b w:val="false"/>
          <w:bCs w:val="false"/>
          <w:sz w:val="22"/>
          <w:szCs w:val="22"/>
        </w:rPr>
      </w:pPr>
      <w:r>
        <w:rPr>
          <w:b w:val="false"/>
          <w:bCs w:val="false"/>
          <w:sz w:val="22"/>
          <w:szCs w:val="22"/>
          <w:lang w:val="en-US"/>
        </w:rPr>
        <w:t>The dataset contains approximately 50,000 records covering 18 months across four areas:</w:t>
      </w:r>
    </w:p>
    <w:p>
      <w:pPr>
        <w:pStyle w:val="style179"/>
        <w:numPr>
          <w:ilvl w:val="0"/>
          <w:numId w:val="3"/>
        </w:numPr>
        <w:spacing w:after="0"/>
        <w:jc w:val="left"/>
        <w:rPr>
          <w:b w:val="false"/>
          <w:bCs w:val="false"/>
          <w:sz w:val="22"/>
          <w:szCs w:val="22"/>
        </w:rPr>
      </w:pPr>
      <w:r>
        <w:rPr>
          <w:b w:val="false"/>
          <w:bCs w:val="false"/>
          <w:sz w:val="22"/>
          <w:szCs w:val="22"/>
          <w:lang w:val="en-US"/>
        </w:rPr>
        <w:t>Store Performance — revenue, traffic, and costs per store.</w:t>
      </w:r>
    </w:p>
    <w:p>
      <w:pPr>
        <w:pStyle w:val="style179"/>
        <w:numPr>
          <w:ilvl w:val="0"/>
          <w:numId w:val="3"/>
        </w:numPr>
        <w:spacing w:after="0"/>
        <w:jc w:val="left"/>
        <w:rPr>
          <w:b w:val="false"/>
          <w:bCs w:val="false"/>
          <w:sz w:val="22"/>
          <w:szCs w:val="22"/>
        </w:rPr>
      </w:pPr>
      <w:r>
        <w:rPr>
          <w:b w:val="false"/>
          <w:bCs w:val="false"/>
          <w:sz w:val="22"/>
          <w:szCs w:val="22"/>
          <w:lang w:val="en-US"/>
        </w:rPr>
        <w:t>Product Sales — sales volumes and product movement by location.</w:t>
      </w:r>
    </w:p>
    <w:p>
      <w:pPr>
        <w:pStyle w:val="style179"/>
        <w:numPr>
          <w:ilvl w:val="0"/>
          <w:numId w:val="3"/>
        </w:numPr>
        <w:spacing w:after="0"/>
        <w:jc w:val="left"/>
        <w:rPr>
          <w:b w:val="false"/>
          <w:bCs w:val="false"/>
          <w:sz w:val="22"/>
          <w:szCs w:val="22"/>
        </w:rPr>
      </w:pPr>
      <w:r>
        <w:rPr>
          <w:b w:val="false"/>
          <w:bCs w:val="false"/>
          <w:sz w:val="22"/>
          <w:szCs w:val="22"/>
          <w:lang w:val="en-US"/>
        </w:rPr>
        <w:t>Customer Transactions — purchase frequency, spending patterns and visit dates.</w:t>
      </w:r>
    </w:p>
    <w:p>
      <w:pPr>
        <w:pStyle w:val="style179"/>
        <w:numPr>
          <w:ilvl w:val="0"/>
          <w:numId w:val="3"/>
        </w:numPr>
        <w:spacing w:after="0"/>
        <w:jc w:val="left"/>
        <w:rPr>
          <w:b w:val="false"/>
          <w:bCs w:val="false"/>
          <w:sz w:val="22"/>
          <w:szCs w:val="22"/>
        </w:rPr>
      </w:pPr>
      <w:r>
        <w:rPr>
          <w:b w:val="false"/>
          <w:bCs w:val="false"/>
          <w:sz w:val="22"/>
          <w:szCs w:val="22"/>
          <w:lang w:val="en-US"/>
        </w:rPr>
        <w:t>Loyalty Programme Activity — membership engagement and retention indicators.</w:t>
      </w:r>
    </w:p>
    <w:p>
      <w:pPr>
        <w:pStyle w:val="style179"/>
        <w:numPr>
          <w:ilvl w:val="0"/>
          <w:numId w:val="0"/>
        </w:numPr>
        <w:ind w:left="0" w:leftChars="0" w:firstLine="0"/>
        <w:jc w:val="both"/>
        <w:rPr>
          <w:b/>
          <w:bCs/>
          <w:sz w:val="22"/>
          <w:szCs w:val="22"/>
          <w:lang w:val="en-US"/>
        </w:rPr>
      </w:pPr>
    </w:p>
    <w:p>
      <w:pPr>
        <w:pStyle w:val="style1"/>
        <w:rPr/>
      </w:pPr>
      <w:r>
        <w:t>PART C: REFLECTION</w:t>
      </w:r>
    </w:p>
    <w:p>
      <w:pPr>
        <w:pStyle w:val="style179"/>
        <w:numPr>
          <w:ilvl w:val="0"/>
          <w:numId w:val="0"/>
        </w:numPr>
        <w:ind w:left="0" w:leftChars="0" w:firstLine="0"/>
        <w:jc w:val="both"/>
        <w:rPr>
          <w:b w:val="false"/>
          <w:bCs w:val="false"/>
          <w:sz w:val="22"/>
          <w:szCs w:val="22"/>
        </w:rPr>
      </w:pPr>
      <w:r>
        <w:rPr>
          <w:b w:val="false"/>
          <w:bCs w:val="false"/>
          <w:sz w:val="22"/>
          <w:szCs w:val="22"/>
          <w:lang w:val="en-US"/>
        </w:rPr>
        <w:t xml:space="preserve">  I structured my prompt the way I did because I believed an analyst should first ask the right questions before jumping into solutions, which is why I added investigation questions to the Task section. I kept the Constraints strict and simple to prevent the AI from guessing or giving vague recommendations that a business cannot act on. I included an Example to show the AI exactly the level of detail and specificity I expected in the output.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9555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paragraph" w:styleId="style1">
    <w:name w:val="heading 1"/>
    <w:basedOn w:val="style0"/>
    <w:next w:val="style0"/>
    <w:link w:val="style12289"/>
    <w:qFormat/>
    <w:uiPriority w:val="9"/>
    <w:pPr>
      <w:keepNext/>
      <w:keepLines/>
      <w:spacing w:before="480" w:after="0"/>
      <w:outlineLvl w:val="0"/>
    </w:pPr>
    <w:rPr>
      <w:b/>
      <w:bCs/>
      <w:color w:val="365f91"/>
      <w:sz w:val="28"/>
      <w:szCs w:val="28"/>
    </w:rPr>
  </w:style>
  <w:style w:type="character" w:customStyle="1" w:styleId="style12289">
    <w:name w:val="Heading 1 Char"/>
    <w:basedOn w:val="style65"/>
    <w:link w:val="style1"/>
    <w:uiPriority w:val="9"/>
    <w:rPr>
      <w:b/>
      <w:bCs/>
      <w:color w:val="365f91"/>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517</Words>
  <Characters>3038</Characters>
  <Application>WPS Office</Application>
  <Paragraphs>46</Paragraphs>
  <CharactersWithSpaces>3526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2026-06-07T20:11:30Z</dcterms:created>
  <dc:creator>TECNO KM5</dc:creator>
  <lastModifiedBy>TECNO KM5</lastModifiedBy>
  <dcterms:modified xsi:type="dcterms:W3CDTF">2026-06-07T21:16:18Z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4b1f7999379e46d4953412d0f356a744</vt:lpwstr>
  </property>
</Properties>
</file>