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6A" w:rsidRDefault="005F1D6A" w:rsidP="00DA4684">
      <w:pPr>
        <w:jc w:val="both"/>
        <w:rPr>
          <w:sz w:val="20"/>
          <w:lang w:val="uk-UA"/>
        </w:rPr>
      </w:pPr>
      <w:bookmarkStart w:id="0" w:name="_GoBack"/>
    </w:p>
    <w:p w:rsidR="005F1D6A" w:rsidRDefault="005F1D6A" w:rsidP="00DA4684">
      <w:pPr>
        <w:jc w:val="center"/>
        <w:rPr>
          <w:b/>
          <w:lang w:val="uk-UA"/>
        </w:rPr>
      </w:pPr>
    </w:p>
    <w:p w:rsidR="005F1D6A" w:rsidRDefault="005F1D6A" w:rsidP="00DA4684">
      <w:pPr>
        <w:jc w:val="center"/>
        <w:rPr>
          <w:b/>
          <w:lang w:val="uk-UA"/>
        </w:rPr>
      </w:pPr>
    </w:p>
    <w:p w:rsidR="005F1D6A" w:rsidRPr="00C736B8" w:rsidRDefault="005F1D6A" w:rsidP="00C736B8">
      <w:pPr>
        <w:rPr>
          <w:lang w:val="uk-UA"/>
        </w:rPr>
      </w:pPr>
      <w:r>
        <w:rPr>
          <w:b/>
          <w:lang w:val="uk-UA"/>
        </w:rPr>
        <w:t xml:space="preserve">   </w:t>
      </w:r>
      <w:r>
        <w:rPr>
          <w:lang w:val="uk-UA"/>
        </w:rPr>
        <w:t>Лабораторія МКП «Бердичівводоканал»  з власної ініціативи  зробили аналіз якості питної води в деяких криницях  по районам міста. Порівняльна таблиця додається:</w:t>
      </w:r>
    </w:p>
    <w:p w:rsidR="005F1D6A" w:rsidRDefault="005F1D6A" w:rsidP="00DA4684">
      <w:pPr>
        <w:jc w:val="center"/>
        <w:rPr>
          <w:b/>
          <w:lang w:val="uk-UA"/>
        </w:rPr>
      </w:pPr>
    </w:p>
    <w:p w:rsidR="005F1D6A" w:rsidRPr="003B212B" w:rsidRDefault="005F1D6A" w:rsidP="00C736B8">
      <w:pPr>
        <w:rPr>
          <w:b/>
          <w:lang w:val="uk-UA"/>
        </w:rPr>
      </w:pPr>
    </w:p>
    <w:p w:rsidR="005F1D6A" w:rsidRPr="00B45B6D" w:rsidRDefault="005F1D6A" w:rsidP="00DA4684">
      <w:pPr>
        <w:jc w:val="both"/>
      </w:pPr>
    </w:p>
    <w:tbl>
      <w:tblPr>
        <w:tblpPr w:leftFromText="180" w:rightFromText="180" w:vertAnchor="page" w:horzAnchor="margin" w:tblpY="2611"/>
        <w:tblW w:w="100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943"/>
        <w:gridCol w:w="1353"/>
        <w:gridCol w:w="1482"/>
        <w:gridCol w:w="709"/>
        <w:gridCol w:w="735"/>
        <w:gridCol w:w="683"/>
        <w:gridCol w:w="708"/>
        <w:gridCol w:w="709"/>
        <w:gridCol w:w="752"/>
      </w:tblGrid>
      <w:tr w:rsidR="005F1D6A" w:rsidRPr="009E4A0F" w:rsidTr="00C736B8">
        <w:trPr>
          <w:trHeight w:val="838"/>
        </w:trPr>
        <w:tc>
          <w:tcPr>
            <w:tcW w:w="2943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Назва показника, що визначається (згідно  наукової документації)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Одиницявимірювання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ДСанПіН 2.2.4-171-10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Кр. №1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Кр. №2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Кр. № 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Кр. №4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Кр. №5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Кр. № 6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15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 куб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709" w:type="dxa"/>
            <w:vAlign w:val="center"/>
          </w:tcPr>
          <w:p w:rsidR="005F1D6A" w:rsidRPr="00E8620E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0,8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0,5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2,6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3,65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0,51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0,83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(рН )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од.рН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7,6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7,1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7,2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7,2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pStyle w:val="PlainTex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жорсткість</w:t>
            </w:r>
          </w:p>
        </w:tc>
        <w:tc>
          <w:tcPr>
            <w:tcW w:w="1353" w:type="dxa"/>
            <w:vAlign w:val="center"/>
          </w:tcPr>
          <w:p w:rsidR="005F1D6A" w:rsidRPr="00EC49F1" w:rsidRDefault="005F1D6A" w:rsidP="00C736B8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Ммоль/дм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8,8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12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11,4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10,6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10,9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ind w:left="-67" w:firstLine="67"/>
              <w:jc w:val="center"/>
              <w:rPr>
                <w:lang w:val="uk-UA"/>
              </w:rPr>
            </w:pPr>
            <w:r>
              <w:rPr>
                <w:lang w:val="uk-UA"/>
              </w:rPr>
              <w:t>0,1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0,05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0,04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709" w:type="dxa"/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130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60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195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F52E14" w:rsidRDefault="005F1D6A" w:rsidP="00C736B8">
            <w:pPr>
              <w:jc w:val="center"/>
              <w:rPr>
                <w:b/>
                <w:color w:val="FF0000"/>
                <w:lang w:val="uk-UA"/>
              </w:rPr>
            </w:pPr>
            <w:r w:rsidRPr="00F52E14">
              <w:rPr>
                <w:b/>
                <w:color w:val="FF0000"/>
                <w:lang w:val="uk-UA"/>
              </w:rPr>
              <w:t>155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3,3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0,06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0,006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0,4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0,032</w:t>
            </w:r>
          </w:p>
        </w:tc>
      </w:tr>
      <w:tr w:rsidR="005F1D6A" w:rsidRPr="009E4A0F" w:rsidTr="00C736B8">
        <w:tc>
          <w:tcPr>
            <w:tcW w:w="2943" w:type="dxa"/>
            <w:vAlign w:val="center"/>
          </w:tcPr>
          <w:p w:rsidR="005F1D6A" w:rsidRPr="009E4A0F" w:rsidRDefault="005F1D6A" w:rsidP="00C736B8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53" w:type="dxa"/>
            <w:vAlign w:val="center"/>
          </w:tcPr>
          <w:p w:rsidR="005F1D6A" w:rsidRPr="009E4A0F" w:rsidRDefault="005F1D6A" w:rsidP="00C736B8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482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</w:t>
            </w:r>
          </w:p>
        </w:tc>
        <w:tc>
          <w:tcPr>
            <w:tcW w:w="709" w:type="dxa"/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223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94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F09C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5F1D6A" w:rsidRPr="009E4A0F" w:rsidRDefault="005F1D6A" w:rsidP="00C736B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74</w:t>
            </w:r>
          </w:p>
        </w:tc>
      </w:tr>
      <w:bookmarkEnd w:id="0"/>
    </w:tbl>
    <w:p w:rsidR="005F1D6A" w:rsidRDefault="005F1D6A" w:rsidP="00DA4684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Default="005F1D6A" w:rsidP="00CF09C2">
      <w:pPr>
        <w:rPr>
          <w:lang w:val="uk-UA"/>
        </w:rPr>
      </w:pPr>
    </w:p>
    <w:p w:rsidR="005F1D6A" w:rsidRPr="00CF09C2" w:rsidRDefault="005F1D6A" w:rsidP="00CF09C2">
      <w:pPr>
        <w:rPr>
          <w:lang w:val="uk-UA"/>
        </w:rPr>
      </w:pPr>
    </w:p>
    <w:p w:rsidR="005F1D6A" w:rsidRDefault="005F1D6A" w:rsidP="00CF09C2">
      <w:pPr>
        <w:rPr>
          <w:lang w:val="uk-UA"/>
        </w:rPr>
      </w:pPr>
    </w:p>
    <w:p w:rsidR="005F1D6A" w:rsidRDefault="005F1D6A" w:rsidP="00CF09C2">
      <w:pPr>
        <w:rPr>
          <w:lang w:val="uk-UA"/>
        </w:rPr>
      </w:pPr>
      <w:r>
        <w:rPr>
          <w:lang w:val="uk-UA"/>
        </w:rPr>
        <w:t xml:space="preserve">    1 -  криниця по вул. Гоголя</w:t>
      </w:r>
    </w:p>
    <w:p w:rsidR="005F1D6A" w:rsidRDefault="005F1D6A" w:rsidP="00CF09C2">
      <w:pPr>
        <w:rPr>
          <w:lang w:val="uk-UA"/>
        </w:rPr>
      </w:pPr>
      <w:r>
        <w:rPr>
          <w:lang w:val="uk-UA"/>
        </w:rPr>
        <w:t xml:space="preserve">    2 – криниця по вул. Червоній</w:t>
      </w:r>
    </w:p>
    <w:p w:rsidR="005F1D6A" w:rsidRDefault="005F1D6A" w:rsidP="00CF09C2">
      <w:pPr>
        <w:rPr>
          <w:lang w:val="uk-UA"/>
        </w:rPr>
      </w:pPr>
      <w:r>
        <w:rPr>
          <w:lang w:val="uk-UA"/>
        </w:rPr>
        <w:t xml:space="preserve">    3 – криниця по вул. Європейській</w:t>
      </w:r>
    </w:p>
    <w:p w:rsidR="005F1D6A" w:rsidRDefault="005F1D6A" w:rsidP="00CF09C2">
      <w:pPr>
        <w:rPr>
          <w:lang w:val="uk-UA"/>
        </w:rPr>
      </w:pPr>
      <w:r>
        <w:rPr>
          <w:lang w:val="uk-UA"/>
        </w:rPr>
        <w:t xml:space="preserve">    4 -  криниця по вул. Сабурова</w:t>
      </w:r>
    </w:p>
    <w:p w:rsidR="005F1D6A" w:rsidRDefault="005F1D6A" w:rsidP="00CF09C2">
      <w:pPr>
        <w:rPr>
          <w:lang w:val="uk-UA"/>
        </w:rPr>
      </w:pPr>
      <w:r>
        <w:rPr>
          <w:lang w:val="uk-UA"/>
        </w:rPr>
        <w:t xml:space="preserve">    5 -  криниця по вул. Тургенева</w:t>
      </w:r>
    </w:p>
    <w:p w:rsidR="005F1D6A" w:rsidRDefault="005F1D6A" w:rsidP="00CF09C2">
      <w:pPr>
        <w:rPr>
          <w:lang w:val="uk-UA"/>
        </w:rPr>
      </w:pPr>
      <w:r>
        <w:rPr>
          <w:lang w:val="uk-UA"/>
        </w:rPr>
        <w:t xml:space="preserve">    6 -  криниця по вул. Черняховського</w:t>
      </w:r>
    </w:p>
    <w:p w:rsidR="005F1D6A" w:rsidRDefault="005F1D6A" w:rsidP="00062DBE">
      <w:pPr>
        <w:rPr>
          <w:lang w:val="uk-UA"/>
        </w:rPr>
      </w:pPr>
    </w:p>
    <w:p w:rsidR="005F1D6A" w:rsidRDefault="005F1D6A" w:rsidP="00062DBE">
      <w:pPr>
        <w:rPr>
          <w:lang w:val="uk-UA"/>
        </w:rPr>
      </w:pPr>
      <w:r>
        <w:rPr>
          <w:lang w:val="uk-UA"/>
        </w:rPr>
        <w:t xml:space="preserve">   У більшості криниць  вміст нітратів значно ( в 2-3 рази) перевищує допустимий норматив для колодязів.  Таку воду споживати забороняється. Пропонуємо всім бажаючим перевірити свої нецентралізовані джерела водоспоживання на вміст та кількість хімічних речовин.</w:t>
      </w:r>
    </w:p>
    <w:p w:rsidR="005F1D6A" w:rsidRDefault="005F1D6A" w:rsidP="00454730">
      <w:pPr>
        <w:rPr>
          <w:lang w:val="uk-UA"/>
        </w:rPr>
      </w:pPr>
      <w:r>
        <w:rPr>
          <w:lang w:val="uk-UA"/>
        </w:rPr>
        <w:t xml:space="preserve">    Вартість визначення   -- загальної жорсткості, заліза загального, нітратів, хлоридів --  117,89  грн.</w:t>
      </w:r>
    </w:p>
    <w:p w:rsidR="005F1D6A" w:rsidRPr="00454730" w:rsidRDefault="005F1D6A" w:rsidP="00454730">
      <w:pPr>
        <w:rPr>
          <w:lang w:val="uk-UA"/>
        </w:rPr>
      </w:pPr>
      <w:r>
        <w:rPr>
          <w:lang w:val="uk-UA"/>
        </w:rPr>
        <w:t xml:space="preserve">    Вартість визначення  --  нітритів, амонію, кольоровості, каламутності, лужності  -- 150,30 грн.</w:t>
      </w:r>
    </w:p>
    <w:sectPr w:rsidR="005F1D6A" w:rsidRPr="00454730" w:rsidSect="00757451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250"/>
    <w:multiLevelType w:val="hybridMultilevel"/>
    <w:tmpl w:val="CB24A16E"/>
    <w:lvl w:ilvl="0" w:tplc="82F445F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12E0"/>
    <w:rsid w:val="0000452F"/>
    <w:rsid w:val="00027A68"/>
    <w:rsid w:val="00036047"/>
    <w:rsid w:val="000454DA"/>
    <w:rsid w:val="00062DBE"/>
    <w:rsid w:val="00072C36"/>
    <w:rsid w:val="000738D5"/>
    <w:rsid w:val="00091397"/>
    <w:rsid w:val="000A6A84"/>
    <w:rsid w:val="000E3808"/>
    <w:rsid w:val="000F405B"/>
    <w:rsid w:val="000F5F75"/>
    <w:rsid w:val="0010758D"/>
    <w:rsid w:val="00115163"/>
    <w:rsid w:val="00141ADD"/>
    <w:rsid w:val="00173017"/>
    <w:rsid w:val="00173F1E"/>
    <w:rsid w:val="00190A18"/>
    <w:rsid w:val="00192C32"/>
    <w:rsid w:val="001A1E43"/>
    <w:rsid w:val="001B4454"/>
    <w:rsid w:val="001F7A40"/>
    <w:rsid w:val="0023054E"/>
    <w:rsid w:val="0023465E"/>
    <w:rsid w:val="00266863"/>
    <w:rsid w:val="0028286F"/>
    <w:rsid w:val="00285D91"/>
    <w:rsid w:val="00286B4C"/>
    <w:rsid w:val="002A3CDA"/>
    <w:rsid w:val="002B602E"/>
    <w:rsid w:val="002D47C6"/>
    <w:rsid w:val="002D7EBC"/>
    <w:rsid w:val="002E0586"/>
    <w:rsid w:val="002E66DE"/>
    <w:rsid w:val="002F6CFA"/>
    <w:rsid w:val="00307CC5"/>
    <w:rsid w:val="00352223"/>
    <w:rsid w:val="00372001"/>
    <w:rsid w:val="0039308A"/>
    <w:rsid w:val="00397F2C"/>
    <w:rsid w:val="003A2A90"/>
    <w:rsid w:val="003A33E2"/>
    <w:rsid w:val="003B212B"/>
    <w:rsid w:val="003B4261"/>
    <w:rsid w:val="003C43E8"/>
    <w:rsid w:val="003D7EA7"/>
    <w:rsid w:val="003F01D2"/>
    <w:rsid w:val="003F2F4A"/>
    <w:rsid w:val="00437826"/>
    <w:rsid w:val="00454730"/>
    <w:rsid w:val="004565AD"/>
    <w:rsid w:val="00484611"/>
    <w:rsid w:val="00486798"/>
    <w:rsid w:val="00497D5A"/>
    <w:rsid w:val="004B1B63"/>
    <w:rsid w:val="004C4412"/>
    <w:rsid w:val="004C6CBB"/>
    <w:rsid w:val="004E3E8D"/>
    <w:rsid w:val="004F1ECE"/>
    <w:rsid w:val="00520208"/>
    <w:rsid w:val="00525949"/>
    <w:rsid w:val="005312E0"/>
    <w:rsid w:val="005321C7"/>
    <w:rsid w:val="00533CC3"/>
    <w:rsid w:val="00552930"/>
    <w:rsid w:val="005561EB"/>
    <w:rsid w:val="00587A60"/>
    <w:rsid w:val="005A5A4A"/>
    <w:rsid w:val="005B184E"/>
    <w:rsid w:val="005B30F7"/>
    <w:rsid w:val="005C26AA"/>
    <w:rsid w:val="005C726C"/>
    <w:rsid w:val="005D49BF"/>
    <w:rsid w:val="005E4A42"/>
    <w:rsid w:val="005E7C2C"/>
    <w:rsid w:val="005F1D6A"/>
    <w:rsid w:val="0061211F"/>
    <w:rsid w:val="0061627D"/>
    <w:rsid w:val="00627FDA"/>
    <w:rsid w:val="00644DA8"/>
    <w:rsid w:val="00646E65"/>
    <w:rsid w:val="00695A5D"/>
    <w:rsid w:val="006B1C07"/>
    <w:rsid w:val="006C1711"/>
    <w:rsid w:val="006C3134"/>
    <w:rsid w:val="006C6AC3"/>
    <w:rsid w:val="006E4C37"/>
    <w:rsid w:val="006E585B"/>
    <w:rsid w:val="006E7823"/>
    <w:rsid w:val="006E7E2F"/>
    <w:rsid w:val="006F5040"/>
    <w:rsid w:val="006F6E95"/>
    <w:rsid w:val="00722128"/>
    <w:rsid w:val="0072597B"/>
    <w:rsid w:val="00750B1F"/>
    <w:rsid w:val="00757451"/>
    <w:rsid w:val="007873A2"/>
    <w:rsid w:val="007C0123"/>
    <w:rsid w:val="007C18DC"/>
    <w:rsid w:val="007C4FB9"/>
    <w:rsid w:val="007C521A"/>
    <w:rsid w:val="007C7F60"/>
    <w:rsid w:val="007F64E4"/>
    <w:rsid w:val="00806F7B"/>
    <w:rsid w:val="00807DC1"/>
    <w:rsid w:val="00816D42"/>
    <w:rsid w:val="00840773"/>
    <w:rsid w:val="00840918"/>
    <w:rsid w:val="00845EA4"/>
    <w:rsid w:val="00852AB4"/>
    <w:rsid w:val="008568D1"/>
    <w:rsid w:val="008575D0"/>
    <w:rsid w:val="0087245C"/>
    <w:rsid w:val="00882520"/>
    <w:rsid w:val="008A21F0"/>
    <w:rsid w:val="00923330"/>
    <w:rsid w:val="00947D40"/>
    <w:rsid w:val="00950620"/>
    <w:rsid w:val="00956971"/>
    <w:rsid w:val="00971527"/>
    <w:rsid w:val="00973F85"/>
    <w:rsid w:val="00974460"/>
    <w:rsid w:val="0099767D"/>
    <w:rsid w:val="009A0500"/>
    <w:rsid w:val="009C69CF"/>
    <w:rsid w:val="009D77D0"/>
    <w:rsid w:val="009E4A0F"/>
    <w:rsid w:val="009F7399"/>
    <w:rsid w:val="00A45C32"/>
    <w:rsid w:val="00A62893"/>
    <w:rsid w:val="00A76B81"/>
    <w:rsid w:val="00A87688"/>
    <w:rsid w:val="00A95211"/>
    <w:rsid w:val="00AA1E76"/>
    <w:rsid w:val="00AC348B"/>
    <w:rsid w:val="00AD7CFB"/>
    <w:rsid w:val="00B25D2A"/>
    <w:rsid w:val="00B329B6"/>
    <w:rsid w:val="00B45B6D"/>
    <w:rsid w:val="00B46F92"/>
    <w:rsid w:val="00B57F62"/>
    <w:rsid w:val="00B8044D"/>
    <w:rsid w:val="00B84DFC"/>
    <w:rsid w:val="00B87784"/>
    <w:rsid w:val="00BA3387"/>
    <w:rsid w:val="00BA4AFB"/>
    <w:rsid w:val="00BB31BF"/>
    <w:rsid w:val="00BE39E4"/>
    <w:rsid w:val="00BF107B"/>
    <w:rsid w:val="00BF1316"/>
    <w:rsid w:val="00C11C3A"/>
    <w:rsid w:val="00C12B0B"/>
    <w:rsid w:val="00C26DF4"/>
    <w:rsid w:val="00C33726"/>
    <w:rsid w:val="00C50999"/>
    <w:rsid w:val="00C5716E"/>
    <w:rsid w:val="00C736B8"/>
    <w:rsid w:val="00C90170"/>
    <w:rsid w:val="00C91FD4"/>
    <w:rsid w:val="00CC37CC"/>
    <w:rsid w:val="00CE5A60"/>
    <w:rsid w:val="00CF09C2"/>
    <w:rsid w:val="00D161E3"/>
    <w:rsid w:val="00D226AA"/>
    <w:rsid w:val="00D373DA"/>
    <w:rsid w:val="00D508F8"/>
    <w:rsid w:val="00D55674"/>
    <w:rsid w:val="00D60A72"/>
    <w:rsid w:val="00D65EDB"/>
    <w:rsid w:val="00D853EE"/>
    <w:rsid w:val="00D92359"/>
    <w:rsid w:val="00DA4684"/>
    <w:rsid w:val="00DD4827"/>
    <w:rsid w:val="00DE0BA0"/>
    <w:rsid w:val="00DE6F89"/>
    <w:rsid w:val="00DF076C"/>
    <w:rsid w:val="00DF5750"/>
    <w:rsid w:val="00E1100C"/>
    <w:rsid w:val="00E1297B"/>
    <w:rsid w:val="00E136B2"/>
    <w:rsid w:val="00E41E3C"/>
    <w:rsid w:val="00E43087"/>
    <w:rsid w:val="00E43A28"/>
    <w:rsid w:val="00E43B0A"/>
    <w:rsid w:val="00E4417C"/>
    <w:rsid w:val="00E47066"/>
    <w:rsid w:val="00E63D48"/>
    <w:rsid w:val="00E7252F"/>
    <w:rsid w:val="00E72C6C"/>
    <w:rsid w:val="00E80E89"/>
    <w:rsid w:val="00E848DB"/>
    <w:rsid w:val="00E8620E"/>
    <w:rsid w:val="00E8690E"/>
    <w:rsid w:val="00E9065D"/>
    <w:rsid w:val="00E96413"/>
    <w:rsid w:val="00EC49F1"/>
    <w:rsid w:val="00ED1212"/>
    <w:rsid w:val="00ED37B8"/>
    <w:rsid w:val="00EF6F8B"/>
    <w:rsid w:val="00F37084"/>
    <w:rsid w:val="00F474A0"/>
    <w:rsid w:val="00F52E14"/>
    <w:rsid w:val="00FA5738"/>
    <w:rsid w:val="00FB38D4"/>
    <w:rsid w:val="00FE3CD1"/>
    <w:rsid w:val="00FE6BBC"/>
    <w:rsid w:val="00FF384D"/>
    <w:rsid w:val="00FF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D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3CD1"/>
    <w:pPr>
      <w:keepNext/>
      <w:jc w:val="center"/>
      <w:outlineLvl w:val="0"/>
    </w:pPr>
    <w:rPr>
      <w:b/>
      <w:bCs/>
      <w:spacing w:val="104"/>
      <w:sz w:val="36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E3CD1"/>
    <w:pPr>
      <w:keepNext/>
      <w:jc w:val="both"/>
      <w:outlineLvl w:val="1"/>
    </w:pPr>
    <w:rPr>
      <w:sz w:val="28"/>
      <w:szCs w:val="20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3CD1"/>
    <w:pPr>
      <w:keepNext/>
      <w:outlineLvl w:val="2"/>
    </w:pPr>
    <w:rPr>
      <w:sz w:val="28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E7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E7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E7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Title">
    <w:name w:val="Title"/>
    <w:basedOn w:val="Normal"/>
    <w:link w:val="TitleChar"/>
    <w:uiPriority w:val="99"/>
    <w:qFormat/>
    <w:rsid w:val="00FE3CD1"/>
    <w:pPr>
      <w:jc w:val="center"/>
    </w:pPr>
    <w:rPr>
      <w:sz w:val="3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7316E7"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  <w:style w:type="table" w:styleId="TableGrid">
    <w:name w:val="Table Grid"/>
    <w:basedOn w:val="TableNormal"/>
    <w:uiPriority w:val="99"/>
    <w:rsid w:val="00C5716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10758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16E7"/>
    <w:rPr>
      <w:rFonts w:ascii="Courier New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6E7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E7"/>
    <w:rPr>
      <w:sz w:val="0"/>
      <w:szCs w:val="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224</Words>
  <Characters>1280</Characters>
  <Application>Microsoft Office Outlook</Application>
  <DocSecurity>0</DocSecurity>
  <Lines>0</Lines>
  <Paragraphs>0</Paragraphs>
  <ScaleCrop>false</ScaleCrop>
  <Company>Водоканал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Администратор</dc:creator>
  <cp:keywords/>
  <dc:description/>
  <cp:lastModifiedBy>Абонентний відділ</cp:lastModifiedBy>
  <cp:revision>4</cp:revision>
  <cp:lastPrinted>2014-03-13T06:21:00Z</cp:lastPrinted>
  <dcterms:created xsi:type="dcterms:W3CDTF">2006-06-13T21:09:00Z</dcterms:created>
  <dcterms:modified xsi:type="dcterms:W3CDTF">2016-07-25T05:09:00Z</dcterms:modified>
</cp:coreProperties>
</file>