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12" w:rsidRPr="00CF126E" w:rsidRDefault="00E74812" w:rsidP="00E7481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E74812" w:rsidRPr="0010099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 xml:space="preserve">Faculté des Sciences </w:t>
      </w:r>
    </w:p>
    <w:p w:rsidR="00E74812" w:rsidRPr="0010099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>Département des Mathématiques et Informatique</w:t>
      </w:r>
    </w:p>
    <w:p w:rsidR="00E74812" w:rsidRPr="00CF126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b/>
          <w:bCs/>
          <w:sz w:val="28"/>
          <w:szCs w:val="28"/>
        </w:rPr>
      </w:pPr>
      <w:r>
        <w:rPr>
          <w:rFonts w:ascii="Bodoni MT" w:hAnsi="Bodoni MT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6F52B7" wp14:editId="2AC5200E">
                <wp:simplePos x="0" y="0"/>
                <wp:positionH relativeFrom="column">
                  <wp:posOffset>1433830</wp:posOffset>
                </wp:positionH>
                <wp:positionV relativeFrom="paragraph">
                  <wp:posOffset>97789</wp:posOffset>
                </wp:positionV>
                <wp:extent cx="2914650" cy="0"/>
                <wp:effectExtent l="0" t="19050" r="0" b="0"/>
                <wp:wrapNone/>
                <wp:docPr id="302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AF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12.9pt;margin-top:7.7pt;width:22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weight="2.25pt"/>
            </w:pict>
          </mc:Fallback>
        </mc:AlternateContent>
      </w: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theme="majorBidi"/>
          <w:sz w:val="32"/>
          <w:szCs w:val="32"/>
        </w:rPr>
      </w:pPr>
      <w:r w:rsidRPr="00966936">
        <w:rPr>
          <w:rFonts w:ascii="Bodoni MT" w:hAnsi="Bodoni MT" w:cstheme="majorBidi"/>
          <w:sz w:val="32"/>
          <w:szCs w:val="32"/>
        </w:rPr>
        <w:t>1èmeannée Master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Informatique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(ISII)</w:t>
      </w:r>
      <w:r w:rsidRPr="005D7FC8">
        <w:rPr>
          <w:rFonts w:ascii="Bodoni MT" w:hAnsi="Bodoni MT" w:cstheme="majorBidi"/>
          <w:sz w:val="32"/>
          <w:szCs w:val="32"/>
        </w:rPr>
        <w:t xml:space="preserve"> </w:t>
      </w: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27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pStyle w:val="Heading1"/>
        <w:jc w:val="center"/>
        <w:rPr>
          <w:rFonts w:ascii="Bodoni MT" w:eastAsiaTheme="minorEastAsia" w:hAnsi="Bodoni MT" w:cstheme="majorBidi"/>
          <w:b w:val="0"/>
          <w:bCs w:val="0"/>
          <w:kern w:val="0"/>
        </w:rPr>
      </w:pPr>
      <w:r>
        <w:rPr>
          <w:rFonts w:ascii="Bodoni MT" w:eastAsiaTheme="minorEastAsia" w:hAnsi="Bodoni MT" w:cstheme="majorBidi"/>
          <w:b w:val="0"/>
          <w:bCs w:val="0"/>
          <w:kern w:val="0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74812" w:rsidRPr="00434D9C" w:rsidTr="00E01D78">
        <w:trPr>
          <w:trHeight w:val="1454"/>
        </w:trPr>
        <w:tc>
          <w:tcPr>
            <w:tcW w:w="5000" w:type="pct"/>
            <w:vAlign w:val="center"/>
          </w:tcPr>
          <w:p w:rsidR="00E74812" w:rsidRPr="00966936" w:rsidRDefault="00E74812" w:rsidP="00E01D78">
            <w:pPr>
              <w:jc w:val="center"/>
              <w:rPr>
                <w:rFonts w:ascii="Bodoni MT" w:hAnsi="Bodoni MT" w:cstheme="majorBidi"/>
                <w:sz w:val="40"/>
                <w:szCs w:val="40"/>
              </w:rPr>
            </w:pP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projet</w:t>
            </w:r>
            <w:r>
              <w:rPr>
                <w:rFonts w:ascii="Bodoni MT" w:eastAsiaTheme="minorEastAsia" w:hAnsi="Bodoni MT" w:cstheme="majorBidi"/>
                <w:b/>
                <w:bCs/>
              </w:rPr>
              <w:t xml:space="preserve"> </w:t>
            </w: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de TP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2</w:t>
            </w:r>
          </w:p>
        </w:tc>
      </w:tr>
    </w:tbl>
    <w:p w:rsidR="00E74812" w:rsidRPr="00966936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E74812" w:rsidRPr="00434D9C" w:rsidRDefault="00E74812" w:rsidP="00E74812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sz w:val="28"/>
          <w:szCs w:val="28"/>
        </w:rPr>
      </w:pPr>
      <w:r w:rsidRPr="00434D9C">
        <w:rPr>
          <w:rFonts w:ascii="Bodoni MT" w:hAnsi="Bodoni MT" w:cstheme="majorBidi"/>
          <w:b/>
          <w:bCs/>
          <w:sz w:val="28"/>
          <w:szCs w:val="28"/>
        </w:rPr>
        <w:t xml:space="preserve">Réaliser </w:t>
      </w:r>
      <w:r>
        <w:rPr>
          <w:rFonts w:ascii="Bodoni MT" w:hAnsi="Bodoni MT" w:cstheme="majorBidi"/>
          <w:b/>
          <w:bCs/>
          <w:sz w:val="28"/>
          <w:szCs w:val="28"/>
        </w:rPr>
        <w:t>par</w:t>
      </w:r>
      <w:r w:rsidRPr="00434D9C">
        <w:rPr>
          <w:rFonts w:ascii="Bodoni MT" w:hAnsi="Bodoni MT" w:cstheme="majorBidi"/>
          <w:b/>
          <w:bCs/>
          <w:sz w:val="28"/>
          <w:szCs w:val="28"/>
        </w:rPr>
        <w:t>:</w:t>
      </w:r>
    </w:p>
    <w:p w:rsidR="00E74812" w:rsidRDefault="00E74812" w:rsidP="00E74812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 w:rsidRPr="00966936">
        <w:rPr>
          <w:rFonts w:ascii="Bodoni MT" w:hAnsi="Bodoni MT" w:cstheme="majorBidi"/>
          <w:sz w:val="28"/>
          <w:szCs w:val="28"/>
        </w:rPr>
        <w:t xml:space="preserve">- </w:t>
      </w:r>
      <w:r>
        <w:rPr>
          <w:rFonts w:ascii="Bodoni MT" w:hAnsi="Bodoni MT" w:cstheme="majorBidi"/>
          <w:sz w:val="28"/>
          <w:szCs w:val="28"/>
        </w:rPr>
        <w:t>Hamitouche Anis</w:t>
      </w:r>
    </w:p>
    <w:p w:rsidR="00E74812" w:rsidRDefault="00E74812"/>
    <w:p w:rsidR="00E74812" w:rsidRDefault="00E74812">
      <w:pPr>
        <w:spacing w:after="160" w:line="259" w:lineRule="auto"/>
      </w:pPr>
      <w:r>
        <w:br w:type="page"/>
      </w:r>
    </w:p>
    <w:p w:rsidR="00E74812" w:rsidRPr="00E74812" w:rsidRDefault="00E74812" w:rsidP="00E7481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Pr="00E74812">
        <w:rPr>
          <w:sz w:val="24"/>
          <w:szCs w:val="24"/>
        </w:rPr>
        <w:t>Le diagramme de dépendance entre ces classes</w:t>
      </w:r>
      <w:r>
        <w:rPr>
          <w:sz w:val="24"/>
          <w:szCs w:val="24"/>
        </w:rPr>
        <w:t> :</w:t>
      </w:r>
    </w:p>
    <w:p w:rsidR="00E74812" w:rsidRDefault="00E74812">
      <w:pPr>
        <w:spacing w:after="160" w:line="259" w:lineRule="auto"/>
      </w:pPr>
    </w:p>
    <w:p w:rsidR="00E74812" w:rsidRDefault="00E74812">
      <w:pPr>
        <w:spacing w:after="160" w:line="259" w:lineRule="auto"/>
      </w:pPr>
    </w:p>
    <w:p w:rsidR="00275E5F" w:rsidRDefault="00E74812">
      <w:r>
        <w:rPr>
          <w:noProof/>
          <w:lang w:eastAsia="fr-FR"/>
        </w:rPr>
        <w:drawing>
          <wp:inline distT="0" distB="0" distL="0" distR="0">
            <wp:extent cx="5762625" cy="3409950"/>
            <wp:effectExtent l="0" t="0" r="9525" b="0"/>
            <wp:docPr id="1" name="Picture 1" descr="C:\Users\Hacker\Downloads\Diagramme 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ownloads\Diagramme vier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43" w:rsidRDefault="00713743" w:rsidP="00713743"/>
    <w:p w:rsidR="00662FC1" w:rsidRDefault="00662FC1" w:rsidP="00662FC1">
      <w:r>
        <w:t>2. L’objectif de l’inversion du contrôle :</w:t>
      </w:r>
    </w:p>
    <w:p w:rsidR="00662FC1" w:rsidRDefault="00662FC1" w:rsidP="00662FC1">
      <w:r>
        <w:t>Permet des modules de hauts niveaux de ne pas dépendre des détails d’implémentation (modules de bas niveau), alors les modules de haut niveau doivent interagir</w:t>
      </w:r>
      <w:r w:rsidRPr="00713743">
        <w:t xml:space="preserve"> </w:t>
      </w:r>
      <w:r>
        <w:t xml:space="preserve">seulement avec les abstractions des Interfaces ou des classes abstraites. </w:t>
      </w:r>
      <w:r w:rsidRPr="00996B46">
        <w:rPr>
          <w:rFonts w:cstheme="minorHAnsi"/>
          <w:color w:val="333333"/>
          <w:shd w:val="clear" w:color="auto" w:fill="FFFFFF"/>
        </w:rPr>
        <w:t>Donc cela réduit le couplage entre différentes pièces de code.</w:t>
      </w:r>
    </w:p>
    <w:p w:rsidR="00BB36BF" w:rsidRDefault="00912204" w:rsidP="00BB36BF">
      <w:r>
        <w:t xml:space="preserve">3. </w:t>
      </w:r>
      <w:r w:rsidR="00BB36BF">
        <w:t>L</w:t>
      </w:r>
      <w:r>
        <w:t xml:space="preserve">e problème qui se trouve lors de l’initialisation de </w:t>
      </w:r>
      <w:r>
        <w:t>nombre de livre mensuel autorisé ou à l’ajout du bonus</w:t>
      </w:r>
      <w:r>
        <w:t xml:space="preserve"> est que si on veut ajouter d’autre type de package donc on doit toujours changer dans le code de ces deux fonctionnalités. Donc le principe O </w:t>
      </w:r>
      <w:r w:rsidR="00BB36BF">
        <w:t>(SOLID)</w:t>
      </w:r>
      <w:r>
        <w:t xml:space="preserve"> </w:t>
      </w:r>
      <w:r w:rsidR="00BB36BF">
        <w:t>n’est pas respecté.</w:t>
      </w:r>
      <w:bookmarkStart w:id="0" w:name="_GoBack"/>
      <w:bookmarkEnd w:id="0"/>
    </w:p>
    <w:sectPr w:rsidR="00BB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2"/>
    <w:rsid w:val="00275E5F"/>
    <w:rsid w:val="0036098A"/>
    <w:rsid w:val="00662FC1"/>
    <w:rsid w:val="00713743"/>
    <w:rsid w:val="008002D6"/>
    <w:rsid w:val="00912204"/>
    <w:rsid w:val="00996B46"/>
    <w:rsid w:val="00BB36BF"/>
    <w:rsid w:val="00C628C4"/>
    <w:rsid w:val="00DC53F9"/>
    <w:rsid w:val="00E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751F"/>
  <w15:chartTrackingRefBased/>
  <w15:docId w15:val="{D7A4C76B-8EB0-43DD-B972-AC56225C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1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74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Anis</cp:lastModifiedBy>
  <cp:revision>9</cp:revision>
  <dcterms:created xsi:type="dcterms:W3CDTF">2022-01-26T14:19:00Z</dcterms:created>
  <dcterms:modified xsi:type="dcterms:W3CDTF">2022-02-07T13:39:00Z</dcterms:modified>
</cp:coreProperties>
</file>