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84E" w:rsidRPr="00CF126E" w:rsidRDefault="007E284E" w:rsidP="007E284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Bodoni MT" w:hAnsi="Bodoni MT" w:cstheme="majorBidi"/>
          <w:sz w:val="26"/>
          <w:szCs w:val="26"/>
        </w:rPr>
      </w:pPr>
    </w:p>
    <w:p w:rsidR="007E284E" w:rsidRPr="0010099E" w:rsidRDefault="007E284E" w:rsidP="007E284E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Bodoni MT" w:hAnsi="Bodoni MT" w:cstheme="majorBidi"/>
          <w:sz w:val="26"/>
          <w:szCs w:val="26"/>
        </w:rPr>
      </w:pPr>
      <w:r w:rsidRPr="0010099E">
        <w:rPr>
          <w:rFonts w:ascii="Bodoni MT" w:hAnsi="Bodoni MT" w:cstheme="majorBidi"/>
          <w:sz w:val="26"/>
          <w:szCs w:val="26"/>
        </w:rPr>
        <w:t xml:space="preserve">Faculté des Sciences </w:t>
      </w:r>
    </w:p>
    <w:p w:rsidR="007E284E" w:rsidRPr="0010099E" w:rsidRDefault="007E284E" w:rsidP="007E284E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Bodoni MT" w:hAnsi="Bodoni MT" w:cstheme="majorBidi"/>
          <w:sz w:val="26"/>
          <w:szCs w:val="26"/>
        </w:rPr>
      </w:pPr>
      <w:r w:rsidRPr="0010099E">
        <w:rPr>
          <w:rFonts w:ascii="Bodoni MT" w:hAnsi="Bodoni MT" w:cstheme="majorBidi"/>
          <w:sz w:val="26"/>
          <w:szCs w:val="26"/>
        </w:rPr>
        <w:t>Département des Mathématiques et Informatique</w:t>
      </w:r>
    </w:p>
    <w:p w:rsidR="007E284E" w:rsidRPr="00CF126E" w:rsidRDefault="007E284E" w:rsidP="007E284E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Bodoni MT" w:hAnsi="Bodoni MT" w:cstheme="majorBidi"/>
          <w:b/>
          <w:bCs/>
          <w:sz w:val="28"/>
          <w:szCs w:val="28"/>
        </w:rPr>
      </w:pPr>
      <w:r w:rsidRPr="00BE6C41">
        <w:rPr>
          <w:rFonts w:ascii="Bodoni MT" w:hAnsi="Bodoni MT" w:cstheme="majorBidi"/>
          <w:noProof/>
          <w:sz w:val="28"/>
          <w:szCs w:val="28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11" o:spid="_x0000_s1026" type="#_x0000_t32" style="position:absolute;left:0;text-align:left;margin-left:112.9pt;margin-top:7.7pt;width:229.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" strokecolor="#c0504d [3205]" strokeweight="5pt">
            <v:stroke linestyle="thickThin"/>
            <v:shadow color="#868686"/>
          </v:shape>
        </w:pict>
      </w:r>
    </w:p>
    <w:p w:rsidR="007E284E" w:rsidRPr="005D7FC8" w:rsidRDefault="007E284E" w:rsidP="007E28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doni MT" w:hAnsi="Bodoni MT" w:cstheme="majorBidi"/>
          <w:sz w:val="32"/>
          <w:szCs w:val="32"/>
        </w:rPr>
      </w:pPr>
      <w:r>
        <w:rPr>
          <w:rFonts w:ascii="Bodoni MT" w:hAnsi="Bodoni MT" w:cstheme="majorBidi"/>
          <w:sz w:val="32"/>
          <w:szCs w:val="32"/>
        </w:rPr>
        <w:t>Master 1</w:t>
      </w:r>
      <w:r w:rsidRPr="00966936">
        <w:rPr>
          <w:rFonts w:ascii="Bodoni MT" w:hAnsi="Bodoni MT" w:cstheme="majorBidi"/>
          <w:sz w:val="32"/>
          <w:szCs w:val="32"/>
        </w:rPr>
        <w:t xml:space="preserve"> (ISII)</w:t>
      </w:r>
    </w:p>
    <w:p w:rsidR="007E284E" w:rsidRPr="005D7FC8" w:rsidRDefault="007E284E" w:rsidP="007E284E">
      <w:pPr>
        <w:widowControl w:val="0"/>
        <w:autoSpaceDE w:val="0"/>
        <w:autoSpaceDN w:val="0"/>
        <w:adjustRightInd w:val="0"/>
        <w:spacing w:after="0" w:line="200" w:lineRule="exact"/>
        <w:rPr>
          <w:rFonts w:ascii="Bodoni MT" w:hAnsi="Bodoni MT" w:cstheme="majorBidi"/>
          <w:sz w:val="32"/>
          <w:szCs w:val="32"/>
        </w:rPr>
      </w:pPr>
    </w:p>
    <w:p w:rsidR="007E284E" w:rsidRPr="005D7FC8" w:rsidRDefault="007E284E" w:rsidP="007E284E">
      <w:pPr>
        <w:widowControl w:val="0"/>
        <w:autoSpaceDE w:val="0"/>
        <w:autoSpaceDN w:val="0"/>
        <w:adjustRightInd w:val="0"/>
        <w:spacing w:after="0" w:line="200" w:lineRule="exact"/>
        <w:rPr>
          <w:rFonts w:ascii="Bodoni MT" w:hAnsi="Bodoni MT" w:cstheme="majorBidi"/>
          <w:sz w:val="32"/>
          <w:szCs w:val="32"/>
        </w:rPr>
      </w:pPr>
    </w:p>
    <w:p w:rsidR="007E284E" w:rsidRPr="005D7FC8" w:rsidRDefault="007E284E" w:rsidP="007E284E">
      <w:pPr>
        <w:widowControl w:val="0"/>
        <w:autoSpaceDE w:val="0"/>
        <w:autoSpaceDN w:val="0"/>
        <w:adjustRightInd w:val="0"/>
        <w:spacing w:after="0" w:line="227" w:lineRule="exact"/>
        <w:rPr>
          <w:rFonts w:ascii="Bodoni MT" w:hAnsi="Bodoni MT" w:cstheme="majorBidi"/>
          <w:sz w:val="32"/>
          <w:szCs w:val="32"/>
        </w:rPr>
      </w:pPr>
    </w:p>
    <w:p w:rsidR="007E284E" w:rsidRPr="007E284E" w:rsidRDefault="007E284E" w:rsidP="007E284E">
      <w:pPr>
        <w:pStyle w:val="Titre1"/>
        <w:jc w:val="center"/>
        <w:rPr>
          <w:rFonts w:ascii="Bodoni MT" w:eastAsiaTheme="minorEastAsia" w:hAnsi="Bodoni MT" w:cstheme="majorBidi"/>
          <w:color w:val="7030A0"/>
          <w:kern w:val="0"/>
        </w:rPr>
      </w:pPr>
      <w:r w:rsidRPr="007E284E">
        <w:rPr>
          <w:rFonts w:ascii="Bodoni MT" w:eastAsiaTheme="minorEastAsia" w:hAnsi="Bodoni MT" w:cstheme="majorBidi"/>
          <w:color w:val="7030A0"/>
          <w:kern w:val="0"/>
        </w:rPr>
        <w:t>Architecture des logiciels</w:t>
      </w:r>
    </w:p>
    <w:tbl>
      <w:tblPr>
        <w:tblW w:w="5000" w:type="pct"/>
        <w:tblBorders>
          <w:top w:val="single" w:sz="24" w:space="0" w:color="auto"/>
          <w:bottom w:val="single" w:sz="2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7E284E" w:rsidRPr="00434D9C" w:rsidTr="003E337A">
        <w:trPr>
          <w:trHeight w:val="1454"/>
        </w:trPr>
        <w:tc>
          <w:tcPr>
            <w:tcW w:w="5000" w:type="pct"/>
            <w:vAlign w:val="center"/>
          </w:tcPr>
          <w:p w:rsidR="007E284E" w:rsidRPr="007E284E" w:rsidRDefault="007E284E" w:rsidP="003E337A">
            <w:pPr>
              <w:jc w:val="center"/>
              <w:rPr>
                <w:rFonts w:ascii="Bodoni MT" w:hAnsi="Bodoni MT" w:cstheme="majorBidi"/>
                <w:b/>
                <w:bCs/>
                <w:color w:val="943634" w:themeColor="accent2" w:themeShade="BF"/>
                <w:sz w:val="40"/>
                <w:szCs w:val="40"/>
              </w:rPr>
            </w:pPr>
            <w:r w:rsidRPr="007E284E">
              <w:rPr>
                <w:rFonts w:ascii="Bodoni MT" w:eastAsiaTheme="minorEastAsia" w:hAnsi="Bodoni MT" w:cstheme="majorBidi"/>
                <w:b/>
                <w:bCs/>
                <w:color w:val="943634" w:themeColor="accent2" w:themeShade="BF"/>
                <w:sz w:val="48"/>
                <w:szCs w:val="48"/>
              </w:rPr>
              <w:t>Projet de TP 2</w:t>
            </w:r>
          </w:p>
        </w:tc>
      </w:tr>
    </w:tbl>
    <w:p w:rsidR="007E284E" w:rsidRPr="00966936" w:rsidRDefault="007E284E" w:rsidP="007E284E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Bodoni MT" w:hAnsi="Bodoni MT" w:cstheme="majorBidi"/>
          <w:sz w:val="40"/>
          <w:szCs w:val="40"/>
        </w:rPr>
      </w:pPr>
    </w:p>
    <w:p w:rsidR="007E284E" w:rsidRPr="00F81C4D" w:rsidRDefault="002C1AEF" w:rsidP="007E284E">
      <w:pPr>
        <w:widowControl w:val="0"/>
        <w:tabs>
          <w:tab w:val="left" w:pos="6096"/>
          <w:tab w:val="left" w:pos="6379"/>
        </w:tabs>
        <w:overflowPunct w:val="0"/>
        <w:autoSpaceDE w:val="0"/>
        <w:autoSpaceDN w:val="0"/>
        <w:adjustRightInd w:val="0"/>
        <w:spacing w:after="0" w:line="360" w:lineRule="auto"/>
        <w:rPr>
          <w:rFonts w:ascii="Bodoni MT" w:hAnsi="Bodoni MT" w:cstheme="majorBidi"/>
          <w:b/>
          <w:bCs/>
          <w:color w:val="7030A0"/>
          <w:sz w:val="28"/>
          <w:szCs w:val="28"/>
        </w:rPr>
      </w:pPr>
      <w:r>
        <w:rPr>
          <w:rFonts w:ascii="Bodoni MT" w:hAnsi="Bodoni MT" w:cstheme="majorBidi"/>
          <w:b/>
          <w:bCs/>
          <w:sz w:val="28"/>
          <w:szCs w:val="28"/>
        </w:rPr>
        <w:t xml:space="preserve">                                                  </w:t>
      </w:r>
      <w:r w:rsidRPr="00F81C4D">
        <w:rPr>
          <w:rFonts w:ascii="Bodoni MT" w:hAnsi="Bodoni MT" w:cstheme="majorBidi"/>
          <w:b/>
          <w:bCs/>
          <w:color w:val="7030A0"/>
          <w:sz w:val="28"/>
          <w:szCs w:val="28"/>
        </w:rPr>
        <w:t xml:space="preserve"> </w:t>
      </w:r>
      <w:r w:rsidR="007E284E" w:rsidRPr="00F81C4D">
        <w:rPr>
          <w:rFonts w:ascii="Bodoni MT" w:hAnsi="Bodoni MT" w:cstheme="majorBidi"/>
          <w:b/>
          <w:bCs/>
          <w:color w:val="7030A0"/>
          <w:sz w:val="28"/>
          <w:szCs w:val="28"/>
        </w:rPr>
        <w:t>Réaliser par:</w:t>
      </w:r>
    </w:p>
    <w:p w:rsidR="002C1AEF" w:rsidRPr="00F81C4D" w:rsidRDefault="002C1AEF" w:rsidP="002C1AEF">
      <w:pPr>
        <w:pStyle w:val="Paragraphedeliste"/>
        <w:widowControl w:val="0"/>
        <w:numPr>
          <w:ilvl w:val="0"/>
          <w:numId w:val="1"/>
        </w:numPr>
        <w:tabs>
          <w:tab w:val="left" w:pos="6096"/>
          <w:tab w:val="left" w:pos="6379"/>
        </w:tabs>
        <w:overflowPunct w:val="0"/>
        <w:autoSpaceDE w:val="0"/>
        <w:autoSpaceDN w:val="0"/>
        <w:adjustRightInd w:val="0"/>
        <w:spacing w:after="0" w:line="360" w:lineRule="auto"/>
        <w:rPr>
          <w:rFonts w:ascii="Bodoni MT" w:hAnsi="Bodoni MT" w:cstheme="majorBidi"/>
          <w:b/>
          <w:bCs/>
          <w:color w:val="943634" w:themeColor="accent2" w:themeShade="BF"/>
          <w:sz w:val="28"/>
          <w:szCs w:val="28"/>
        </w:rPr>
      </w:pPr>
      <w:proofErr w:type="spellStart"/>
      <w:r w:rsidRPr="00F81C4D">
        <w:rPr>
          <w:rFonts w:ascii="Bodoni MT" w:hAnsi="Bodoni MT" w:cstheme="majorBidi"/>
          <w:color w:val="943634" w:themeColor="accent2" w:themeShade="BF"/>
          <w:sz w:val="28"/>
          <w:szCs w:val="28"/>
        </w:rPr>
        <w:t>Aichaoui</w:t>
      </w:r>
      <w:proofErr w:type="spellEnd"/>
      <w:r w:rsidRPr="00F81C4D">
        <w:rPr>
          <w:rFonts w:ascii="Bodoni MT" w:hAnsi="Bodoni MT" w:cstheme="majorBidi"/>
          <w:color w:val="943634" w:themeColor="accent2" w:themeShade="BF"/>
          <w:sz w:val="28"/>
          <w:szCs w:val="28"/>
        </w:rPr>
        <w:t xml:space="preserve"> </w:t>
      </w:r>
      <w:proofErr w:type="spellStart"/>
      <w:r w:rsidRPr="00F81C4D">
        <w:rPr>
          <w:rFonts w:ascii="Bodoni MT" w:hAnsi="Bodoni MT" w:cstheme="majorBidi"/>
          <w:color w:val="943634" w:themeColor="accent2" w:themeShade="BF"/>
          <w:sz w:val="28"/>
          <w:szCs w:val="28"/>
        </w:rPr>
        <w:t>Zoubida</w:t>
      </w:r>
      <w:proofErr w:type="spellEnd"/>
    </w:p>
    <w:p w:rsidR="002C1AEF" w:rsidRPr="002C1AEF" w:rsidRDefault="002C1AEF" w:rsidP="002C1AEF">
      <w:pPr>
        <w:pStyle w:val="Paragraphedeliste"/>
        <w:widowControl w:val="0"/>
        <w:tabs>
          <w:tab w:val="left" w:pos="6096"/>
          <w:tab w:val="left" w:pos="6379"/>
        </w:tabs>
        <w:overflowPunct w:val="0"/>
        <w:autoSpaceDE w:val="0"/>
        <w:autoSpaceDN w:val="0"/>
        <w:adjustRightInd w:val="0"/>
        <w:spacing w:after="0" w:line="360" w:lineRule="auto"/>
        <w:ind w:left="3272"/>
        <w:rPr>
          <w:rFonts w:ascii="Bodoni MT" w:hAnsi="Bodoni MT" w:cstheme="majorBidi"/>
          <w:b/>
          <w:bCs/>
          <w:sz w:val="28"/>
          <w:szCs w:val="28"/>
        </w:rPr>
      </w:pPr>
    </w:p>
    <w:p w:rsidR="007E284E" w:rsidRPr="00966936" w:rsidRDefault="007E284E" w:rsidP="007E284E">
      <w:pPr>
        <w:widowControl w:val="0"/>
        <w:tabs>
          <w:tab w:val="left" w:pos="4395"/>
          <w:tab w:val="left" w:pos="4678"/>
          <w:tab w:val="left" w:pos="4820"/>
        </w:tabs>
        <w:overflowPunct w:val="0"/>
        <w:autoSpaceDE w:val="0"/>
        <w:autoSpaceDN w:val="0"/>
        <w:adjustRightInd w:val="0"/>
        <w:spacing w:after="0" w:line="360" w:lineRule="auto"/>
        <w:rPr>
          <w:rFonts w:ascii="Bodoni MT" w:hAnsi="Bodoni MT" w:cstheme="majorBidi"/>
          <w:sz w:val="28"/>
          <w:szCs w:val="28"/>
        </w:rPr>
      </w:pPr>
    </w:p>
    <w:sdt>
      <w:sdtPr>
        <w:id w:val="43225695"/>
        <w:docPartObj>
          <w:docPartGallery w:val="Cover Pages"/>
          <w:docPartUnique/>
        </w:docPartObj>
      </w:sdtPr>
      <w:sdtEndPr>
        <w:rPr>
          <w:rFonts w:ascii="Bodoni MT" w:hAnsi="Bodoni MT" w:cstheme="majorBidi"/>
          <w:sz w:val="26"/>
          <w:szCs w:val="26"/>
        </w:rPr>
      </w:sdtEndPr>
      <w:sdtContent>
        <w:p w:rsidR="007E284E" w:rsidRDefault="007E284E"/>
        <w:p w:rsidR="007E284E" w:rsidRDefault="007E284E"/>
        <w:p w:rsidR="007E284E" w:rsidRDefault="007E284E"/>
        <w:p w:rsidR="007E284E" w:rsidRDefault="007E284E">
          <w:pPr>
            <w:rPr>
              <w:rFonts w:ascii="Bodoni MT" w:hAnsi="Bodoni MT" w:cstheme="majorBidi"/>
              <w:sz w:val="26"/>
              <w:szCs w:val="26"/>
            </w:rPr>
          </w:pPr>
          <w:r>
            <w:rPr>
              <w:rFonts w:ascii="Bodoni MT" w:hAnsi="Bodoni MT" w:cstheme="majorBidi"/>
              <w:sz w:val="26"/>
              <w:szCs w:val="26"/>
            </w:rPr>
            <w:br w:type="page"/>
          </w:r>
        </w:p>
      </w:sdtContent>
    </w:sdt>
    <w:p w:rsidR="00952313" w:rsidRPr="00F81C4D" w:rsidRDefault="002C1AEF" w:rsidP="002C1AEF">
      <w:pPr>
        <w:pStyle w:val="Paragraphedeliste"/>
        <w:numPr>
          <w:ilvl w:val="0"/>
          <w:numId w:val="2"/>
        </w:numPr>
        <w:rPr>
          <w:b/>
          <w:bCs/>
        </w:rPr>
      </w:pPr>
      <w:r w:rsidRPr="00F81C4D">
        <w:rPr>
          <w:b/>
          <w:bCs/>
        </w:rPr>
        <w:lastRenderedPageBreak/>
        <w:t xml:space="preserve">Diagramme de dépendance : </w:t>
      </w:r>
    </w:p>
    <w:p w:rsidR="002C1AEF" w:rsidRDefault="002C1AEF" w:rsidP="002C1AEF">
      <w:pPr>
        <w:pStyle w:val="Paragraphedeliste"/>
        <w:ind w:left="436"/>
      </w:pPr>
    </w:p>
    <w:p w:rsidR="002C1AEF" w:rsidRDefault="002C1AEF" w:rsidP="002C1AEF">
      <w:pPr>
        <w:pStyle w:val="Paragraphedeliste"/>
        <w:ind w:left="-284"/>
      </w:pPr>
      <w:r>
        <w:rPr>
          <w:noProof/>
          <w:lang w:eastAsia="fr-FR"/>
        </w:rPr>
        <w:drawing>
          <wp:inline distT="0" distB="0" distL="0" distR="0">
            <wp:extent cx="6098206" cy="4504925"/>
            <wp:effectExtent l="19050" t="0" r="0" b="0"/>
            <wp:docPr id="1" name="Image 0" descr="DIAG_Dep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_Depenc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190" cy="450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EF" w:rsidRPr="00F81C4D" w:rsidRDefault="00BB6B6C" w:rsidP="00BB6B6C">
      <w:pPr>
        <w:pStyle w:val="Paragraphedeliste"/>
        <w:numPr>
          <w:ilvl w:val="0"/>
          <w:numId w:val="2"/>
        </w:numPr>
        <w:rPr>
          <w:b/>
          <w:bCs/>
        </w:rPr>
      </w:pPr>
      <w:r w:rsidRPr="00F81C4D">
        <w:rPr>
          <w:b/>
          <w:bCs/>
        </w:rPr>
        <w:t>l’objectif de  l’inversion de contrôle :</w:t>
      </w:r>
    </w:p>
    <w:p w:rsidR="00F81C4D" w:rsidRDefault="00F81C4D" w:rsidP="00F81C4D">
      <w:pPr>
        <w:pStyle w:val="Paragraphedeliste"/>
        <w:ind w:left="436"/>
      </w:pPr>
    </w:p>
    <w:p w:rsidR="00B93650" w:rsidRDefault="00B93650" w:rsidP="00ED176B">
      <w:pPr>
        <w:pStyle w:val="Paragraphedeliste"/>
        <w:ind w:left="-284"/>
      </w:pPr>
      <w:r>
        <w:t>On peut l’appeler aussi</w:t>
      </w:r>
      <w:r w:rsidR="00BB6B6C">
        <w:t xml:space="preserve"> l’inversion de </w:t>
      </w:r>
      <w:r>
        <w:t>dépendance, leur objectif est de vérifier</w:t>
      </w:r>
      <w:r w:rsidR="00BB6B6C">
        <w:t xml:space="preserve"> la </w:t>
      </w:r>
      <w:r>
        <w:t>stabilité d’</w:t>
      </w:r>
      <w:r w:rsidR="00BB6B6C">
        <w:t>application</w:t>
      </w:r>
      <w:r>
        <w:t>. Où  un module est toujours dépende d’un module plus stable que lui.</w:t>
      </w:r>
    </w:p>
    <w:p w:rsidR="00B93650" w:rsidRDefault="00B93650" w:rsidP="00ED176B">
      <w:pPr>
        <w:pStyle w:val="Paragraphedeliste"/>
        <w:ind w:left="-284"/>
      </w:pPr>
      <w:r>
        <w:t>Qu’il réduit le couplage des composants sans introduire de modèles de codage supplémentaires, ce qui permet seulement un schéma d'interaction plus léger et moin</w:t>
      </w:r>
      <w:r w:rsidR="00ED176B">
        <w:t>s dépendant de l'implémentation.</w:t>
      </w:r>
    </w:p>
    <w:p w:rsidR="00ED176B" w:rsidRDefault="00ED176B" w:rsidP="00ED176B">
      <w:pPr>
        <w:pStyle w:val="Paragraphedeliste"/>
        <w:ind w:left="-284"/>
      </w:pPr>
    </w:p>
    <w:p w:rsidR="00ED176B" w:rsidRDefault="00ED176B" w:rsidP="00F81C4D">
      <w:pPr>
        <w:pStyle w:val="Paragraphedeliste"/>
        <w:ind w:left="436"/>
      </w:pPr>
    </w:p>
    <w:p w:rsidR="00ED176B" w:rsidRDefault="00ED176B" w:rsidP="00ED176B">
      <w:pPr>
        <w:pStyle w:val="Paragraphedeliste"/>
        <w:ind w:left="-284"/>
      </w:pPr>
    </w:p>
    <w:p w:rsidR="00BB6B6C" w:rsidRDefault="00BB6B6C" w:rsidP="00ED176B"/>
    <w:sectPr w:rsidR="00BB6B6C" w:rsidSect="002C1AEF">
      <w:pgSz w:w="11906" w:h="16838"/>
      <w:pgMar w:top="993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altName w:val="Sitka Small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A6A88"/>
    <w:multiLevelType w:val="hybridMultilevel"/>
    <w:tmpl w:val="4538F954"/>
    <w:lvl w:ilvl="0" w:tplc="04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">
    <w:nsid w:val="7CDE30D4"/>
    <w:multiLevelType w:val="hybridMultilevel"/>
    <w:tmpl w:val="566607A2"/>
    <w:lvl w:ilvl="0" w:tplc="040C0011">
      <w:start w:val="1"/>
      <w:numFmt w:val="decimal"/>
      <w:lvlText w:val="%1)"/>
      <w:lvlJc w:val="left"/>
      <w:pPr>
        <w:ind w:left="436" w:hanging="360"/>
      </w:pPr>
    </w:lvl>
    <w:lvl w:ilvl="1" w:tplc="040C0019" w:tentative="1">
      <w:start w:val="1"/>
      <w:numFmt w:val="lowerLetter"/>
      <w:lvlText w:val="%2."/>
      <w:lvlJc w:val="left"/>
      <w:pPr>
        <w:ind w:left="1156" w:hanging="360"/>
      </w:pPr>
    </w:lvl>
    <w:lvl w:ilvl="2" w:tplc="040C001B" w:tentative="1">
      <w:start w:val="1"/>
      <w:numFmt w:val="lowerRoman"/>
      <w:lvlText w:val="%3."/>
      <w:lvlJc w:val="right"/>
      <w:pPr>
        <w:ind w:left="1876" w:hanging="180"/>
      </w:pPr>
    </w:lvl>
    <w:lvl w:ilvl="3" w:tplc="040C000F" w:tentative="1">
      <w:start w:val="1"/>
      <w:numFmt w:val="decimal"/>
      <w:lvlText w:val="%4."/>
      <w:lvlJc w:val="left"/>
      <w:pPr>
        <w:ind w:left="2596" w:hanging="360"/>
      </w:pPr>
    </w:lvl>
    <w:lvl w:ilvl="4" w:tplc="040C0019" w:tentative="1">
      <w:start w:val="1"/>
      <w:numFmt w:val="lowerLetter"/>
      <w:lvlText w:val="%5."/>
      <w:lvlJc w:val="left"/>
      <w:pPr>
        <w:ind w:left="3316" w:hanging="360"/>
      </w:pPr>
    </w:lvl>
    <w:lvl w:ilvl="5" w:tplc="040C001B" w:tentative="1">
      <w:start w:val="1"/>
      <w:numFmt w:val="lowerRoman"/>
      <w:lvlText w:val="%6."/>
      <w:lvlJc w:val="right"/>
      <w:pPr>
        <w:ind w:left="4036" w:hanging="180"/>
      </w:pPr>
    </w:lvl>
    <w:lvl w:ilvl="6" w:tplc="040C000F" w:tentative="1">
      <w:start w:val="1"/>
      <w:numFmt w:val="decimal"/>
      <w:lvlText w:val="%7."/>
      <w:lvlJc w:val="left"/>
      <w:pPr>
        <w:ind w:left="4756" w:hanging="360"/>
      </w:pPr>
    </w:lvl>
    <w:lvl w:ilvl="7" w:tplc="040C0019" w:tentative="1">
      <w:start w:val="1"/>
      <w:numFmt w:val="lowerLetter"/>
      <w:lvlText w:val="%8."/>
      <w:lvlJc w:val="left"/>
      <w:pPr>
        <w:ind w:left="5476" w:hanging="360"/>
      </w:pPr>
    </w:lvl>
    <w:lvl w:ilvl="8" w:tplc="040C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E284E"/>
    <w:rsid w:val="002C1AEF"/>
    <w:rsid w:val="007E284E"/>
    <w:rsid w:val="00952313"/>
    <w:rsid w:val="00B93650"/>
    <w:rsid w:val="00BB6B6C"/>
    <w:rsid w:val="00ED176B"/>
    <w:rsid w:val="00F81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onnecteur droit avec flèche 1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313"/>
  </w:style>
  <w:style w:type="paragraph" w:styleId="Titre1">
    <w:name w:val="heading 1"/>
    <w:basedOn w:val="Normal"/>
    <w:link w:val="Titre1Car"/>
    <w:uiPriority w:val="9"/>
    <w:qFormat/>
    <w:rsid w:val="007E28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E284E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E284E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E2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28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7E284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2C1A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altName w:val="Sitka Small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C5A06"/>
    <w:rsid w:val="00054825"/>
    <w:rsid w:val="00AC5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9A61B4C424C42C59AB01D882ACE9F94">
    <w:name w:val="59A61B4C424C42C59AB01D882ACE9F94"/>
    <w:rsid w:val="00AC5A06"/>
  </w:style>
  <w:style w:type="paragraph" w:customStyle="1" w:styleId="58FA471E679A42A0AA1DF8824754B5DF">
    <w:name w:val="58FA471E679A42A0AA1DF8824754B5DF"/>
    <w:rsid w:val="00AC5A06"/>
  </w:style>
  <w:style w:type="paragraph" w:customStyle="1" w:styleId="F8D683B3C78D418EB1F77E917BDDCA71">
    <w:name w:val="F8D683B3C78D418EB1F77E917BDDCA71"/>
    <w:rsid w:val="00AC5A06"/>
  </w:style>
  <w:style w:type="paragraph" w:customStyle="1" w:styleId="56675D32864943D383BAF3EDC896A5B8">
    <w:name w:val="56675D32864943D383BAF3EDC896A5B8"/>
    <w:rsid w:val="00AC5A06"/>
  </w:style>
  <w:style w:type="paragraph" w:customStyle="1" w:styleId="95CEFA8C0FFC40EAA7523592E1C8093B">
    <w:name w:val="95CEFA8C0FFC40EAA7523592E1C8093B"/>
    <w:rsid w:val="00AC5A06"/>
  </w:style>
  <w:style w:type="paragraph" w:customStyle="1" w:styleId="E61CB1AD40C6433D971088C9F25569AF">
    <w:name w:val="E61CB1AD40C6433D971088C9F25569AF"/>
    <w:rsid w:val="00AC5A06"/>
  </w:style>
  <w:style w:type="paragraph" w:customStyle="1" w:styleId="03C16CC2E369432183E034C77CED0183">
    <w:name w:val="03C16CC2E369432183E034C77CED0183"/>
    <w:rsid w:val="00AC5A06"/>
  </w:style>
  <w:style w:type="paragraph" w:customStyle="1" w:styleId="29983FF37D8947AF942B15061D564411">
    <w:name w:val="29983FF37D8947AF942B15061D564411"/>
    <w:rsid w:val="00AC5A06"/>
  </w:style>
  <w:style w:type="paragraph" w:customStyle="1" w:styleId="DAD17EFAB2EB4A7081DE76B31AAB669E">
    <w:name w:val="DAD17EFAB2EB4A7081DE76B31AAB669E"/>
    <w:rsid w:val="00AC5A06"/>
  </w:style>
  <w:style w:type="paragraph" w:customStyle="1" w:styleId="B46B4162E8264E28B2467287C4DE0F12">
    <w:name w:val="B46B4162E8264E28B2467287C4DE0F12"/>
    <w:rsid w:val="00AC5A06"/>
  </w:style>
  <w:style w:type="paragraph" w:customStyle="1" w:styleId="E84B24A737524B14AA8A5BA7AA00F8E4">
    <w:name w:val="E84B24A737524B14AA8A5BA7AA00F8E4"/>
    <w:rsid w:val="00AC5A0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Faculté des Sciences Département des Mathématiques et Informatique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 Architecture des logiciels</dc:title>
  <dc:creator>Utili Faculté des Sciences Département des Mathématiques et Informatiquesateur Windows</dc:creator>
  <cp:lastModifiedBy>Utilisateur Windows</cp:lastModifiedBy>
  <cp:revision>1</cp:revision>
  <dcterms:created xsi:type="dcterms:W3CDTF">2022-02-09T22:03:00Z</dcterms:created>
  <dcterms:modified xsi:type="dcterms:W3CDTF">2022-02-09T23:46:00Z</dcterms:modified>
</cp:coreProperties>
</file>