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A1A1A"/>
          <w:sz w:val="56"/>
          <w:szCs w:val="56"/>
        </w:rPr>
        <w:t xml:space="preserve">GUERILLA PROPAGANDA</w:t>
      </w:r>
    </w:p>
    <w:p>
      <w:pPr>
        <w:spacing w:after="80"/>
        <w:jc w:val="center"/>
      </w:pPr>
      <w:r>
        <w:rPr>
          <w:rFonts w:ascii="Arial" w:cs="Arial" w:eastAsia="Arial" w:hAnsi="Arial"/>
          <w:color w:val="B84A4A"/>
          <w:sz w:val="40"/>
          <w:szCs w:val="40"/>
        </w:rPr>
        <w:t xml:space="preserve">7-Day Launch Sprint</w:t>
      </w:r>
    </w:p>
    <w:p>
      <w:pPr>
        <w:pBdr>
          <w:top w:val="single" w:color="B84A4A" w:sz="2" w:space="8"/>
          <w:bottom w:val="single" w:color="B84A4A" w:sz="2" w:space="8"/>
        </w:pBdr>
        <w:spacing w:after="200"/>
        <w:jc w:val="center"/>
      </w:pPr>
      <w:r>
        <w:rPr>
          <w:rFonts w:ascii="Arial" w:cs="Arial" w:eastAsia="Arial" w:hAnsi="Arial"/>
          <w:i/>
          <w:iCs/>
          <w:color w:val="666666"/>
          <w:sz w:val="22"/>
          <w:szCs w:val="22"/>
        </w:rPr>
        <w:t xml:space="preserve">March 26 – April 1, 2026  ·  Follow the Money. Show the Receipts. Launch the Brand.</w:t>
      </w:r>
    </w:p>
    <w:p>
      <w:pPr>
        <w:spacing w:after="80"/>
      </w:pPr>
    </w:p>
    <w:p>
      <w:pPr>
        <w:spacing w:after="80"/>
      </w:pPr>
    </w:p>
    <w:p>
      <w:pPr>
        <w:spacing w:after="80"/>
      </w:pPr>
    </w:p>
    <w:p>
      <w:pPr>
        <w:jc w:val="center"/>
      </w:pPr>
      <w:r>
        <w:rPr>
          <w:rFonts w:ascii="Arial" w:cs="Arial" w:eastAsia="Arial" w:hAnsi="Arial"/>
          <w:color w:val="666666"/>
          <w:sz w:val="22"/>
          <w:szCs w:val="22"/>
        </w:rPr>
        <w:t xml:space="preserve">David</w:t>
      </w:r>
    </w:p>
    <w:p>
      <w:pPr>
        <w:jc w:val="center"/>
      </w:pPr>
      <w:r>
        <w:rPr>
          <w:rFonts w:ascii="Arial" w:cs="Arial" w:eastAsia="Arial" w:hAnsi="Arial"/>
          <w:color w:val="666666"/>
          <w:sz w:val="22"/>
          <w:szCs w:val="22"/>
        </w:rPr>
        <w:t xml:space="preserve">Campaign Finance Accountability · Class Analysis · Independent Media</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4A4A" w:sz="1"/>
              <w:left w:val="single" w:color="B84A4A" w:sz="12"/>
              <w:bottom w:val="single" w:color="B84A4A" w:sz="1"/>
              <w:right w:val="single" w:color="B84A4A" w:sz="1"/>
            </w:tcBorders>
            <w:shd w:fill="FDF6F0" w:val="clear"/>
            <w:tcMar>
              <w:top w:type="dxa" w:w="120"/>
              <w:left w:type="dxa" w:w="200"/>
              <w:bottom w:type="dxa" w:w="120"/>
              <w:right w:type="dxa" w:w="200"/>
            </w:tcMar>
          </w:tcPr>
          <w:p>
            <w:pPr>
              <w:spacing w:after="80"/>
            </w:pPr>
            <w:r>
              <w:rPr>
                <w:rFonts w:ascii="Arial" w:cs="Arial" w:eastAsia="Arial" w:hAnsi="Arial"/>
                <w:b/>
                <w:bCs/>
                <w:color w:val="B84A4A"/>
                <w:sz w:val="22"/>
                <w:szCs w:val="22"/>
              </w:rPr>
              <w:t xml:space="preserve">THE BOTTOM LINE</w:t>
            </w:r>
          </w:p>
          <w:p>
            <w:pPr>
              <w:spacing w:after="0"/>
            </w:pPr>
            <w:r>
              <w:rPr>
                <w:rFonts w:ascii="Arial" w:cs="Arial" w:eastAsia="Arial" w:hAnsi="Arial"/>
                <w:color w:val="1A1A1A"/>
                <w:sz w:val="22"/>
                <w:szCs w:val="22"/>
              </w:rPr>
              <w:t xml:space="preserve">You have 1,200+ sourced research files, 8 drafted Substack posts, a live Obsidian Publish site, and a 90-day strategy. The content exists. The infrastructure exists. What doesn’t exist yet is distribution. This document compresses Phase 1 of the 90-Day Plan into 7 days. By April 1, you’ll have a live Substack with published content, a YouTube channel with your face on it, social media presence, and outreach to journalists and shows in progress.</w:t>
            </w:r>
          </w:p>
        </w:tc>
      </w:tr>
    </w:tbl>
    <w:p>
      <w:r>
        <w:br w:type="page"/>
      </w:r>
    </w:p>
    <w:p>
      <w:pPr>
        <w:pStyle w:val="Heading1"/>
      </w:pPr>
      <w:r>
        <w:rPr>
          <w:color w:val="B84A4A"/>
        </w:rPr>
        <w:t xml:space="preserve">What You Have Right Now</w:t>
      </w:r>
    </w:p>
    <w:p>
      <w:pPr>
        <w:spacing w:after="120"/>
      </w:pPr>
      <w:r>
        <w:rPr>
          <w:rFonts w:ascii="Arial" w:cs="Arial" w:eastAsia="Arial" w:hAnsi="Arial"/>
          <w:color w:val="1A1A1A"/>
          <w:sz w:val="22"/>
          <w:szCs w:val="22"/>
        </w:rPr>
        <w:t xml:space="preserve">Before the sprint starts, here’s an honest inventory. Most independent media operations launch with less than half of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c>
          <w:tcPr>
            <w:tcW w:type="dxa" w:w="46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Launch Ready?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Research Vault</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1,245 files, 1,199 at ready status (96.3%)</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Obsidian Publish</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at publish.obsidian.md/thedonormap</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Needs re-publish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Substack Posts</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8 drafted (Posts 1–8), 2 finalized</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Needs 2–3 more polished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Content Strategy</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 tiers, calendar, monetization, growth</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90-Day Launch Plan</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7-page PDF with full timeline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Yes — this sprint compresses it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 Bible</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Episode template, segment structure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Needs first episode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Automated Feeds</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3 scheduled tasks producing daily content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YouTube Channel</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Does not exist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this week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Social Accounts</w:t>
            </w:r>
          </w:p>
        </w:tc>
        <w:tc>
          <w:tcPr>
            <w:tcW w:type="dxa" w:w="4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Do not exist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Create this week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Broken URLs</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234 broken across vault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Automated fix task running</w:t>
            </w:r>
          </w:p>
        </w:tc>
      </w:tr>
    </w:tbl>
    <w:p>
      <w:pPr>
        <w:spacing w:after="80"/>
      </w:pPr>
    </w:p>
    <w:p>
      <w:pPr>
        <w:spacing w:after="120"/>
      </w:pPr>
      <w:r>
        <w:rPr>
          <w:rFonts w:ascii="Arial" w:cs="Arial" w:eastAsia="Arial" w:hAnsi="Arial"/>
          <w:i/>
          <w:iCs/>
          <w:color w:val="666666"/>
          <w:sz w:val="22"/>
          <w:szCs w:val="22"/>
        </w:rPr>
        <w:t xml:space="preserve">The gap isn’t content — it’s distribution. This sprint closes that gap.</w:t>
      </w:r>
    </w:p>
    <w:p>
      <w:r>
        <w:br w:type="page"/>
      </w:r>
    </w:p>
    <w:p>
      <w:pPr>
        <w:pStyle w:val="Heading1"/>
      </w:pPr>
      <w:r>
        <w:rPr>
          <w:color w:val="B84A4A"/>
        </w:rPr>
        <w:t xml:space="preserve">The 7-Day Sprint</w:t>
      </w:r>
    </w:p>
    <w:p>
      <w:pPr>
        <w:spacing w:after="120"/>
      </w:pPr>
      <w:r>
        <w:rPr>
          <w:rFonts w:ascii="Arial" w:cs="Arial" w:eastAsia="Arial" w:hAnsi="Arial"/>
          <w:color w:val="1A1A1A"/>
          <w:sz w:val="22"/>
          <w:szCs w:val="22"/>
        </w:rPr>
        <w:t xml:space="preserve">Each day has a clear deliverable. Items marked </w:t>
      </w:r>
      <w:r>
        <w:rPr>
          <w:rFonts w:ascii="Arial" w:cs="Arial" w:eastAsia="Arial" w:hAnsi="Arial"/>
          <w:b/>
          <w:bCs/>
          <w:color w:val="B84A4A"/>
          <w:sz w:val="22"/>
          <w:szCs w:val="22"/>
        </w:rPr>
        <w:t xml:space="preserve">YOU</w:t>
      </w:r>
      <w:r>
        <w:rPr>
          <w:rFonts w:ascii="Arial" w:cs="Arial" w:eastAsia="Arial" w:hAnsi="Arial"/>
          <w:color w:val="1A1A1A"/>
          <w:sz w:val="22"/>
          <w:szCs w:val="22"/>
        </w:rPr>
        <w:t xml:space="preserve"> require David personally. Items marked </w:t>
      </w:r>
      <w:r>
        <w:rPr>
          <w:rFonts w:ascii="Arial" w:cs="Arial" w:eastAsia="Arial" w:hAnsi="Arial"/>
          <w:b/>
          <w:bCs/>
          <w:color w:val="C4993C"/>
          <w:sz w:val="22"/>
          <w:szCs w:val="22"/>
        </w:rPr>
        <w:t xml:space="preserve">AUTOMATED</w:t>
      </w:r>
      <w:r>
        <w:rPr>
          <w:rFonts w:ascii="Arial" w:cs="Arial" w:eastAsia="Arial" w:hAnsi="Arial"/>
          <w:color w:val="1A1A1A"/>
          <w:sz w:val="22"/>
          <w:szCs w:val="22"/>
        </w:rPr>
        <w:t xml:space="preserve"> run via scheduled tasks or can be delegated to Cowork sessions.</w:t>
      </w:r>
    </w:p>
    <w:p>
      <w:pPr>
        <w:pBdr>
          <w:bottom w:val="single" w:color="B84A4A" w:sz="3" w:space="8"/>
        </w:pBdr>
        <w:spacing w:after="200" w:before="200"/>
      </w:pPr>
    </w:p>
    <w:p>
      <w:pPr>
        <w:pStyle w:val="Heading2"/>
      </w:pPr>
      <w:r>
        <w:rPr>
          <w:color w:val="1A1A1A"/>
        </w:rPr>
        <w:t xml:space="preserve">Day 1 — Wednesday, March 26: Branding &amp; Platform Setup</w:t>
      </w:r>
    </w:p>
    <w:p>
      <w:pPr>
        <w:spacing w:after="120"/>
      </w:pPr>
      <w:r>
        <w:rPr>
          <w:rFonts w:ascii="Arial" w:cs="Arial" w:eastAsia="Arial" w:hAnsi="Arial"/>
          <w:i/>
          <w:iCs/>
          <w:color w:val="666666"/>
          <w:sz w:val="22"/>
          <w:szCs w:val="22"/>
        </w:rPr>
        <w:t xml:space="preserve">Deliverable: Substack account live with About page. YouTube channel created. Social accounts created.</w:t>
      </w:r>
    </w:p>
    <w:p>
      <w:pPr>
        <w:spacing w:after="80"/>
      </w:pPr>
    </w:p>
    <w:p>
      <w:pPr>
        <w:pStyle w:val="Heading3"/>
      </w:pPr>
      <w:r>
        <w:rPr>
          <w:color w:val="1A1A1A"/>
        </w:rPr>
        <w:t xml:space="preserve">Morning: Branding Decision</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Decide the branding split. Recommendation from your 90-Day Plan: “Guerilla Propaganda” for the show/stream brand, “The Donor Map” for the research database and Substack. Two brands, one operation. This is the compromise position — “propaganda” is memorable for entertainment but may trigger defensive reactions from journalists you’re pitching to.</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Finalize tagline. Current best: “Working-class guy with a database. Following the money.”</w:t>
      </w:r>
    </w:p>
    <w:p>
      <w:pPr>
        <w:spacing w:after="80"/>
      </w:pPr>
    </w:p>
    <w:p>
      <w:pPr>
        <w:pStyle w:val="Heading3"/>
      </w:pPr>
      <w:r>
        <w:rPr>
          <w:color w:val="1A1A1A"/>
        </w:rPr>
        <w:t xml:space="preserve">Afternoon: Account Creation</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Create Substack account (“The Donor Map” or your chosen name). Set up free and paid tiers ($7–$10/mo for paid). Write the About page: who you are, what this is, why it matters, AI transparency disclosure.</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Create YouTube channel (“Guerilla Propaganda”). Upload banner, profile image. Write channel description.</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Create one social account minimum — Bluesky or Twitter/X. Consistent branding with Substack.</w:t>
      </w:r>
    </w:p>
    <w:p>
      <w:pPr>
        <w:spacing w:after="80"/>
      </w:pPr>
    </w:p>
    <w:p>
      <w:pPr>
        <w:pStyle w:val="Heading3"/>
      </w:pPr>
      <w:r>
        <w:rPr>
          <w:color w:val="1A1A1A"/>
        </w:rPr>
        <w:t xml:space="preserve">Evening: First Social Posts</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Post a teaser on social: “Building a campaign finance database with 1,200 sourced profiles. Launching this week. Stay tuned.” Mention the AI-assisted research angle — it’s your differentiator.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4A4A" w:sz="1"/>
              <w:left w:val="single" w:color="B84A4A" w:sz="12"/>
              <w:bottom w:val="single" w:color="B84A4A" w:sz="1"/>
              <w:right w:val="single" w:color="B84A4A" w:sz="1"/>
            </w:tcBorders>
            <w:shd w:fill="FDF6F0" w:val="clear"/>
            <w:tcMar>
              <w:top w:type="dxa" w:w="120"/>
              <w:left w:type="dxa" w:w="200"/>
              <w:bottom w:type="dxa" w:w="120"/>
              <w:right w:type="dxa" w:w="200"/>
            </w:tcMar>
          </w:tcPr>
          <w:p>
            <w:pPr>
              <w:spacing w:after="80"/>
            </w:pPr>
            <w:r>
              <w:rPr>
                <w:rFonts w:ascii="Arial" w:cs="Arial" w:eastAsia="Arial" w:hAnsi="Arial"/>
                <w:b/>
                <w:bCs/>
                <w:color w:val="B84A4A"/>
                <w:sz w:val="22"/>
                <w:szCs w:val="22"/>
              </w:rPr>
              <w:t xml:space="preserve">WHAT’S RUNNING IN THE BACKGROUND</w:t>
            </w:r>
          </w:p>
          <w:p>
            <w:pPr>
              <w:spacing w:after="0"/>
            </w:pPr>
            <w:r>
              <w:rPr>
                <w:rFonts w:ascii="Arial" w:cs="Arial" w:eastAsia="Arial" w:hAnsi="Arial"/>
                <w:color w:val="1A1A1A"/>
                <w:sz w:val="22"/>
                <w:szCs w:val="22"/>
              </w:rPr>
              <w:t xml:space="preserve">Automated tasks are fixing broken URLs (~5–8/hour) and converting remaining old-format tables. No action needed from you.</w:t>
            </w:r>
          </w:p>
        </w:tc>
      </w:tr>
    </w:tbl>
    <w:p>
      <w:r>
        <w:br w:type="page"/>
      </w:r>
    </w:p>
    <w:p>
      <w:pPr>
        <w:pStyle w:val="Heading2"/>
      </w:pPr>
      <w:r>
        <w:rPr>
          <w:color w:val="1A1A1A"/>
        </w:rPr>
        <w:t xml:space="preserve">Day 2 — Thursday, March 27: First Substack Posts</w:t>
      </w:r>
    </w:p>
    <w:p>
      <w:pPr>
        <w:spacing w:after="120"/>
      </w:pPr>
      <w:r>
        <w:rPr>
          <w:rFonts w:ascii="Arial" w:cs="Arial" w:eastAsia="Arial" w:hAnsi="Arial"/>
          <w:i/>
          <w:iCs/>
          <w:color w:val="666666"/>
          <w:sz w:val="22"/>
          <w:szCs w:val="22"/>
        </w:rPr>
        <w:t xml:space="preserve">Deliverable: 2–3 free posts published on Substack. Archive starts building.</w:t>
      </w:r>
    </w:p>
    <w:p>
      <w:pPr>
        <w:spacing w:after="80"/>
      </w:pPr>
    </w:p>
    <w:p>
      <w:pPr>
        <w:pStyle w:val="Heading3"/>
      </w:pPr>
      <w:r>
        <w:rPr>
          <w:color w:val="1A1A1A"/>
        </w:rPr>
        <w:t xml:space="preserve">Morning: Polish &amp; Publish Post 1</w:t>
      </w:r>
    </w:p>
    <w:p>
      <w:pPr>
        <w:pStyle w:val="ListParagraph"/>
        <w:numPr>
          <w:ilvl w:val="0"/>
          <w:numId w:val="2"/>
        </w:numPr>
        <w:spacing w:after="60"/>
      </w:pPr>
      <w:r>
        <w:rPr>
          <w:rFonts w:ascii="Arial" w:cs="Arial" w:eastAsia="Arial" w:hAnsi="Arial"/>
          <w:b/>
          <w:bCs/>
          <w:color w:val="C4993C"/>
          <w:sz w:val="22"/>
          <w:szCs w:val="22"/>
        </w:rPr>
        <w:t xml:space="preserve">COWORK + YOU: </w:t>
      </w:r>
      <w:r>
        <w:rPr>
          <w:rFonts w:ascii="Arial" w:cs="Arial" w:eastAsia="Arial" w:hAnsi="Arial"/>
          <w:color w:val="1A1A1A"/>
          <w:sz w:val="22"/>
          <w:szCs w:val="22"/>
        </w:rPr>
        <w:t xml:space="preserve">Adapt Post 1 (“What Is The Donor Map”) into a launch manifesto. This is your strongest opener — it explains who you are, what the database is, and why readers should care. The vault’s content strategy recommends leading with the methodology as a differentiator: “I use AI to process FEC data at scale. Every claim is linked to primary sources. Click any one and verify it yourself.”</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Review, add your personal voice (working-class framing, direct tone), publish as free post.</w:t>
      </w:r>
    </w:p>
    <w:p>
      <w:pPr>
        <w:spacing w:after="80"/>
      </w:pPr>
    </w:p>
    <w:p>
      <w:pPr>
        <w:pStyle w:val="Heading3"/>
      </w:pPr>
      <w:r>
        <w:rPr>
          <w:color w:val="1A1A1A"/>
        </w:rPr>
        <w:t xml:space="preserve">Afternoon: Publish Posts 2–3</w:t>
      </w:r>
    </w:p>
    <w:p>
      <w:pPr>
        <w:pStyle w:val="ListParagraph"/>
        <w:numPr>
          <w:ilvl w:val="0"/>
          <w:numId w:val="2"/>
        </w:numPr>
        <w:spacing w:after="60"/>
      </w:pPr>
      <w:r>
        <w:rPr>
          <w:rFonts w:ascii="Arial" w:cs="Arial" w:eastAsia="Arial" w:hAnsi="Arial"/>
          <w:b/>
          <w:bCs/>
          <w:color w:val="C4993C"/>
          <w:sz w:val="22"/>
          <w:szCs w:val="22"/>
        </w:rPr>
        <w:t xml:space="preserve">COWORK + YOU: </w:t>
      </w:r>
      <w:r>
        <w:rPr>
          <w:rFonts w:ascii="Arial" w:cs="Arial" w:eastAsia="Arial" w:hAnsi="Arial"/>
          <w:color w:val="1A1A1A"/>
          <w:sz w:val="22"/>
          <w:szCs w:val="22"/>
        </w:rPr>
        <w:t xml:space="preserve">Adapt Post 4 (“How I Built a Campaign Finance Research Database”) — this is your credibility builder AND your course teaser. It explains the AI methodology transparently.</w:t>
      </w:r>
    </w:p>
    <w:p>
      <w:pPr>
        <w:pStyle w:val="ListParagraph"/>
        <w:numPr>
          <w:ilvl w:val="0"/>
          <w:numId w:val="2"/>
        </w:numPr>
        <w:spacing w:after="60"/>
      </w:pPr>
      <w:r>
        <w:rPr>
          <w:rFonts w:ascii="Arial" w:cs="Arial" w:eastAsia="Arial" w:hAnsi="Arial"/>
          <w:b/>
          <w:bCs/>
          <w:color w:val="C4993C"/>
          <w:sz w:val="22"/>
          <w:szCs w:val="22"/>
        </w:rPr>
        <w:t xml:space="preserve">COWORK + YOU: </w:t>
      </w:r>
      <w:r>
        <w:rPr>
          <w:rFonts w:ascii="Arial" w:cs="Arial" w:eastAsia="Arial" w:hAnsi="Arial"/>
          <w:color w:val="1A1A1A"/>
          <w:sz w:val="22"/>
          <w:szCs w:val="22"/>
        </w:rPr>
        <w:t xml:space="preserve">Adapt the Sinema Carried Interest piece (Post 1 from 90-Day Plan’s suggested sequence) — $1M in donations → $14B loophole preserved. This is your strongest money-trail narrative for virality.</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Review both, publish as free posts. Your Substack now has 3 published pieces and an archive.</w:t>
      </w:r>
    </w:p>
    <w:p>
      <w:pPr>
        <w:spacing w:after="80"/>
      </w:pPr>
    </w:p>
    <w:p>
      <w:pPr>
        <w:pStyle w:val="Heading3"/>
      </w:pPr>
      <w:r>
        <w:rPr>
          <w:color w:val="1A1A1A"/>
        </w:rPr>
        <w:t xml:space="preserve">Evening: Social Promotion</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Share each post on social. Tag relevant accounts: OpenSecrets, ProPublica, Sludge, campaign finance reporters. Don’t spam — share with brief context.</w:t>
      </w:r>
    </w:p>
    <w:p>
      <w:pPr>
        <w:pBdr>
          <w:bottom w:val="single" w:color="B84A4A" w:sz="3" w:space="8"/>
        </w:pBdr>
        <w:spacing w:after="200" w:before="200"/>
      </w:pPr>
    </w:p>
    <w:p>
      <w:pPr>
        <w:pStyle w:val="Heading2"/>
      </w:pPr>
      <w:r>
        <w:rPr>
          <w:color w:val="1A1A1A"/>
        </w:rPr>
        <w:t xml:space="preserve">Day 3 — Friday, March 28: Obsidian Publish &amp; Vault Connection</w:t>
      </w:r>
    </w:p>
    <w:p>
      <w:pPr>
        <w:spacing w:after="120"/>
      </w:pPr>
      <w:r>
        <w:rPr>
          <w:rFonts w:ascii="Arial" w:cs="Arial" w:eastAsia="Arial" w:hAnsi="Arial"/>
          <w:i/>
          <w:iCs/>
          <w:color w:val="666666"/>
          <w:sz w:val="22"/>
          <w:szCs w:val="22"/>
        </w:rPr>
        <w:t xml:space="preserve">Deliverable: Clean vault re-published. Substack posts link to vault sources. The credibility layer is live.</w:t>
      </w:r>
    </w:p>
    <w:p>
      <w:pPr>
        <w:spacing w:after="80"/>
      </w:pPr>
    </w:p>
    <w:p>
      <w:pPr>
        <w:pStyle w:val="Heading3"/>
      </w:pPr>
      <w:r>
        <w:rPr>
          <w:color w:val="1A1A1A"/>
        </w:rPr>
        <w:t xml:space="preserve">Morning: Vault Publication Pass</w:t>
      </w:r>
    </w:p>
    <w:p>
      <w:pPr>
        <w:pStyle w:val="ListParagraph"/>
        <w:numPr>
          <w:ilvl w:val="0"/>
          <w:numId w:val="2"/>
        </w:numPr>
        <w:spacing w:after="60"/>
      </w:pPr>
      <w:r>
        <w:rPr>
          <w:rFonts w:ascii="Arial" w:cs="Arial" w:eastAsia="Arial" w:hAnsi="Arial"/>
          <w:b/>
          <w:bCs/>
          <w:color w:val="C4993C"/>
          <w:sz w:val="22"/>
          <w:szCs w:val="22"/>
        </w:rPr>
        <w:t xml:space="preserve">AUTOMATED: </w:t>
      </w:r>
      <w:r>
        <w:rPr>
          <w:rFonts w:ascii="Arial" w:cs="Arial" w:eastAsia="Arial" w:hAnsi="Arial"/>
          <w:color w:val="1A1A1A"/>
          <w:sz w:val="22"/>
          <w:szCs w:val="22"/>
        </w:rPr>
        <w:t xml:space="preserve">Cowork session runs publication audit — checks all approved files against publication criteria (181 files approved in the Publication Manifest). Fixes any remaining wikilink mismatches and pre-publication tag issues.</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Re-publish to Obsidian Publish. The vault’s graph view — red nodes (politicians), white nodes (donors), lines between them — is the visual argument. Configure graph view colors per the Website Publication Plan.</w:t>
      </w:r>
    </w:p>
    <w:p>
      <w:pPr>
        <w:spacing w:after="80"/>
      </w:pPr>
    </w:p>
    <w:p>
      <w:pPr>
        <w:pStyle w:val="Heading3"/>
      </w:pPr>
      <w:r>
        <w:rPr>
          <w:color w:val="1A1A1A"/>
        </w:rPr>
        <w:t xml:space="preserve">Afternoon: Link Substack to Vault</w:t>
      </w:r>
    </w:p>
    <w:p>
      <w:pPr>
        <w:pStyle w:val="ListParagraph"/>
        <w:numPr>
          <w:ilvl w:val="0"/>
          <w:numId w:val="2"/>
        </w:numPr>
        <w:spacing w:after="60"/>
      </w:pPr>
      <w:r>
        <w:rPr>
          <w:rFonts w:ascii="Arial" w:cs="Arial" w:eastAsia="Arial" w:hAnsi="Arial"/>
          <w:b/>
          <w:bCs/>
          <w:color w:val="C4993C"/>
          <w:sz w:val="22"/>
          <w:szCs w:val="22"/>
        </w:rPr>
        <w:t xml:space="preserve">COWORK: </w:t>
      </w:r>
      <w:r>
        <w:rPr>
          <w:rFonts w:ascii="Arial" w:cs="Arial" w:eastAsia="Arial" w:hAnsi="Arial"/>
          <w:color w:val="1A1A1A"/>
          <w:sz w:val="22"/>
          <w:szCs w:val="22"/>
        </w:rPr>
        <w:t xml:space="preserve">Add source links at the bottom of each published Substack post pointing to the specific Obsidian Publish notes that sourced it. Per the content strategy: “Reader can verify every claim in the post. Reader can explore connected nodes from there. This is the credibility layer nobody else in this space has.”</w:t>
      </w:r>
    </w:p>
    <w:p>
      <w:pPr>
        <w:spacing w:after="80"/>
      </w:pPr>
    </w:p>
    <w:p>
      <w:pPr>
        <w:pStyle w:val="Heading3"/>
      </w:pPr>
      <w:r>
        <w:rPr>
          <w:color w:val="1A1A1A"/>
        </w:rPr>
        <w:t xml:space="preserve">Evening: Friday Roundup Draft</w:t>
      </w:r>
    </w:p>
    <w:p>
      <w:pPr>
        <w:pStyle w:val="ListParagraph"/>
        <w:numPr>
          <w:ilvl w:val="0"/>
          <w:numId w:val="2"/>
        </w:numPr>
        <w:spacing w:after="60"/>
      </w:pPr>
      <w:r>
        <w:rPr>
          <w:rFonts w:ascii="Arial" w:cs="Arial" w:eastAsia="Arial" w:hAnsi="Arial"/>
          <w:b/>
          <w:bCs/>
          <w:color w:val="C4993C"/>
          <w:sz w:val="22"/>
          <w:szCs w:val="22"/>
        </w:rPr>
        <w:t xml:space="preserve">COWORK + YOU: </w:t>
      </w:r>
      <w:r>
        <w:rPr>
          <w:rFonts w:ascii="Arial" w:cs="Arial" w:eastAsia="Arial" w:hAnsi="Arial"/>
          <w:color w:val="1A1A1A"/>
          <w:sz w:val="22"/>
          <w:szCs w:val="22"/>
        </w:rPr>
        <w:t xml:space="preserve">Draft Roundup #1 (your weekly “Follow the Money” digest). Use findings from the automated daily story discovery scans. Publish Saturday or hold for next week.</w:t>
      </w:r>
    </w:p>
    <w:p>
      <w:r>
        <w:br w:type="page"/>
      </w:r>
    </w:p>
    <w:p>
      <w:pPr>
        <w:pStyle w:val="Heading2"/>
      </w:pPr>
      <w:r>
        <w:rPr>
          <w:color w:val="1A1A1A"/>
        </w:rPr>
        <w:t xml:space="preserve">Day 4 — Saturday, March 29: YouTube Launch Video</w:t>
      </w:r>
    </w:p>
    <w:p>
      <w:pPr>
        <w:spacing w:after="120"/>
      </w:pPr>
      <w:r>
        <w:rPr>
          <w:rFonts w:ascii="Arial" w:cs="Arial" w:eastAsia="Arial" w:hAnsi="Arial"/>
          <w:i/>
          <w:iCs/>
          <w:color w:val="666666"/>
          <w:sz w:val="22"/>
          <w:szCs w:val="22"/>
        </w:rPr>
        <w:t xml:space="preserve">Deliverable: First YouTube video recorded and uploaded. Your face is on the brand.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4A4A" w:sz="1"/>
              <w:left w:val="single" w:color="B84A4A" w:sz="12"/>
              <w:bottom w:val="single" w:color="B84A4A" w:sz="1"/>
              <w:right w:val="single" w:color="B84A4A" w:sz="1"/>
            </w:tcBorders>
            <w:shd w:fill="FDF6F0" w:val="clear"/>
            <w:tcMar>
              <w:top w:type="dxa" w:w="120"/>
              <w:left w:type="dxa" w:w="200"/>
              <w:bottom w:type="dxa" w:w="120"/>
              <w:right w:type="dxa" w:w="200"/>
            </w:tcMar>
          </w:tcPr>
          <w:p>
            <w:pPr>
              <w:spacing w:after="80"/>
            </w:pPr>
            <w:r>
              <w:rPr>
                <w:rFonts w:ascii="Arial" w:cs="Arial" w:eastAsia="Arial" w:hAnsi="Arial"/>
                <w:b/>
                <w:bCs/>
                <w:color w:val="B84A4A"/>
                <w:sz w:val="22"/>
                <w:szCs w:val="22"/>
              </w:rPr>
              <w:t xml:space="preserve">WHY THIS MATTERS</w:t>
            </w:r>
          </w:p>
          <w:p>
            <w:pPr>
              <w:spacing w:after="0"/>
            </w:pPr>
            <w:r>
              <w:rPr>
                <w:rFonts w:ascii="Arial" w:cs="Arial" w:eastAsia="Arial" w:hAnsi="Arial"/>
                <w:color w:val="1A1A1A"/>
                <w:sz w:val="22"/>
                <w:szCs w:val="22"/>
              </w:rPr>
              <w:t xml:space="preserve">You said you want to be invited onto shows. Nobody books a faceless database. The YouTube channel puts your personality on the research. It’s the difference between “here’s a spreadsheet” and “here’s the guy who built the spreadsheet, and he’s interesting.”</w:t>
            </w:r>
          </w:p>
        </w:tc>
      </w:tr>
    </w:tbl>
    <w:p>
      <w:pPr>
        <w:spacing w:after="80"/>
      </w:pPr>
    </w:p>
    <w:p>
      <w:pPr>
        <w:pStyle w:val="Heading3"/>
      </w:pPr>
      <w:r>
        <w:rPr>
          <w:color w:val="1A1A1A"/>
        </w:rPr>
        <w:t xml:space="preserve">Recording: Launch Episode</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Record a 15–25 minute video. Structure from your Episode Template:</w:t>
      </w:r>
    </w:p>
    <w:p>
      <w:pPr>
        <w:pStyle w:val="ListParagraph"/>
        <w:numPr>
          <w:ilvl w:val="0"/>
          <w:numId w:val="3"/>
        </w:numPr>
        <w:spacing w:after="60"/>
      </w:pPr>
      <w:r>
        <w:rPr>
          <w:rFonts w:ascii="Arial" w:cs="Arial" w:eastAsia="Arial" w:hAnsi="Arial"/>
          <w:b/>
          <w:bCs/>
          <w:color w:val="1A1A1A"/>
          <w:sz w:val="22"/>
          <w:szCs w:val="22"/>
        </w:rPr>
        <w:t xml:space="preserve">The Hook (60 seconds): </w:t>
      </w:r>
      <w:r>
        <w:rPr>
          <w:rFonts w:ascii="Arial" w:cs="Arial" w:eastAsia="Arial" w:hAnsi="Arial"/>
          <w:color w:val="1A1A1A"/>
          <w:sz w:val="22"/>
          <w:szCs w:val="22"/>
        </w:rPr>
        <w:t xml:space="preserve">One specific contradiction or money trail. “$17 million in dark money bought Brett Kavanaugh’s Supreme Court seat. Here’s the receipt.”</w:t>
      </w:r>
    </w:p>
    <w:p>
      <w:pPr>
        <w:pStyle w:val="ListParagraph"/>
        <w:numPr>
          <w:ilvl w:val="0"/>
          <w:numId w:val="3"/>
        </w:numPr>
        <w:spacing w:after="60"/>
      </w:pPr>
      <w:r>
        <w:rPr>
          <w:rFonts w:ascii="Arial" w:cs="Arial" w:eastAsia="Arial" w:hAnsi="Arial"/>
          <w:b/>
          <w:bCs/>
          <w:color w:val="1A1A1A"/>
          <w:sz w:val="22"/>
          <w:szCs w:val="22"/>
        </w:rPr>
        <w:t xml:space="preserve">Follow the Money (10 min): </w:t>
      </w:r>
      <w:r>
        <w:rPr>
          <w:rFonts w:ascii="Arial" w:cs="Arial" w:eastAsia="Arial" w:hAnsi="Arial"/>
          <w:color w:val="1A1A1A"/>
          <w:sz w:val="22"/>
          <w:szCs w:val="22"/>
        </w:rPr>
        <w:t xml:space="preserve">Walk through one vault profile on screen. Show the graph view. Show the sources. Screen-share the actual OpenSecrets pages and FEC filings. Your 90-Day Plan calls this “The Receipts” segment.</w:t>
      </w:r>
    </w:p>
    <w:p>
      <w:pPr>
        <w:pStyle w:val="ListParagraph"/>
        <w:numPr>
          <w:ilvl w:val="0"/>
          <w:numId w:val="3"/>
        </w:numPr>
        <w:spacing w:after="60"/>
      </w:pPr>
      <w:r>
        <w:rPr>
          <w:rFonts w:ascii="Arial" w:cs="Arial" w:eastAsia="Arial" w:hAnsi="Arial"/>
          <w:b/>
          <w:bCs/>
          <w:color w:val="1A1A1A"/>
          <w:sz w:val="22"/>
          <w:szCs w:val="22"/>
        </w:rPr>
        <w:t xml:space="preserve">They Said / They Did (5 min): </w:t>
      </w:r>
      <w:r>
        <w:rPr>
          <w:rFonts w:ascii="Arial" w:cs="Arial" w:eastAsia="Arial" w:hAnsi="Arial"/>
          <w:color w:val="1A1A1A"/>
          <w:sz w:val="22"/>
          <w:szCs w:val="22"/>
        </w:rPr>
        <w:t xml:space="preserve">Politician quote vs. voting record, sourced from vault data.</w:t>
      </w:r>
    </w:p>
    <w:p>
      <w:pPr>
        <w:pStyle w:val="ListParagraph"/>
        <w:numPr>
          <w:ilvl w:val="0"/>
          <w:numId w:val="3"/>
        </w:numPr>
        <w:spacing w:after="60"/>
      </w:pPr>
      <w:r>
        <w:rPr>
          <w:rFonts w:ascii="Arial" w:cs="Arial" w:eastAsia="Arial" w:hAnsi="Arial"/>
          <w:b/>
          <w:bCs/>
          <w:color w:val="1A1A1A"/>
          <w:sz w:val="22"/>
          <w:szCs w:val="22"/>
        </w:rPr>
        <w:t xml:space="preserve">The Ask (2 min): </w:t>
      </w:r>
      <w:r>
        <w:rPr>
          <w:rFonts w:ascii="Arial" w:cs="Arial" w:eastAsia="Arial" w:hAnsi="Arial"/>
          <w:color w:val="1A1A1A"/>
          <w:sz w:val="22"/>
          <w:szCs w:val="22"/>
        </w:rPr>
        <w:t xml:space="preserve">Subscribe to Substack, subscribe to channel, verify the sources yourself.</w:t>
      </w:r>
    </w:p>
    <w:p>
      <w:pPr>
        <w:spacing w:after="80"/>
      </w:pPr>
    </w:p>
    <w:p>
      <w:pPr>
        <w:pStyle w:val="Heading3"/>
      </w:pPr>
      <w:r>
        <w:rPr>
          <w:color w:val="1A1A1A"/>
        </w:rPr>
        <w:t xml:space="preserve">Upload &amp; Optimize</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Upload to YouTube with SEO-optimized title (include politician name + “campaign finance” or “donor map”). Add Substack link in description. Add vault link in description.</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Clip the strongest 60–90 seconds for social media. Post across all platforms.</w:t>
      </w:r>
    </w:p>
    <w:p>
      <w:pPr>
        <w:pBdr>
          <w:bottom w:val="single" w:color="B84A4A" w:sz="3" w:space="8"/>
        </w:pBdr>
        <w:spacing w:after="200" w:before="200"/>
      </w:pPr>
    </w:p>
    <w:p>
      <w:pPr>
        <w:pStyle w:val="Heading2"/>
      </w:pPr>
      <w:r>
        <w:rPr>
          <w:color w:val="1A1A1A"/>
        </w:rPr>
        <w:t xml:space="preserve">Day 5 — Sunday, March 30: Content Stockpile &amp; Outreach Prep</w:t>
      </w:r>
    </w:p>
    <w:p>
      <w:pPr>
        <w:spacing w:after="120"/>
      </w:pPr>
      <w:r>
        <w:rPr>
          <w:rFonts w:ascii="Arial" w:cs="Arial" w:eastAsia="Arial" w:hAnsi="Arial"/>
          <w:i/>
          <w:iCs/>
          <w:color w:val="666666"/>
          <w:sz w:val="22"/>
          <w:szCs w:val="22"/>
        </w:rPr>
        <w:t xml:space="preserve">Deliverable: 2 more posts queued. Media outreach list built. Pitch emails drafted.</w:t>
      </w:r>
    </w:p>
    <w:p>
      <w:pPr>
        <w:spacing w:after="80"/>
      </w:pPr>
    </w:p>
    <w:p>
      <w:pPr>
        <w:pStyle w:val="Heading3"/>
      </w:pPr>
      <w:r>
        <w:rPr>
          <w:color w:val="1A1A1A"/>
        </w:rPr>
        <w:t xml:space="preserve">Morning: Content Queue</w:t>
      </w:r>
    </w:p>
    <w:p>
      <w:pPr>
        <w:pStyle w:val="ListParagraph"/>
        <w:numPr>
          <w:ilvl w:val="0"/>
          <w:numId w:val="2"/>
        </w:numPr>
        <w:spacing w:after="60"/>
      </w:pPr>
      <w:r>
        <w:rPr>
          <w:rFonts w:ascii="Arial" w:cs="Arial" w:eastAsia="Arial" w:hAnsi="Arial"/>
          <w:b/>
          <w:bCs/>
          <w:color w:val="C4993C"/>
          <w:sz w:val="22"/>
          <w:szCs w:val="22"/>
        </w:rPr>
        <w:t xml:space="preserve">COWORK + YOU: </w:t>
      </w:r>
      <w:r>
        <w:rPr>
          <w:rFonts w:ascii="Arial" w:cs="Arial" w:eastAsia="Arial" w:hAnsi="Arial"/>
          <w:color w:val="1A1A1A"/>
          <w:sz w:val="22"/>
          <w:szCs w:val="22"/>
        </w:rPr>
        <w:t xml:space="preserve">Adapt 2 more vault profiles into Substack explainers (Tier 2: 500–800 words each). Pick from 2026 Senate race candidates — these have natural search interest. Your content strategy recommends the format: Setup (who they are) → Money (top 5 donors) → Contradiction (rhetoric vs. record) → Receipts table → Bottom line.</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Review, schedule for Tuesday and Thursday publication next week.</w:t>
      </w:r>
    </w:p>
    <w:p>
      <w:pPr>
        <w:spacing w:after="80"/>
      </w:pPr>
    </w:p>
    <w:p>
      <w:pPr>
        <w:pStyle w:val="Heading3"/>
      </w:pPr>
      <w:r>
        <w:rPr>
          <w:color w:val="1A1A1A"/>
        </w:rPr>
        <w:t xml:space="preserve">Afternoon: Build the Outreach List</w:t>
      </w:r>
    </w:p>
    <w:p>
      <w:pPr>
        <w:pStyle w:val="ListParagraph"/>
        <w:numPr>
          <w:ilvl w:val="0"/>
          <w:numId w:val="2"/>
        </w:numPr>
        <w:spacing w:after="60"/>
      </w:pPr>
      <w:r>
        <w:rPr>
          <w:rFonts w:ascii="Arial" w:cs="Arial" w:eastAsia="Arial" w:hAnsi="Arial"/>
          <w:b/>
          <w:bCs/>
          <w:color w:val="C4993C"/>
          <w:sz w:val="22"/>
          <w:szCs w:val="22"/>
        </w:rPr>
        <w:t xml:space="preserve">COWORK + YOU: </w:t>
      </w:r>
      <w:r>
        <w:rPr>
          <w:rFonts w:ascii="Arial" w:cs="Arial" w:eastAsia="Arial" w:hAnsi="Arial"/>
          <w:color w:val="1A1A1A"/>
          <w:sz w:val="22"/>
          <w:szCs w:val="22"/>
        </w:rPr>
        <w:t xml:space="preserve">Build a media outreach spreadsheet. Your Content Strategy already identified the targets:</w:t>
      </w:r>
    </w:p>
    <w:p>
      <w:pPr>
        <w:pStyle w:val="ListParagraph"/>
        <w:numPr>
          <w:ilvl w:val="0"/>
          <w:numId w:val="3"/>
        </w:numPr>
        <w:spacing w:after="60"/>
      </w:pPr>
      <w:r>
        <w:rPr>
          <w:rFonts w:ascii="Arial" w:cs="Arial" w:eastAsia="Arial" w:hAnsi="Arial"/>
          <w:b/>
          <w:bCs/>
          <w:color w:val="1A1A1A"/>
          <w:sz w:val="22"/>
          <w:szCs w:val="22"/>
        </w:rPr>
        <w:t xml:space="preserve">Shows: </w:t>
      </w:r>
      <w:r>
        <w:rPr>
          <w:rFonts w:ascii="Arial" w:cs="Arial" w:eastAsia="Arial" w:hAnsi="Arial"/>
          <w:color w:val="1A1A1A"/>
          <w:sz w:val="22"/>
          <w:szCs w:val="22"/>
        </w:rPr>
        <w:t xml:space="preserve">Breaking Points, The Majority Report, Secular Talk (Kyle Kulinski), The Lever (David Sirota), Jacobin Radio, The Young Turks, Brian Tyler Cohen, David Pakman</w:t>
      </w:r>
    </w:p>
    <w:p>
      <w:pPr>
        <w:pStyle w:val="ListParagraph"/>
        <w:numPr>
          <w:ilvl w:val="0"/>
          <w:numId w:val="3"/>
        </w:numPr>
        <w:spacing w:after="60"/>
      </w:pPr>
      <w:r>
        <w:rPr>
          <w:rFonts w:ascii="Arial" w:cs="Arial" w:eastAsia="Arial" w:hAnsi="Arial"/>
          <w:b/>
          <w:bCs/>
          <w:color w:val="1A1A1A"/>
          <w:sz w:val="22"/>
          <w:szCs w:val="22"/>
        </w:rPr>
        <w:t xml:space="preserve">Journalists: </w:t>
      </w:r>
      <w:r>
        <w:rPr>
          <w:rFonts w:ascii="Arial" w:cs="Arial" w:eastAsia="Arial" w:hAnsi="Arial"/>
          <w:color w:val="1A1A1A"/>
          <w:sz w:val="22"/>
          <w:szCs w:val="22"/>
        </w:rPr>
        <w:t xml:space="preserve">ProPublica campaign finance reporters, OpenSecrets staff, Sludge contributors, Judd Legum (Popular Info), The Intercept investigative team</w:t>
      </w:r>
    </w:p>
    <w:p>
      <w:pPr>
        <w:pStyle w:val="ListParagraph"/>
        <w:numPr>
          <w:ilvl w:val="0"/>
          <w:numId w:val="3"/>
        </w:numPr>
        <w:spacing w:after="60"/>
      </w:pPr>
      <w:r>
        <w:rPr>
          <w:rFonts w:ascii="Arial" w:cs="Arial" w:eastAsia="Arial" w:hAnsi="Arial"/>
          <w:b/>
          <w:bCs/>
          <w:color w:val="1A1A1A"/>
          <w:sz w:val="22"/>
          <w:szCs w:val="22"/>
        </w:rPr>
        <w:t xml:space="preserve">Organizations: </w:t>
      </w:r>
      <w:r>
        <w:rPr>
          <w:rFonts w:ascii="Arial" w:cs="Arial" w:eastAsia="Arial" w:hAnsi="Arial"/>
          <w:color w:val="1A1A1A"/>
          <w:sz w:val="22"/>
          <w:szCs w:val="22"/>
        </w:rPr>
        <w:t xml:space="preserve">OpenSecrets, Campaign Legal Center, Brennan Center, Common Cause, Represent.Us, Issue One, MapLight, End Citizens United</w:t>
      </w:r>
    </w:p>
    <w:p>
      <w:pPr>
        <w:pStyle w:val="ListParagraph"/>
        <w:numPr>
          <w:ilvl w:val="0"/>
          <w:numId w:val="3"/>
        </w:numPr>
        <w:spacing w:after="60"/>
      </w:pPr>
      <w:r>
        <w:rPr>
          <w:rFonts w:ascii="Arial" w:cs="Arial" w:eastAsia="Arial" w:hAnsi="Arial"/>
          <w:b/>
          <w:bCs/>
          <w:color w:val="1A1A1A"/>
          <w:sz w:val="22"/>
          <w:szCs w:val="22"/>
        </w:rPr>
        <w:t xml:space="preserve">Newsletters: </w:t>
      </w:r>
      <w:r>
        <w:rPr>
          <w:rFonts w:ascii="Arial" w:cs="Arial" w:eastAsia="Arial" w:hAnsi="Arial"/>
          <w:color w:val="1A1A1A"/>
          <w:sz w:val="22"/>
          <w:szCs w:val="22"/>
        </w:rPr>
        <w:t xml:space="preserve">The Lever, Popular Information, The Daily Poster, Heatmap, The Ink (Anand Giridharadas)</w:t>
      </w:r>
    </w:p>
    <w:p>
      <w:pPr>
        <w:spacing w:after="80"/>
      </w:pPr>
    </w:p>
    <w:p>
      <w:pPr>
        <w:pStyle w:val="Heading3"/>
      </w:pPr>
      <w:r>
        <w:rPr>
          <w:color w:val="1A1A1A"/>
        </w:rPr>
        <w:t xml:space="preserve">Evening: Draft Pitch Emails</w:t>
      </w:r>
    </w:p>
    <w:p>
      <w:pPr>
        <w:pStyle w:val="ListParagraph"/>
        <w:numPr>
          <w:ilvl w:val="0"/>
          <w:numId w:val="2"/>
        </w:numPr>
        <w:spacing w:after="60"/>
      </w:pPr>
      <w:r>
        <w:rPr>
          <w:rFonts w:ascii="Arial" w:cs="Arial" w:eastAsia="Arial" w:hAnsi="Arial"/>
          <w:b/>
          <w:bCs/>
          <w:color w:val="C4993C"/>
          <w:sz w:val="22"/>
          <w:szCs w:val="22"/>
        </w:rPr>
        <w:t xml:space="preserve">COWORK + YOU: </w:t>
      </w:r>
      <w:r>
        <w:rPr>
          <w:rFonts w:ascii="Arial" w:cs="Arial" w:eastAsia="Arial" w:hAnsi="Arial"/>
          <w:color w:val="1A1A1A"/>
          <w:sz w:val="22"/>
          <w:szCs w:val="22"/>
        </w:rPr>
        <w:t xml:space="preserve">Draft 3 pitch templates:</w:t>
      </w:r>
    </w:p>
    <w:p>
      <w:pPr>
        <w:pStyle w:val="ListParagraph"/>
        <w:numPr>
          <w:ilvl w:val="0"/>
          <w:numId w:val="3"/>
        </w:numPr>
        <w:spacing w:after="60"/>
      </w:pPr>
      <w:r>
        <w:rPr>
          <w:rFonts w:ascii="Arial" w:cs="Arial" w:eastAsia="Arial" w:hAnsi="Arial"/>
          <w:b/>
          <w:bCs/>
          <w:color w:val="1A1A1A"/>
          <w:sz w:val="22"/>
          <w:szCs w:val="22"/>
        </w:rPr>
        <w:t xml:space="preserve">For shows: </w:t>
      </w:r>
      <w:r>
        <w:rPr>
          <w:rFonts w:ascii="Arial" w:cs="Arial" w:eastAsia="Arial" w:hAnsi="Arial"/>
          <w:color w:val="1A1A1A"/>
          <w:sz w:val="22"/>
          <w:szCs w:val="22"/>
        </w:rPr>
        <w:t xml:space="preserve">“I built a 1,200-file campaign finance database tracking donor-to-policy pipelines across both parties. I’d love to come on and walk through a specific money trail live.” Attach 2–3 strongest findings as proof of concept.</w:t>
      </w:r>
    </w:p>
    <w:p>
      <w:pPr>
        <w:pStyle w:val="ListParagraph"/>
        <w:numPr>
          <w:ilvl w:val="0"/>
          <w:numId w:val="3"/>
        </w:numPr>
        <w:spacing w:after="60"/>
      </w:pPr>
      <w:r>
        <w:rPr>
          <w:rFonts w:ascii="Arial" w:cs="Arial" w:eastAsia="Arial" w:hAnsi="Arial"/>
          <w:b/>
          <w:bCs/>
          <w:color w:val="1A1A1A"/>
          <w:sz w:val="22"/>
          <w:szCs w:val="22"/>
        </w:rPr>
        <w:t xml:space="preserve">For journalists: </w:t>
      </w:r>
      <w:r>
        <w:rPr>
          <w:rFonts w:ascii="Arial" w:cs="Arial" w:eastAsia="Arial" w:hAnsi="Arial"/>
          <w:color w:val="1A1A1A"/>
          <w:sz w:val="22"/>
          <w:szCs w:val="22"/>
        </w:rPr>
        <w:t xml:space="preserve">“I’ve been building an open-source donor accountability database with AI-assisted research. Every claim links to FEC filings or verified journalism. Happy to share as a research resource.”</w:t>
      </w:r>
    </w:p>
    <w:p>
      <w:pPr>
        <w:pStyle w:val="ListParagraph"/>
        <w:numPr>
          <w:ilvl w:val="0"/>
          <w:numId w:val="3"/>
        </w:numPr>
        <w:spacing w:after="60"/>
      </w:pPr>
      <w:r>
        <w:rPr>
          <w:rFonts w:ascii="Arial" w:cs="Arial" w:eastAsia="Arial" w:hAnsi="Arial"/>
          <w:b/>
          <w:bCs/>
          <w:color w:val="1A1A1A"/>
          <w:sz w:val="22"/>
          <w:szCs w:val="22"/>
        </w:rPr>
        <w:t xml:space="preserve">For organizations: </w:t>
      </w:r>
      <w:r>
        <w:rPr>
          <w:rFonts w:ascii="Arial" w:cs="Arial" w:eastAsia="Arial" w:hAnsi="Arial"/>
          <w:color w:val="1A1A1A"/>
          <w:sz w:val="22"/>
          <w:szCs w:val="22"/>
        </w:rPr>
        <w:t xml:space="preserve">“The Donor Map is an open research database tracking campaign finance across 100+ politicians and 90+ donor networks. We’d love to collaborate or have you review the methodology.”</w:t>
      </w:r>
    </w:p>
    <w:p>
      <w:r>
        <w:br w:type="page"/>
      </w:r>
    </w:p>
    <w:p>
      <w:pPr>
        <w:pStyle w:val="Heading2"/>
      </w:pPr>
      <w:r>
        <w:rPr>
          <w:color w:val="1A1A1A"/>
        </w:rPr>
        <w:t xml:space="preserve">Day 6 — Monday, March 31: Outreach Blitz</w:t>
      </w:r>
    </w:p>
    <w:p>
      <w:pPr>
        <w:spacing w:after="120"/>
      </w:pPr>
      <w:r>
        <w:rPr>
          <w:rFonts w:ascii="Arial" w:cs="Arial" w:eastAsia="Arial" w:hAnsi="Arial"/>
          <w:i/>
          <w:iCs/>
          <w:color w:val="666666"/>
          <w:sz w:val="22"/>
          <w:szCs w:val="22"/>
        </w:rPr>
        <w:t xml:space="preserve">Deliverable: Pitch emails sent. Paid tier announced. App pathway identified.</w:t>
      </w:r>
    </w:p>
    <w:p>
      <w:pPr>
        <w:spacing w:after="80"/>
      </w:pPr>
    </w:p>
    <w:p>
      <w:pPr>
        <w:pStyle w:val="Heading3"/>
      </w:pPr>
      <w:r>
        <w:rPr>
          <w:color w:val="1A1A1A"/>
        </w:rPr>
        <w:t xml:space="preserve">Morning: Send Pitches</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Personalize and send pitch emails to your top 10 targets. Lead with the strongest, most specific finding relevant to each recipient. A ProPublica reporter covering AIPAC gets the Illinois shell PAC data. A show that covers crypto regulation gets the Fairshake PAC breakdown. Don’t mass-blast — each pitch should reference something specific to that person’s beat.</w:t>
      </w:r>
    </w:p>
    <w:p>
      <w:pPr>
        <w:spacing w:after="80"/>
      </w:pPr>
    </w:p>
    <w:p>
      <w:pPr>
        <w:pStyle w:val="Heading3"/>
      </w:pPr>
      <w:r>
        <w:rPr>
          <w:color w:val="1A1A1A"/>
        </w:rPr>
        <w:t xml:space="preserve">Midday: Turn On Paid Tier</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Publish a “what paid subscribers get” post on Substack. Your monetization strategy: free tier gets weekly summaries and one politician spotlight; paid tier ($7–10/mo) gets full donor maps, temporal mapping tables, deep-dive sub-notes, and the “They Said / They Did” breakdowns. Gate the deep research, keep the hooks free.</w:t>
      </w:r>
    </w:p>
    <w:p>
      <w:pPr>
        <w:spacing w:after="80"/>
      </w:pPr>
    </w:p>
    <w:p>
      <w:pPr>
        <w:pStyle w:val="Heading3"/>
      </w:pPr>
      <w:r>
        <w:rPr>
          <w:color w:val="1A1A1A"/>
        </w:rPr>
        <w:t xml:space="preserve">Afternoon: App Pathway Assessment</w:t>
      </w:r>
    </w:p>
    <w:p>
      <w:pPr>
        <w:pStyle w:val="ListParagraph"/>
        <w:numPr>
          <w:ilvl w:val="0"/>
          <w:numId w:val="2"/>
        </w:numPr>
        <w:spacing w:after="60"/>
      </w:pPr>
      <w:r>
        <w:rPr>
          <w:rFonts w:ascii="Arial" w:cs="Arial" w:eastAsia="Arial" w:hAnsi="Arial"/>
          <w:b/>
          <w:bCs/>
          <w:color w:val="C4993C"/>
          <w:sz w:val="22"/>
          <w:szCs w:val="22"/>
        </w:rPr>
        <w:t xml:space="preserve">COWORK: </w:t>
      </w:r>
      <w:r>
        <w:rPr>
          <w:rFonts w:ascii="Arial" w:cs="Arial" w:eastAsia="Arial" w:hAnsi="Arial"/>
          <w:color w:val="1A1A1A"/>
          <w:sz w:val="22"/>
          <w:szCs w:val="22"/>
        </w:rPr>
        <w:t xml:space="preserve">Research app options for making the vault mobile-accessible. Three realistic paths:</w:t>
      </w:r>
    </w:p>
    <w:p>
      <w:pPr>
        <w:pStyle w:val="ListParagraph"/>
        <w:numPr>
          <w:ilvl w:val="0"/>
          <w:numId w:val="3"/>
        </w:numPr>
        <w:spacing w:after="60"/>
      </w:pPr>
      <w:r>
        <w:rPr>
          <w:rFonts w:ascii="Arial" w:cs="Arial" w:eastAsia="Arial" w:hAnsi="Arial"/>
          <w:b/>
          <w:bCs/>
          <w:color w:val="1A1A1A"/>
          <w:sz w:val="22"/>
          <w:szCs w:val="22"/>
        </w:rPr>
        <w:t xml:space="preserve">Immediate (this week): </w:t>
      </w:r>
      <w:r>
        <w:rPr>
          <w:rFonts w:ascii="Arial" w:cs="Arial" w:eastAsia="Arial" w:hAnsi="Arial"/>
          <w:color w:val="1A1A1A"/>
          <w:sz w:val="22"/>
          <w:szCs w:val="22"/>
        </w:rPr>
        <w:t xml:space="preserve">Obsidian Publish IS your app — it’s mobile-responsive, searchable, and has the graph view. Add the link to your Substack and YouTube.</w:t>
      </w:r>
    </w:p>
    <w:p>
      <w:pPr>
        <w:pStyle w:val="ListParagraph"/>
        <w:numPr>
          <w:ilvl w:val="0"/>
          <w:numId w:val="3"/>
        </w:numPr>
        <w:spacing w:after="60"/>
      </w:pPr>
      <w:r>
        <w:rPr>
          <w:rFonts w:ascii="Arial" w:cs="Arial" w:eastAsia="Arial" w:hAnsi="Arial"/>
          <w:b/>
          <w:bCs/>
          <w:color w:val="1A1A1A"/>
          <w:sz w:val="22"/>
          <w:szCs w:val="22"/>
        </w:rPr>
        <w:t xml:space="preserve">Near-term (month 2–3): </w:t>
      </w:r>
      <w:r>
        <w:rPr>
          <w:rFonts w:ascii="Arial" w:cs="Arial" w:eastAsia="Arial" w:hAnsi="Arial"/>
          <w:color w:val="1A1A1A"/>
          <w:sz w:val="22"/>
          <w:szCs w:val="22"/>
        </w:rPr>
        <w:t xml:space="preserve">Progressive Web App (PWA) wrapper around the Obsidian Publish site. Gives it an app icon and offline capability without building a native app.</w:t>
      </w:r>
    </w:p>
    <w:p>
      <w:pPr>
        <w:pStyle w:val="ListParagraph"/>
        <w:numPr>
          <w:ilvl w:val="0"/>
          <w:numId w:val="3"/>
        </w:numPr>
        <w:spacing w:after="60"/>
      </w:pPr>
      <w:r>
        <w:rPr>
          <w:rFonts w:ascii="Arial" w:cs="Arial" w:eastAsia="Arial" w:hAnsi="Arial"/>
          <w:b/>
          <w:bCs/>
          <w:color w:val="1A1A1A"/>
          <w:sz w:val="22"/>
          <w:szCs w:val="22"/>
        </w:rPr>
        <w:t xml:space="preserve">Long-term (month 4+): </w:t>
      </w:r>
      <w:r>
        <w:rPr>
          <w:rFonts w:ascii="Arial" w:cs="Arial" w:eastAsia="Arial" w:hAnsi="Arial"/>
          <w:color w:val="1A1A1A"/>
          <w:sz w:val="22"/>
          <w:szCs w:val="22"/>
        </w:rPr>
        <w:t xml:space="preserve">Custom web app with search, filtering, and interactive graph visualization. Requires developer resources or significant revenue to fund.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4A4A" w:sz="1"/>
              <w:left w:val="single" w:color="B84A4A" w:sz="12"/>
              <w:bottom w:val="single" w:color="B84A4A" w:sz="1"/>
              <w:right w:val="single" w:color="B84A4A" w:sz="1"/>
            </w:tcBorders>
            <w:shd w:fill="FDF6F0" w:val="clear"/>
            <w:tcMar>
              <w:top w:type="dxa" w:w="120"/>
              <w:left w:type="dxa" w:w="200"/>
              <w:bottom w:type="dxa" w:w="120"/>
              <w:right w:type="dxa" w:w="200"/>
            </w:tcMar>
          </w:tcPr>
          <w:p>
            <w:pPr>
              <w:spacing w:after="80"/>
            </w:pPr>
            <w:r>
              <w:rPr>
                <w:rFonts w:ascii="Arial" w:cs="Arial" w:eastAsia="Arial" w:hAnsi="Arial"/>
                <w:b/>
                <w:bCs/>
                <w:color w:val="B84A4A"/>
                <w:sz w:val="22"/>
                <w:szCs w:val="22"/>
              </w:rPr>
              <w:t xml:space="preserve">HONEST TAKE ON THE APP</w:t>
            </w:r>
          </w:p>
          <w:p>
            <w:pPr>
              <w:spacing w:after="0"/>
            </w:pPr>
            <w:r>
              <w:rPr>
                <w:rFonts w:ascii="Arial" w:cs="Arial" w:eastAsia="Arial" w:hAnsi="Arial"/>
                <w:color w:val="1A1A1A"/>
                <w:sz w:val="22"/>
                <w:szCs w:val="22"/>
              </w:rPr>
              <w:t xml:space="preserve">Obsidian Publish with the graph view is a better product right now than 90% of what a rush-built app would deliver. The graph visualization — red nodes for politicians, white for donors, lines showing money flow — IS the killer feature. Don’t build an app for the sake of having an app. Build audience first, then fund the app with revenue.</w:t>
            </w:r>
          </w:p>
        </w:tc>
      </w:tr>
    </w:tbl>
    <w:p>
      <w:pPr>
        <w:pBdr>
          <w:bottom w:val="single" w:color="B84A4A" w:sz="3" w:space="8"/>
        </w:pBdr>
        <w:spacing w:after="200" w:before="200"/>
      </w:pPr>
    </w:p>
    <w:p>
      <w:pPr>
        <w:pStyle w:val="Heading2"/>
      </w:pPr>
      <w:r>
        <w:rPr>
          <w:color w:val="1A1A1A"/>
        </w:rPr>
        <w:t xml:space="preserve">Day 7 — Tuesday, April 1: Launch Day</w:t>
      </w:r>
    </w:p>
    <w:p>
      <w:pPr>
        <w:spacing w:after="120"/>
      </w:pPr>
      <w:r>
        <w:rPr>
          <w:rFonts w:ascii="Arial" w:cs="Arial" w:eastAsia="Arial" w:hAnsi="Arial"/>
          <w:i/>
          <w:iCs/>
          <w:color w:val="666666"/>
          <w:sz w:val="22"/>
          <w:szCs w:val="22"/>
        </w:rPr>
        <w:t xml:space="preserve">Deliverable: Full public launch. Everything goes live simultaneously.</w:t>
      </w:r>
    </w:p>
    <w:p>
      <w:pPr>
        <w:spacing w:after="80"/>
      </w:pPr>
    </w:p>
    <w:p>
      <w:pPr>
        <w:pStyle w:val="Heading3"/>
      </w:pPr>
      <w:r>
        <w:rPr>
          <w:color w:val="1A1A1A"/>
        </w:rPr>
        <w:t xml:space="preserve">Morning: Launch Sequence</w:t>
      </w:r>
    </w:p>
    <w:p>
      <w:pPr>
        <w:pStyle w:val="ListParagraph"/>
        <w:numPr>
          <w:ilvl w:val="0"/>
          <w:numId w:val="2"/>
        </w:numPr>
        <w:spacing w:after="60"/>
      </w:pPr>
      <w:r>
        <w:rPr>
          <w:rFonts w:ascii="Arial" w:cs="Arial" w:eastAsia="Arial" w:hAnsi="Arial"/>
          <w:b/>
          <w:bCs/>
          <w:color w:val="1A1A1A"/>
          <w:sz w:val="22"/>
          <w:szCs w:val="22"/>
        </w:rPr>
        <w:t xml:space="preserve">8:00 AM — </w:t>
      </w:r>
      <w:r>
        <w:rPr>
          <w:rFonts w:ascii="Arial" w:cs="Arial" w:eastAsia="Arial" w:hAnsi="Arial"/>
          <w:color w:val="1A1A1A"/>
          <w:sz w:val="22"/>
          <w:szCs w:val="22"/>
        </w:rPr>
        <w:t xml:space="preserve">Publish your first scheduled Tier 2 explainer on Substack (2026 Senate race candidate)</w:t>
      </w:r>
    </w:p>
    <w:p>
      <w:pPr>
        <w:pStyle w:val="ListParagraph"/>
        <w:numPr>
          <w:ilvl w:val="0"/>
          <w:numId w:val="2"/>
        </w:numPr>
        <w:spacing w:after="60"/>
      </w:pPr>
      <w:r>
        <w:rPr>
          <w:rFonts w:ascii="Arial" w:cs="Arial" w:eastAsia="Arial" w:hAnsi="Arial"/>
          <w:b/>
          <w:bCs/>
          <w:color w:val="1A1A1A"/>
          <w:sz w:val="22"/>
          <w:szCs w:val="22"/>
        </w:rPr>
        <w:t xml:space="preserve">9:00 AM — </w:t>
      </w:r>
      <w:r>
        <w:rPr>
          <w:rFonts w:ascii="Arial" w:cs="Arial" w:eastAsia="Arial" w:hAnsi="Arial"/>
          <w:color w:val="1A1A1A"/>
          <w:sz w:val="22"/>
          <w:szCs w:val="22"/>
        </w:rPr>
        <w:t xml:space="preserve">Social media launch announcement across all platforms. “The Donor Map is live. 1,200 sourced profiles tracking who funds politicians and what they got for their money. Substack, YouTube, and the full research database — links below.”</w:t>
      </w:r>
    </w:p>
    <w:p>
      <w:pPr>
        <w:pStyle w:val="ListParagraph"/>
        <w:numPr>
          <w:ilvl w:val="0"/>
          <w:numId w:val="2"/>
        </w:numPr>
        <w:spacing w:after="60"/>
      </w:pPr>
      <w:r>
        <w:rPr>
          <w:rFonts w:ascii="Arial" w:cs="Arial" w:eastAsia="Arial" w:hAnsi="Arial"/>
          <w:b/>
          <w:bCs/>
          <w:color w:val="1A1A1A"/>
          <w:sz w:val="22"/>
          <w:szCs w:val="22"/>
        </w:rPr>
        <w:t xml:space="preserve">10:00 AM — </w:t>
      </w:r>
      <w:r>
        <w:rPr>
          <w:rFonts w:ascii="Arial" w:cs="Arial" w:eastAsia="Arial" w:hAnsi="Arial"/>
          <w:color w:val="1A1A1A"/>
          <w:sz w:val="22"/>
          <w:szCs w:val="22"/>
        </w:rPr>
        <w:t xml:space="preserve">Cross-post launch announcement to Substack Notes</w:t>
      </w:r>
    </w:p>
    <w:p>
      <w:pPr>
        <w:pStyle w:val="ListParagraph"/>
        <w:numPr>
          <w:ilvl w:val="0"/>
          <w:numId w:val="2"/>
        </w:numPr>
        <w:spacing w:after="60"/>
      </w:pPr>
      <w:r>
        <w:rPr>
          <w:rFonts w:ascii="Arial" w:cs="Arial" w:eastAsia="Arial" w:hAnsi="Arial"/>
          <w:b/>
          <w:bCs/>
          <w:color w:val="1A1A1A"/>
          <w:sz w:val="22"/>
          <w:szCs w:val="22"/>
        </w:rPr>
        <w:t xml:space="preserve">11:00 AM — </w:t>
      </w:r>
      <w:r>
        <w:rPr>
          <w:rFonts w:ascii="Arial" w:cs="Arial" w:eastAsia="Arial" w:hAnsi="Arial"/>
          <w:color w:val="1A1A1A"/>
          <w:sz w:val="22"/>
          <w:szCs w:val="22"/>
        </w:rPr>
        <w:t xml:space="preserve">Post in relevant Reddit communities (r/politics, r/WayOfTheBern, r/labor) — genuine contribution, not spam. “I built this, here’s what I found, AMA.”</w:t>
      </w:r>
    </w:p>
    <w:p>
      <w:pPr>
        <w:spacing w:after="80"/>
      </w:pPr>
    </w:p>
    <w:p>
      <w:pPr>
        <w:pStyle w:val="Heading3"/>
      </w:pPr>
      <w:r>
        <w:rPr>
          <w:color w:val="1A1A1A"/>
        </w:rPr>
        <w:t xml:space="preserve">Afternoon: Engage &amp; Respond</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Respond to every comment, reply, and question on launch day. This is your highest-engagement window. Be the working-class guy with the database, not a brand account.</w:t>
      </w:r>
    </w:p>
    <w:p>
      <w:pPr>
        <w:spacing w:after="80"/>
      </w:pPr>
    </w:p>
    <w:p>
      <w:pPr>
        <w:pStyle w:val="Heading3"/>
      </w:pPr>
      <w:r>
        <w:rPr>
          <w:color w:val="1A1A1A"/>
        </w:rPr>
        <w:t xml:space="preserve">Evening: Record Video #2</w:t>
      </w:r>
    </w:p>
    <w:p>
      <w:pPr>
        <w:pStyle w:val="ListParagraph"/>
        <w:numPr>
          <w:ilvl w:val="0"/>
          <w:numId w:val="2"/>
        </w:numPr>
        <w:spacing w:after="60"/>
      </w:pPr>
      <w:r>
        <w:rPr>
          <w:rFonts w:ascii="Arial" w:cs="Arial" w:eastAsia="Arial" w:hAnsi="Arial"/>
          <w:b/>
          <w:bCs/>
          <w:color w:val="B84A4A"/>
          <w:sz w:val="22"/>
          <w:szCs w:val="22"/>
        </w:rPr>
        <w:t xml:space="preserve">YOU: </w:t>
      </w:r>
      <w:r>
        <w:rPr>
          <w:rFonts w:ascii="Arial" w:cs="Arial" w:eastAsia="Arial" w:hAnsi="Arial"/>
          <w:color w:val="1A1A1A"/>
          <w:sz w:val="22"/>
          <w:szCs w:val="22"/>
        </w:rPr>
        <w:t xml:space="preserve">Record a second YouTube video while the momentum is fresh. Pick a topic from the automated daily scan findings — something current, something that ties vault research to today’s news. This keeps the content cadence alive.</w:t>
      </w:r>
    </w:p>
    <w:p>
      <w:r>
        <w:br w:type="page"/>
      </w:r>
    </w:p>
    <w:p>
      <w:pPr>
        <w:pStyle w:val="Heading1"/>
      </w:pPr>
      <w:r>
        <w:rPr>
          <w:color w:val="B84A4A"/>
        </w:rPr>
        <w:t xml:space="preserve">After the Sprint: Week 2 and Beyond</w:t>
      </w:r>
    </w:p>
    <w:p>
      <w:pPr>
        <w:spacing w:after="120"/>
      </w:pPr>
      <w:r>
        <w:rPr>
          <w:rFonts w:ascii="Arial" w:cs="Arial" w:eastAsia="Arial" w:hAnsi="Arial"/>
          <w:color w:val="1A1A1A"/>
          <w:sz w:val="22"/>
          <w:szCs w:val="22"/>
        </w:rPr>
        <w:t xml:space="preserve">The sprint gets you launched. The 90-Day Plan takes over from here. But some things need to happen in Week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2 Priority</w:t>
            </w:r>
          </w:p>
        </w:tc>
        <w:tc>
          <w:tcPr>
            <w:tcW w:type="dxa" w:w="4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Maintain publishing cadence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Tuesday explainer + Friday roundup minimum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YOU + COWORK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Follow up on pitches</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Resend to non-responders with new angle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Second YouTube video</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Keep weekly cadence; clip for social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YOU</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Activate daily feed content</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“This Week in Donor Money” digest from automated scans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COWORK</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Monitor paid conversion</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Track free → paid conversion rate; adjust pricing if needed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YOU</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Continue vault quality work</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URL fixes, table conversions, file promotions (automated)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AUTOMATED</w:t>
            </w:r>
          </w:p>
        </w:tc>
      </w:tr>
    </w:tbl>
    <w:p>
      <w:pPr>
        <w:pBdr>
          <w:bottom w:val="single" w:color="B84A4A" w:sz="3" w:space="8"/>
        </w:pBdr>
        <w:spacing w:after="200" w:before="200"/>
      </w:pPr>
    </w:p>
    <w:p>
      <w:pPr>
        <w:pStyle w:val="Heading1"/>
      </w:pPr>
      <w:r>
        <w:rPr>
          <w:color w:val="B84A4A"/>
        </w:rPr>
        <w:t xml:space="preserve">The Path to Getting on Shows</w:t>
      </w:r>
    </w:p>
    <w:p>
      <w:pPr>
        <w:spacing w:after="120"/>
      </w:pPr>
      <w:r>
        <w:rPr>
          <w:rFonts w:ascii="Arial" w:cs="Arial" w:eastAsia="Arial" w:hAnsi="Arial"/>
          <w:color w:val="1A1A1A"/>
          <w:sz w:val="22"/>
          <w:szCs w:val="22"/>
        </w:rPr>
        <w:t xml:space="preserve">You said in a perfect world you’re being invited onto shows. Here’s the realistic timeline:</w:t>
      </w:r>
    </w:p>
    <w:p>
      <w:pPr>
        <w:spacing w:after="80"/>
      </w:pPr>
    </w:p>
    <w:p>
      <w:pPr>
        <w:pStyle w:val="Heading3"/>
      </w:pPr>
      <w:r>
        <w:rPr>
          <w:color w:val="1A1A1A"/>
        </w:rPr>
        <w:t xml:space="preserve">Week 1–2: You Pitch Them</w:t>
      </w:r>
    </w:p>
    <w:p>
      <w:pPr>
        <w:pStyle w:val="ListParagraph"/>
        <w:numPr>
          <w:ilvl w:val="0"/>
          <w:numId w:val="2"/>
        </w:numPr>
        <w:spacing w:after="60"/>
      </w:pPr>
      <w:r>
        <w:rPr>
          <w:rFonts w:ascii="Arial" w:cs="Arial" w:eastAsia="Arial" w:hAnsi="Arial"/>
          <w:color w:val="1A1A1A"/>
          <w:sz w:val="22"/>
          <w:szCs w:val="22"/>
        </w:rPr>
        <w:t xml:space="preserve">Cold outreach with your strongest findings. Most will ignore you. That’s normal. You need one yes.</w:t>
      </w:r>
    </w:p>
    <w:p>
      <w:pPr>
        <w:pStyle w:val="ListParagraph"/>
        <w:numPr>
          <w:ilvl w:val="0"/>
          <w:numId w:val="2"/>
        </w:numPr>
        <w:spacing w:after="60"/>
      </w:pPr>
      <w:r>
        <w:rPr>
          <w:rFonts w:ascii="Arial" w:cs="Arial" w:eastAsia="Arial" w:hAnsi="Arial"/>
          <w:color w:val="1A1A1A"/>
          <w:sz w:val="22"/>
          <w:szCs w:val="22"/>
        </w:rPr>
        <w:t xml:space="preserve">Target the mid-tier first — podcasts with 10K–50K listeners that cover campaign finance. They’re hungry for guests with specific data.</w:t>
      </w:r>
    </w:p>
    <w:p>
      <w:pPr>
        <w:spacing w:after="80"/>
      </w:pPr>
    </w:p>
    <w:p>
      <w:pPr>
        <w:pStyle w:val="Heading3"/>
      </w:pPr>
      <w:r>
        <w:rPr>
          <w:color w:val="1A1A1A"/>
        </w:rPr>
        <w:t xml:space="preserve">Month 1–2: You Build a Trail</w:t>
      </w:r>
    </w:p>
    <w:p>
      <w:pPr>
        <w:pStyle w:val="ListParagraph"/>
        <w:numPr>
          <w:ilvl w:val="0"/>
          <w:numId w:val="2"/>
        </w:numPr>
        <w:spacing w:after="60"/>
      </w:pPr>
      <w:r>
        <w:rPr>
          <w:rFonts w:ascii="Arial" w:cs="Arial" w:eastAsia="Arial" w:hAnsi="Arial"/>
          <w:color w:val="1A1A1A"/>
          <w:sz w:val="22"/>
          <w:szCs w:val="22"/>
        </w:rPr>
        <w:t xml:space="preserve">10–15 published Substack posts with verified data creates a body of work. Journalists start referencing your database because it’s useful.</w:t>
      </w:r>
    </w:p>
    <w:p>
      <w:pPr>
        <w:pStyle w:val="ListParagraph"/>
        <w:numPr>
          <w:ilvl w:val="0"/>
          <w:numId w:val="2"/>
        </w:numPr>
        <w:spacing w:after="60"/>
      </w:pPr>
      <w:r>
        <w:rPr>
          <w:rFonts w:ascii="Arial" w:cs="Arial" w:eastAsia="Arial" w:hAnsi="Arial"/>
          <w:color w:val="1A1A1A"/>
          <w:sz w:val="22"/>
          <w:szCs w:val="22"/>
        </w:rPr>
        <w:t xml:space="preserve">YouTube videos with screen-shared FEC data and vault walkthroughs demonstrate you’re articulate on camera.</w:t>
      </w:r>
    </w:p>
    <w:p>
      <w:pPr>
        <w:pStyle w:val="ListParagraph"/>
        <w:numPr>
          <w:ilvl w:val="0"/>
          <w:numId w:val="2"/>
        </w:numPr>
        <w:spacing w:after="60"/>
      </w:pPr>
      <w:r>
        <w:rPr>
          <w:rFonts w:ascii="Arial" w:cs="Arial" w:eastAsia="Arial" w:hAnsi="Arial"/>
          <w:color w:val="1A1A1A"/>
          <w:sz w:val="22"/>
          <w:szCs w:val="22"/>
        </w:rPr>
        <w:t xml:space="preserve">One viral piece — the Illinois AIPAC shell PAC story or the Sinema carried interest piece — can accelerate this timeline dramatically.</w:t>
      </w:r>
    </w:p>
    <w:p>
      <w:pPr>
        <w:spacing w:after="80"/>
      </w:pPr>
    </w:p>
    <w:p>
      <w:pPr>
        <w:pStyle w:val="Heading3"/>
      </w:pPr>
      <w:r>
        <w:rPr>
          <w:color w:val="1A1A1A"/>
        </w:rPr>
        <w:t xml:space="preserve">Month 2–3: They Find You</w:t>
      </w:r>
    </w:p>
    <w:p>
      <w:pPr>
        <w:pStyle w:val="ListParagraph"/>
        <w:numPr>
          <w:ilvl w:val="0"/>
          <w:numId w:val="2"/>
        </w:numPr>
        <w:spacing w:after="60"/>
      </w:pPr>
      <w:r>
        <w:rPr>
          <w:rFonts w:ascii="Arial" w:cs="Arial" w:eastAsia="Arial" w:hAnsi="Arial"/>
          <w:color w:val="1A1A1A"/>
          <w:sz w:val="22"/>
          <w:szCs w:val="22"/>
        </w:rPr>
        <w:t xml:space="preserve">Show bookers search for guests with specific expertise + published work + camera presence. By month 2, you have all three.</w:t>
      </w:r>
    </w:p>
    <w:p>
      <w:pPr>
        <w:pStyle w:val="ListParagraph"/>
        <w:numPr>
          <w:ilvl w:val="0"/>
          <w:numId w:val="2"/>
        </w:numPr>
        <w:spacing w:after="60"/>
      </w:pPr>
      <w:r>
        <w:rPr>
          <w:rFonts w:ascii="Arial" w:cs="Arial" w:eastAsia="Arial" w:hAnsi="Arial"/>
          <w:color w:val="1A1A1A"/>
          <w:sz w:val="22"/>
          <w:szCs w:val="22"/>
        </w:rPr>
        <w:t xml:space="preserve">Breaking Points, Majority Report, Secular Talk, The Lever — these shows book people who bring receipts. Your entire operation IS receipts.</w:t>
      </w:r>
    </w:p>
    <w:p>
      <w:pPr>
        <w:spacing w:after="80"/>
      </w:pPr>
    </w:p>
    <w:p>
      <w:pPr>
        <w:pStyle w:val="Heading3"/>
      </w:pPr>
      <w:r>
        <w:rPr>
          <w:color w:val="1A1A1A"/>
        </w:rPr>
        <w:t xml:space="preserve">Month 3+: The Flywheel</w:t>
      </w:r>
    </w:p>
    <w:p>
      <w:pPr>
        <w:pStyle w:val="ListParagraph"/>
        <w:numPr>
          <w:ilvl w:val="0"/>
          <w:numId w:val="2"/>
        </w:numPr>
        <w:spacing w:after="60"/>
      </w:pPr>
      <w:r>
        <w:rPr>
          <w:rFonts w:ascii="Arial" w:cs="Arial" w:eastAsia="Arial" w:hAnsi="Arial"/>
          <w:color w:val="1A1A1A"/>
          <w:sz w:val="22"/>
          <w:szCs w:val="22"/>
        </w:rPr>
        <w:t xml:space="preserve">Each appearance drives Substack subscribers. Subscribers fund the research. Research produces more content. Content gets you more appearances. This is the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4A4A" w:sz="1"/>
              <w:left w:val="single" w:color="B84A4A" w:sz="12"/>
              <w:bottom w:val="single" w:color="B84A4A" w:sz="1"/>
              <w:right w:val="single" w:color="B84A4A" w:sz="1"/>
            </w:tcBorders>
            <w:shd w:fill="FDF6F0" w:val="clear"/>
            <w:tcMar>
              <w:top w:type="dxa" w:w="120"/>
              <w:left w:type="dxa" w:w="200"/>
              <w:bottom w:type="dxa" w:w="120"/>
              <w:right w:type="dxa" w:w="200"/>
            </w:tcMar>
          </w:tcPr>
          <w:p>
            <w:pPr>
              <w:spacing w:after="80"/>
            </w:pPr>
            <w:r>
              <w:rPr>
                <w:rFonts w:ascii="Arial" w:cs="Arial" w:eastAsia="Arial" w:hAnsi="Arial"/>
                <w:b/>
                <w:bCs/>
                <w:color w:val="B84A4A"/>
                <w:sz w:val="22"/>
                <w:szCs w:val="22"/>
              </w:rPr>
              <w:t xml:space="preserve">THE KEY INSIGHT</w:t>
            </w:r>
          </w:p>
          <w:p>
            <w:pPr>
              <w:spacing w:after="0"/>
            </w:pPr>
            <w:r>
              <w:rPr>
                <w:rFonts w:ascii="Arial" w:cs="Arial" w:eastAsia="Arial" w:hAnsi="Arial"/>
                <w:color w:val="1A1A1A"/>
                <w:sz w:val="22"/>
                <w:szCs w:val="22"/>
              </w:rPr>
              <w:t xml:space="preserve">Nobody gets booked because they have a database. They get booked because they’re interesting, specific, and camera-ready. The database is your weapon — but your personality, your working-class framing, and your willingness to call out both parties are what make you bookable. The 7-day sprint builds the platform. The next 90 days build the reputation.</w:t>
            </w:r>
          </w:p>
        </w:tc>
      </w:tr>
    </w:tbl>
    <w:p>
      <w:r>
        <w:br w:type="page"/>
      </w:r>
    </w:p>
    <w:p>
      <w:pPr>
        <w:pStyle w:val="Heading1"/>
      </w:pPr>
      <w:r>
        <w:rPr>
          <w:color w:val="B84A4A"/>
        </w:rPr>
        <w:t xml:space="preserve">What’s Already Automated</w:t>
      </w:r>
    </w:p>
    <w:p>
      <w:pPr>
        <w:spacing w:after="120"/>
      </w:pPr>
      <w:r>
        <w:rPr>
          <w:rFonts w:ascii="Arial" w:cs="Arial" w:eastAsia="Arial" w:hAnsi="Arial"/>
          <w:color w:val="1A1A1A"/>
          <w:sz w:val="22"/>
          <w:szCs w:val="22"/>
        </w:rPr>
        <w:t xml:space="preserve">These are running right now or can be set up immediately: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3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Broken URL fixing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Every hour (:33)</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ACTIVE — processing 5–8 URLs/hour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Table format conversion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hour (:05)</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 8 files remaining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News monitoring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7:05 AM daily</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ACTIVE — scans for vault-relevant stories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Finance research</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9:09 AM daily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 pulls campaign finance data</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Vault maintenance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8:08 AM daily</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ACTIVE — audits formatting and status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Story discovery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Periodic</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 classifies findings by tier</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Profile building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Periodic</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ACTIVE — expands thin profiles with research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Donor node building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Periodic</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 deepens donor profiles with data</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Substack post adaptation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On demand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Can be triggered per session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Outreach list building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 demand</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 be triggered per session</w:t>
            </w:r>
          </w:p>
        </w:tc>
      </w:tr>
    </w:tbl>
    <w:p>
      <w:pPr>
        <w:spacing w:after="80"/>
      </w:pPr>
    </w:p>
    <w:p>
      <w:pPr>
        <w:spacing w:after="120"/>
      </w:pPr>
      <w:r>
        <w:rPr>
          <w:rFonts w:ascii="Arial" w:cs="Arial" w:eastAsia="Arial" w:hAnsi="Arial"/>
          <w:i/>
          <w:iCs/>
          <w:color w:val="666666"/>
          <w:sz w:val="22"/>
          <w:szCs w:val="22"/>
        </w:rPr>
        <w:t xml:space="preserve">The vault builds itself while you focus on distribution. That’s the advantage of having spent 50+ sessions on infrastructure before launching.</w:t>
      </w:r>
    </w:p>
    <w:p>
      <w:pPr>
        <w:pBdr>
          <w:bottom w:val="single" w:color="B84A4A" w:sz="3" w:space="8"/>
        </w:pBdr>
        <w:spacing w:after="200" w:before="200"/>
      </w:pPr>
    </w:p>
    <w:p>
      <w:pPr>
        <w:pStyle w:val="Heading1"/>
      </w:pPr>
      <w:r>
        <w:rPr>
          <w:color w:val="B84A4A"/>
        </w:rPr>
        <w:t xml:space="preserve">Launch Checklist</w:t>
      </w:r>
    </w:p>
    <w:p>
      <w:pPr>
        <w:spacing w:after="120"/>
      </w:pPr>
      <w:r>
        <w:rPr>
          <w:rFonts w:ascii="Arial" w:cs="Arial" w:eastAsia="Arial" w:hAnsi="Arial"/>
          <w:color w:val="1A1A1A"/>
          <w:sz w:val="22"/>
          <w:szCs w:val="22"/>
        </w:rPr>
        <w:t xml:space="preserve">Print this. Check items off as you go.</w:t>
      </w:r>
    </w:p>
    <w:p>
      <w:pPr>
        <w:spacing w:after="80"/>
      </w:pPr>
    </w:p>
    <w:p>
      <w:pPr>
        <w:pStyle w:val="Heading3"/>
      </w:pPr>
      <w:r>
        <w:rPr>
          <w:color w:val="1A1A1A"/>
        </w:rPr>
        <w:t xml:space="preserve">Day 1 — Branding &amp; Setup</w:t>
      </w:r>
    </w:p>
    <w:p>
      <w:pPr>
        <w:pStyle w:val="ListParagraph"/>
        <w:numPr>
          <w:ilvl w:val="0"/>
          <w:numId w:val="2"/>
        </w:numPr>
        <w:spacing w:after="60"/>
      </w:pPr>
      <w:r>
        <w:rPr>
          <w:rFonts w:ascii="Arial" w:cs="Arial" w:eastAsia="Arial" w:hAnsi="Arial"/>
          <w:color w:val="1A1A1A"/>
          <w:sz w:val="22"/>
          <w:szCs w:val="22"/>
        </w:rPr>
        <w:t xml:space="preserve">□  Branding decision made (Guerilla Propaganda + The Donor Map, or unified)</w:t>
      </w:r>
    </w:p>
    <w:p>
      <w:pPr>
        <w:pStyle w:val="ListParagraph"/>
        <w:numPr>
          <w:ilvl w:val="0"/>
          <w:numId w:val="2"/>
        </w:numPr>
        <w:spacing w:after="60"/>
      </w:pPr>
      <w:r>
        <w:rPr>
          <w:rFonts w:ascii="Arial" w:cs="Arial" w:eastAsia="Arial" w:hAnsi="Arial"/>
          <w:color w:val="1A1A1A"/>
          <w:sz w:val="22"/>
          <w:szCs w:val="22"/>
        </w:rPr>
        <w:t xml:space="preserve">□  Tagline finalized</w:t>
      </w:r>
    </w:p>
    <w:p>
      <w:pPr>
        <w:pStyle w:val="ListParagraph"/>
        <w:numPr>
          <w:ilvl w:val="0"/>
          <w:numId w:val="2"/>
        </w:numPr>
        <w:spacing w:after="60"/>
      </w:pPr>
      <w:r>
        <w:rPr>
          <w:rFonts w:ascii="Arial" w:cs="Arial" w:eastAsia="Arial" w:hAnsi="Arial"/>
          <w:color w:val="1A1A1A"/>
          <w:sz w:val="22"/>
          <w:szCs w:val="22"/>
        </w:rPr>
        <w:t xml:space="preserve">□  Substack account created with About page</w:t>
      </w:r>
    </w:p>
    <w:p>
      <w:pPr>
        <w:pStyle w:val="ListParagraph"/>
        <w:numPr>
          <w:ilvl w:val="0"/>
          <w:numId w:val="2"/>
        </w:numPr>
        <w:spacing w:after="60"/>
      </w:pPr>
      <w:r>
        <w:rPr>
          <w:rFonts w:ascii="Arial" w:cs="Arial" w:eastAsia="Arial" w:hAnsi="Arial"/>
          <w:color w:val="1A1A1A"/>
          <w:sz w:val="22"/>
          <w:szCs w:val="22"/>
        </w:rPr>
        <w:t xml:space="preserve">□  YouTube channel created with branding</w:t>
      </w:r>
    </w:p>
    <w:p>
      <w:pPr>
        <w:pStyle w:val="ListParagraph"/>
        <w:numPr>
          <w:ilvl w:val="0"/>
          <w:numId w:val="2"/>
        </w:numPr>
        <w:spacing w:after="60"/>
      </w:pPr>
      <w:r>
        <w:rPr>
          <w:rFonts w:ascii="Arial" w:cs="Arial" w:eastAsia="Arial" w:hAnsi="Arial"/>
          <w:color w:val="1A1A1A"/>
          <w:sz w:val="22"/>
          <w:szCs w:val="22"/>
        </w:rPr>
        <w:t xml:space="preserve">□  One social account created (Bluesky or X)</w:t>
      </w:r>
    </w:p>
    <w:p>
      <w:pPr>
        <w:pStyle w:val="ListParagraph"/>
        <w:numPr>
          <w:ilvl w:val="0"/>
          <w:numId w:val="2"/>
        </w:numPr>
        <w:spacing w:after="60"/>
      </w:pPr>
      <w:r>
        <w:rPr>
          <w:rFonts w:ascii="Arial" w:cs="Arial" w:eastAsia="Arial" w:hAnsi="Arial"/>
          <w:color w:val="1A1A1A"/>
          <w:sz w:val="22"/>
          <w:szCs w:val="22"/>
        </w:rPr>
        <w:t xml:space="preserve">□  First teaser posted on social</w:t>
      </w:r>
    </w:p>
    <w:p>
      <w:pPr>
        <w:spacing w:after="80"/>
      </w:pPr>
    </w:p>
    <w:p>
      <w:pPr>
        <w:pStyle w:val="Heading3"/>
      </w:pPr>
      <w:r>
        <w:rPr>
          <w:color w:val="1A1A1A"/>
        </w:rPr>
        <w:t xml:space="preserve">Day 2 — First Content</w:t>
      </w:r>
    </w:p>
    <w:p>
      <w:pPr>
        <w:pStyle w:val="ListParagraph"/>
        <w:numPr>
          <w:ilvl w:val="0"/>
          <w:numId w:val="2"/>
        </w:numPr>
        <w:spacing w:after="60"/>
      </w:pPr>
      <w:r>
        <w:rPr>
          <w:rFonts w:ascii="Arial" w:cs="Arial" w:eastAsia="Arial" w:hAnsi="Arial"/>
          <w:color w:val="1A1A1A"/>
          <w:sz w:val="22"/>
          <w:szCs w:val="22"/>
        </w:rPr>
        <w:t xml:space="preserve">□  Post 1 published (launch manifesto / What Is The Donor Map)</w:t>
      </w:r>
    </w:p>
    <w:p>
      <w:pPr>
        <w:pStyle w:val="ListParagraph"/>
        <w:numPr>
          <w:ilvl w:val="0"/>
          <w:numId w:val="2"/>
        </w:numPr>
        <w:spacing w:after="60"/>
      </w:pPr>
      <w:r>
        <w:rPr>
          <w:rFonts w:ascii="Arial" w:cs="Arial" w:eastAsia="Arial" w:hAnsi="Arial"/>
          <w:color w:val="1A1A1A"/>
          <w:sz w:val="22"/>
          <w:szCs w:val="22"/>
        </w:rPr>
        <w:t xml:space="preserve">□  Post 2 published (methodology / How I Built This)</w:t>
      </w:r>
    </w:p>
    <w:p>
      <w:pPr>
        <w:pStyle w:val="ListParagraph"/>
        <w:numPr>
          <w:ilvl w:val="0"/>
          <w:numId w:val="2"/>
        </w:numPr>
        <w:spacing w:after="60"/>
      </w:pPr>
      <w:r>
        <w:rPr>
          <w:rFonts w:ascii="Arial" w:cs="Arial" w:eastAsia="Arial" w:hAnsi="Arial"/>
          <w:color w:val="1A1A1A"/>
          <w:sz w:val="22"/>
          <w:szCs w:val="22"/>
        </w:rPr>
        <w:t xml:space="preserve">□  Post 3 published (Sinema carried interest or strongest money trail)</w:t>
      </w:r>
    </w:p>
    <w:p>
      <w:pPr>
        <w:pStyle w:val="ListParagraph"/>
        <w:numPr>
          <w:ilvl w:val="0"/>
          <w:numId w:val="2"/>
        </w:numPr>
        <w:spacing w:after="60"/>
      </w:pPr>
      <w:r>
        <w:rPr>
          <w:rFonts w:ascii="Arial" w:cs="Arial" w:eastAsia="Arial" w:hAnsi="Arial"/>
          <w:color w:val="1A1A1A"/>
          <w:sz w:val="22"/>
          <w:szCs w:val="22"/>
        </w:rPr>
        <w:t xml:space="preserve">□  All 3 shared on social</w:t>
      </w:r>
    </w:p>
    <w:p>
      <w:pPr>
        <w:spacing w:after="80"/>
      </w:pPr>
    </w:p>
    <w:p>
      <w:pPr>
        <w:pStyle w:val="Heading3"/>
      </w:pPr>
      <w:r>
        <w:rPr>
          <w:color w:val="1A1A1A"/>
        </w:rPr>
        <w:t xml:space="preserve">Day 3 — Vault Connection</w:t>
      </w:r>
    </w:p>
    <w:p>
      <w:pPr>
        <w:pStyle w:val="ListParagraph"/>
        <w:numPr>
          <w:ilvl w:val="0"/>
          <w:numId w:val="2"/>
        </w:numPr>
        <w:spacing w:after="60"/>
      </w:pPr>
      <w:r>
        <w:rPr>
          <w:rFonts w:ascii="Arial" w:cs="Arial" w:eastAsia="Arial" w:hAnsi="Arial"/>
          <w:color w:val="1A1A1A"/>
          <w:sz w:val="22"/>
          <w:szCs w:val="22"/>
        </w:rPr>
        <w:t xml:space="preserve">□  Publication audit complete</w:t>
      </w:r>
    </w:p>
    <w:p>
      <w:pPr>
        <w:pStyle w:val="ListParagraph"/>
        <w:numPr>
          <w:ilvl w:val="0"/>
          <w:numId w:val="2"/>
        </w:numPr>
        <w:spacing w:after="60"/>
      </w:pPr>
      <w:r>
        <w:rPr>
          <w:rFonts w:ascii="Arial" w:cs="Arial" w:eastAsia="Arial" w:hAnsi="Arial"/>
          <w:color w:val="1A1A1A"/>
          <w:sz w:val="22"/>
          <w:szCs w:val="22"/>
        </w:rPr>
        <w:t xml:space="preserve">□  Obsidian Publish re-published with clean vault</w:t>
      </w:r>
    </w:p>
    <w:p>
      <w:pPr>
        <w:pStyle w:val="ListParagraph"/>
        <w:numPr>
          <w:ilvl w:val="0"/>
          <w:numId w:val="2"/>
        </w:numPr>
        <w:spacing w:after="60"/>
      </w:pPr>
      <w:r>
        <w:rPr>
          <w:rFonts w:ascii="Arial" w:cs="Arial" w:eastAsia="Arial" w:hAnsi="Arial"/>
          <w:color w:val="1A1A1A"/>
          <w:sz w:val="22"/>
          <w:szCs w:val="22"/>
        </w:rPr>
        <w:t xml:space="preserve">□  Graph view configured (red/white node colors)</w:t>
      </w:r>
    </w:p>
    <w:p>
      <w:pPr>
        <w:pStyle w:val="ListParagraph"/>
        <w:numPr>
          <w:ilvl w:val="0"/>
          <w:numId w:val="2"/>
        </w:numPr>
        <w:spacing w:after="60"/>
      </w:pPr>
      <w:r>
        <w:rPr>
          <w:rFonts w:ascii="Arial" w:cs="Arial" w:eastAsia="Arial" w:hAnsi="Arial"/>
          <w:color w:val="1A1A1A"/>
          <w:sz w:val="22"/>
          <w:szCs w:val="22"/>
        </w:rPr>
        <w:t xml:space="preserve">□  Substack posts link to vault source notes</w:t>
      </w:r>
    </w:p>
    <w:p>
      <w:pPr>
        <w:spacing w:after="80"/>
      </w:pPr>
    </w:p>
    <w:p>
      <w:pPr>
        <w:pStyle w:val="Heading3"/>
      </w:pPr>
      <w:r>
        <w:rPr>
          <w:color w:val="1A1A1A"/>
        </w:rPr>
        <w:t xml:space="preserve">Day 4 — YouTube</w:t>
      </w:r>
    </w:p>
    <w:p>
      <w:pPr>
        <w:pStyle w:val="ListParagraph"/>
        <w:numPr>
          <w:ilvl w:val="0"/>
          <w:numId w:val="2"/>
        </w:numPr>
        <w:spacing w:after="60"/>
      </w:pPr>
      <w:r>
        <w:rPr>
          <w:rFonts w:ascii="Arial" w:cs="Arial" w:eastAsia="Arial" w:hAnsi="Arial"/>
          <w:color w:val="1A1A1A"/>
          <w:sz w:val="22"/>
          <w:szCs w:val="22"/>
        </w:rPr>
        <w:t xml:space="preserve">□  First video recorded (15–25 min)</w:t>
      </w:r>
    </w:p>
    <w:p>
      <w:pPr>
        <w:pStyle w:val="ListParagraph"/>
        <w:numPr>
          <w:ilvl w:val="0"/>
          <w:numId w:val="2"/>
        </w:numPr>
        <w:spacing w:after="60"/>
      </w:pPr>
      <w:r>
        <w:rPr>
          <w:rFonts w:ascii="Arial" w:cs="Arial" w:eastAsia="Arial" w:hAnsi="Arial"/>
          <w:color w:val="1A1A1A"/>
          <w:sz w:val="22"/>
          <w:szCs w:val="22"/>
        </w:rPr>
        <w:t xml:space="preserve">□  Uploaded with SEO title and Substack/vault links</w:t>
      </w:r>
    </w:p>
    <w:p>
      <w:pPr>
        <w:pStyle w:val="ListParagraph"/>
        <w:numPr>
          <w:ilvl w:val="0"/>
          <w:numId w:val="2"/>
        </w:numPr>
        <w:spacing w:after="60"/>
      </w:pPr>
      <w:r>
        <w:rPr>
          <w:rFonts w:ascii="Arial" w:cs="Arial" w:eastAsia="Arial" w:hAnsi="Arial"/>
          <w:color w:val="1A1A1A"/>
          <w:sz w:val="22"/>
          <w:szCs w:val="22"/>
        </w:rPr>
        <w:t xml:space="preserve">□  60–90 second clip posted on social</w:t>
      </w:r>
    </w:p>
    <w:p>
      <w:pPr>
        <w:spacing w:after="80"/>
      </w:pPr>
    </w:p>
    <w:p>
      <w:pPr>
        <w:pStyle w:val="Heading3"/>
      </w:pPr>
      <w:r>
        <w:rPr>
          <w:color w:val="1A1A1A"/>
        </w:rPr>
        <w:t xml:space="preserve">Day 5 — Stockpile &amp; Outreach Prep</w:t>
      </w:r>
    </w:p>
    <w:p>
      <w:pPr>
        <w:pStyle w:val="ListParagraph"/>
        <w:numPr>
          <w:ilvl w:val="0"/>
          <w:numId w:val="2"/>
        </w:numPr>
        <w:spacing w:after="60"/>
      </w:pPr>
      <w:r>
        <w:rPr>
          <w:rFonts w:ascii="Arial" w:cs="Arial" w:eastAsia="Arial" w:hAnsi="Arial"/>
          <w:color w:val="1A1A1A"/>
          <w:sz w:val="22"/>
          <w:szCs w:val="22"/>
        </w:rPr>
        <w:t xml:space="preserve">□  2 more explainer posts drafted and scheduled</w:t>
      </w:r>
    </w:p>
    <w:p>
      <w:pPr>
        <w:pStyle w:val="ListParagraph"/>
        <w:numPr>
          <w:ilvl w:val="0"/>
          <w:numId w:val="2"/>
        </w:numPr>
        <w:spacing w:after="60"/>
      </w:pPr>
      <w:r>
        <w:rPr>
          <w:rFonts w:ascii="Arial" w:cs="Arial" w:eastAsia="Arial" w:hAnsi="Arial"/>
          <w:color w:val="1A1A1A"/>
          <w:sz w:val="22"/>
          <w:szCs w:val="22"/>
        </w:rPr>
        <w:t xml:space="preserve">□  Media outreach spreadsheet built (shows, journalists, orgs, newsletters)</w:t>
      </w:r>
    </w:p>
    <w:p>
      <w:pPr>
        <w:pStyle w:val="ListParagraph"/>
        <w:numPr>
          <w:ilvl w:val="0"/>
          <w:numId w:val="2"/>
        </w:numPr>
        <w:spacing w:after="60"/>
      </w:pPr>
      <w:r>
        <w:rPr>
          <w:rFonts w:ascii="Arial" w:cs="Arial" w:eastAsia="Arial" w:hAnsi="Arial"/>
          <w:color w:val="1A1A1A"/>
          <w:sz w:val="22"/>
          <w:szCs w:val="22"/>
        </w:rPr>
        <w:t xml:space="preserve">□  3 pitch email templates drafted</w:t>
      </w:r>
    </w:p>
    <w:p>
      <w:pPr>
        <w:spacing w:after="80"/>
      </w:pPr>
    </w:p>
    <w:p>
      <w:pPr>
        <w:pStyle w:val="Heading3"/>
      </w:pPr>
      <w:r>
        <w:rPr>
          <w:color w:val="1A1A1A"/>
        </w:rPr>
        <w:t xml:space="preserve">Day 6 — Outreach &amp; Monetization</w:t>
      </w:r>
    </w:p>
    <w:p>
      <w:pPr>
        <w:pStyle w:val="ListParagraph"/>
        <w:numPr>
          <w:ilvl w:val="0"/>
          <w:numId w:val="2"/>
        </w:numPr>
        <w:spacing w:after="60"/>
      </w:pPr>
      <w:r>
        <w:rPr>
          <w:rFonts w:ascii="Arial" w:cs="Arial" w:eastAsia="Arial" w:hAnsi="Arial"/>
          <w:color w:val="1A1A1A"/>
          <w:sz w:val="22"/>
          <w:szCs w:val="22"/>
        </w:rPr>
        <w:t xml:space="preserve">□  Top 10 pitch emails sent (personalized)</w:t>
      </w:r>
    </w:p>
    <w:p>
      <w:pPr>
        <w:pStyle w:val="ListParagraph"/>
        <w:numPr>
          <w:ilvl w:val="0"/>
          <w:numId w:val="2"/>
        </w:numPr>
        <w:spacing w:after="60"/>
      </w:pPr>
      <w:r>
        <w:rPr>
          <w:rFonts w:ascii="Arial" w:cs="Arial" w:eastAsia="Arial" w:hAnsi="Arial"/>
          <w:color w:val="1A1A1A"/>
          <w:sz w:val="22"/>
          <w:szCs w:val="22"/>
        </w:rPr>
        <w:t xml:space="preserve">□  Paid tier turned on with announcement post</w:t>
      </w:r>
    </w:p>
    <w:p>
      <w:pPr>
        <w:pStyle w:val="ListParagraph"/>
        <w:numPr>
          <w:ilvl w:val="0"/>
          <w:numId w:val="2"/>
        </w:numPr>
        <w:spacing w:after="60"/>
      </w:pPr>
      <w:r>
        <w:rPr>
          <w:rFonts w:ascii="Arial" w:cs="Arial" w:eastAsia="Arial" w:hAnsi="Arial"/>
          <w:color w:val="1A1A1A"/>
          <w:sz w:val="22"/>
          <w:szCs w:val="22"/>
        </w:rPr>
        <w:t xml:space="preserve">□  App pathway documented</w:t>
      </w:r>
    </w:p>
    <w:p>
      <w:pPr>
        <w:spacing w:after="80"/>
      </w:pPr>
    </w:p>
    <w:p>
      <w:pPr>
        <w:pStyle w:val="Heading3"/>
      </w:pPr>
      <w:r>
        <w:rPr>
          <w:color w:val="1A1A1A"/>
        </w:rPr>
        <w:t xml:space="preserve">Day 7 — Launch Day</w:t>
      </w:r>
    </w:p>
    <w:p>
      <w:pPr>
        <w:pStyle w:val="ListParagraph"/>
        <w:numPr>
          <w:ilvl w:val="0"/>
          <w:numId w:val="2"/>
        </w:numPr>
        <w:spacing w:after="60"/>
      </w:pPr>
      <w:r>
        <w:rPr>
          <w:rFonts w:ascii="Arial" w:cs="Arial" w:eastAsia="Arial" w:hAnsi="Arial"/>
          <w:color w:val="1A1A1A"/>
          <w:sz w:val="22"/>
          <w:szCs w:val="22"/>
        </w:rPr>
        <w:t xml:space="preserve">□  Morning: Scheduled post publishes</w:t>
      </w:r>
    </w:p>
    <w:p>
      <w:pPr>
        <w:pStyle w:val="ListParagraph"/>
        <w:numPr>
          <w:ilvl w:val="0"/>
          <w:numId w:val="2"/>
        </w:numPr>
        <w:spacing w:after="60"/>
      </w:pPr>
      <w:r>
        <w:rPr>
          <w:rFonts w:ascii="Arial" w:cs="Arial" w:eastAsia="Arial" w:hAnsi="Arial"/>
          <w:color w:val="1A1A1A"/>
          <w:sz w:val="22"/>
          <w:szCs w:val="22"/>
        </w:rPr>
        <w:t xml:space="preserve">□  Launch announcement across all platforms</w:t>
      </w:r>
    </w:p>
    <w:p>
      <w:pPr>
        <w:pStyle w:val="ListParagraph"/>
        <w:numPr>
          <w:ilvl w:val="0"/>
          <w:numId w:val="2"/>
        </w:numPr>
        <w:spacing w:after="60"/>
      </w:pPr>
      <w:r>
        <w:rPr>
          <w:rFonts w:ascii="Arial" w:cs="Arial" w:eastAsia="Arial" w:hAnsi="Arial"/>
          <w:color w:val="1A1A1A"/>
          <w:sz w:val="22"/>
          <w:szCs w:val="22"/>
        </w:rPr>
        <w:t xml:space="preserve">□  Reddit posts (genuine, not spam)</w:t>
      </w:r>
    </w:p>
    <w:p>
      <w:pPr>
        <w:pStyle w:val="ListParagraph"/>
        <w:numPr>
          <w:ilvl w:val="0"/>
          <w:numId w:val="2"/>
        </w:numPr>
        <w:spacing w:after="60"/>
      </w:pPr>
      <w:r>
        <w:rPr>
          <w:rFonts w:ascii="Arial" w:cs="Arial" w:eastAsia="Arial" w:hAnsi="Arial"/>
          <w:color w:val="1A1A1A"/>
          <w:sz w:val="22"/>
          <w:szCs w:val="22"/>
        </w:rPr>
        <w:t xml:space="preserve">□  Engage with every response all day</w:t>
      </w:r>
    </w:p>
    <w:p>
      <w:pPr>
        <w:pStyle w:val="ListParagraph"/>
        <w:numPr>
          <w:ilvl w:val="0"/>
          <w:numId w:val="2"/>
        </w:numPr>
        <w:spacing w:after="60"/>
      </w:pPr>
      <w:r>
        <w:rPr>
          <w:rFonts w:ascii="Arial" w:cs="Arial" w:eastAsia="Arial" w:hAnsi="Arial"/>
          <w:color w:val="1A1A1A"/>
          <w:sz w:val="22"/>
          <w:szCs w:val="22"/>
        </w:rPr>
        <w:t xml:space="preserve">□  Record video #2</w:t>
      </w:r>
    </w:p>
    <w:p>
      <w:pPr>
        <w:spacing w:after="80"/>
      </w:pPr>
    </w:p>
    <w:p>
      <w:pPr>
        <w:spacing w:after="80"/>
      </w:pPr>
    </w:p>
    <w:p>
      <w:pPr>
        <w:pBdr>
          <w:top w:val="single" w:color="B84A4A" w:sz="3" w:space="12"/>
        </w:pBdr>
        <w:spacing w:before="400"/>
        <w:jc w:val="center"/>
      </w:pPr>
      <w:r>
        <w:rPr>
          <w:rFonts w:ascii="Arial" w:cs="Arial" w:eastAsia="Arial" w:hAnsi="Arial"/>
          <w:i/>
          <w:iCs/>
          <w:color w:val="666666"/>
          <w:sz w:val="22"/>
          <w:szCs w:val="22"/>
        </w:rPr>
        <w:t xml:space="preserve">The vault is the engine. The newsletter is the distribution. The stream is the personality. The course is the long game.</w:t>
      </w:r>
    </w:p>
    <w:p>
      <w:pPr>
        <w:spacing w:before="100"/>
        <w:jc w:val="center"/>
      </w:pPr>
      <w:r>
        <w:rPr>
          <w:rFonts w:ascii="Arial" w:cs="Arial" w:eastAsia="Arial" w:hAnsi="Arial"/>
          <w:i/>
          <w:iCs/>
          <w:color w:val="666666"/>
          <w:sz w:val="22"/>
          <w:szCs w:val="22"/>
        </w:rPr>
        <w:t xml:space="preserve">— 90-Day Launch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4A4A" w:sz="2" w:space="4"/>
      </w:pBdr>
      <w:jc w:val="right"/>
    </w:pPr>
    <w:r>
      <w:rPr>
        <w:rFonts w:ascii="Arial" w:cs="Arial" w:eastAsia="Arial" w:hAnsi="Arial"/>
        <w:i/>
        <w:iCs/>
        <w:color w:val="666666"/>
        <w:sz w:val="16"/>
        <w:szCs w:val="16"/>
      </w:rPr>
      <w:t xml:space="preserve">GUERILLA PROPAGANDA — 7-DAY LAUNCH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B84A4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 w:type="character" w:styleId="Hyperlink">
    <w:name w:val="Hyperlink"/>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2026-03-26T03:26:04.581Z</dcterms:created>
  <dcterms:modified xsi:type="dcterms:W3CDTF">2026-03-26T03:26:04.582Z</dcterms:modified>
</cp:coreProperties>
</file>

<file path=docProps/custom.xml><?xml version="1.0" encoding="utf-8"?>
<Properties xmlns="http://schemas.openxmlformats.org/officeDocument/2006/custom-properties" xmlns:vt="http://schemas.openxmlformats.org/officeDocument/2006/docPropsVTypes"/>
</file>