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11F8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Assim como no mundo real, os objetos na OO também se relacionam e este relacionamento ocorre de diferentes formas e graus.</w:t>
      </w:r>
    </w:p>
    <w:p w14:paraId="7C131EA6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Basicamente podemos identificar os relacionamentos temporários e duradouros entre objetos.</w:t>
      </w:r>
    </w:p>
    <w:p w14:paraId="048BC90F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Um relacionamento temporário é aquele em que, para cumprir determinada responsabilidade, um objeto necessita de outro objeto (conhecê-lo e solicitar suas operações) apenas durante a execução desta responsabilidade. Este tipo de relacionamento é chamado de dependência e ocorre no nível dos métodos.</w:t>
      </w:r>
    </w:p>
    <w:p w14:paraId="01ACF695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Os relacionamentos duradouros são aqueles em que durante a vida de um objeto ele está ligado a outro para cumprir várias de suas responsabilidades. Estes relacionamentos podem ser de associação ou de agregação e ocorrem no nível dos atributos.</w:t>
      </w:r>
    </w:p>
    <w:p w14:paraId="637C5318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338CBCED" w14:textId="77777777" w:rsidR="00825626" w:rsidRPr="00825626" w:rsidRDefault="00825626" w:rsidP="00825626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825626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1.1        Dependência</w:t>
      </w:r>
    </w:p>
    <w:p w14:paraId="3938AE95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Como dito, a relação de dependência ocorre entre dois objetos quando temporariamente um necessita do outro – assim, o objeto A necessita/depende do objeto B.</w:t>
      </w:r>
    </w:p>
    <w:p w14:paraId="4E8E65D7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No diagrama de classe da UML isto é representado por uma linha pontilhada, terminada em uma seta da classe dependente para a classe utilizada.</w:t>
      </w:r>
    </w:p>
    <w:p w14:paraId="47E5CF88" w14:textId="46496F83" w:rsidR="00825626" w:rsidRPr="00825626" w:rsidRDefault="00825626" w:rsidP="00825626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noProof/>
          <w:color w:val="76838F"/>
          <w:sz w:val="21"/>
          <w:szCs w:val="21"/>
          <w:lang w:eastAsia="pt-BR"/>
        </w:rPr>
        <mc:AlternateContent>
          <mc:Choice Requires="wps">
            <w:drawing>
              <wp:inline distT="0" distB="0" distL="0" distR="0" wp14:anchorId="7AADB3CE" wp14:editId="4CD29921">
                <wp:extent cx="3243580" cy="606425"/>
                <wp:effectExtent l="0" t="0" r="0" b="0"/>
                <wp:docPr id="6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43580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BA3C6" id="Retângulo 6" o:spid="_x0000_s1026" style="width:255.4pt;height: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565779DC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Em termos de código, a dependência é percebida quando um objeto é utilizado como variável local a um método (parâmetro ou declarado localmente).</w:t>
      </w:r>
    </w:p>
    <w:p w14:paraId="74EAC483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Como exemplo, imagine a situação onde um objeto de projetor possua um método </w:t>
      </w:r>
      <w:proofErr w:type="gramStart"/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limpar(</w:t>
      </w:r>
      <w:proofErr w:type="gramEnd"/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). Para executar esta operação ele precisa temporariamente de um objeto de Pano, que o servirá apenas naquele instante.</w:t>
      </w:r>
    </w:p>
    <w:p w14:paraId="6D81BC64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val="en-US" w:eastAsia="pt-BR"/>
        </w:rPr>
        <w:t>class Projetor {</w:t>
      </w:r>
    </w:p>
    <w:p w14:paraId="25252A43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val="en-US" w:eastAsia="pt-BR"/>
        </w:rPr>
        <w:t>...</w:t>
      </w:r>
    </w:p>
    <w:p w14:paraId="1DD30F67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val="en-US" w:eastAsia="pt-BR"/>
        </w:rPr>
        <w:t>public void limpar(){</w:t>
      </w:r>
    </w:p>
    <w:p w14:paraId="4502ABB3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val="en-US" w:eastAsia="pt-BR"/>
        </w:rPr>
        <w:t xml:space="preserve">     </w:t>
      </w: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Pano </w:t>
      </w: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umPano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= new </w:t>
      </w:r>
      <w:proofErr w:type="gram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Pano(</w:t>
      </w:r>
      <w:proofErr w:type="gram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);  // exemplo de dependência</w:t>
      </w:r>
    </w:p>
    <w:p w14:paraId="1281BE3C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     </w:t>
      </w: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umPano.esfregar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(</w:t>
      </w:r>
      <w:proofErr w:type="gram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);   </w:t>
      </w:r>
      <w:proofErr w:type="gram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      // por declaração local   </w:t>
      </w:r>
    </w:p>
    <w:p w14:paraId="166BACDC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...</w:t>
      </w:r>
    </w:p>
    <w:p w14:paraId="3BD33C14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lastRenderedPageBreak/>
        <w:t>}</w:t>
      </w:r>
    </w:p>
    <w:p w14:paraId="31B4A209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 </w:t>
      </w:r>
    </w:p>
    <w:p w14:paraId="79B8F3C8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public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</w:t>
      </w: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void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</w:t>
      </w:r>
      <w:proofErr w:type="gram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limpar(</w:t>
      </w:r>
      <w:proofErr w:type="gram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Pano p){  // exemplo de dependência</w:t>
      </w:r>
    </w:p>
    <w:p w14:paraId="476D288E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     ...                                // por parâmetro</w:t>
      </w:r>
    </w:p>
    <w:p w14:paraId="41B9B4D0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     </w:t>
      </w:r>
      <w:proofErr w:type="spellStart"/>
      <w:proofErr w:type="gram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p.esfregar</w:t>
      </w:r>
      <w:proofErr w:type="spellEnd"/>
      <w:proofErr w:type="gram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();</w:t>
      </w:r>
    </w:p>
    <w:p w14:paraId="0C5A789E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     ...</w:t>
      </w:r>
    </w:p>
    <w:p w14:paraId="05D1EBD7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}</w:t>
      </w:r>
    </w:p>
    <w:p w14:paraId="6151518C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}</w:t>
      </w:r>
    </w:p>
    <w:p w14:paraId="07B25BC7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 </w:t>
      </w:r>
    </w:p>
    <w:p w14:paraId="607794B1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proofErr w:type="spellStart"/>
      <w:proofErr w:type="gram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class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Pano</w:t>
      </w:r>
      <w:proofErr w:type="gram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{</w:t>
      </w:r>
    </w:p>
    <w:p w14:paraId="66903B5E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...</w:t>
      </w:r>
    </w:p>
    <w:p w14:paraId="464262A9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}</w:t>
      </w:r>
    </w:p>
    <w:p w14:paraId="7BCFBB3E" w14:textId="77777777" w:rsidR="00825626" w:rsidRPr="00825626" w:rsidRDefault="00825626" w:rsidP="00825626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825626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1.2        Associação</w:t>
      </w:r>
    </w:p>
    <w:p w14:paraId="6B4F2F29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 relação de associação ocorre entre dois objetos quando este relacionamento é uma das características de um dos objetos, isto é, um dos atributos relevantes de um objeto é o outro objeto. Assim, o relacionamento é mais duradouro entre o objeto A e o objeto B.</w:t>
      </w:r>
    </w:p>
    <w:p w14:paraId="57D118A0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O motivo ou significado do relacionamento deve ser expresso, ou seja, deve-se nomear o relacionamento.</w:t>
      </w:r>
    </w:p>
    <w:p w14:paraId="0BAA9F26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No diagrama de classe da UML isto é representado por uma linha, com a </w:t>
      </w:r>
      <w:r w:rsidRPr="0082562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nomeação</w:t>
      </w: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da associação indicada.</w:t>
      </w:r>
    </w:p>
    <w:p w14:paraId="2BA8334C" w14:textId="424404F9" w:rsidR="00825626" w:rsidRPr="00825626" w:rsidRDefault="00825626" w:rsidP="00825626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noProof/>
          <w:color w:val="76838F"/>
          <w:sz w:val="21"/>
          <w:szCs w:val="21"/>
          <w:lang w:eastAsia="pt-BR"/>
        </w:rPr>
        <mc:AlternateContent>
          <mc:Choice Requires="wps">
            <w:drawing>
              <wp:inline distT="0" distB="0" distL="0" distR="0" wp14:anchorId="74D7DA6C" wp14:editId="7ACDBFCD">
                <wp:extent cx="3243580" cy="596900"/>
                <wp:effectExtent l="0" t="0" r="0" b="0"/>
                <wp:docPr id="5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4358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A4607" id="Retângulo 5" o:spid="_x0000_s1026" style="width:255.4pt;height: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6EC4B0D1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Na associação, além de nomeá-la, devemos também indicar sua </w:t>
      </w:r>
      <w:r w:rsidRPr="0082562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multiplicidade</w:t>
      </w: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. Lembre-se da teoria dos conjuntos. Para a multiplicidade vamos identificar quantos objetos de um conjunto se relacionam com quantos objetos do outro conjunto.</w:t>
      </w:r>
    </w:p>
    <w:p w14:paraId="0AC02356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Como exemplo, imagine que um Projetor está alocado ou instalado em uma Sala. Identificar a multiplicidade é fazer duas perguntas:</w:t>
      </w:r>
    </w:p>
    <w:p w14:paraId="081852D1" w14:textId="77777777" w:rsidR="00825626" w:rsidRPr="00825626" w:rsidRDefault="00825626" w:rsidP="0082562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</w:p>
    <w:p w14:paraId="282DD4B9" w14:textId="77777777" w:rsidR="00825626" w:rsidRPr="00825626" w:rsidRDefault="00825626" w:rsidP="008256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Quantos Projetores podem estar alocados em uma mesma Sala (0, 1 ou vários)?</w:t>
      </w:r>
    </w:p>
    <w:p w14:paraId="01468AE9" w14:textId="77777777" w:rsidR="00825626" w:rsidRPr="00825626" w:rsidRDefault="00825626" w:rsidP="008256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Em quantas Salas pode estar alocado o mesmo Projetor (0, 1 ou várias)?</w:t>
      </w:r>
    </w:p>
    <w:p w14:paraId="0A4BCDFC" w14:textId="291D6D75" w:rsidR="00825626" w:rsidRPr="00825626" w:rsidRDefault="00825626" w:rsidP="00825626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noProof/>
          <w:color w:val="76838F"/>
          <w:sz w:val="21"/>
          <w:szCs w:val="21"/>
          <w:lang w:eastAsia="pt-BR"/>
        </w:rPr>
        <mc:AlternateContent>
          <mc:Choice Requires="wps">
            <w:drawing>
              <wp:inline distT="0" distB="0" distL="0" distR="0" wp14:anchorId="17E3535A" wp14:editId="22978030">
                <wp:extent cx="3580765" cy="828040"/>
                <wp:effectExtent l="0" t="0" r="0" b="0"/>
                <wp:docPr id="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8076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479C9" id="Retângulo 4" o:spid="_x0000_s1026" style="width:281.95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1929FF03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Então a leitura se dá: um objeto de Projetor está alocado a nenhum ou no máximo a um objeto de Sala. Um objeto de Sala aloca nenhum ou vários objetos de Projetor.</w:t>
      </w:r>
    </w:p>
    <w:p w14:paraId="7B28D97C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Em termos de código, a associação é implementada colocando como </w:t>
      </w:r>
      <w:r w:rsidRPr="0082562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atributo</w:t>
      </w: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de uma das classes um </w:t>
      </w:r>
      <w:proofErr w:type="spellStart"/>
      <w:r w:rsidRPr="0082562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handle</w:t>
      </w:r>
      <w:proofErr w:type="spellEnd"/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para objeto(s) da outra.</w:t>
      </w:r>
    </w:p>
    <w:p w14:paraId="692C65DD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Qual classe conterá o atributo? Depende do contexto do problema e da maneira como se quer projetar a solução. Normalmente a classe que participa com multiplicidade 1 é atributo da outra. Mas para deixar isto bem claro no diagrama, ainda existe a notação da </w:t>
      </w:r>
      <w:r w:rsidRPr="0082562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navegabilidade</w:t>
      </w: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(uma seta no final da linha de associação), que indicará a partir de qual objeto existe a referência para o outro.</w:t>
      </w:r>
    </w:p>
    <w:p w14:paraId="674CC299" w14:textId="63AC972F" w:rsidR="00825626" w:rsidRPr="00825626" w:rsidRDefault="00825626" w:rsidP="00825626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noProof/>
          <w:color w:val="76838F"/>
          <w:sz w:val="21"/>
          <w:szCs w:val="21"/>
          <w:lang w:eastAsia="pt-BR"/>
        </w:rPr>
        <mc:AlternateContent>
          <mc:Choice Requires="wps">
            <w:drawing>
              <wp:inline distT="0" distB="0" distL="0" distR="0" wp14:anchorId="07016FC0" wp14:editId="2966B14D">
                <wp:extent cx="3580765" cy="789305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80765" cy="789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C1C65" id="Retângulo 3" o:spid="_x0000_s1026" style="width:281.95pt;height: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06D25654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Como atributo, devemos lembrar que seu conteúdo será encapsulado. Isto requer a implementação de métodos para manipular esta referência.</w:t>
      </w:r>
    </w:p>
    <w:p w14:paraId="4E4699D3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class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Projetor {</w:t>
      </w:r>
    </w:p>
    <w:p w14:paraId="05880E2B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...</w:t>
      </w:r>
    </w:p>
    <w:p w14:paraId="4F944B48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     </w:t>
      </w: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private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Sala </w:t>
      </w: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umaSala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;</w:t>
      </w:r>
    </w:p>
    <w:p w14:paraId="0718E3D3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 </w:t>
      </w:r>
    </w:p>
    <w:p w14:paraId="60E8C0E2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public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</w:t>
      </w: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void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</w:t>
      </w:r>
      <w:proofErr w:type="spellStart"/>
      <w:proofErr w:type="gram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setSala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(</w:t>
      </w:r>
      <w:proofErr w:type="gram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Sala s){</w:t>
      </w:r>
    </w:p>
    <w:p w14:paraId="5C3C96E2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... </w:t>
      </w:r>
    </w:p>
    <w:p w14:paraId="1B7554D0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     </w:t>
      </w:r>
      <w:proofErr w:type="spellStart"/>
      <w:proofErr w:type="gram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this.umaSala</w:t>
      </w:r>
      <w:proofErr w:type="spellEnd"/>
      <w:proofErr w:type="gram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= s;</w:t>
      </w:r>
    </w:p>
    <w:p w14:paraId="7F437AF0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...</w:t>
      </w:r>
    </w:p>
    <w:p w14:paraId="5AD03F0C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}</w:t>
      </w:r>
    </w:p>
    <w:p w14:paraId="020FA4ED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}</w:t>
      </w:r>
    </w:p>
    <w:p w14:paraId="2D36CB5A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lastRenderedPageBreak/>
        <w:t> </w:t>
      </w:r>
    </w:p>
    <w:p w14:paraId="2A23F877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class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Sala {</w:t>
      </w:r>
    </w:p>
    <w:p w14:paraId="40FFC3A0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...</w:t>
      </w:r>
    </w:p>
    <w:p w14:paraId="2F009529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}</w:t>
      </w:r>
    </w:p>
    <w:p w14:paraId="44671D09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42D1C5A0" w14:textId="77777777" w:rsidR="00825626" w:rsidRPr="00825626" w:rsidRDefault="00825626" w:rsidP="008256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Mais informações nos dias 2 e 3 do livro</w:t>
      </w:r>
    </w:p>
    <w:p w14:paraId="04975F6C" w14:textId="77777777" w:rsidR="00825626" w:rsidRPr="00825626" w:rsidRDefault="00825626" w:rsidP="008256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SINTES, Anthony. Aprenda Programação Orientada a Objetos. Makron books, 2002.</w:t>
      </w:r>
    </w:p>
    <w:p w14:paraId="3E3472F9" w14:textId="77777777" w:rsidR="00825626" w:rsidRPr="00825626" w:rsidRDefault="00825626" w:rsidP="00825626">
      <w:pPr>
        <w:shd w:val="clear" w:color="auto" w:fill="FFFFFF"/>
        <w:spacing w:before="330" w:after="165" w:line="240" w:lineRule="auto"/>
        <w:jc w:val="center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825626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 </w:t>
      </w:r>
    </w:p>
    <w:p w14:paraId="7D2B91E5" w14:textId="77777777" w:rsidR="00825626" w:rsidRPr="00825626" w:rsidRDefault="00825626" w:rsidP="00825626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825626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1.3        Agregação</w:t>
      </w:r>
    </w:p>
    <w:p w14:paraId="0B88FD6C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 relação de agregação ocorre entre dois objetos quando está envolvido o conceito de “todo-parte”, isto é, um objeto forma ou compõe o outro objeto.</w:t>
      </w:r>
    </w:p>
    <w:p w14:paraId="216EDC32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Neste momento não discutiremos a diferença entre agregação e composição, assumindo que ocorrendo “todo-parte” será modelada a agregação.</w:t>
      </w:r>
    </w:p>
    <w:p w14:paraId="35023A57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No diagrama de classe da UML isto é representado por uma linha com um losango junto à classe que indica o todo na relação. Não há necessidade de nomear uma agregação, pois seu significado já está determinado: a parte (Classe B) está contida no todo (Classe A); o todo tem uma parte.</w:t>
      </w:r>
    </w:p>
    <w:p w14:paraId="3184DCB8" w14:textId="598241F7" w:rsidR="00825626" w:rsidRPr="00825626" w:rsidRDefault="00825626" w:rsidP="00825626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noProof/>
          <w:color w:val="76838F"/>
          <w:sz w:val="21"/>
          <w:szCs w:val="21"/>
          <w:lang w:eastAsia="pt-BR"/>
        </w:rPr>
        <mc:AlternateContent>
          <mc:Choice Requires="wps">
            <w:drawing>
              <wp:inline distT="0" distB="0" distL="0" distR="0" wp14:anchorId="5D28DA3C" wp14:editId="03D690EB">
                <wp:extent cx="3224530" cy="61595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2453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C3DC2" id="Retângulo 2" o:spid="_x0000_s1026" style="width:253.9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511452C3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Também aqui devemos indicar sua multiplicidade, fazendo as mesmas perguntas da associação. Imagine que o campus universitário é formado por Blocos de edifícios e que estes são formados por Salas:</w:t>
      </w:r>
    </w:p>
    <w:p w14:paraId="13B7ED77" w14:textId="77777777" w:rsidR="00825626" w:rsidRPr="00825626" w:rsidRDefault="00825626" w:rsidP="0082562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</w:p>
    <w:p w14:paraId="121DB3EB" w14:textId="77777777" w:rsidR="00825626" w:rsidRPr="00825626" w:rsidRDefault="00825626" w:rsidP="0082562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Quantos Salas podem estar existir em um mesmo Bloco (0, 1 ou várias)?</w:t>
      </w:r>
    </w:p>
    <w:p w14:paraId="188BEF01" w14:textId="77777777" w:rsidR="00825626" w:rsidRPr="00825626" w:rsidRDefault="00825626" w:rsidP="0082562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Em quantos Blocos pode estar alocada a mesma Sala (0, 1 ou vários)?</w:t>
      </w:r>
    </w:p>
    <w:p w14:paraId="4B5CA86B" w14:textId="3E5FA81F" w:rsidR="00825626" w:rsidRPr="00825626" w:rsidRDefault="00825626" w:rsidP="00825626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noProof/>
          <w:color w:val="76838F"/>
          <w:sz w:val="21"/>
          <w:szCs w:val="21"/>
          <w:lang w:eastAsia="pt-BR"/>
        </w:rPr>
        <mc:AlternateContent>
          <mc:Choice Requires="wps">
            <w:drawing>
              <wp:inline distT="0" distB="0" distL="0" distR="0" wp14:anchorId="03492690" wp14:editId="710DED90">
                <wp:extent cx="3147695" cy="587375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47695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9C6A8" id="Retângulo 1" o:spid="_x0000_s1026" style="width:247.85pt;height: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CB5ED68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Então a leitura se dá: um objeto de Bloco é formado por no mínimo 1 ou vários objetos de Sala. Um objeto de Sala faz parte de 1 objeto de Bloco.</w:t>
      </w:r>
    </w:p>
    <w:p w14:paraId="2A619523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Em termos de código, a agregação é implementada colocando como atributo de uma das classes (todo) um </w:t>
      </w:r>
      <w:proofErr w:type="spellStart"/>
      <w:r w:rsidRPr="0082562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handle</w:t>
      </w:r>
      <w:proofErr w:type="spellEnd"/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para uma coleção de objetos da outra (parte). E normalmente esta é a navegabilidade esperada (que fica implícita no diagrama).</w:t>
      </w:r>
    </w:p>
    <w:p w14:paraId="7CA317D5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Como atributo, devemos lembrar que seu conteúdo será encapsulado. Isto requer a implementação de métodos para manipular esta coleção.</w:t>
      </w:r>
    </w:p>
    <w:p w14:paraId="17D64875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val="en-US" w:eastAsia="pt-BR"/>
        </w:rPr>
        <w:t>class Bloco {</w:t>
      </w:r>
    </w:p>
    <w:p w14:paraId="12A67092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val="en-US" w:eastAsia="pt-BR"/>
        </w:rPr>
        <w:t>...</w:t>
      </w:r>
    </w:p>
    <w:p w14:paraId="16395022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val="en-US" w:eastAsia="pt-BR"/>
        </w:rPr>
        <w:t>     private List salas = new ArrayList();</w:t>
      </w:r>
    </w:p>
    <w:p w14:paraId="2FC3D995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val="en-US" w:eastAsia="pt-BR"/>
        </w:rPr>
        <w:t> </w:t>
      </w:r>
    </w:p>
    <w:p w14:paraId="077EE992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public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</w:t>
      </w: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void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</w:t>
      </w:r>
      <w:proofErr w:type="spellStart"/>
      <w:proofErr w:type="gram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addSala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(</w:t>
      </w:r>
      <w:proofErr w:type="gram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Sala s){</w:t>
      </w:r>
    </w:p>
    <w:p w14:paraId="2AD3419C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... </w:t>
      </w:r>
    </w:p>
    <w:p w14:paraId="0588C0A9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     </w:t>
      </w: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salas.add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(s);</w:t>
      </w:r>
    </w:p>
    <w:p w14:paraId="6A53D5B4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...</w:t>
      </w:r>
    </w:p>
    <w:p w14:paraId="2D3A5114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}</w:t>
      </w:r>
    </w:p>
    <w:p w14:paraId="31453B51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}</w:t>
      </w:r>
    </w:p>
    <w:p w14:paraId="48015E1A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 </w:t>
      </w:r>
    </w:p>
    <w:p w14:paraId="7783F6D1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proofErr w:type="spellStart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class</w:t>
      </w:r>
      <w:proofErr w:type="spellEnd"/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 xml:space="preserve"> Sala {</w:t>
      </w:r>
    </w:p>
    <w:p w14:paraId="1CA094EE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...</w:t>
      </w:r>
    </w:p>
    <w:p w14:paraId="577E429B" w14:textId="77777777" w:rsidR="00825626" w:rsidRPr="00825626" w:rsidRDefault="00825626" w:rsidP="008256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825626">
        <w:rPr>
          <w:rFonts w:ascii="Georgia" w:eastAsia="Times New Roman" w:hAnsi="Georgia" w:cs="Open Sans"/>
          <w:color w:val="76838F"/>
          <w:sz w:val="24"/>
          <w:szCs w:val="24"/>
          <w:lang w:eastAsia="pt-BR"/>
        </w:rPr>
        <w:t>}</w:t>
      </w:r>
    </w:p>
    <w:p w14:paraId="7C7F3732" w14:textId="77777777" w:rsidR="00B118A1" w:rsidRDefault="00B118A1"/>
    <w:sectPr w:rsidR="00B1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88D"/>
    <w:multiLevelType w:val="multilevel"/>
    <w:tmpl w:val="C110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D72A1"/>
    <w:multiLevelType w:val="multilevel"/>
    <w:tmpl w:val="D7E8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96201"/>
    <w:multiLevelType w:val="multilevel"/>
    <w:tmpl w:val="FBAC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113958">
    <w:abstractNumId w:val="1"/>
  </w:num>
  <w:num w:numId="2" w16cid:durableId="1827622371">
    <w:abstractNumId w:val="0"/>
  </w:num>
  <w:num w:numId="3" w16cid:durableId="1297494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7E"/>
    <w:rsid w:val="00273A51"/>
    <w:rsid w:val="003D1507"/>
    <w:rsid w:val="0075317E"/>
    <w:rsid w:val="00825626"/>
    <w:rsid w:val="00B1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1296"/>
  <w15:chartTrackingRefBased/>
  <w15:docId w15:val="{570D58FC-BFE0-42A9-9790-7881D478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25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256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2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clitem">
    <w:name w:val="mclitem"/>
    <w:basedOn w:val="Normal"/>
    <w:rsid w:val="0082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849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2022-09-12T23:50:00Z</dcterms:created>
  <dcterms:modified xsi:type="dcterms:W3CDTF">2022-09-12T23:50:00Z</dcterms:modified>
</cp:coreProperties>
</file>