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88EC7" w14:textId="77777777" w:rsidR="001B689E" w:rsidRPr="007B564C" w:rsidRDefault="001B689E">
      <w:pPr>
        <w:pStyle w:val="Ttulo"/>
        <w:rPr>
          <w:shadow w:val="0"/>
          <w:sz w:val="24"/>
          <w:szCs w:val="24"/>
        </w:rPr>
      </w:pPr>
      <w:r w:rsidRPr="007B564C">
        <w:rPr>
          <w:shadow w:val="0"/>
          <w:sz w:val="24"/>
          <w:szCs w:val="24"/>
        </w:rPr>
        <w:t>LISTA  DE  EXERCÍCIOS n</w:t>
      </w:r>
      <w:r w:rsidRPr="007B564C">
        <w:rPr>
          <w:shadow w:val="0"/>
          <w:sz w:val="24"/>
          <w:szCs w:val="24"/>
          <w:vertAlign w:val="superscript"/>
        </w:rPr>
        <w:t>o</w:t>
      </w:r>
      <w:r w:rsidRPr="007B564C">
        <w:rPr>
          <w:shadow w:val="0"/>
          <w:sz w:val="24"/>
          <w:szCs w:val="24"/>
        </w:rPr>
        <w:t>3 – ANALISADOR SINTÁTICO</w:t>
      </w:r>
      <w:r w:rsidRPr="007B564C">
        <w:rPr>
          <w:bCs/>
          <w:shadow w:val="0"/>
          <w:sz w:val="24"/>
          <w:szCs w:val="24"/>
        </w:rPr>
        <w:t xml:space="preserve"> </w:t>
      </w:r>
      <w:r w:rsidR="00F21FEE">
        <w:rPr>
          <w:bCs/>
          <w:shadow w:val="0"/>
          <w:sz w:val="24"/>
          <w:szCs w:val="24"/>
        </w:rPr>
        <w:t xml:space="preserve"> </w:t>
      </w:r>
    </w:p>
    <w:p w14:paraId="385A5CA8" w14:textId="77777777" w:rsidR="001B689E" w:rsidRPr="007B564C" w:rsidRDefault="001B689E">
      <w:pPr>
        <w:widowControl w:val="0"/>
        <w:rPr>
          <w:shadow w:val="0"/>
          <w:sz w:val="20"/>
        </w:rPr>
      </w:pPr>
    </w:p>
    <w:p w14:paraId="7DA1763D" w14:textId="77777777" w:rsidR="004F5685" w:rsidRDefault="001B689E">
      <w:pPr>
        <w:rPr>
          <w:shadow w:val="0"/>
          <w:sz w:val="20"/>
        </w:rPr>
      </w:pPr>
      <w:r w:rsidRPr="007B564C">
        <w:rPr>
          <w:shadow w:val="0"/>
          <w:sz w:val="20"/>
        </w:rPr>
        <w:t>Em cada um dos exercícios a seguir</w:t>
      </w:r>
      <w:r w:rsidR="004F5685">
        <w:rPr>
          <w:shadow w:val="0"/>
          <w:sz w:val="20"/>
        </w:rPr>
        <w:t>:</w:t>
      </w:r>
      <w:r w:rsidR="00AB7691">
        <w:rPr>
          <w:shadow w:val="0"/>
          <w:sz w:val="20"/>
        </w:rPr>
        <w:t xml:space="preserve"> </w:t>
      </w:r>
    </w:p>
    <w:p w14:paraId="364200DD" w14:textId="77777777" w:rsidR="001B689E" w:rsidRDefault="001B689E" w:rsidP="004F5685">
      <w:pPr>
        <w:numPr>
          <w:ilvl w:val="0"/>
          <w:numId w:val="50"/>
        </w:numPr>
        <w:rPr>
          <w:shadow w:val="0"/>
          <w:sz w:val="20"/>
        </w:rPr>
      </w:pPr>
      <w:r w:rsidRPr="007B564C">
        <w:rPr>
          <w:shadow w:val="0"/>
          <w:sz w:val="20"/>
        </w:rPr>
        <w:t xml:space="preserve">considere que os </w:t>
      </w:r>
      <w:r w:rsidRPr="007B564C">
        <w:rPr>
          <w:i/>
          <w:shadow w:val="0"/>
          <w:sz w:val="20"/>
        </w:rPr>
        <w:t>tokens</w:t>
      </w:r>
      <w:r w:rsidRPr="007B564C">
        <w:rPr>
          <w:shadow w:val="0"/>
          <w:sz w:val="20"/>
        </w:rPr>
        <w:t xml:space="preserve"> (palavras reservadas, símbolos especiais e outras categorias definidas no léxico da linguagem) já foram especificados</w:t>
      </w:r>
      <w:r w:rsidR="004F5685">
        <w:rPr>
          <w:shadow w:val="0"/>
          <w:sz w:val="20"/>
        </w:rPr>
        <w:t>;</w:t>
      </w:r>
    </w:p>
    <w:p w14:paraId="1D27FE1F" w14:textId="77777777" w:rsidR="004F5685" w:rsidRDefault="004F5685" w:rsidP="004F5685">
      <w:pPr>
        <w:numPr>
          <w:ilvl w:val="0"/>
          <w:numId w:val="50"/>
        </w:numPr>
        <w:rPr>
          <w:shadow w:val="0"/>
          <w:sz w:val="20"/>
        </w:rPr>
      </w:pPr>
      <w:r>
        <w:rPr>
          <w:shadow w:val="0"/>
          <w:sz w:val="20"/>
        </w:rPr>
        <w:t>c</w:t>
      </w:r>
      <w:r w:rsidRPr="00096795">
        <w:rPr>
          <w:shadow w:val="0"/>
          <w:sz w:val="20"/>
        </w:rPr>
        <w:t xml:space="preserve">onstrua uma gramática, usando a notação BNF, que defina as regras sintáticas para a </w:t>
      </w:r>
      <w:r>
        <w:rPr>
          <w:shadow w:val="0"/>
          <w:sz w:val="20"/>
        </w:rPr>
        <w:t>descrição textual apresentada</w:t>
      </w:r>
      <w:r w:rsidRPr="00096795">
        <w:rPr>
          <w:shadow w:val="0"/>
          <w:sz w:val="20"/>
        </w:rPr>
        <w:t>.</w:t>
      </w:r>
    </w:p>
    <w:p w14:paraId="224CAAF4" w14:textId="77777777" w:rsidR="004F5685" w:rsidRPr="004F5685" w:rsidRDefault="004F5685" w:rsidP="004F5685">
      <w:pPr>
        <w:pBdr>
          <w:between w:val="dotted" w:sz="4" w:space="1" w:color="auto"/>
        </w:pBdr>
        <w:rPr>
          <w:shadow w:val="0"/>
          <w:sz w:val="20"/>
        </w:rPr>
      </w:pPr>
    </w:p>
    <w:p w14:paraId="72471540" w14:textId="77777777" w:rsidR="004F5685" w:rsidRPr="004F5685" w:rsidRDefault="004F5685" w:rsidP="004F5685">
      <w:pPr>
        <w:pStyle w:val="Corpodetexto2"/>
        <w:pBdr>
          <w:between w:val="dotted" w:sz="4" w:space="1" w:color="auto"/>
        </w:pBdr>
        <w:rPr>
          <w:shadow w:val="0"/>
        </w:rPr>
      </w:pPr>
    </w:p>
    <w:p w14:paraId="2C072473" w14:textId="77777777" w:rsidR="001B689E" w:rsidRPr="007B564C" w:rsidRDefault="00465C98">
      <w:pPr>
        <w:numPr>
          <w:ilvl w:val="0"/>
          <w:numId w:val="19"/>
        </w:numPr>
        <w:tabs>
          <w:tab w:val="left" w:pos="8505"/>
        </w:tabs>
        <w:rPr>
          <w:shadow w:val="0"/>
          <w:sz w:val="20"/>
        </w:rPr>
      </w:pPr>
      <w:r>
        <w:rPr>
          <w:noProof/>
          <w:sz w:val="18"/>
        </w:rPr>
        <w:pict w14:anchorId="4B750D7E">
          <v:rect id="_x0000_s2209" style="position:absolute;left:0;text-align:left;margin-left:12.05pt;margin-top:14.1pt;width:526.9pt;height:82.75pt;z-index:6" filled="f" strokeweight="1.5pt">
            <v:textbox style="mso-next-textbox:#_x0000_s2209" inset="1pt,1pt,1pt,1pt">
              <w:txbxContent>
                <w:p w14:paraId="56BE3C14" w14:textId="77777777" w:rsidR="001B689E" w:rsidRPr="00096795" w:rsidRDefault="001B689E">
                  <w:pPr>
                    <w:widowControl w:val="0"/>
                    <w:ind w:left="142" w:right="147"/>
                    <w:rPr>
                      <w:bCs/>
                      <w:iCs/>
                      <w:shadow w:val="0"/>
                      <w:sz w:val="20"/>
                      <w:u w:val="single"/>
                    </w:rPr>
                  </w:pPr>
                  <w:r w:rsidRPr="00096795">
                    <w:rPr>
                      <w:bCs/>
                      <w:iCs/>
                      <w:shadow w:val="0"/>
                      <w:sz w:val="20"/>
                      <w:u w:val="single"/>
                    </w:rPr>
                    <w:t>forma geral da declaração de variáveis:</w:t>
                  </w:r>
                </w:p>
                <w:p w14:paraId="5B13A76D" w14:textId="77777777" w:rsidR="001B689E" w:rsidRPr="00096795" w:rsidRDefault="001B689E">
                  <w:pPr>
                    <w:widowControl w:val="0"/>
                    <w:ind w:left="142" w:right="147"/>
                    <w:rPr>
                      <w:rFonts w:ascii="Courier New" w:hAnsi="Courier New" w:cs="Courier New"/>
                      <w:b/>
                      <w:shadow w:val="0"/>
                      <w:sz w:val="18"/>
                    </w:rPr>
                  </w:pPr>
                  <w:r w:rsidRPr="00096795">
                    <w:rPr>
                      <w:rFonts w:ascii="Courier New" w:hAnsi="Courier New" w:cs="Courier New"/>
                      <w:b/>
                      <w:i/>
                      <w:shadow w:val="0"/>
                      <w:sz w:val="18"/>
                    </w:rPr>
                    <w:tab/>
                  </w:r>
                  <w:r w:rsidRPr="00096795">
                    <w:rPr>
                      <w:rFonts w:ascii="Courier New" w:hAnsi="Courier New" w:cs="Courier New"/>
                      <w:b/>
                      <w:shadow w:val="0"/>
                      <w:sz w:val="18"/>
                    </w:rPr>
                    <w:t>var</w:t>
                  </w:r>
                </w:p>
                <w:p w14:paraId="1C0AEA79" w14:textId="77777777" w:rsidR="001B689E" w:rsidRPr="00096795" w:rsidRDefault="001B689E" w:rsidP="00096795">
                  <w:pPr>
                    <w:widowControl w:val="0"/>
                    <w:ind w:left="709" w:right="147" w:firstLine="709"/>
                    <w:rPr>
                      <w:rFonts w:ascii="Courier New" w:hAnsi="Courier New" w:cs="Courier New"/>
                      <w:b/>
                      <w:shadow w:val="0"/>
                      <w:sz w:val="18"/>
                    </w:rPr>
                  </w:pPr>
                  <w:r w:rsidRPr="00096795">
                    <w:rPr>
                      <w:rFonts w:ascii="Courier New" w:hAnsi="Courier New" w:cs="Courier New"/>
                      <w:iCs/>
                      <w:shadow w:val="0"/>
                      <w:sz w:val="18"/>
                    </w:rPr>
                    <w:t>&lt;lista de identificadores&gt;</w:t>
                  </w:r>
                  <w:r w:rsidRPr="00096795">
                    <w:rPr>
                      <w:rFonts w:ascii="Courier New" w:hAnsi="Courier New" w:cs="Courier New"/>
                      <w:shadow w:val="0"/>
                      <w:sz w:val="18"/>
                    </w:rPr>
                    <w:t xml:space="preserve"> </w:t>
                  </w:r>
                  <w:r w:rsidRPr="00096795">
                    <w:rPr>
                      <w:rFonts w:ascii="Courier New" w:hAnsi="Courier New" w:cs="Courier New"/>
                      <w:b/>
                      <w:shadow w:val="0"/>
                      <w:sz w:val="18"/>
                    </w:rPr>
                    <w:t>:</w:t>
                  </w:r>
                  <w:r w:rsidRPr="00096795">
                    <w:rPr>
                      <w:rFonts w:ascii="Courier New" w:hAnsi="Courier New" w:cs="Courier New"/>
                      <w:shadow w:val="0"/>
                      <w:sz w:val="18"/>
                    </w:rPr>
                    <w:t xml:space="preserve"> </w:t>
                  </w:r>
                  <w:r w:rsidRPr="00096795">
                    <w:rPr>
                      <w:rFonts w:ascii="Courier New" w:hAnsi="Courier New" w:cs="Courier New"/>
                      <w:iCs/>
                      <w:shadow w:val="0"/>
                      <w:sz w:val="18"/>
                    </w:rPr>
                    <w:t>&lt;tipo&gt;</w:t>
                  </w:r>
                  <w:r w:rsidRPr="00096795">
                    <w:rPr>
                      <w:rFonts w:ascii="Courier New" w:hAnsi="Courier New" w:cs="Courier New"/>
                      <w:shadow w:val="0"/>
                      <w:sz w:val="18"/>
                    </w:rPr>
                    <w:t xml:space="preserve"> </w:t>
                  </w:r>
                  <w:r w:rsidRPr="00096795">
                    <w:rPr>
                      <w:rFonts w:ascii="Courier New" w:hAnsi="Courier New" w:cs="Courier New"/>
                      <w:b/>
                      <w:shadow w:val="0"/>
                      <w:sz w:val="18"/>
                    </w:rPr>
                    <w:t>;</w:t>
                  </w:r>
                </w:p>
                <w:p w14:paraId="69D1F0AE" w14:textId="77777777" w:rsidR="001B689E" w:rsidRPr="00465C98" w:rsidRDefault="001B689E">
                  <w:pPr>
                    <w:widowControl w:val="0"/>
                    <w:numPr>
                      <w:ilvl w:val="0"/>
                      <w:numId w:val="17"/>
                    </w:numPr>
                    <w:ind w:right="147"/>
                    <w:rPr>
                      <w:shadow w:val="0"/>
                      <w:sz w:val="20"/>
                    </w:rPr>
                  </w:pPr>
                  <w:r w:rsidRPr="00096795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>&lt;lista de identificadores&gt;</w:t>
                  </w:r>
                  <w:r w:rsidRPr="00096795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 xml:space="preserve"> </w:t>
                  </w:r>
                  <w:r w:rsidRPr="00096795">
                    <w:rPr>
                      <w:rFonts w:ascii="Courier New" w:hAnsi="Courier New" w:cs="Courier New"/>
                      <w:b/>
                      <w:iCs/>
                      <w:shadow w:val="0"/>
                      <w:sz w:val="18"/>
                      <w:szCs w:val="18"/>
                    </w:rPr>
                    <w:t>:</w:t>
                  </w:r>
                  <w:r w:rsidRPr="00096795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 xml:space="preserve"> &lt;tipo&gt;</w:t>
                  </w:r>
                  <w:r w:rsidRPr="00096795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 xml:space="preserve"> </w:t>
                  </w:r>
                  <w:r w:rsidRPr="00096795">
                    <w:rPr>
                      <w:rFonts w:ascii="Courier New" w:hAnsi="Courier New" w:cs="Courier New"/>
                      <w:b/>
                      <w:iCs/>
                      <w:shadow w:val="0"/>
                      <w:sz w:val="18"/>
                      <w:szCs w:val="18"/>
                    </w:rPr>
                    <w:t>;</w:t>
                  </w:r>
                  <w:r w:rsidR="00096795">
                    <w:rPr>
                      <w:rFonts w:ascii="Courier New" w:hAnsi="Courier New" w:cs="Courier New"/>
                      <w:b/>
                      <w:iCs/>
                      <w:shadow w:val="0"/>
                      <w:sz w:val="18"/>
                      <w:szCs w:val="18"/>
                    </w:rPr>
                    <w:t xml:space="preserve"> </w:t>
                  </w:r>
                  <w:r w:rsidR="003C0C4D">
                    <w:rPr>
                      <w:shadow w:val="0"/>
                      <w:sz w:val="20"/>
                    </w:rPr>
                    <w:t>pode ocorrer uma ou mais vezes</w:t>
                  </w:r>
                  <w:r w:rsidR="00236370">
                    <w:rPr>
                      <w:shadow w:val="0"/>
                      <w:sz w:val="20"/>
                    </w:rPr>
                    <w:t>.</w:t>
                  </w:r>
                </w:p>
                <w:p w14:paraId="360B436A" w14:textId="77777777" w:rsidR="001B689E" w:rsidRDefault="001B689E" w:rsidP="0073772A">
                  <w:pPr>
                    <w:widowControl w:val="0"/>
                    <w:numPr>
                      <w:ilvl w:val="0"/>
                      <w:numId w:val="17"/>
                    </w:numPr>
                    <w:ind w:right="147"/>
                    <w:rPr>
                      <w:shadow w:val="0"/>
                      <w:sz w:val="18"/>
                    </w:rPr>
                  </w:pPr>
                  <w:r w:rsidRPr="00465C98">
                    <w:rPr>
                      <w:iCs/>
                      <w:shadow w:val="0"/>
                      <w:sz w:val="20"/>
                    </w:rPr>
                    <w:t>em</w:t>
                  </w:r>
                  <w:r>
                    <w:rPr>
                      <w:iCs/>
                      <w:shadow w:val="0"/>
                      <w:sz w:val="18"/>
                    </w:rPr>
                    <w:t xml:space="preserve"> </w:t>
                  </w:r>
                  <w:r w:rsidRPr="00096795">
                    <w:rPr>
                      <w:rFonts w:ascii="Courier New" w:hAnsi="Courier New" w:cs="Courier New"/>
                      <w:shadow w:val="0"/>
                      <w:sz w:val="18"/>
                    </w:rPr>
                    <w:t>&lt;lista de identificadores&gt;</w:t>
                  </w:r>
                  <w:r>
                    <w:rPr>
                      <w:shadow w:val="0"/>
                      <w:sz w:val="18"/>
                    </w:rPr>
                    <w:t xml:space="preserve"> </w:t>
                  </w:r>
                  <w:r w:rsidRPr="00465C98">
                    <w:rPr>
                      <w:shadow w:val="0"/>
                      <w:sz w:val="20"/>
                    </w:rPr>
                    <w:t>deve existir no mínimo um identificador</w:t>
                  </w:r>
                  <w:r w:rsidR="0073772A">
                    <w:rPr>
                      <w:shadow w:val="0"/>
                      <w:sz w:val="20"/>
                    </w:rPr>
                    <w:t xml:space="preserve">. Caso existam mais </w:t>
                  </w:r>
                  <w:r w:rsidRPr="00465C98">
                    <w:rPr>
                      <w:shadow w:val="0"/>
                      <w:sz w:val="20"/>
                    </w:rPr>
                    <w:t xml:space="preserve">identificadores, </w:t>
                  </w:r>
                  <w:proofErr w:type="gramStart"/>
                  <w:r w:rsidRPr="00465C98">
                    <w:rPr>
                      <w:shadow w:val="0"/>
                      <w:sz w:val="20"/>
                    </w:rPr>
                    <w:t>os mesmos</w:t>
                  </w:r>
                  <w:proofErr w:type="gramEnd"/>
                  <w:r w:rsidRPr="00465C98">
                    <w:rPr>
                      <w:shadow w:val="0"/>
                      <w:sz w:val="20"/>
                    </w:rPr>
                    <w:t xml:space="preserve"> são separ</w:t>
                  </w:r>
                  <w:r w:rsidR="003C0C4D">
                    <w:rPr>
                      <w:shadow w:val="0"/>
                      <w:sz w:val="20"/>
                    </w:rPr>
                    <w:t>ados uns dos outros por vírgula</w:t>
                  </w:r>
                  <w:r w:rsidR="00236370">
                    <w:rPr>
                      <w:shadow w:val="0"/>
                      <w:sz w:val="20"/>
                    </w:rPr>
                    <w:t>.</w:t>
                  </w:r>
                </w:p>
                <w:p w14:paraId="69260B2D" w14:textId="77777777" w:rsidR="001B689E" w:rsidRDefault="001B689E">
                  <w:pPr>
                    <w:widowControl w:val="0"/>
                    <w:numPr>
                      <w:ilvl w:val="0"/>
                      <w:numId w:val="17"/>
                    </w:numPr>
                    <w:ind w:right="147"/>
                    <w:rPr>
                      <w:shadow w:val="0"/>
                      <w:sz w:val="18"/>
                    </w:rPr>
                  </w:pPr>
                  <w:r w:rsidRPr="00096795">
                    <w:rPr>
                      <w:rFonts w:ascii="Courier New" w:hAnsi="Courier New" w:cs="Courier New"/>
                      <w:iCs/>
                      <w:shadow w:val="0"/>
                      <w:sz w:val="18"/>
                    </w:rPr>
                    <w:t>&lt;tipo&gt;</w:t>
                  </w:r>
                  <w:r>
                    <w:rPr>
                      <w:shadow w:val="0"/>
                      <w:sz w:val="18"/>
                    </w:rPr>
                    <w:t xml:space="preserve"> </w:t>
                  </w:r>
                  <w:r w:rsidRPr="00465C98">
                    <w:rPr>
                      <w:shadow w:val="0"/>
                      <w:sz w:val="20"/>
                    </w:rPr>
                    <w:t>pode ser</w:t>
                  </w:r>
                  <w:r>
                    <w:rPr>
                      <w:shadow w:val="0"/>
                      <w:sz w:val="18"/>
                    </w:rPr>
                    <w:t xml:space="preserve"> </w:t>
                  </w:r>
                  <w:r w:rsidRPr="00096795">
                    <w:rPr>
                      <w:rFonts w:ascii="Courier New" w:hAnsi="Courier New" w:cs="Courier New"/>
                      <w:b/>
                      <w:shadow w:val="0"/>
                      <w:sz w:val="18"/>
                    </w:rPr>
                    <w:t>int</w:t>
                  </w:r>
                  <w:r>
                    <w:rPr>
                      <w:shadow w:val="0"/>
                      <w:sz w:val="18"/>
                    </w:rPr>
                    <w:t xml:space="preserve">, </w:t>
                  </w:r>
                  <w:r w:rsidRPr="00096795">
                    <w:rPr>
                      <w:rFonts w:ascii="Courier New" w:hAnsi="Courier New" w:cs="Courier New"/>
                      <w:b/>
                      <w:shadow w:val="0"/>
                      <w:sz w:val="18"/>
                    </w:rPr>
                    <w:t>float</w:t>
                  </w:r>
                  <w:r>
                    <w:rPr>
                      <w:shadow w:val="0"/>
                      <w:sz w:val="18"/>
                    </w:rPr>
                    <w:t xml:space="preserve"> </w:t>
                  </w:r>
                  <w:r w:rsidRPr="009B446D">
                    <w:rPr>
                      <w:shadow w:val="0"/>
                      <w:sz w:val="20"/>
                    </w:rPr>
                    <w:t>ou</w:t>
                  </w:r>
                  <w:r>
                    <w:rPr>
                      <w:shadow w:val="0"/>
                      <w:sz w:val="18"/>
                    </w:rPr>
                    <w:t xml:space="preserve"> </w:t>
                  </w:r>
                  <w:r w:rsidRPr="00096795">
                    <w:rPr>
                      <w:rFonts w:ascii="Courier New" w:hAnsi="Courier New" w:cs="Courier New"/>
                      <w:b/>
                      <w:shadow w:val="0"/>
                      <w:sz w:val="18"/>
                    </w:rPr>
                    <w:t>char</w:t>
                  </w:r>
                  <w:r w:rsidR="00236370">
                    <w:rPr>
                      <w:shadow w:val="0"/>
                      <w:sz w:val="20"/>
                    </w:rPr>
                    <w:t>.</w:t>
                  </w:r>
                </w:p>
                <w:p w14:paraId="7387BD19" w14:textId="77777777" w:rsidR="001B689E" w:rsidRDefault="001B689E">
                  <w:pPr>
                    <w:widowControl w:val="0"/>
                    <w:rPr>
                      <w:shadow w:val="0"/>
                      <w:sz w:val="18"/>
                    </w:rPr>
                  </w:pPr>
                </w:p>
                <w:p w14:paraId="396E5CAC" w14:textId="77777777" w:rsidR="001B689E" w:rsidRDefault="001B689E">
                  <w:pPr>
                    <w:widowControl w:val="0"/>
                  </w:pPr>
                </w:p>
                <w:p w14:paraId="59E5FE3C" w14:textId="77777777" w:rsidR="001B689E" w:rsidRDefault="001B689E">
                  <w:pPr>
                    <w:widowControl w:val="0"/>
                    <w:rPr>
                      <w:b/>
                    </w:rPr>
                  </w:pPr>
                </w:p>
                <w:p w14:paraId="67573623" w14:textId="77777777" w:rsidR="001B689E" w:rsidRDefault="001B689E">
                  <w:pPr>
                    <w:ind w:left="142"/>
                  </w:pPr>
                </w:p>
              </w:txbxContent>
            </v:textbox>
            <w10:wrap type="square"/>
          </v:rect>
        </w:pict>
      </w:r>
    </w:p>
    <w:p w14:paraId="290E0E58" w14:textId="77777777" w:rsidR="00096795" w:rsidRPr="004F5685" w:rsidRDefault="00096795" w:rsidP="00096795">
      <w:pPr>
        <w:pBdr>
          <w:between w:val="dotted" w:sz="4" w:space="1" w:color="auto"/>
        </w:pBdr>
        <w:rPr>
          <w:shadow w:val="0"/>
          <w:sz w:val="20"/>
        </w:rPr>
      </w:pPr>
    </w:p>
    <w:p w14:paraId="1B491326" w14:textId="77777777" w:rsidR="00096795" w:rsidRPr="004F5685" w:rsidRDefault="00096795" w:rsidP="00096795">
      <w:pPr>
        <w:pStyle w:val="Corpodetexto2"/>
        <w:pBdr>
          <w:between w:val="dotted" w:sz="4" w:space="1" w:color="auto"/>
        </w:pBdr>
        <w:rPr>
          <w:shadow w:val="0"/>
        </w:rPr>
      </w:pPr>
    </w:p>
    <w:p w14:paraId="5D704FBA" w14:textId="77777777" w:rsidR="001B689E" w:rsidRPr="00096795" w:rsidRDefault="00E95E02">
      <w:pPr>
        <w:numPr>
          <w:ilvl w:val="0"/>
          <w:numId w:val="19"/>
        </w:numPr>
        <w:tabs>
          <w:tab w:val="left" w:pos="8505"/>
        </w:tabs>
        <w:rPr>
          <w:shadow w:val="0"/>
          <w:sz w:val="20"/>
        </w:rPr>
      </w:pPr>
      <w:r>
        <w:rPr>
          <w:noProof/>
          <w:sz w:val="18"/>
        </w:rPr>
        <w:pict w14:anchorId="64936673">
          <v:rect id="_x0000_s2210" style="position:absolute;left:0;text-align:left;margin-left:11.85pt;margin-top:15.5pt;width:526.25pt;height:59.3pt;z-index:7" filled="f" strokeweight="1.5pt">
            <v:textbox style="mso-next-textbox:#_x0000_s2210" inset="1pt,1pt,1pt,1pt">
              <w:txbxContent>
                <w:p w14:paraId="71AA6B19" w14:textId="77777777" w:rsidR="001B689E" w:rsidRPr="00465C98" w:rsidRDefault="001B689E">
                  <w:pPr>
                    <w:widowControl w:val="0"/>
                    <w:ind w:left="142" w:right="147"/>
                    <w:rPr>
                      <w:rFonts w:cs="Arial"/>
                      <w:bCs/>
                      <w:iCs/>
                      <w:shadow w:val="0"/>
                      <w:sz w:val="20"/>
                      <w:u w:val="single"/>
                    </w:rPr>
                  </w:pPr>
                  <w:r w:rsidRPr="00465C98">
                    <w:rPr>
                      <w:rFonts w:cs="Arial"/>
                      <w:bCs/>
                      <w:iCs/>
                      <w:shadow w:val="0"/>
                      <w:sz w:val="20"/>
                      <w:u w:val="single"/>
                    </w:rPr>
                    <w:t xml:space="preserve">forma geral do comando de entrada de dados: </w:t>
                  </w:r>
                </w:p>
                <w:p w14:paraId="31DB9A17" w14:textId="77777777" w:rsidR="001B689E" w:rsidRPr="00465C98" w:rsidRDefault="001B689E">
                  <w:pPr>
                    <w:widowControl w:val="0"/>
                    <w:ind w:left="142" w:right="147"/>
                    <w:rPr>
                      <w:rFonts w:ascii="Courier New" w:hAnsi="Courier New" w:cs="Courier New"/>
                      <w:b/>
                      <w:shadow w:val="0"/>
                      <w:sz w:val="18"/>
                    </w:rPr>
                  </w:pPr>
                  <w:r w:rsidRPr="00465C98">
                    <w:rPr>
                      <w:rFonts w:ascii="Courier New" w:hAnsi="Courier New" w:cs="Courier New"/>
                      <w:b/>
                      <w:shadow w:val="0"/>
                      <w:sz w:val="18"/>
                    </w:rPr>
                    <w:tab/>
                    <w:t xml:space="preserve">read ( </w:t>
                  </w:r>
                  <w:r w:rsidRPr="00465C98">
                    <w:rPr>
                      <w:rFonts w:ascii="Courier New" w:hAnsi="Courier New" w:cs="Courier New"/>
                      <w:iCs/>
                      <w:shadow w:val="0"/>
                      <w:sz w:val="18"/>
                    </w:rPr>
                    <w:t>&lt;lista de identificadores&gt;</w:t>
                  </w:r>
                  <w:r w:rsidRPr="00465C98">
                    <w:rPr>
                      <w:rFonts w:ascii="Courier New" w:hAnsi="Courier New" w:cs="Courier New"/>
                      <w:shadow w:val="0"/>
                      <w:sz w:val="18"/>
                    </w:rPr>
                    <w:t xml:space="preserve"> </w:t>
                  </w:r>
                  <w:r w:rsidR="008C7736" w:rsidRPr="00465C98">
                    <w:rPr>
                      <w:rFonts w:ascii="Courier New" w:hAnsi="Courier New" w:cs="Courier New"/>
                      <w:b/>
                      <w:shadow w:val="0"/>
                      <w:sz w:val="18"/>
                    </w:rPr>
                    <w:t xml:space="preserve">)  </w:t>
                  </w:r>
                </w:p>
                <w:p w14:paraId="50B32F82" w14:textId="77777777" w:rsidR="001B689E" w:rsidRDefault="001B689E" w:rsidP="008C7736">
                  <w:pPr>
                    <w:widowControl w:val="0"/>
                    <w:numPr>
                      <w:ilvl w:val="0"/>
                      <w:numId w:val="17"/>
                    </w:numPr>
                    <w:ind w:right="147"/>
                    <w:rPr>
                      <w:shadow w:val="0"/>
                      <w:sz w:val="18"/>
                    </w:rPr>
                  </w:pPr>
                  <w:r w:rsidRPr="00465C98">
                    <w:rPr>
                      <w:rFonts w:ascii="Courier New" w:hAnsi="Courier New" w:cs="Courier New"/>
                      <w:shadow w:val="0"/>
                      <w:sz w:val="18"/>
                    </w:rPr>
                    <w:t>&lt;lista de identificadores</w:t>
                  </w:r>
                  <w:r w:rsidRPr="00465C98">
                    <w:rPr>
                      <w:rFonts w:ascii="Courier New" w:hAnsi="Courier New" w:cs="Courier New"/>
                      <w:iCs/>
                      <w:shadow w:val="0"/>
                      <w:sz w:val="18"/>
                    </w:rPr>
                    <w:t>&gt;</w:t>
                  </w:r>
                  <w:r>
                    <w:rPr>
                      <w:rFonts w:ascii="Helvetica" w:hAnsi="Helvetica"/>
                      <w:iCs/>
                      <w:shadow w:val="0"/>
                      <w:sz w:val="18"/>
                    </w:rPr>
                    <w:t xml:space="preserve"> </w:t>
                  </w:r>
                  <w:r w:rsidRPr="00465C98">
                    <w:rPr>
                      <w:rFonts w:cs="Arial"/>
                      <w:shadow w:val="0"/>
                      <w:sz w:val="20"/>
                    </w:rPr>
                    <w:t>pode conter zero ou mais identificadores, ou seja, a</w:t>
                  </w:r>
                  <w:r>
                    <w:rPr>
                      <w:rFonts w:ascii="Helvetica" w:hAnsi="Helvetica"/>
                      <w:shadow w:val="0"/>
                      <w:sz w:val="18"/>
                    </w:rPr>
                    <w:t xml:space="preserve"> </w:t>
                  </w:r>
                  <w:r w:rsidRPr="00465C98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>&lt;lista de identificadores&gt;</w:t>
                  </w:r>
                  <w:r w:rsidRPr="00465C98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 xml:space="preserve"> </w:t>
                  </w:r>
                  <w:r w:rsidRPr="00465C98">
                    <w:rPr>
                      <w:rFonts w:cs="Arial"/>
                      <w:shadow w:val="0"/>
                      <w:sz w:val="20"/>
                    </w:rPr>
                    <w:t xml:space="preserve">é opcional, mas os parênteses não. Caso existam vários identificadores, </w:t>
                  </w:r>
                  <w:proofErr w:type="gramStart"/>
                  <w:r w:rsidRPr="00465C98">
                    <w:rPr>
                      <w:rFonts w:cs="Arial"/>
                      <w:shadow w:val="0"/>
                      <w:sz w:val="20"/>
                    </w:rPr>
                    <w:t>os mesmos</w:t>
                  </w:r>
                  <w:proofErr w:type="gramEnd"/>
                  <w:r w:rsidRPr="00465C98">
                    <w:rPr>
                      <w:rFonts w:cs="Arial"/>
                      <w:shadow w:val="0"/>
                      <w:sz w:val="20"/>
                    </w:rPr>
                    <w:t xml:space="preserve"> são separ</w:t>
                  </w:r>
                  <w:r w:rsidR="003C0C4D">
                    <w:rPr>
                      <w:rFonts w:cs="Arial"/>
                      <w:shadow w:val="0"/>
                      <w:sz w:val="20"/>
                    </w:rPr>
                    <w:t>ados uns dos outros por vírgula</w:t>
                  </w:r>
                </w:p>
                <w:p w14:paraId="05326F30" w14:textId="77777777" w:rsidR="001B689E" w:rsidRDefault="001B689E">
                  <w:pPr>
                    <w:widowControl w:val="0"/>
                    <w:ind w:left="142" w:right="147"/>
                    <w:rPr>
                      <w:rFonts w:ascii="Helvetica" w:hAnsi="Helvetica"/>
                      <w:shadow w:val="0"/>
                      <w:sz w:val="18"/>
                    </w:rPr>
                  </w:pPr>
                </w:p>
                <w:p w14:paraId="7AE0398F" w14:textId="77777777" w:rsidR="001B689E" w:rsidRDefault="001B689E">
                  <w:pPr>
                    <w:widowControl w:val="0"/>
                  </w:pPr>
                </w:p>
                <w:p w14:paraId="070D1AD7" w14:textId="77777777" w:rsidR="001B689E" w:rsidRDefault="001B689E">
                  <w:pPr>
                    <w:widowControl w:val="0"/>
                    <w:rPr>
                      <w:b/>
                    </w:rPr>
                  </w:pPr>
                </w:p>
                <w:p w14:paraId="1CCB4F33" w14:textId="77777777" w:rsidR="001B689E" w:rsidRDefault="001B689E">
                  <w:pPr>
                    <w:ind w:left="142"/>
                  </w:pPr>
                </w:p>
              </w:txbxContent>
            </v:textbox>
            <w10:wrap type="square"/>
          </v:rect>
        </w:pict>
      </w:r>
    </w:p>
    <w:p w14:paraId="38AF71E1" w14:textId="77777777" w:rsidR="00465C98" w:rsidRPr="004F5685" w:rsidRDefault="00465C98" w:rsidP="00465C98">
      <w:pPr>
        <w:pBdr>
          <w:between w:val="dotted" w:sz="4" w:space="1" w:color="auto"/>
        </w:pBdr>
        <w:rPr>
          <w:shadow w:val="0"/>
          <w:sz w:val="20"/>
        </w:rPr>
      </w:pPr>
    </w:p>
    <w:p w14:paraId="3DB0A060" w14:textId="77777777" w:rsidR="00465C98" w:rsidRPr="004F5685" w:rsidRDefault="00465C98" w:rsidP="00465C98">
      <w:pPr>
        <w:pStyle w:val="Corpodetexto2"/>
        <w:pBdr>
          <w:between w:val="dotted" w:sz="4" w:space="1" w:color="auto"/>
        </w:pBdr>
        <w:rPr>
          <w:shadow w:val="0"/>
        </w:rPr>
      </w:pPr>
    </w:p>
    <w:p w14:paraId="3C056256" w14:textId="77777777" w:rsidR="001B689E" w:rsidRPr="0073772A" w:rsidRDefault="00E95E02">
      <w:pPr>
        <w:numPr>
          <w:ilvl w:val="0"/>
          <w:numId w:val="19"/>
        </w:numPr>
        <w:tabs>
          <w:tab w:val="left" w:pos="8505"/>
        </w:tabs>
        <w:rPr>
          <w:shadow w:val="0"/>
          <w:sz w:val="20"/>
        </w:rPr>
      </w:pPr>
      <w:r w:rsidRPr="00850016">
        <w:rPr>
          <w:rFonts w:ascii="Helvetica" w:hAnsi="Helvetica" w:cs="Arial"/>
          <w:shadow w:val="0"/>
          <w:noProof/>
          <w:sz w:val="20"/>
        </w:rPr>
        <w:pict w14:anchorId="05CE3527">
          <v:rect id="_x0000_s2211" style="position:absolute;left:0;text-align:left;margin-left:11.4pt;margin-top:14.25pt;width:527.55pt;height:50.85pt;z-index:8" filled="f" strokeweight="1.5pt">
            <v:textbox style="mso-next-textbox:#_x0000_s2211" inset="1pt,1pt,1pt,1pt">
              <w:txbxContent>
                <w:p w14:paraId="1BF39CDB" w14:textId="77777777" w:rsidR="001B689E" w:rsidRPr="0073772A" w:rsidRDefault="001B689E">
                  <w:pPr>
                    <w:widowControl w:val="0"/>
                    <w:ind w:left="142" w:right="147"/>
                    <w:rPr>
                      <w:rFonts w:cs="Arial"/>
                      <w:bCs/>
                      <w:iCs/>
                      <w:shadow w:val="0"/>
                      <w:sz w:val="20"/>
                      <w:u w:val="single"/>
                    </w:rPr>
                  </w:pPr>
                  <w:r w:rsidRPr="0073772A">
                    <w:rPr>
                      <w:rFonts w:cs="Arial"/>
                      <w:bCs/>
                      <w:iCs/>
                      <w:shadow w:val="0"/>
                      <w:sz w:val="20"/>
                      <w:u w:val="single"/>
                    </w:rPr>
                    <w:t xml:space="preserve">forma geral do comando de seleção: </w:t>
                  </w:r>
                </w:p>
                <w:p w14:paraId="6BD55094" w14:textId="77777777" w:rsidR="001B689E" w:rsidRPr="0073772A" w:rsidRDefault="001B689E" w:rsidP="008C7736">
                  <w:pPr>
                    <w:widowControl w:val="0"/>
                    <w:ind w:left="142" w:right="147"/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</w:pPr>
                  <w:r w:rsidRPr="0073772A">
                    <w:rPr>
                      <w:rFonts w:ascii="Courier New" w:hAnsi="Courier New" w:cs="Courier New"/>
                      <w:b/>
                      <w:iCs/>
                      <w:shadow w:val="0"/>
                      <w:sz w:val="18"/>
                    </w:rPr>
                    <w:tab/>
                  </w:r>
                  <w:r w:rsidRPr="0073772A">
                    <w:rPr>
                      <w:rFonts w:ascii="Courier New" w:hAnsi="Courier New" w:cs="Courier New"/>
                      <w:b/>
                      <w:iCs/>
                      <w:shadow w:val="0"/>
                      <w:sz w:val="18"/>
                      <w:szCs w:val="18"/>
                    </w:rPr>
                    <w:t xml:space="preserve">if </w:t>
                  </w:r>
                  <w:r w:rsidRPr="0073772A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>&lt;expressão&gt;</w:t>
                  </w:r>
                  <w:r w:rsidRPr="0073772A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 xml:space="preserve"> </w:t>
                  </w:r>
                  <w:r w:rsidRPr="0073772A">
                    <w:rPr>
                      <w:rFonts w:ascii="Courier New" w:hAnsi="Courier New" w:cs="Courier New"/>
                      <w:b/>
                      <w:iCs/>
                      <w:shadow w:val="0"/>
                      <w:sz w:val="18"/>
                      <w:szCs w:val="18"/>
                    </w:rPr>
                    <w:t>then</w:t>
                  </w:r>
                  <w:r w:rsidR="008C7736" w:rsidRPr="0073772A">
                    <w:rPr>
                      <w:rFonts w:ascii="Courier New" w:hAnsi="Courier New" w:cs="Courier New"/>
                      <w:b/>
                      <w:iCs/>
                      <w:shadow w:val="0"/>
                      <w:sz w:val="18"/>
                      <w:szCs w:val="18"/>
                    </w:rPr>
                    <w:t xml:space="preserve"> </w:t>
                  </w:r>
                  <w:r w:rsidRPr="0073772A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>&lt;</w:t>
                  </w:r>
                  <w:r w:rsidR="0073772A" w:rsidRPr="0073772A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>lista de comandos</w:t>
                  </w:r>
                  <w:r w:rsidRPr="0073772A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>&gt;</w:t>
                  </w:r>
                  <w:r w:rsidR="008C7736" w:rsidRPr="0073772A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 xml:space="preserve"> </w:t>
                  </w:r>
                  <w:r w:rsidRPr="0073772A">
                    <w:rPr>
                      <w:rFonts w:ascii="Courier New" w:hAnsi="Courier New" w:cs="Courier New"/>
                      <w:b/>
                      <w:iCs/>
                      <w:shadow w:val="0"/>
                      <w:sz w:val="18"/>
                      <w:szCs w:val="18"/>
                    </w:rPr>
                    <w:t>else</w:t>
                  </w:r>
                  <w:r w:rsidR="008C7736" w:rsidRPr="0073772A">
                    <w:rPr>
                      <w:rFonts w:ascii="Courier New" w:hAnsi="Courier New" w:cs="Courier New"/>
                      <w:b/>
                      <w:iCs/>
                      <w:shadow w:val="0"/>
                      <w:sz w:val="18"/>
                      <w:szCs w:val="18"/>
                    </w:rPr>
                    <w:t xml:space="preserve"> </w:t>
                  </w:r>
                  <w:r w:rsidRPr="0073772A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>&lt;</w:t>
                  </w:r>
                  <w:r w:rsidR="0073772A" w:rsidRPr="0073772A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>lista de comandos</w:t>
                  </w:r>
                  <w:r w:rsidRPr="0073772A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>&gt;</w:t>
                  </w:r>
                  <w:r w:rsidR="008C7736" w:rsidRPr="0073772A">
                    <w:rPr>
                      <w:rFonts w:ascii="Courier New" w:hAnsi="Courier New" w:cs="Courier New"/>
                      <w:b/>
                      <w:iCs/>
                      <w:shadow w:val="0"/>
                      <w:sz w:val="18"/>
                      <w:szCs w:val="18"/>
                    </w:rPr>
                    <w:t xml:space="preserve"> </w:t>
                  </w:r>
                  <w:r w:rsidR="0073772A" w:rsidRPr="0073772A">
                    <w:rPr>
                      <w:rFonts w:ascii="Courier New" w:hAnsi="Courier New" w:cs="Courier New"/>
                      <w:b/>
                      <w:iCs/>
                      <w:shadow w:val="0"/>
                      <w:sz w:val="18"/>
                      <w:szCs w:val="18"/>
                    </w:rPr>
                    <w:t>end</w:t>
                  </w:r>
                </w:p>
                <w:p w14:paraId="7181217E" w14:textId="77777777" w:rsidR="001B689E" w:rsidRPr="009B446D" w:rsidRDefault="001B689E">
                  <w:pPr>
                    <w:widowControl w:val="0"/>
                    <w:numPr>
                      <w:ilvl w:val="0"/>
                      <w:numId w:val="13"/>
                    </w:numPr>
                    <w:tabs>
                      <w:tab w:val="left" w:pos="709"/>
                    </w:tabs>
                    <w:ind w:left="499" w:right="147" w:hanging="357"/>
                    <w:rPr>
                      <w:rFonts w:cs="Arial"/>
                      <w:iCs/>
                      <w:shadow w:val="0"/>
                      <w:sz w:val="20"/>
                    </w:rPr>
                  </w:pPr>
                  <w:r w:rsidRPr="0073772A">
                    <w:rPr>
                      <w:rFonts w:ascii="Courier New" w:hAnsi="Courier New" w:cs="Courier New"/>
                      <w:shadow w:val="0"/>
                      <w:sz w:val="18"/>
                    </w:rPr>
                    <w:t>&lt;lista de comandos&gt;</w:t>
                  </w:r>
                  <w:r w:rsidRPr="0073772A">
                    <w:rPr>
                      <w:rFonts w:cs="Arial"/>
                      <w:iCs/>
                      <w:shadow w:val="0"/>
                      <w:sz w:val="20"/>
                    </w:rPr>
                    <w:t xml:space="preserve"> pode conter um ou mais</w:t>
                  </w:r>
                  <w:r w:rsidR="00B869C4">
                    <w:rPr>
                      <w:rFonts w:cs="Arial"/>
                      <w:iCs/>
                      <w:shadow w:val="0"/>
                      <w:sz w:val="20"/>
                    </w:rPr>
                    <w:t xml:space="preserve"> </w:t>
                  </w:r>
                  <w:r w:rsidR="00B869C4" w:rsidRPr="00B869C4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&lt;</w:t>
                  </w:r>
                  <w:r w:rsidRPr="00B869C4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comando</w:t>
                  </w:r>
                  <w:r w:rsidR="00B869C4" w:rsidRPr="00B869C4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&gt;</w:t>
                  </w:r>
                  <w:r w:rsidR="00236370">
                    <w:rPr>
                      <w:shadow w:val="0"/>
                      <w:sz w:val="20"/>
                    </w:rPr>
                    <w:t>.</w:t>
                  </w:r>
                </w:p>
                <w:p w14:paraId="01EED5FD" w14:textId="77777777" w:rsidR="001B689E" w:rsidRPr="009B446D" w:rsidRDefault="001B689E" w:rsidP="009B446D">
                  <w:pPr>
                    <w:widowControl w:val="0"/>
                    <w:numPr>
                      <w:ilvl w:val="0"/>
                      <w:numId w:val="13"/>
                    </w:numPr>
                    <w:tabs>
                      <w:tab w:val="left" w:pos="709"/>
                    </w:tabs>
                    <w:ind w:left="499" w:right="147" w:hanging="357"/>
                    <w:rPr>
                      <w:rFonts w:ascii="Helvetica" w:hAnsi="Helvetica"/>
                      <w:iCs/>
                      <w:shadow w:val="0"/>
                      <w:sz w:val="18"/>
                    </w:rPr>
                  </w:pPr>
                  <w:r w:rsidRPr="0073772A">
                    <w:rPr>
                      <w:rFonts w:ascii="Courier New" w:hAnsi="Courier New" w:cs="Courier New"/>
                      <w:b/>
                      <w:iCs/>
                      <w:shadow w:val="0"/>
                      <w:sz w:val="18"/>
                      <w:szCs w:val="18"/>
                    </w:rPr>
                    <w:t xml:space="preserve">else </w:t>
                  </w:r>
                  <w:r w:rsidR="0073772A" w:rsidRPr="0073772A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>&lt;lista de comandos</w:t>
                  </w:r>
                  <w:r w:rsidRPr="0073772A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>&gt;</w:t>
                  </w:r>
                  <w:r w:rsidRPr="009B446D">
                    <w:rPr>
                      <w:rFonts w:cs="Arial"/>
                      <w:b/>
                      <w:iCs/>
                      <w:shadow w:val="0"/>
                      <w:sz w:val="20"/>
                    </w:rPr>
                    <w:t xml:space="preserve"> </w:t>
                  </w:r>
                  <w:r w:rsidR="003C0C4D">
                    <w:rPr>
                      <w:rFonts w:cs="Arial"/>
                      <w:iCs/>
                      <w:shadow w:val="0"/>
                      <w:sz w:val="20"/>
                    </w:rPr>
                    <w:t>é opcional</w:t>
                  </w:r>
                  <w:r w:rsidR="00236370">
                    <w:rPr>
                      <w:shadow w:val="0"/>
                      <w:sz w:val="20"/>
                    </w:rPr>
                    <w:t>.</w:t>
                  </w:r>
                </w:p>
              </w:txbxContent>
            </v:textbox>
            <w10:wrap type="square"/>
          </v:rect>
        </w:pict>
      </w:r>
    </w:p>
    <w:p w14:paraId="359A4074" w14:textId="77777777" w:rsidR="001B689E" w:rsidRDefault="001B689E" w:rsidP="009B0FAD">
      <w:pPr>
        <w:spacing w:before="160"/>
        <w:rPr>
          <w:shadow w:val="0"/>
          <w:sz w:val="20"/>
        </w:rPr>
      </w:pPr>
      <w:r w:rsidRPr="00850016">
        <w:rPr>
          <w:rFonts w:ascii="Helvetica" w:hAnsi="Helvetica" w:cs="Arial"/>
          <w:shadow w:val="0"/>
          <w:sz w:val="20"/>
        </w:rPr>
        <w:t xml:space="preserve">Considere a existência dos não-terminais </w:t>
      </w:r>
      <w:r w:rsidRPr="00850016">
        <w:rPr>
          <w:rFonts w:ascii="Courier New" w:hAnsi="Courier New" w:cs="Courier New"/>
          <w:iCs/>
          <w:shadow w:val="0"/>
          <w:sz w:val="18"/>
          <w:szCs w:val="18"/>
        </w:rPr>
        <w:t>&lt;expressão&gt;</w:t>
      </w:r>
      <w:r w:rsidRPr="00850016">
        <w:rPr>
          <w:rFonts w:ascii="Helvetica" w:hAnsi="Helvetica" w:cs="Arial"/>
          <w:shadow w:val="0"/>
          <w:sz w:val="20"/>
        </w:rPr>
        <w:t xml:space="preserve"> e </w:t>
      </w:r>
      <w:r w:rsidRPr="00850016">
        <w:rPr>
          <w:rFonts w:ascii="Courier New" w:hAnsi="Courier New" w:cs="Courier New"/>
          <w:iCs/>
          <w:shadow w:val="0"/>
          <w:sz w:val="18"/>
          <w:szCs w:val="18"/>
        </w:rPr>
        <w:t>&lt;comando&gt;</w:t>
      </w:r>
      <w:r w:rsidRPr="00850016">
        <w:rPr>
          <w:rFonts w:ascii="Helvetica" w:hAnsi="Helvetica" w:cs="Arial"/>
          <w:iCs/>
          <w:shadow w:val="0"/>
          <w:sz w:val="20"/>
        </w:rPr>
        <w:t xml:space="preserve"> </w:t>
      </w:r>
      <w:r w:rsidRPr="00850016">
        <w:rPr>
          <w:rFonts w:ascii="Helvetica" w:hAnsi="Helvetica" w:cs="Arial"/>
          <w:shadow w:val="0"/>
          <w:sz w:val="20"/>
        </w:rPr>
        <w:t xml:space="preserve">que definem, respectivamente, as regras sintáticas de formação das expressões e de todos os outros comandos válidos para a linguagem em questão. </w:t>
      </w:r>
    </w:p>
    <w:p w14:paraId="79A7795B" w14:textId="77777777" w:rsidR="009B446D" w:rsidRPr="004F5685" w:rsidRDefault="009B446D" w:rsidP="009B446D">
      <w:pPr>
        <w:pBdr>
          <w:between w:val="dotted" w:sz="4" w:space="1" w:color="auto"/>
        </w:pBdr>
        <w:rPr>
          <w:rFonts w:cs="Arial"/>
          <w:shadow w:val="0"/>
          <w:sz w:val="20"/>
        </w:rPr>
      </w:pPr>
    </w:p>
    <w:p w14:paraId="28E78262" w14:textId="77777777" w:rsidR="009B446D" w:rsidRPr="004F5685" w:rsidRDefault="009B446D" w:rsidP="009B446D">
      <w:pPr>
        <w:pStyle w:val="Corpodetexto2"/>
        <w:pBdr>
          <w:between w:val="dotted" w:sz="4" w:space="1" w:color="auto"/>
        </w:pBdr>
        <w:rPr>
          <w:rFonts w:cs="Arial"/>
          <w:shadow w:val="0"/>
        </w:rPr>
      </w:pPr>
    </w:p>
    <w:p w14:paraId="5481B9D9" w14:textId="77777777" w:rsidR="009B446D" w:rsidRPr="009B446D" w:rsidRDefault="009B446D" w:rsidP="009B446D">
      <w:pPr>
        <w:numPr>
          <w:ilvl w:val="0"/>
          <w:numId w:val="19"/>
        </w:numPr>
        <w:tabs>
          <w:tab w:val="left" w:pos="8505"/>
        </w:tabs>
        <w:rPr>
          <w:rFonts w:cs="Arial"/>
          <w:shadow w:val="0"/>
          <w:sz w:val="20"/>
        </w:rPr>
      </w:pPr>
      <w:r>
        <w:rPr>
          <w:shadow w:val="0"/>
          <w:noProof/>
          <w:sz w:val="20"/>
        </w:rPr>
        <w:pict w14:anchorId="52D9D7CF">
          <v:rect id="_x0000_s2204" style="position:absolute;left:0;text-align:left;margin-left:10.95pt;margin-top:13.4pt;width:528.2pt;height:49.1pt;z-index:-8" wrapcoords="-31 -105 -31 21600 21663 21600 21663 -105 -31 -105" filled="f" strokeweight="1.5pt">
            <v:textbox inset="1pt,1pt,1pt,1pt">
              <w:txbxContent>
                <w:p w14:paraId="42876E28" w14:textId="77777777" w:rsidR="001B689E" w:rsidRPr="009B446D" w:rsidRDefault="001B689E">
                  <w:pPr>
                    <w:widowControl w:val="0"/>
                    <w:ind w:left="142" w:right="147"/>
                    <w:rPr>
                      <w:rFonts w:cs="Arial"/>
                      <w:bCs/>
                      <w:iCs/>
                      <w:shadow w:val="0"/>
                      <w:sz w:val="20"/>
                      <w:u w:val="single"/>
                    </w:rPr>
                  </w:pPr>
                  <w:r w:rsidRPr="009B446D">
                    <w:rPr>
                      <w:rFonts w:cs="Arial"/>
                      <w:bCs/>
                      <w:iCs/>
                      <w:shadow w:val="0"/>
                      <w:sz w:val="20"/>
                      <w:u w:val="single"/>
                    </w:rPr>
                    <w:t>forma geral dos comandos de repetição:</w:t>
                  </w:r>
                </w:p>
                <w:p w14:paraId="6099CF0B" w14:textId="77777777" w:rsidR="001B689E" w:rsidRPr="009B446D" w:rsidRDefault="009B446D" w:rsidP="009B446D">
                  <w:pPr>
                    <w:widowControl w:val="0"/>
                    <w:ind w:firstLine="142"/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</w:pPr>
                  <w:r>
                    <w:rPr>
                      <w:rFonts w:cs="Arial"/>
                      <w:shadow w:val="0"/>
                      <w:sz w:val="20"/>
                    </w:rPr>
                    <w:tab/>
                  </w:r>
                  <w:r w:rsidR="001B689E" w:rsidRPr="009B446D"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  <w:t>repeat</w:t>
                  </w:r>
                  <w:r w:rsidR="001B689E" w:rsidRPr="009B446D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 xml:space="preserve"> </w:t>
                  </w:r>
                  <w:r w:rsidR="001B689E" w:rsidRPr="009B446D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&lt;lista de comandos&gt;</w:t>
                  </w:r>
                  <w:r w:rsidR="001B689E" w:rsidRPr="009B446D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 xml:space="preserve"> </w:t>
                  </w:r>
                  <w:r w:rsidR="001B689E" w:rsidRPr="009B446D"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  <w:t xml:space="preserve">until </w:t>
                  </w:r>
                  <w:r w:rsidR="001B689E" w:rsidRPr="009B446D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&lt;expressão&gt;</w:t>
                  </w:r>
                  <w:r w:rsidR="001B689E" w:rsidRPr="009B446D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 xml:space="preserve"> </w:t>
                  </w:r>
                </w:p>
                <w:p w14:paraId="07A8C306" w14:textId="77777777" w:rsidR="001B689E" w:rsidRPr="009B446D" w:rsidRDefault="009B446D">
                  <w:pPr>
                    <w:widowControl w:val="0"/>
                    <w:ind w:left="142" w:right="147"/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</w:pPr>
                  <w:r>
                    <w:rPr>
                      <w:rFonts w:cs="Arial"/>
                      <w:shadow w:val="0"/>
                      <w:sz w:val="20"/>
                    </w:rPr>
                    <w:t>ou</w:t>
                  </w:r>
                  <w:r>
                    <w:rPr>
                      <w:rFonts w:cs="Arial"/>
                      <w:shadow w:val="0"/>
                      <w:sz w:val="20"/>
                    </w:rPr>
                    <w:tab/>
                  </w:r>
                  <w:r w:rsidR="001B689E" w:rsidRPr="009B446D"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  <w:t xml:space="preserve">while </w:t>
                  </w:r>
                  <w:r w:rsidR="001B689E" w:rsidRPr="009B446D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&lt;expressão&gt;</w:t>
                  </w:r>
                  <w:r w:rsidR="001B689E" w:rsidRPr="009B446D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 xml:space="preserve"> </w:t>
                  </w:r>
                  <w:r w:rsidR="001B689E" w:rsidRPr="009B446D"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  <w:t xml:space="preserve">do </w:t>
                  </w:r>
                  <w:r w:rsidR="001B689E" w:rsidRPr="009B446D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lista de comandos</w:t>
                  </w:r>
                  <w:r w:rsidR="001B689E" w:rsidRPr="009B446D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&gt;</w:t>
                  </w:r>
                  <w:r w:rsidR="001B689E" w:rsidRPr="009B446D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  <w:t>end</w:t>
                  </w:r>
                </w:p>
                <w:p w14:paraId="704E717A" w14:textId="77777777" w:rsidR="009B446D" w:rsidRPr="0073772A" w:rsidRDefault="009B446D" w:rsidP="009B446D">
                  <w:pPr>
                    <w:widowControl w:val="0"/>
                    <w:numPr>
                      <w:ilvl w:val="0"/>
                      <w:numId w:val="13"/>
                    </w:numPr>
                    <w:tabs>
                      <w:tab w:val="left" w:pos="709"/>
                    </w:tabs>
                    <w:ind w:left="499" w:right="147" w:hanging="357"/>
                    <w:rPr>
                      <w:rFonts w:cs="Arial"/>
                      <w:iCs/>
                      <w:shadow w:val="0"/>
                      <w:sz w:val="20"/>
                    </w:rPr>
                  </w:pPr>
                  <w:r w:rsidRPr="0073772A">
                    <w:rPr>
                      <w:rFonts w:ascii="Courier New" w:hAnsi="Courier New" w:cs="Courier New"/>
                      <w:shadow w:val="0"/>
                      <w:sz w:val="18"/>
                    </w:rPr>
                    <w:t>&lt;lista de comandos&gt;</w:t>
                  </w:r>
                  <w:r w:rsidRPr="0073772A">
                    <w:rPr>
                      <w:rFonts w:cs="Arial"/>
                      <w:iCs/>
                      <w:shadow w:val="0"/>
                      <w:sz w:val="20"/>
                    </w:rPr>
                    <w:t xml:space="preserve"> pode conter um ou mais</w:t>
                  </w:r>
                  <w:r>
                    <w:rPr>
                      <w:rFonts w:cs="Arial"/>
                      <w:iCs/>
                      <w:shadow w:val="0"/>
                      <w:sz w:val="20"/>
                    </w:rPr>
                    <w:t xml:space="preserve"> </w:t>
                  </w:r>
                  <w:r w:rsidRPr="00B869C4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&lt;comando&gt;</w:t>
                  </w:r>
                  <w:r w:rsidR="00236370">
                    <w:rPr>
                      <w:shadow w:val="0"/>
                      <w:sz w:val="20"/>
                    </w:rPr>
                    <w:t>.</w:t>
                  </w:r>
                </w:p>
                <w:p w14:paraId="0C644D49" w14:textId="77777777" w:rsidR="001B689E" w:rsidRDefault="001B689E">
                  <w:pPr>
                    <w:widowControl w:val="0"/>
                  </w:pPr>
                </w:p>
                <w:p w14:paraId="7EF595A6" w14:textId="77777777" w:rsidR="001B689E" w:rsidRDefault="001B689E">
                  <w:pPr>
                    <w:widowControl w:val="0"/>
                    <w:rPr>
                      <w:b/>
                    </w:rPr>
                  </w:pPr>
                </w:p>
                <w:p w14:paraId="2E7B00FC" w14:textId="77777777" w:rsidR="001B689E" w:rsidRDefault="001B689E">
                  <w:pPr>
                    <w:ind w:left="142"/>
                  </w:pPr>
                </w:p>
              </w:txbxContent>
            </v:textbox>
            <w10:wrap type="tight"/>
          </v:rect>
        </w:pict>
      </w:r>
    </w:p>
    <w:p w14:paraId="0FC3A848" w14:textId="77777777" w:rsidR="008F4BF3" w:rsidRPr="008F4BF3" w:rsidRDefault="001B689E" w:rsidP="00221FC0">
      <w:pPr>
        <w:pStyle w:val="Corpodetexto2"/>
        <w:tabs>
          <w:tab w:val="left" w:pos="8505"/>
        </w:tabs>
        <w:rPr>
          <w:rFonts w:cs="Arial"/>
          <w:shadow w:val="0"/>
        </w:rPr>
      </w:pPr>
      <w:r w:rsidRPr="009B446D">
        <w:rPr>
          <w:shadow w:val="0"/>
        </w:rPr>
        <w:t xml:space="preserve">Considere a existência dos não-terminais </w:t>
      </w:r>
      <w:r w:rsidRPr="009B446D">
        <w:rPr>
          <w:rFonts w:ascii="Courier New" w:hAnsi="Courier New" w:cs="Courier New"/>
          <w:iCs/>
          <w:shadow w:val="0"/>
          <w:sz w:val="18"/>
          <w:szCs w:val="18"/>
        </w:rPr>
        <w:t>&lt;expressão&gt;</w:t>
      </w:r>
      <w:r w:rsidRPr="008F4BF3">
        <w:rPr>
          <w:rFonts w:cs="Arial"/>
          <w:shadow w:val="0"/>
        </w:rPr>
        <w:t xml:space="preserve"> e </w:t>
      </w:r>
      <w:r w:rsidRPr="009B446D">
        <w:rPr>
          <w:rFonts w:ascii="Courier New" w:hAnsi="Courier New" w:cs="Courier New"/>
          <w:iCs/>
          <w:shadow w:val="0"/>
          <w:sz w:val="18"/>
          <w:szCs w:val="18"/>
        </w:rPr>
        <w:t>&lt;comando&gt;</w:t>
      </w:r>
      <w:r w:rsidRPr="008F4BF3">
        <w:rPr>
          <w:rFonts w:cs="Arial"/>
          <w:iCs/>
          <w:shadow w:val="0"/>
          <w:sz w:val="18"/>
          <w:szCs w:val="18"/>
        </w:rPr>
        <w:t xml:space="preserve"> </w:t>
      </w:r>
      <w:r w:rsidRPr="008F4BF3">
        <w:rPr>
          <w:rFonts w:cs="Arial"/>
          <w:shadow w:val="0"/>
        </w:rPr>
        <w:t xml:space="preserve">que definem, respectivamente, as regras sintáticas de formação das expressões </w:t>
      </w:r>
      <w:r w:rsidRPr="009B446D">
        <w:rPr>
          <w:shadow w:val="0"/>
        </w:rPr>
        <w:t xml:space="preserve">e de todos os outros comandos válidos para a linguagem em questão. </w:t>
      </w:r>
    </w:p>
    <w:p w14:paraId="601B7B97" w14:textId="77777777" w:rsidR="005A5A85" w:rsidRPr="004F5685" w:rsidRDefault="005A5A85" w:rsidP="005A5A85">
      <w:pPr>
        <w:pStyle w:val="Corpodetexto2"/>
        <w:pBdr>
          <w:between w:val="dotted" w:sz="4" w:space="1" w:color="auto"/>
        </w:pBdr>
        <w:rPr>
          <w:rFonts w:cs="Arial"/>
          <w:shadow w:val="0"/>
        </w:rPr>
      </w:pPr>
    </w:p>
    <w:p w14:paraId="19613ADB" w14:textId="77777777" w:rsidR="008F4BF3" w:rsidRPr="004F5685" w:rsidRDefault="008F4BF3" w:rsidP="008F4BF3">
      <w:pPr>
        <w:pStyle w:val="Corpodetexto2"/>
        <w:pBdr>
          <w:between w:val="dotted" w:sz="4" w:space="1" w:color="auto"/>
        </w:pBdr>
        <w:rPr>
          <w:rFonts w:cs="Arial"/>
          <w:shadow w:val="0"/>
        </w:rPr>
      </w:pPr>
    </w:p>
    <w:p w14:paraId="421BA5B8" w14:textId="77777777" w:rsidR="001B689E" w:rsidRPr="008F4BF3" w:rsidRDefault="008F4BF3" w:rsidP="00337BD5">
      <w:pPr>
        <w:numPr>
          <w:ilvl w:val="0"/>
          <w:numId w:val="19"/>
        </w:numPr>
        <w:tabs>
          <w:tab w:val="left" w:pos="8505"/>
        </w:tabs>
        <w:rPr>
          <w:shadow w:val="0"/>
          <w:sz w:val="20"/>
        </w:rPr>
      </w:pPr>
      <w:r>
        <w:rPr>
          <w:shadow w:val="0"/>
          <w:noProof/>
          <w:sz w:val="20"/>
        </w:rPr>
        <w:pict w14:anchorId="0A38F459">
          <v:rect id="_x0000_s2258" style="position:absolute;left:0;text-align:left;margin-left:13.7pt;margin-top:15.05pt;width:517.25pt;height:103.55pt;z-index:-1" wrapcoords="-33 -144 -33 21600 21633 21600 21633 -144 -33 -144" filled="f" strokeweight="1.5pt">
            <v:textbox style="mso-next-textbox:#_x0000_s2258" inset="1pt,1pt,1pt,1pt">
              <w:txbxContent>
                <w:p w14:paraId="4A96D0B6" w14:textId="77777777" w:rsidR="001B689E" w:rsidRPr="008F4BF3" w:rsidRDefault="001B689E">
                  <w:pPr>
                    <w:widowControl w:val="0"/>
                    <w:ind w:left="142" w:right="147"/>
                    <w:rPr>
                      <w:bCs/>
                      <w:iCs/>
                      <w:shadow w:val="0"/>
                      <w:sz w:val="20"/>
                      <w:u w:val="single"/>
                    </w:rPr>
                  </w:pPr>
                  <w:r w:rsidRPr="008F4BF3">
                    <w:rPr>
                      <w:bCs/>
                      <w:iCs/>
                      <w:shadow w:val="0"/>
                      <w:sz w:val="20"/>
                      <w:u w:val="single"/>
                    </w:rPr>
                    <w:t>forma geral de um programa:</w:t>
                  </w:r>
                </w:p>
                <w:p w14:paraId="16D1A1B9" w14:textId="77777777" w:rsidR="001B689E" w:rsidRPr="008F4BF3" w:rsidRDefault="001B689E">
                  <w:pPr>
                    <w:widowControl w:val="0"/>
                    <w:ind w:left="142" w:right="147"/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</w:pPr>
                  <w:r w:rsidRPr="008F4BF3">
                    <w:rPr>
                      <w:rFonts w:ascii="Courier New" w:hAnsi="Courier New" w:cs="Courier New"/>
                      <w:b/>
                      <w:i/>
                      <w:shadow w:val="0"/>
                      <w:sz w:val="18"/>
                      <w:szCs w:val="18"/>
                    </w:rPr>
                    <w:tab/>
                  </w:r>
                  <w:r w:rsidRPr="008F4BF3"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  <w:t xml:space="preserve">program </w:t>
                  </w:r>
                  <w:r w:rsidRPr="008F4BF3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 xml:space="preserve">identificador </w:t>
                  </w:r>
                </w:p>
                <w:p w14:paraId="0335F440" w14:textId="77777777" w:rsidR="001B689E" w:rsidRPr="008F4BF3" w:rsidRDefault="001B689E">
                  <w:pPr>
                    <w:widowControl w:val="0"/>
                    <w:ind w:left="851" w:right="147" w:firstLine="567"/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</w:pPr>
                  <w:r w:rsidRPr="008F4BF3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&lt;declaração de variáveis&gt;</w:t>
                  </w:r>
                </w:p>
                <w:p w14:paraId="47E7FE03" w14:textId="77777777" w:rsidR="001B689E" w:rsidRPr="008F4BF3" w:rsidRDefault="001B689E">
                  <w:pPr>
                    <w:widowControl w:val="0"/>
                    <w:ind w:left="142" w:right="147"/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</w:pPr>
                  <w:r w:rsidRPr="008F4BF3">
                    <w:rPr>
                      <w:rFonts w:ascii="Courier New" w:hAnsi="Courier New" w:cs="Courier New"/>
                      <w:b/>
                      <w:i/>
                      <w:shadow w:val="0"/>
                      <w:sz w:val="18"/>
                      <w:szCs w:val="18"/>
                    </w:rPr>
                    <w:tab/>
                  </w:r>
                  <w:r w:rsidRPr="008F4BF3"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  <w:t xml:space="preserve">begin </w:t>
                  </w:r>
                  <w:r w:rsidRPr="008F4BF3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&lt;lista de comandos&gt;</w:t>
                  </w:r>
                  <w:r w:rsidR="00337BD5" w:rsidRPr="008F4BF3"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  <w:t xml:space="preserve"> end </w:t>
                  </w:r>
                  <w:r w:rsidR="00337BD5" w:rsidRPr="008F4BF3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>identificador</w:t>
                  </w:r>
                </w:p>
                <w:p w14:paraId="2A088CDD" w14:textId="77777777" w:rsidR="001B689E" w:rsidRPr="008F4BF3" w:rsidRDefault="001B689E">
                  <w:pPr>
                    <w:widowControl w:val="0"/>
                    <w:numPr>
                      <w:ilvl w:val="0"/>
                      <w:numId w:val="13"/>
                    </w:numPr>
                    <w:tabs>
                      <w:tab w:val="left" w:pos="709"/>
                    </w:tabs>
                    <w:ind w:left="499" w:right="147" w:hanging="357"/>
                    <w:rPr>
                      <w:shadow w:val="0"/>
                      <w:sz w:val="20"/>
                    </w:rPr>
                  </w:pPr>
                  <w:r w:rsidRPr="008F4BF3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&lt;declaração de variáveis&gt;</w:t>
                  </w:r>
                  <w:r w:rsidRPr="008F4BF3">
                    <w:rPr>
                      <w:i/>
                      <w:iCs/>
                      <w:shadow w:val="0"/>
                      <w:sz w:val="20"/>
                    </w:rPr>
                    <w:t xml:space="preserve"> </w:t>
                  </w:r>
                  <w:r w:rsidRPr="008F4BF3">
                    <w:rPr>
                      <w:shadow w:val="0"/>
                      <w:sz w:val="20"/>
                    </w:rPr>
                    <w:t>é</w:t>
                  </w:r>
                  <w:r w:rsidR="003C0C4D">
                    <w:rPr>
                      <w:shadow w:val="0"/>
                      <w:sz w:val="20"/>
                    </w:rPr>
                    <w:t xml:space="preserve"> conforme descrito </w:t>
                  </w:r>
                  <w:r w:rsidR="00BA677F">
                    <w:rPr>
                      <w:shadow w:val="0"/>
                      <w:sz w:val="20"/>
                    </w:rPr>
                    <w:t xml:space="preserve">e já especificado </w:t>
                  </w:r>
                  <w:r w:rsidR="003C0C4D">
                    <w:rPr>
                      <w:shadow w:val="0"/>
                      <w:sz w:val="20"/>
                    </w:rPr>
                    <w:t>na questão 1</w:t>
                  </w:r>
                  <w:r w:rsidR="00236370">
                    <w:rPr>
                      <w:shadow w:val="0"/>
                      <w:sz w:val="20"/>
                    </w:rPr>
                    <w:t>.</w:t>
                  </w:r>
                </w:p>
                <w:p w14:paraId="2510C79D" w14:textId="77777777" w:rsidR="001B689E" w:rsidRPr="008F4BF3" w:rsidRDefault="001B689E">
                  <w:pPr>
                    <w:widowControl w:val="0"/>
                    <w:numPr>
                      <w:ilvl w:val="0"/>
                      <w:numId w:val="13"/>
                    </w:numPr>
                    <w:tabs>
                      <w:tab w:val="left" w:pos="709"/>
                    </w:tabs>
                    <w:ind w:left="499" w:right="147" w:hanging="357"/>
                    <w:rPr>
                      <w:shadow w:val="0"/>
                      <w:sz w:val="20"/>
                    </w:rPr>
                  </w:pPr>
                  <w:r w:rsidRPr="008F4BF3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&lt;declaração de variáveis&gt;</w:t>
                  </w:r>
                  <w:r w:rsidRPr="008F4BF3">
                    <w:rPr>
                      <w:i/>
                      <w:iCs/>
                      <w:shadow w:val="0"/>
                      <w:sz w:val="20"/>
                    </w:rPr>
                    <w:t xml:space="preserve"> </w:t>
                  </w:r>
                  <w:r w:rsidR="003C0C4D">
                    <w:rPr>
                      <w:shadow w:val="0"/>
                      <w:sz w:val="20"/>
                    </w:rPr>
                    <w:t>é opcional</w:t>
                  </w:r>
                  <w:r w:rsidR="00236370">
                    <w:rPr>
                      <w:shadow w:val="0"/>
                      <w:sz w:val="20"/>
                    </w:rPr>
                    <w:t>.</w:t>
                  </w:r>
                </w:p>
                <w:p w14:paraId="0FC696E6" w14:textId="77777777" w:rsidR="001B689E" w:rsidRPr="008F4BF3" w:rsidRDefault="001B689E" w:rsidP="008F4BF3">
                  <w:pPr>
                    <w:widowControl w:val="0"/>
                    <w:numPr>
                      <w:ilvl w:val="0"/>
                      <w:numId w:val="13"/>
                    </w:numPr>
                    <w:tabs>
                      <w:tab w:val="left" w:pos="709"/>
                    </w:tabs>
                    <w:ind w:left="499" w:right="147" w:hanging="357"/>
                    <w:rPr>
                      <w:shadow w:val="0"/>
                      <w:sz w:val="20"/>
                    </w:rPr>
                  </w:pPr>
                  <w:r w:rsidRPr="008F4BF3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>&lt;lista de comandos&gt;</w:t>
                  </w:r>
                  <w:r w:rsidRPr="008F4BF3">
                    <w:rPr>
                      <w:shadow w:val="0"/>
                      <w:sz w:val="20"/>
                    </w:rPr>
                    <w:t xml:space="preserve"> pode conter um ou mais comandos de entrada (conforme </w:t>
                  </w:r>
                  <w:r w:rsidR="006828E3">
                    <w:rPr>
                      <w:shadow w:val="0"/>
                      <w:sz w:val="20"/>
                    </w:rPr>
                    <w:t xml:space="preserve">descrito e já especificado na </w:t>
                  </w:r>
                  <w:r w:rsidRPr="008F4BF3">
                    <w:rPr>
                      <w:shadow w:val="0"/>
                      <w:sz w:val="20"/>
                    </w:rPr>
                    <w:t xml:space="preserve">questão 2), de seleção (conforme </w:t>
                  </w:r>
                  <w:r w:rsidR="006828E3">
                    <w:rPr>
                      <w:shadow w:val="0"/>
                      <w:sz w:val="20"/>
                    </w:rPr>
                    <w:t xml:space="preserve">descrito e já especificado na </w:t>
                  </w:r>
                  <w:r w:rsidRPr="008F4BF3">
                    <w:rPr>
                      <w:shadow w:val="0"/>
                      <w:sz w:val="20"/>
                    </w:rPr>
                    <w:t xml:space="preserve">questão 3) e de </w:t>
                  </w:r>
                  <w:r w:rsidR="003C0C4D">
                    <w:rPr>
                      <w:shadow w:val="0"/>
                      <w:sz w:val="20"/>
                    </w:rPr>
                    <w:t xml:space="preserve">repetição (conforme </w:t>
                  </w:r>
                  <w:r w:rsidR="006828E3">
                    <w:rPr>
                      <w:shadow w:val="0"/>
                      <w:sz w:val="20"/>
                    </w:rPr>
                    <w:t xml:space="preserve">descrito e já especificado na </w:t>
                  </w:r>
                  <w:r w:rsidR="003C0C4D">
                    <w:rPr>
                      <w:shadow w:val="0"/>
                      <w:sz w:val="20"/>
                    </w:rPr>
                    <w:t>questão 4)</w:t>
                  </w:r>
                  <w:r w:rsidR="00236370" w:rsidRPr="00236370">
                    <w:rPr>
                      <w:shadow w:val="0"/>
                      <w:sz w:val="20"/>
                    </w:rPr>
                    <w:t xml:space="preserve"> </w:t>
                  </w:r>
                  <w:r w:rsidR="00236370">
                    <w:rPr>
                      <w:shadow w:val="0"/>
                      <w:sz w:val="20"/>
                    </w:rPr>
                    <w:t>.</w:t>
                  </w:r>
                </w:p>
              </w:txbxContent>
            </v:textbox>
            <w10:wrap type="square"/>
          </v:rect>
        </w:pict>
      </w:r>
    </w:p>
    <w:p w14:paraId="39B16C98" w14:textId="77777777" w:rsidR="005A5A85" w:rsidRPr="009B446D" w:rsidRDefault="005A5A85" w:rsidP="005A5A85">
      <w:pPr>
        <w:pBdr>
          <w:between w:val="dotted" w:sz="4" w:space="1" w:color="auto"/>
        </w:pBdr>
        <w:rPr>
          <w:rFonts w:cs="Arial"/>
          <w:shadow w:val="0"/>
          <w:sz w:val="20"/>
        </w:rPr>
      </w:pPr>
    </w:p>
    <w:p w14:paraId="669FDA82" w14:textId="77777777" w:rsidR="005A5A85" w:rsidRPr="009B446D" w:rsidRDefault="005A5A85" w:rsidP="005A5A85">
      <w:pPr>
        <w:pStyle w:val="Corpodetexto2"/>
        <w:pBdr>
          <w:between w:val="dotted" w:sz="4" w:space="1" w:color="auto"/>
        </w:pBdr>
        <w:rPr>
          <w:rFonts w:cs="Arial"/>
          <w:shadow w:val="0"/>
        </w:rPr>
      </w:pPr>
    </w:p>
    <w:p w14:paraId="1D8E9E85" w14:textId="77777777" w:rsidR="001B689E" w:rsidRPr="005A5A85" w:rsidRDefault="006840B5">
      <w:pPr>
        <w:numPr>
          <w:ilvl w:val="0"/>
          <w:numId w:val="19"/>
        </w:numPr>
        <w:tabs>
          <w:tab w:val="left" w:pos="8505"/>
        </w:tabs>
        <w:rPr>
          <w:shadow w:val="0"/>
          <w:sz w:val="20"/>
        </w:rPr>
      </w:pPr>
      <w:r>
        <w:rPr>
          <w:shadow w:val="0"/>
          <w:noProof/>
          <w:sz w:val="18"/>
        </w:rPr>
        <w:lastRenderedPageBreak/>
        <w:pict w14:anchorId="4602AD22">
          <v:rect id="_x0000_s1955" style="position:absolute;left:0;text-align:left;margin-left:13.45pt;margin-top:14.7pt;width:526.1pt;height:148.25pt;z-index:1" filled="f" strokeweight="1.5pt">
            <v:textbox style="mso-next-textbox:#_x0000_s1955" inset="1pt,1pt,1pt,1pt">
              <w:txbxContent>
                <w:p w14:paraId="64D20E5C" w14:textId="77777777" w:rsidR="001B689E" w:rsidRPr="00003FA2" w:rsidRDefault="001B689E">
                  <w:pPr>
                    <w:widowControl w:val="0"/>
                    <w:ind w:left="142"/>
                    <w:rPr>
                      <w:bCs/>
                      <w:iCs/>
                      <w:shadow w:val="0"/>
                      <w:sz w:val="20"/>
                      <w:u w:val="single"/>
                    </w:rPr>
                  </w:pPr>
                  <w:r w:rsidRPr="00003FA2">
                    <w:rPr>
                      <w:bCs/>
                      <w:iCs/>
                      <w:shadow w:val="0"/>
                      <w:sz w:val="20"/>
                      <w:u w:val="single"/>
                    </w:rPr>
                    <w:t>forma geral do comando de seleção:</w:t>
                  </w:r>
                </w:p>
                <w:p w14:paraId="697DDE33" w14:textId="77777777" w:rsidR="001B689E" w:rsidRPr="00003FA2" w:rsidRDefault="001B689E">
                  <w:pPr>
                    <w:widowControl w:val="0"/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</w:pPr>
                  <w:r w:rsidRPr="00003FA2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ab/>
                  </w:r>
                  <w:r w:rsidRPr="00003FA2"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  <w:t>case</w:t>
                  </w:r>
                  <w:r w:rsidRPr="00003FA2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 xml:space="preserve"> </w:t>
                  </w:r>
                  <w:r w:rsidRPr="00003FA2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&lt;expressão&gt;</w:t>
                  </w:r>
                  <w:r w:rsidRPr="00003FA2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 xml:space="preserve"> </w:t>
                  </w:r>
                  <w:r w:rsidRPr="00003FA2"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  <w:t>of</w:t>
                  </w:r>
                </w:p>
                <w:p w14:paraId="1CC23142" w14:textId="77777777" w:rsidR="001B689E" w:rsidRPr="00003FA2" w:rsidRDefault="001B689E">
                  <w:pPr>
                    <w:widowControl w:val="0"/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</w:pPr>
                  <w:r w:rsidRPr="00003FA2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ab/>
                  </w:r>
                  <w:r w:rsidRPr="00003FA2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ab/>
                  </w:r>
                  <w:r w:rsidRPr="00003FA2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&lt;opção&gt;</w:t>
                  </w:r>
                  <w:r w:rsidRPr="00003FA2">
                    <w:rPr>
                      <w:rFonts w:ascii="Courier New" w:hAnsi="Courier New" w:cs="Courier New"/>
                      <w:shadow w:val="0"/>
                      <w:sz w:val="18"/>
                      <w:szCs w:val="18"/>
                      <w:vertAlign w:val="subscript"/>
                    </w:rPr>
                    <w:t xml:space="preserve">  </w:t>
                  </w:r>
                  <w:r w:rsidRPr="00003FA2"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  <w:t xml:space="preserve">: </w:t>
                  </w:r>
                  <w:r w:rsidRPr="00003FA2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&lt;</w:t>
                  </w:r>
                  <w:r w:rsidR="00003FA2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lista de comandos</w:t>
                  </w:r>
                  <w:r w:rsidRPr="00003FA2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&gt;</w:t>
                  </w:r>
                  <w:r w:rsidRPr="00003FA2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 xml:space="preserve"> </w:t>
                  </w:r>
                  <w:r w:rsidR="00003FA2"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  <w:t>end</w:t>
                  </w:r>
                </w:p>
                <w:p w14:paraId="60E86593" w14:textId="77777777" w:rsidR="001B689E" w:rsidRPr="00003FA2" w:rsidRDefault="001B689E">
                  <w:pPr>
                    <w:widowControl w:val="0"/>
                    <w:ind w:firstLine="720"/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</w:pPr>
                  <w:r w:rsidRPr="00003FA2"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  <w:t>else</w:t>
                  </w:r>
                </w:p>
                <w:p w14:paraId="4E8DA5DF" w14:textId="77777777" w:rsidR="001B689E" w:rsidRPr="00003FA2" w:rsidRDefault="001B689E">
                  <w:pPr>
                    <w:widowControl w:val="0"/>
                    <w:ind w:left="709" w:firstLine="709"/>
                    <w:rPr>
                      <w:rFonts w:ascii="Courier New" w:hAnsi="Courier New" w:cs="Courier New"/>
                      <w:b/>
                      <w:iCs/>
                      <w:shadow w:val="0"/>
                      <w:sz w:val="18"/>
                      <w:szCs w:val="18"/>
                    </w:rPr>
                  </w:pPr>
                  <w:r w:rsidRPr="00003FA2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&lt;lista de comandos&gt;</w:t>
                  </w:r>
                </w:p>
                <w:p w14:paraId="2B214450" w14:textId="77777777" w:rsidR="001B689E" w:rsidRPr="00003FA2" w:rsidRDefault="00003FA2">
                  <w:pPr>
                    <w:widowControl w:val="0"/>
                    <w:ind w:firstLine="709"/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  <w:t>end</w:t>
                  </w:r>
                </w:p>
                <w:p w14:paraId="364684E8" w14:textId="77777777" w:rsidR="001B689E" w:rsidRPr="00003FA2" w:rsidRDefault="001B689E">
                  <w:pPr>
                    <w:widowControl w:val="0"/>
                    <w:numPr>
                      <w:ilvl w:val="0"/>
                      <w:numId w:val="13"/>
                    </w:numPr>
                    <w:tabs>
                      <w:tab w:val="left" w:pos="709"/>
                    </w:tabs>
                    <w:ind w:left="499" w:right="147" w:hanging="357"/>
                    <w:rPr>
                      <w:shadow w:val="0"/>
                      <w:sz w:val="20"/>
                    </w:rPr>
                  </w:pPr>
                  <w:r w:rsidRPr="00003FA2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>&lt;opção&gt;</w:t>
                  </w:r>
                  <w:r w:rsidR="00003FA2">
                    <w:rPr>
                      <w:shadow w:val="0"/>
                      <w:sz w:val="20"/>
                    </w:rPr>
                    <w:t xml:space="preserve"> p</w:t>
                  </w:r>
                  <w:r w:rsidRPr="00003FA2">
                    <w:rPr>
                      <w:shadow w:val="0"/>
                      <w:sz w:val="20"/>
                    </w:rPr>
                    <w:t>ode ser uma ou mais constantes inteiras e/ou uma ou mais faixas de constantes inteiras (limite inferior e limite superior separados por</w:t>
                  </w:r>
                  <w:proofErr w:type="gramStart"/>
                  <w:r w:rsidRPr="00003FA2">
                    <w:rPr>
                      <w:shadow w:val="0"/>
                      <w:sz w:val="20"/>
                    </w:rPr>
                    <w:t xml:space="preserve"> </w:t>
                  </w:r>
                  <w:r w:rsidRPr="00003FA2"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  <w:t>..</w:t>
                  </w:r>
                  <w:proofErr w:type="gramEnd"/>
                  <w:r w:rsidRPr="00003FA2">
                    <w:rPr>
                      <w:shadow w:val="0"/>
                      <w:sz w:val="20"/>
                    </w:rPr>
                    <w:t>), sendo que as constantes e as faixas de constantes são separa</w:t>
                  </w:r>
                  <w:r w:rsidR="003C0C4D">
                    <w:rPr>
                      <w:shadow w:val="0"/>
                      <w:sz w:val="20"/>
                    </w:rPr>
                    <w:t>das umas das outras por vírgula</w:t>
                  </w:r>
                  <w:r w:rsidR="003A24D9">
                    <w:rPr>
                      <w:shadow w:val="0"/>
                      <w:sz w:val="20"/>
                    </w:rPr>
                    <w:t>.</w:t>
                  </w:r>
                </w:p>
                <w:p w14:paraId="4A659BF0" w14:textId="77777777" w:rsidR="001B689E" w:rsidRPr="00003FA2" w:rsidRDefault="001B689E" w:rsidP="00003FA2">
                  <w:pPr>
                    <w:widowControl w:val="0"/>
                    <w:numPr>
                      <w:ilvl w:val="0"/>
                      <w:numId w:val="13"/>
                    </w:numPr>
                    <w:tabs>
                      <w:tab w:val="left" w:pos="709"/>
                      <w:tab w:val="left" w:pos="1843"/>
                    </w:tabs>
                    <w:ind w:left="499" w:right="147" w:hanging="357"/>
                    <w:rPr>
                      <w:shadow w:val="0"/>
                      <w:sz w:val="20"/>
                    </w:rPr>
                  </w:pPr>
                  <w:r w:rsidRPr="00003FA2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>&lt;opção&gt;</w:t>
                  </w:r>
                  <w:r w:rsidRPr="00003FA2">
                    <w:rPr>
                      <w:i/>
                      <w:shadow w:val="0"/>
                      <w:sz w:val="20"/>
                    </w:rPr>
                    <w:t xml:space="preserve"> </w:t>
                  </w:r>
                  <w:r w:rsidRPr="00003FA2">
                    <w:rPr>
                      <w:shadow w:val="0"/>
                      <w:sz w:val="20"/>
                    </w:rPr>
                    <w:t>é seguida por dois pontos</w:t>
                  </w:r>
                  <w:r w:rsidR="00003FA2">
                    <w:rPr>
                      <w:shadow w:val="0"/>
                      <w:sz w:val="20"/>
                    </w:rPr>
                    <w:t xml:space="preserve"> (</w:t>
                  </w:r>
                  <w:r w:rsidR="00003FA2"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  <w:t>:</w:t>
                  </w:r>
                  <w:r w:rsidR="00003FA2">
                    <w:rPr>
                      <w:shadow w:val="0"/>
                      <w:sz w:val="20"/>
                    </w:rPr>
                    <w:t>)</w:t>
                  </w:r>
                  <w:r w:rsidRPr="00003FA2">
                    <w:rPr>
                      <w:shadow w:val="0"/>
                      <w:sz w:val="20"/>
                    </w:rPr>
                    <w:t>, seguido por um</w:t>
                  </w:r>
                  <w:r w:rsidR="00003FA2">
                    <w:rPr>
                      <w:shadow w:val="0"/>
                      <w:sz w:val="20"/>
                    </w:rPr>
                    <w:t>a</w:t>
                  </w:r>
                  <w:r w:rsidRPr="00003FA2">
                    <w:rPr>
                      <w:shadow w:val="0"/>
                      <w:sz w:val="20"/>
                    </w:rPr>
                    <w:t xml:space="preserve"> </w:t>
                  </w:r>
                  <w:r w:rsidRPr="00003FA2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>&lt;</w:t>
                  </w:r>
                  <w:r w:rsidR="00003FA2" w:rsidRPr="00003FA2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>lista de comandos</w:t>
                  </w:r>
                  <w:r w:rsidRPr="00003FA2">
                    <w:rPr>
                      <w:rFonts w:ascii="Courier New" w:hAnsi="Courier New" w:cs="Courier New"/>
                      <w:shadow w:val="0"/>
                      <w:sz w:val="18"/>
                      <w:szCs w:val="18"/>
                    </w:rPr>
                    <w:t>&gt;</w:t>
                  </w:r>
                  <w:r w:rsidRPr="00003FA2">
                    <w:rPr>
                      <w:iCs/>
                      <w:shadow w:val="0"/>
                      <w:sz w:val="20"/>
                    </w:rPr>
                    <w:t xml:space="preserve"> finalizad</w:t>
                  </w:r>
                  <w:r w:rsidR="00003FA2">
                    <w:rPr>
                      <w:iCs/>
                      <w:shadow w:val="0"/>
                      <w:sz w:val="20"/>
                    </w:rPr>
                    <w:t>a</w:t>
                  </w:r>
                  <w:r w:rsidRPr="00003FA2">
                    <w:rPr>
                      <w:iCs/>
                      <w:shadow w:val="0"/>
                      <w:sz w:val="20"/>
                    </w:rPr>
                    <w:t xml:space="preserve"> com</w:t>
                  </w:r>
                  <w:r w:rsidR="00003FA2">
                    <w:rPr>
                      <w:iCs/>
                      <w:shadow w:val="0"/>
                      <w:sz w:val="20"/>
                    </w:rPr>
                    <w:t xml:space="preserve"> </w:t>
                  </w:r>
                  <w:r w:rsidR="00003FA2" w:rsidRPr="00003FA2">
                    <w:rPr>
                      <w:rFonts w:ascii="Courier New" w:hAnsi="Courier New" w:cs="Courier New"/>
                      <w:b/>
                      <w:iCs/>
                      <w:shadow w:val="0"/>
                      <w:sz w:val="18"/>
                      <w:szCs w:val="18"/>
                    </w:rPr>
                    <w:t>end</w:t>
                  </w:r>
                  <w:r w:rsidR="003A24D9">
                    <w:rPr>
                      <w:shadow w:val="0"/>
                      <w:sz w:val="20"/>
                    </w:rPr>
                    <w:t>.</w:t>
                  </w:r>
                </w:p>
                <w:p w14:paraId="371C0FFE" w14:textId="77777777" w:rsidR="001B689E" w:rsidRPr="00003FA2" w:rsidRDefault="001B689E">
                  <w:pPr>
                    <w:widowControl w:val="0"/>
                    <w:numPr>
                      <w:ilvl w:val="0"/>
                      <w:numId w:val="13"/>
                    </w:numPr>
                    <w:tabs>
                      <w:tab w:val="left" w:pos="709"/>
                    </w:tabs>
                    <w:ind w:left="499" w:right="147" w:hanging="357"/>
                    <w:rPr>
                      <w:shadow w:val="0"/>
                      <w:sz w:val="20"/>
                    </w:rPr>
                  </w:pPr>
                  <w:r w:rsidRPr="00003FA2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 xml:space="preserve">&lt;opção&gt; </w:t>
                  </w:r>
                  <w:r w:rsidRPr="00003FA2">
                    <w:rPr>
                      <w:rFonts w:ascii="Courier New" w:hAnsi="Courier New" w:cs="Courier New"/>
                      <w:b/>
                      <w:bCs/>
                      <w:iCs/>
                      <w:shadow w:val="0"/>
                      <w:sz w:val="18"/>
                      <w:szCs w:val="18"/>
                    </w:rPr>
                    <w:t xml:space="preserve">: </w:t>
                  </w:r>
                  <w:r w:rsidRPr="00003FA2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&lt;</w:t>
                  </w:r>
                  <w:r w:rsidR="00003FA2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lista de comandos</w:t>
                  </w:r>
                  <w:r w:rsidRPr="00003FA2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 xml:space="preserve">&gt; </w:t>
                  </w:r>
                  <w:r w:rsidR="00003FA2">
                    <w:rPr>
                      <w:rFonts w:ascii="Courier New" w:hAnsi="Courier New" w:cs="Courier New"/>
                      <w:b/>
                      <w:bCs/>
                      <w:iCs/>
                      <w:shadow w:val="0"/>
                      <w:sz w:val="18"/>
                      <w:szCs w:val="18"/>
                    </w:rPr>
                    <w:t>end</w:t>
                  </w:r>
                  <w:r w:rsidR="00003FA2">
                    <w:rPr>
                      <w:shadow w:val="0"/>
                      <w:sz w:val="20"/>
                    </w:rPr>
                    <w:t xml:space="preserve"> p</w:t>
                  </w:r>
                  <w:r w:rsidR="003C0C4D">
                    <w:rPr>
                      <w:shadow w:val="0"/>
                      <w:sz w:val="20"/>
                    </w:rPr>
                    <w:t>ode ocorrer uma ou mais vezes</w:t>
                  </w:r>
                  <w:r w:rsidR="003A24D9">
                    <w:rPr>
                      <w:shadow w:val="0"/>
                      <w:sz w:val="20"/>
                    </w:rPr>
                    <w:t>.</w:t>
                  </w:r>
                </w:p>
                <w:p w14:paraId="4A9E59E4" w14:textId="77777777" w:rsidR="00003FA2" w:rsidRPr="0073772A" w:rsidRDefault="00003FA2" w:rsidP="00003FA2">
                  <w:pPr>
                    <w:widowControl w:val="0"/>
                    <w:numPr>
                      <w:ilvl w:val="0"/>
                      <w:numId w:val="13"/>
                    </w:numPr>
                    <w:tabs>
                      <w:tab w:val="left" w:pos="709"/>
                    </w:tabs>
                    <w:ind w:left="499" w:right="147" w:hanging="357"/>
                    <w:rPr>
                      <w:rFonts w:cs="Arial"/>
                      <w:iCs/>
                      <w:shadow w:val="0"/>
                      <w:sz w:val="20"/>
                    </w:rPr>
                  </w:pPr>
                  <w:r w:rsidRPr="0073772A">
                    <w:rPr>
                      <w:rFonts w:ascii="Courier New" w:hAnsi="Courier New" w:cs="Courier New"/>
                      <w:shadow w:val="0"/>
                      <w:sz w:val="18"/>
                    </w:rPr>
                    <w:t>&lt;lista de comandos&gt;</w:t>
                  </w:r>
                  <w:r w:rsidRPr="0073772A">
                    <w:rPr>
                      <w:rFonts w:cs="Arial"/>
                      <w:iCs/>
                      <w:shadow w:val="0"/>
                      <w:sz w:val="20"/>
                    </w:rPr>
                    <w:t xml:space="preserve"> pode conter um ou mais</w:t>
                  </w:r>
                  <w:r>
                    <w:rPr>
                      <w:rFonts w:cs="Arial"/>
                      <w:iCs/>
                      <w:shadow w:val="0"/>
                      <w:sz w:val="20"/>
                    </w:rPr>
                    <w:t xml:space="preserve"> </w:t>
                  </w:r>
                  <w:r w:rsidRPr="00B869C4">
                    <w:rPr>
                      <w:rFonts w:ascii="Courier New" w:hAnsi="Courier New" w:cs="Courier New"/>
                      <w:iCs/>
                      <w:shadow w:val="0"/>
                      <w:sz w:val="18"/>
                      <w:szCs w:val="18"/>
                    </w:rPr>
                    <w:t>&lt;comando&gt;</w:t>
                  </w:r>
                  <w:r w:rsidR="003A24D9">
                    <w:rPr>
                      <w:shadow w:val="0"/>
                      <w:sz w:val="20"/>
                    </w:rPr>
                    <w:t>.</w:t>
                  </w:r>
                </w:p>
                <w:p w14:paraId="37EB58C5" w14:textId="77777777" w:rsidR="001B689E" w:rsidRPr="006840B5" w:rsidRDefault="001B689E" w:rsidP="006840B5">
                  <w:pPr>
                    <w:widowControl w:val="0"/>
                    <w:numPr>
                      <w:ilvl w:val="0"/>
                      <w:numId w:val="13"/>
                    </w:numPr>
                    <w:tabs>
                      <w:tab w:val="left" w:pos="709"/>
                    </w:tabs>
                    <w:ind w:left="499" w:right="147" w:hanging="357"/>
                    <w:rPr>
                      <w:shadow w:val="0"/>
                      <w:sz w:val="20"/>
                    </w:rPr>
                  </w:pPr>
                  <w:r w:rsidRPr="006840B5">
                    <w:rPr>
                      <w:rFonts w:ascii="Courier New" w:hAnsi="Courier New" w:cs="Courier New"/>
                      <w:b/>
                      <w:shadow w:val="0"/>
                      <w:sz w:val="18"/>
                      <w:szCs w:val="18"/>
                    </w:rPr>
                    <w:t xml:space="preserve">else </w:t>
                  </w:r>
                  <w:r w:rsidRPr="006840B5">
                    <w:rPr>
                      <w:rFonts w:ascii="Courier New" w:hAnsi="Courier New" w:cs="Courier New"/>
                      <w:bCs/>
                      <w:shadow w:val="0"/>
                      <w:sz w:val="18"/>
                      <w:szCs w:val="18"/>
                    </w:rPr>
                    <w:t>&lt;</w:t>
                  </w:r>
                  <w:r w:rsidRPr="006840B5">
                    <w:rPr>
                      <w:rFonts w:ascii="Courier New" w:hAnsi="Courier New" w:cs="Courier New"/>
                      <w:bCs/>
                      <w:iCs/>
                      <w:shadow w:val="0"/>
                      <w:sz w:val="18"/>
                      <w:szCs w:val="18"/>
                    </w:rPr>
                    <w:t>lista de comandos</w:t>
                  </w:r>
                  <w:r w:rsidRPr="006840B5">
                    <w:rPr>
                      <w:rFonts w:ascii="Courier New" w:hAnsi="Courier New" w:cs="Courier New"/>
                      <w:bCs/>
                      <w:shadow w:val="0"/>
                      <w:sz w:val="18"/>
                      <w:szCs w:val="18"/>
                    </w:rPr>
                    <w:t>&gt;</w:t>
                  </w:r>
                  <w:r w:rsidRPr="00003FA2">
                    <w:rPr>
                      <w:b/>
                      <w:shadow w:val="0"/>
                      <w:sz w:val="20"/>
                    </w:rPr>
                    <w:t xml:space="preserve"> </w:t>
                  </w:r>
                  <w:r w:rsidR="003C0C4D">
                    <w:rPr>
                      <w:shadow w:val="0"/>
                      <w:sz w:val="20"/>
                    </w:rPr>
                    <w:t>é opcional</w:t>
                  </w:r>
                  <w:r w:rsidR="003A24D9">
                    <w:rPr>
                      <w:shadow w:val="0"/>
                      <w:sz w:val="20"/>
                    </w:rPr>
                    <w:t>.</w:t>
                  </w:r>
                </w:p>
              </w:txbxContent>
            </v:textbox>
            <w10:wrap type="square"/>
          </v:rect>
        </w:pict>
      </w:r>
    </w:p>
    <w:p w14:paraId="0364205F" w14:textId="77777777" w:rsidR="001B689E" w:rsidRPr="006840B5" w:rsidRDefault="001B689E" w:rsidP="009B0FAD">
      <w:pPr>
        <w:spacing w:before="160"/>
        <w:rPr>
          <w:rFonts w:cs="Arial"/>
          <w:shadow w:val="0"/>
          <w:sz w:val="20"/>
        </w:rPr>
      </w:pPr>
      <w:r w:rsidRPr="006840B5">
        <w:rPr>
          <w:rFonts w:cs="Arial"/>
          <w:shadow w:val="0"/>
          <w:sz w:val="20"/>
        </w:rPr>
        <w:t xml:space="preserve">Considere a existência dos não-terminais </w:t>
      </w:r>
      <w:r w:rsidRPr="006840B5">
        <w:rPr>
          <w:rFonts w:ascii="Courier New" w:hAnsi="Courier New" w:cs="Courier New"/>
          <w:iCs/>
          <w:shadow w:val="0"/>
          <w:sz w:val="18"/>
          <w:szCs w:val="18"/>
        </w:rPr>
        <w:t>&lt;expressão&gt;</w:t>
      </w:r>
      <w:r w:rsidRPr="006840B5">
        <w:rPr>
          <w:rFonts w:cs="Arial"/>
          <w:i/>
          <w:iCs/>
          <w:shadow w:val="0"/>
          <w:sz w:val="20"/>
        </w:rPr>
        <w:t xml:space="preserve"> </w:t>
      </w:r>
      <w:r w:rsidRPr="006840B5">
        <w:rPr>
          <w:rFonts w:cs="Arial"/>
          <w:shadow w:val="0"/>
          <w:sz w:val="20"/>
        </w:rPr>
        <w:t xml:space="preserve">e </w:t>
      </w:r>
      <w:r w:rsidRPr="006840B5">
        <w:rPr>
          <w:rFonts w:ascii="Courier New" w:hAnsi="Courier New" w:cs="Courier New"/>
          <w:iCs/>
          <w:shadow w:val="0"/>
          <w:sz w:val="18"/>
          <w:szCs w:val="18"/>
        </w:rPr>
        <w:t>&lt;comando&gt;</w:t>
      </w:r>
      <w:r w:rsidRPr="006840B5">
        <w:rPr>
          <w:rFonts w:cs="Arial"/>
          <w:i/>
          <w:iCs/>
          <w:shadow w:val="0"/>
          <w:sz w:val="18"/>
          <w:szCs w:val="18"/>
        </w:rPr>
        <w:t xml:space="preserve"> </w:t>
      </w:r>
      <w:r w:rsidRPr="006840B5">
        <w:rPr>
          <w:rFonts w:cs="Arial"/>
          <w:shadow w:val="0"/>
          <w:sz w:val="20"/>
        </w:rPr>
        <w:t xml:space="preserve">que definem, respectivamente, as regras sintáticas de formação das expressões e de todos os outros comandos válidos para a linguagem em questão. </w:t>
      </w:r>
    </w:p>
    <w:p w14:paraId="333A9E00" w14:textId="77777777" w:rsidR="006840B5" w:rsidRPr="009B446D" w:rsidRDefault="006840B5" w:rsidP="006840B5">
      <w:pPr>
        <w:pBdr>
          <w:between w:val="dotted" w:sz="4" w:space="1" w:color="auto"/>
        </w:pBdr>
        <w:rPr>
          <w:rFonts w:cs="Arial"/>
          <w:shadow w:val="0"/>
          <w:sz w:val="20"/>
        </w:rPr>
      </w:pPr>
    </w:p>
    <w:p w14:paraId="6ACC3665" w14:textId="77777777" w:rsidR="0070395D" w:rsidRPr="005A1331" w:rsidRDefault="0070395D" w:rsidP="0070395D">
      <w:pPr>
        <w:pStyle w:val="Corpodetexto2"/>
        <w:pBdr>
          <w:between w:val="dotted" w:sz="4" w:space="1" w:color="auto"/>
        </w:pBdr>
        <w:rPr>
          <w:rFonts w:cs="Arial"/>
          <w:shadow w:val="0"/>
        </w:rPr>
      </w:pPr>
    </w:p>
    <w:p w14:paraId="374FBD13" w14:textId="77777777" w:rsidR="001B689E" w:rsidRPr="0070395D" w:rsidRDefault="001B689E">
      <w:pPr>
        <w:numPr>
          <w:ilvl w:val="0"/>
          <w:numId w:val="19"/>
        </w:numPr>
        <w:tabs>
          <w:tab w:val="left" w:pos="284"/>
        </w:tabs>
        <w:rPr>
          <w:shadow w:val="0"/>
          <w:sz w:val="20"/>
        </w:rPr>
      </w:pPr>
      <w:r w:rsidRPr="0070395D">
        <w:rPr>
          <w:shadow w:val="0"/>
          <w:sz w:val="20"/>
        </w:rPr>
        <w:t>Considere os diagramas de sintaxe abaixo que especificam a forma geral da definição de uma classe em uma linguagem de programação orientada a objetos:</w:t>
      </w:r>
    </w:p>
    <w:p w14:paraId="09154976" w14:textId="77777777" w:rsidR="001B689E" w:rsidRPr="0070395D" w:rsidRDefault="001B689E">
      <w:pPr>
        <w:tabs>
          <w:tab w:val="left" w:pos="284"/>
        </w:tabs>
        <w:rPr>
          <w:i/>
          <w:shadow w:val="0"/>
          <w:sz w:val="20"/>
        </w:rPr>
      </w:pPr>
    </w:p>
    <w:p w14:paraId="10AFF941" w14:textId="77777777" w:rsidR="001B689E" w:rsidRPr="0070395D" w:rsidRDefault="001B689E">
      <w:pPr>
        <w:tabs>
          <w:tab w:val="left" w:pos="284"/>
        </w:tabs>
        <w:rPr>
          <w:i/>
          <w:shadow w:val="0"/>
          <w:sz w:val="20"/>
        </w:rPr>
      </w:pPr>
      <w:r w:rsidRPr="0070395D">
        <w:rPr>
          <w:i/>
          <w:shadow w:val="0"/>
          <w:sz w:val="20"/>
        </w:rPr>
        <w:t>definição de classe =</w:t>
      </w:r>
    </w:p>
    <w:p w14:paraId="49F9EDBB" w14:textId="77777777" w:rsidR="0070395D" w:rsidRDefault="0070395D">
      <w:pPr>
        <w:tabs>
          <w:tab w:val="left" w:pos="284"/>
        </w:tabs>
        <w:rPr>
          <w:shadow w:val="0"/>
          <w:sz w:val="20"/>
        </w:rPr>
      </w:pPr>
      <w:r w:rsidRPr="0070395D">
        <w:rPr>
          <w:shadow w:val="0"/>
          <w:noProof/>
          <w:sz w:val="20"/>
        </w:rPr>
        <w:pict w14:anchorId="6FB8D108">
          <v:group id="_x0000_s2236" style="position:absolute;left:0;text-align:left;margin-left:-5.25pt;margin-top:4.1pt;width:549.25pt;height:38.4pt;z-index:9" coordorigin="374,7338" coordsize="10985,768">
            <v:group id="_x0000_s2235" style="position:absolute;left:374;top:7338;width:10985;height:738" coordorigin="374,7338" coordsize="10985,738">
              <v:oval id="_x0000_s2066" style="position:absolute;left:10413;top:7419;width:715;height:470">
                <v:textbox style="mso-next-textbox:#_x0000_s2066">
                  <w:txbxContent>
                    <w:p w14:paraId="11193C73" w14:textId="77777777" w:rsidR="001B689E" w:rsidRDefault="001B689E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iCs/>
                          <w:shadow w:val="0"/>
                          <w:sz w:val="18"/>
                        </w:rPr>
                        <w:t>fim</w:t>
                      </w:r>
                    </w:p>
                  </w:txbxContent>
                </v:textbox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4873;top:7395;width:1381;height:436">
                <v:textbox style="mso-next-textbox:#_x0000_s2068">
                  <w:txbxContent>
                    <w:p w14:paraId="3BE237E0" w14:textId="77777777" w:rsidR="001B689E" w:rsidRDefault="001B689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Helvetica" w:hAnsi="Helvetica"/>
                          <w:iCs/>
                          <w:shadow w:val="0"/>
                          <w:sz w:val="18"/>
                        </w:rPr>
                        <w:t>herança</w:t>
                      </w:r>
                    </w:p>
                  </w:txbxContent>
                </v:textbox>
              </v:shape>
              <v:shape id="_x0000_s2069" type="#_x0000_t202" style="position:absolute;left:6658;top:7402;width:1396;height:436">
                <v:textbox style="mso-next-textbox:#_x0000_s2069">
                  <w:txbxContent>
                    <w:p w14:paraId="6F87B817" w14:textId="77777777" w:rsidR="001B689E" w:rsidRDefault="001B689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Helvetica" w:hAnsi="Helvetica"/>
                          <w:iCs/>
                          <w:shadow w:val="0"/>
                          <w:sz w:val="18"/>
                        </w:rPr>
                        <w:t>propriedades</w:t>
                      </w:r>
                    </w:p>
                  </w:txbxContent>
                </v:textbox>
              </v:shape>
              <v:shape id="_x0000_s2070" type="#_x0000_t202" style="position:absolute;left:8423;top:7431;width:1651;height:436">
                <v:textbox style="mso-next-textbox:#_x0000_s2070">
                  <w:txbxContent>
                    <w:p w14:paraId="69D18B56" w14:textId="77777777" w:rsidR="001B689E" w:rsidRDefault="001B689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Helvetica" w:hAnsi="Helvetica"/>
                          <w:iCs/>
                          <w:shadow w:val="0"/>
                          <w:sz w:val="18"/>
                        </w:rPr>
                        <w:t>comportamento</w:t>
                      </w:r>
                    </w:p>
                  </w:txbxContent>
                </v:textbox>
              </v:shape>
              <v:oval id="_x0000_s2072" style="position:absolute;left:737;top:7338;width:1773;height:452">
                <v:textbox style="mso-next-textbox:#_x0000_s2072">
                  <w:txbxContent>
                    <w:p w14:paraId="47FAF0FE" w14:textId="77777777" w:rsidR="001B689E" w:rsidRDefault="001B689E">
                      <w:pPr>
                        <w:jc w:val="center"/>
                        <w:rPr>
                          <w:rFonts w:ascii="Helvetica" w:hAnsi="Helvetica"/>
                          <w:iCs/>
                          <w:shadow w:val="0"/>
                          <w:sz w:val="18"/>
                        </w:rPr>
                      </w:pPr>
                      <w:r>
                        <w:rPr>
                          <w:rFonts w:ascii="Helvetica" w:hAnsi="Helvetica"/>
                          <w:iCs/>
                          <w:shadow w:val="0"/>
                          <w:sz w:val="18"/>
                        </w:rPr>
                        <w:t>identificador</w:t>
                      </w:r>
                    </w:p>
                  </w:txbxContent>
                </v:textbox>
              </v:oval>
              <v:oval id="_x0000_s2073" style="position:absolute;left:2738;top:7341;width:402;height:486">
                <v:textbox style="mso-next-textbox:#_x0000_s2073">
                  <w:txbxContent>
                    <w:p w14:paraId="63AAAEE2" w14:textId="77777777" w:rsidR="001B689E" w:rsidRDefault="001B689E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=</w:t>
                      </w:r>
                    </w:p>
                  </w:txbxContent>
                </v:textbox>
              </v:oval>
              <v:oval id="_x0000_s2074" style="position:absolute;left:3359;top:7353;width:1180;height:471">
                <v:textbox style="mso-next-textbox:#_x0000_s2074">
                  <w:txbxContent>
                    <w:p w14:paraId="051BB685" w14:textId="77777777" w:rsidR="001B689E" w:rsidRDefault="001B689E">
                      <w:pPr>
                        <w:jc w:val="center"/>
                        <w:rPr>
                          <w:b/>
                          <w:bCs/>
                          <w:sz w:val="18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iCs/>
                          <w:shadow w:val="0"/>
                          <w:sz w:val="18"/>
                        </w:rPr>
                        <w:t>classe</w:t>
                      </w:r>
                    </w:p>
                  </w:txbxContent>
                </v:textbox>
              </v:oval>
              <v:line id="_x0000_s2075" style="position:absolute" from="2515,7556" to="2735,7556">
                <v:stroke endarrow="block"/>
              </v:line>
              <v:line id="_x0000_s2077" style="position:absolute" from="4663,8068" to="6335,8068"/>
              <v:line id="_x0000_s2079" style="position:absolute" from="4666,7624" to="4666,8076"/>
              <v:line id="_x0000_s2082" style="position:absolute;flip:x y" from="6330,7598" to="6330,8050">
                <v:stroke endarrow="block"/>
              </v:line>
              <v:line id="_x0000_s2084" style="position:absolute" from="11139,7665" to="11359,7665">
                <v:stroke endarrow="oval"/>
              </v:line>
              <v:line id="_x0000_s2085" style="position:absolute" from="374,7559" to="759,7559">
                <v:stroke endarrow="block"/>
              </v:line>
            </v:group>
            <v:line id="_x0000_s2214" style="position:absolute" from="3145,7571" to="3365,7571">
              <v:stroke endarrow="block"/>
            </v:line>
            <v:line id="_x0000_s2215" style="position:absolute" from="4540,7601" to="4865,7601">
              <v:stroke endarrow="block"/>
            </v:line>
            <v:line id="_x0000_s2216" style="position:absolute" from="6265,7616" to="6650,7616">
              <v:stroke endarrow="block"/>
            </v:line>
            <v:line id="_x0000_s2218" style="position:absolute" from="10090,7661" to="10415,7661">
              <v:stroke endarrow="block"/>
            </v:line>
            <v:line id="_x0000_s2219" style="position:absolute" from="8050,7631" to="8435,7631">
              <v:stroke endarrow="block"/>
            </v:line>
            <v:line id="_x0000_s2220" style="position:absolute" from="6448,8083" to="8135,8083"/>
            <v:line id="_x0000_s2221" style="position:absolute" from="6451,7639" to="6451,8091"/>
            <v:line id="_x0000_s2222" style="position:absolute;flip:x y" from="8130,7613" to="8130,8065">
              <v:stroke endarrow="block"/>
            </v:line>
            <v:line id="_x0000_s2223" style="position:absolute" from="8248,8098" to="10160,8098"/>
            <v:line id="_x0000_s2224" style="position:absolute" from="8236,7654" to="8236,8106"/>
            <v:line id="_x0000_s2225" style="position:absolute;flip:x y" from="10155,7643" to="10155,8095">
              <v:stroke endarrow="block"/>
            </v:line>
          </v:group>
        </w:pict>
      </w:r>
    </w:p>
    <w:p w14:paraId="142204D7" w14:textId="77777777" w:rsidR="0070395D" w:rsidRDefault="0070395D">
      <w:pPr>
        <w:tabs>
          <w:tab w:val="left" w:pos="284"/>
        </w:tabs>
        <w:rPr>
          <w:shadow w:val="0"/>
          <w:sz w:val="20"/>
        </w:rPr>
      </w:pPr>
    </w:p>
    <w:p w14:paraId="782060C7" w14:textId="77777777" w:rsidR="0070395D" w:rsidRDefault="0070395D">
      <w:pPr>
        <w:tabs>
          <w:tab w:val="left" w:pos="284"/>
        </w:tabs>
        <w:rPr>
          <w:shadow w:val="0"/>
          <w:sz w:val="20"/>
        </w:rPr>
      </w:pPr>
    </w:p>
    <w:p w14:paraId="0D2DA6BC" w14:textId="77777777" w:rsidR="001B689E" w:rsidRDefault="001B689E">
      <w:pPr>
        <w:tabs>
          <w:tab w:val="left" w:pos="284"/>
        </w:tabs>
        <w:rPr>
          <w:shadow w:val="0"/>
          <w:sz w:val="20"/>
        </w:rPr>
      </w:pPr>
    </w:p>
    <w:p w14:paraId="2B623844" w14:textId="77777777" w:rsidR="001B689E" w:rsidRDefault="001B689E">
      <w:pPr>
        <w:tabs>
          <w:tab w:val="left" w:pos="284"/>
        </w:tabs>
        <w:rPr>
          <w:i/>
          <w:shadow w:val="0"/>
          <w:sz w:val="20"/>
        </w:rPr>
      </w:pPr>
      <w:r w:rsidRPr="0070395D">
        <w:rPr>
          <w:i/>
          <w:shadow w:val="0"/>
          <w:sz w:val="20"/>
        </w:rPr>
        <w:t xml:space="preserve">herança = </w:t>
      </w:r>
      <w:r w:rsidRPr="0070395D">
        <w:rPr>
          <w:i/>
          <w:shadow w:val="0"/>
          <w:sz w:val="20"/>
        </w:rPr>
        <w:tab/>
      </w:r>
      <w:r w:rsidRPr="0070395D">
        <w:rPr>
          <w:i/>
          <w:shadow w:val="0"/>
          <w:sz w:val="20"/>
        </w:rPr>
        <w:tab/>
      </w:r>
      <w:r w:rsidRPr="0070395D">
        <w:rPr>
          <w:i/>
          <w:shadow w:val="0"/>
          <w:sz w:val="20"/>
        </w:rPr>
        <w:tab/>
      </w:r>
      <w:r w:rsidRPr="0070395D">
        <w:rPr>
          <w:i/>
          <w:shadow w:val="0"/>
          <w:sz w:val="20"/>
        </w:rPr>
        <w:tab/>
      </w:r>
      <w:r w:rsidRPr="0070395D">
        <w:rPr>
          <w:i/>
          <w:shadow w:val="0"/>
          <w:sz w:val="20"/>
        </w:rPr>
        <w:tab/>
      </w:r>
      <w:r w:rsidRPr="0070395D">
        <w:rPr>
          <w:i/>
          <w:shadow w:val="0"/>
          <w:sz w:val="20"/>
        </w:rPr>
        <w:tab/>
        <w:t>comportamento =</w:t>
      </w:r>
    </w:p>
    <w:p w14:paraId="7215447E" w14:textId="77777777" w:rsidR="00245236" w:rsidRDefault="00245236">
      <w:pPr>
        <w:tabs>
          <w:tab w:val="left" w:pos="284"/>
        </w:tabs>
        <w:rPr>
          <w:i/>
          <w:shadow w:val="0"/>
          <w:sz w:val="20"/>
        </w:rPr>
      </w:pPr>
      <w:r>
        <w:rPr>
          <w:shadow w:val="0"/>
          <w:noProof/>
          <w:sz w:val="20"/>
        </w:rPr>
        <w:pict w14:anchorId="20381E63">
          <v:group id="_x0000_s2229" style="position:absolute;left:0;text-align:left;margin-left:246pt;margin-top:3.4pt;width:269.1pt;height:33.05pt;z-index:4" coordorigin="6055,8870" coordsize="5382,661">
            <v:oval id="_x0000_s2138" style="position:absolute;left:6438;top:8870;width:2245;height:471">
              <v:textbox style="mso-next-textbox:#_x0000_s2138">
                <w:txbxContent>
                  <w:p w14:paraId="0FDDA27E" w14:textId="77777777" w:rsidR="001B689E" w:rsidRDefault="001B689E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rFonts w:ascii="Helvetica" w:hAnsi="Helvetica"/>
                        <w:b/>
                        <w:bCs/>
                        <w:iCs/>
                        <w:shadow w:val="0"/>
                        <w:sz w:val="18"/>
                      </w:rPr>
                      <w:t>comportamento</w:t>
                    </w:r>
                  </w:p>
                </w:txbxContent>
              </v:textbox>
            </v:oval>
            <v:shape id="_x0000_s2139" type="#_x0000_t202" style="position:absolute;left:9264;top:8871;width:1591;height:436">
              <v:textbox style="mso-next-textbox:#_x0000_s2139">
                <w:txbxContent>
                  <w:p w14:paraId="179C8F53" w14:textId="77777777" w:rsidR="001B689E" w:rsidRDefault="001B689E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ascii="Helvetica" w:hAnsi="Helvetica"/>
                        <w:iCs/>
                        <w:shadow w:val="0"/>
                        <w:sz w:val="18"/>
                      </w:rPr>
                      <w:t>método</w:t>
                    </w:r>
                  </w:p>
                </w:txbxContent>
              </v:textbox>
            </v:shape>
            <v:line id="_x0000_s2140" style="position:absolute" from="10868,9082" to="11437,9082">
              <v:stroke endarrow="block"/>
            </v:line>
            <v:line id="_x0000_s2141" style="position:absolute" from="6055,9089" to="6440,9089">
              <v:stroke endarrow="block"/>
            </v:line>
            <v:line id="_x0000_s2143" style="position:absolute" from="11168,9090" to="11168,9524"/>
            <v:line id="_x0000_s2144" style="position:absolute;flip:x" from="8854,9531" to="11168,9531"/>
            <v:line id="_x0000_s2145" style="position:absolute" from="8851,9075" to="8851,9523">
              <v:stroke startarrow="block"/>
            </v:line>
            <v:line id="_x0000_s2146" style="position:absolute" from="8693,9088" to="9262,9088">
              <v:stroke endarrow="block"/>
            </v:line>
          </v:group>
        </w:pict>
      </w:r>
      <w:r>
        <w:rPr>
          <w:shadow w:val="0"/>
          <w:noProof/>
          <w:sz w:val="18"/>
        </w:rPr>
        <w:pict w14:anchorId="23F286D2">
          <v:group id="_x0000_s2188" style="position:absolute;left:0;text-align:left;margin-left:-.3pt;margin-top:6.4pt;width:208.5pt;height:25.2pt;z-index:2" coordorigin="725,9329" coordsize="4170,504">
            <v:oval id="_x0000_s2088" style="position:absolute;left:1895;top:9329;width:1773;height:452">
              <v:textbox style="mso-next-textbox:#_x0000_s2088">
                <w:txbxContent>
                  <w:p w14:paraId="7F8D696E" w14:textId="77777777" w:rsidR="001B689E" w:rsidRDefault="001B689E">
                    <w:pPr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rFonts w:ascii="Helvetica" w:hAnsi="Helvetica"/>
                        <w:iCs/>
                        <w:shadow w:val="0"/>
                        <w:sz w:val="18"/>
                      </w:rPr>
                      <w:t>identificador</w:t>
                    </w:r>
                  </w:p>
                </w:txbxContent>
              </v:textbox>
            </v:oval>
            <v:oval id="_x0000_s2089" style="position:absolute;left:4106;top:9347;width:402;height:486">
              <v:textbox style="mso-next-textbox:#_x0000_s2089">
                <w:txbxContent>
                  <w:p w14:paraId="3B137F1B" w14:textId="77777777" w:rsidR="001B689E" w:rsidRDefault="001B689E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)</w:t>
                    </w:r>
                  </w:p>
                </w:txbxContent>
              </v:textbox>
            </v:oval>
            <v:line id="_x0000_s2090" style="position:absolute" from="3703,9547" to="4088,9547">
              <v:stroke endarrow="block"/>
            </v:line>
            <v:oval id="_x0000_s2091" style="position:absolute;left:1097;top:9353;width:402;height:469">
              <v:textbox style="mso-next-textbox:#_x0000_s2091">
                <w:txbxContent>
                  <w:p w14:paraId="795BA55B" w14:textId="77777777" w:rsidR="001B689E" w:rsidRDefault="001B689E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(</w:t>
                    </w:r>
                  </w:p>
                  <w:p w14:paraId="4BE37EFB" w14:textId="77777777" w:rsidR="001B689E" w:rsidRDefault="001B689E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(</w:t>
                    </w:r>
                  </w:p>
                </w:txbxContent>
              </v:textbox>
            </v:oval>
            <v:line id="_x0000_s2092" style="position:absolute" from="1548,9519" to="1933,9519">
              <v:stroke endarrow="block"/>
            </v:line>
            <v:line id="_x0000_s2093" style="position:absolute" from="725,9553" to="1110,9553">
              <v:stroke endarrow="block"/>
            </v:line>
            <v:line id="_x0000_s2094" style="position:absolute" from="4510,9518" to="4895,9518">
              <v:stroke endarrow="block"/>
            </v:line>
          </v:group>
        </w:pict>
      </w:r>
    </w:p>
    <w:p w14:paraId="34F19407" w14:textId="77777777" w:rsidR="00245236" w:rsidRDefault="00245236">
      <w:pPr>
        <w:tabs>
          <w:tab w:val="left" w:pos="284"/>
        </w:tabs>
        <w:rPr>
          <w:i/>
          <w:shadow w:val="0"/>
          <w:sz w:val="20"/>
        </w:rPr>
      </w:pPr>
    </w:p>
    <w:p w14:paraId="32C8ACEE" w14:textId="77777777" w:rsidR="00245236" w:rsidRDefault="00245236">
      <w:pPr>
        <w:tabs>
          <w:tab w:val="left" w:pos="284"/>
        </w:tabs>
        <w:rPr>
          <w:i/>
          <w:shadow w:val="0"/>
          <w:sz w:val="20"/>
        </w:rPr>
      </w:pPr>
    </w:p>
    <w:p w14:paraId="579EFEE0" w14:textId="77777777" w:rsidR="00245236" w:rsidRDefault="00245236">
      <w:pPr>
        <w:tabs>
          <w:tab w:val="left" w:pos="284"/>
        </w:tabs>
        <w:rPr>
          <w:shadow w:val="0"/>
          <w:sz w:val="20"/>
        </w:rPr>
      </w:pPr>
    </w:p>
    <w:p w14:paraId="09A4BE1B" w14:textId="77777777" w:rsidR="001B689E" w:rsidRPr="00245236" w:rsidRDefault="001B689E">
      <w:pPr>
        <w:tabs>
          <w:tab w:val="left" w:pos="284"/>
        </w:tabs>
        <w:rPr>
          <w:i/>
          <w:shadow w:val="0"/>
          <w:sz w:val="20"/>
        </w:rPr>
      </w:pPr>
      <w:r w:rsidRPr="00245236">
        <w:rPr>
          <w:i/>
          <w:shadow w:val="0"/>
          <w:sz w:val="20"/>
        </w:rPr>
        <w:t>método =</w:t>
      </w:r>
      <w:r w:rsidR="00245236">
        <w:rPr>
          <w:i/>
          <w:shadow w:val="0"/>
          <w:sz w:val="20"/>
        </w:rPr>
        <w:tab/>
      </w:r>
      <w:r w:rsidR="00245236">
        <w:rPr>
          <w:i/>
          <w:shadow w:val="0"/>
          <w:sz w:val="20"/>
        </w:rPr>
        <w:tab/>
      </w:r>
      <w:r w:rsidR="00245236">
        <w:rPr>
          <w:i/>
          <w:shadow w:val="0"/>
          <w:sz w:val="20"/>
        </w:rPr>
        <w:tab/>
      </w:r>
      <w:r w:rsidR="00245236">
        <w:rPr>
          <w:i/>
          <w:shadow w:val="0"/>
          <w:sz w:val="20"/>
        </w:rPr>
        <w:tab/>
      </w:r>
      <w:r w:rsidR="00245236">
        <w:rPr>
          <w:i/>
          <w:shadow w:val="0"/>
          <w:sz w:val="20"/>
        </w:rPr>
        <w:tab/>
      </w:r>
      <w:r w:rsidR="00245236">
        <w:rPr>
          <w:i/>
          <w:shadow w:val="0"/>
          <w:sz w:val="20"/>
        </w:rPr>
        <w:tab/>
      </w:r>
      <w:r w:rsidR="00245236">
        <w:rPr>
          <w:i/>
          <w:shadow w:val="0"/>
          <w:sz w:val="20"/>
        </w:rPr>
        <w:tab/>
      </w:r>
      <w:r w:rsidR="00245236">
        <w:rPr>
          <w:i/>
          <w:shadow w:val="0"/>
          <w:sz w:val="20"/>
        </w:rPr>
        <w:tab/>
      </w:r>
      <w:r w:rsidR="00245236">
        <w:rPr>
          <w:i/>
          <w:shadow w:val="0"/>
          <w:sz w:val="20"/>
        </w:rPr>
        <w:tab/>
      </w:r>
      <w:r w:rsidR="00245236">
        <w:rPr>
          <w:i/>
          <w:shadow w:val="0"/>
          <w:sz w:val="20"/>
        </w:rPr>
        <w:tab/>
        <w:t>visibilidade =</w:t>
      </w:r>
    </w:p>
    <w:p w14:paraId="101DC669" w14:textId="77777777" w:rsidR="001B689E" w:rsidRDefault="00245236">
      <w:pPr>
        <w:tabs>
          <w:tab w:val="left" w:pos="284"/>
        </w:tabs>
        <w:rPr>
          <w:i/>
          <w:shadow w:val="0"/>
          <w:sz w:val="18"/>
        </w:rPr>
      </w:pPr>
      <w:r>
        <w:rPr>
          <w:i/>
          <w:shadow w:val="0"/>
          <w:noProof/>
          <w:sz w:val="20"/>
        </w:rPr>
        <w:pict w14:anchorId="2A2AEB60">
          <v:group id="_x0000_s2194" style="position:absolute;left:0;text-align:left;margin-left:390.6pt;margin-top:2.1pt;width:126.2pt;height:75.85pt;z-index:3" coordorigin="941,14102" coordsize="2524,1517">
            <v:line id="_x0000_s2096" style="position:absolute" from="2945,14340" to="3465,14340">
              <v:stroke endarrow="block"/>
            </v:line>
            <v:oval id="_x0000_s2098" style="position:absolute;left:1433;top:14102;width:1540;height:471">
              <v:textbox style="mso-next-textbox:#_x0000_s2098">
                <w:txbxContent>
                  <w:p w14:paraId="06DBD368" w14:textId="77777777" w:rsidR="001B689E" w:rsidRDefault="001B689E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rFonts w:ascii="Helvetica" w:hAnsi="Helvetica"/>
                        <w:b/>
                        <w:bCs/>
                        <w:iCs/>
                        <w:shadow w:val="0"/>
                        <w:sz w:val="18"/>
                      </w:rPr>
                      <w:t>público</w:t>
                    </w:r>
                  </w:p>
                </w:txbxContent>
              </v:textbox>
            </v:oval>
            <v:oval id="_x0000_s2099" style="position:absolute;left:1422;top:14625;width:1540;height:471">
              <v:textbox style="mso-next-textbox:#_x0000_s2099">
                <w:txbxContent>
                  <w:p w14:paraId="408A718C" w14:textId="77777777" w:rsidR="001B689E" w:rsidRDefault="001B689E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rFonts w:ascii="Helvetica" w:hAnsi="Helvetica"/>
                        <w:b/>
                        <w:bCs/>
                        <w:iCs/>
                        <w:shadow w:val="0"/>
                        <w:sz w:val="18"/>
                      </w:rPr>
                      <w:t>privado</w:t>
                    </w:r>
                  </w:p>
                </w:txbxContent>
              </v:textbox>
            </v:oval>
            <v:oval id="_x0000_s2100" style="position:absolute;left:1428;top:15148;width:1540;height:471">
              <v:textbox style="mso-next-textbox:#_x0000_s2100">
                <w:txbxContent>
                  <w:p w14:paraId="2C4BAA3C" w14:textId="77777777" w:rsidR="001B689E" w:rsidRDefault="001B689E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rFonts w:ascii="Helvetica" w:hAnsi="Helvetica"/>
                        <w:b/>
                        <w:bCs/>
                        <w:iCs/>
                        <w:shadow w:val="0"/>
                        <w:sz w:val="18"/>
                      </w:rPr>
                      <w:t>protegido</w:t>
                    </w:r>
                  </w:p>
                </w:txbxContent>
              </v:textbox>
            </v:oval>
            <v:line id="_x0000_s2101" style="position:absolute;flip:x" from="1191,14342" to="1192,15377"/>
            <v:line id="_x0000_s2102" style="position:absolute" from="1192,15379" to="1443,15396">
              <v:stroke endarrow="block"/>
            </v:line>
            <v:line id="_x0000_s2103" style="position:absolute" from="1190,14850" to="1441,14867">
              <v:stroke endarrow="block"/>
            </v:line>
            <v:line id="_x0000_s2104" style="position:absolute" from="2974,15392" to="3225,15409">
              <v:stroke endarrow="block"/>
            </v:line>
            <v:line id="_x0000_s2105" style="position:absolute" from="2965,14856" to="3216,14873">
              <v:stroke endarrow="block"/>
            </v:line>
            <v:line id="_x0000_s2106" style="position:absolute" from="3224,14347" to="3224,15419"/>
            <v:line id="_x0000_s2107" style="position:absolute" from="941,14329" to="1461,14329">
              <v:stroke endarrow="block"/>
            </v:line>
          </v:group>
        </w:pict>
      </w:r>
      <w:r w:rsidR="001B689E">
        <w:rPr>
          <w:i/>
          <w:shadow w:val="0"/>
          <w:noProof/>
          <w:sz w:val="20"/>
        </w:rPr>
        <w:pict w14:anchorId="4B94877C">
          <v:group id="_x0000_s2246" style="position:absolute;left:0;text-align:left;margin-left:.25pt;margin-top:1.9pt;width:373pt;height:69.8pt;z-index:10" coordorigin="1063,10341" coordsize="7460,1396">
            <v:line id="_x0000_s2167" style="position:absolute" from="1063,10552" to="1448,10552">
              <v:stroke endarrow="block"/>
            </v:line>
            <v:oval id="_x0000_s2168" style="position:absolute;left:1424;top:10341;width:1773;height:452">
              <v:textbox style="mso-next-textbox:#_x0000_s2168">
                <w:txbxContent>
                  <w:p w14:paraId="2A5BCEB7" w14:textId="77777777" w:rsidR="001B689E" w:rsidRDefault="001B689E">
                    <w:pPr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rFonts w:ascii="Helvetica" w:hAnsi="Helvetica"/>
                        <w:iCs/>
                        <w:shadow w:val="0"/>
                        <w:sz w:val="18"/>
                      </w:rPr>
                      <w:t>identificador</w:t>
                    </w:r>
                  </w:p>
                </w:txbxContent>
              </v:textbox>
            </v:oval>
            <v:oval id="_x0000_s2169" style="position:absolute;left:5539;top:10350;width:402;height:502">
              <v:textbox style="mso-next-textbox:#_x0000_s2169">
                <w:txbxContent>
                  <w:p w14:paraId="2C88DBA3" w14:textId="77777777" w:rsidR="001B689E" w:rsidRDefault="001B689E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;</w:t>
                    </w:r>
                  </w:p>
                </w:txbxContent>
              </v:textbox>
            </v:oval>
            <v:shape id="_x0000_s2171" type="#_x0000_t202" style="position:absolute;left:3596;top:10376;width:1591;height:436">
              <v:textbox style="mso-next-textbox:#_x0000_s2171">
                <w:txbxContent>
                  <w:p w14:paraId="64D0F991" w14:textId="77777777" w:rsidR="001B689E" w:rsidRDefault="001B689E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ascii="Helvetica" w:hAnsi="Helvetica"/>
                        <w:iCs/>
                        <w:shadow w:val="0"/>
                        <w:sz w:val="18"/>
                      </w:rPr>
                      <w:t>parâmetros</w:t>
                    </w:r>
                  </w:p>
                </w:txbxContent>
              </v:textbox>
            </v:shape>
            <v:oval id="_x0000_s2176" style="position:absolute;left:6447;top:10675;width:1540;height:471">
              <v:textbox style="mso-next-textbox:#_x0000_s2176">
                <w:txbxContent>
                  <w:p w14:paraId="550B9F83" w14:textId="77777777" w:rsidR="001B689E" w:rsidRDefault="001B689E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rFonts w:ascii="Helvetica" w:hAnsi="Helvetica"/>
                        <w:b/>
                        <w:bCs/>
                        <w:iCs/>
                        <w:shadow w:val="0"/>
                        <w:sz w:val="18"/>
                      </w:rPr>
                      <w:t>abstrato</w:t>
                    </w:r>
                  </w:p>
                </w:txbxContent>
              </v:textbox>
            </v:oval>
            <v:oval id="_x0000_s2177" style="position:absolute;left:6445;top:11266;width:1540;height:471">
              <v:textbox style="mso-next-textbox:#_x0000_s2177">
                <w:txbxContent>
                  <w:p w14:paraId="46F06E21" w14:textId="77777777" w:rsidR="001B689E" w:rsidRDefault="001B689E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rFonts w:ascii="Helvetica" w:hAnsi="Helvetica"/>
                        <w:b/>
                        <w:bCs/>
                        <w:iCs/>
                        <w:shadow w:val="0"/>
                        <w:sz w:val="18"/>
                      </w:rPr>
                      <w:t>concreto</w:t>
                    </w:r>
                  </w:p>
                </w:txbxContent>
              </v:textbox>
            </v:oval>
            <v:line id="_x0000_s2178" style="position:absolute" from="6178,10579" to="6178,11506"/>
            <v:line id="_x0000_s2180" style="position:absolute" from="6183,10900" to="6442,10917">
              <v:stroke endarrow="block"/>
            </v:line>
            <v:line id="_x0000_s2181" style="position:absolute" from="7982,11503" to="8233,11520">
              <v:stroke endarrow="block"/>
            </v:line>
            <v:line id="_x0000_s2182" style="position:absolute" from="7988,10906" to="8239,10923">
              <v:stroke endarrow="block"/>
            </v:line>
            <v:line id="_x0000_s2183" style="position:absolute;flip:x" from="8226,10576" to="8226,11530"/>
            <v:line id="_x0000_s2184" style="position:absolute" from="5944,10574" to="8523,10574">
              <v:stroke endarrow="block"/>
            </v:line>
            <v:line id="_x0000_s2230" style="position:absolute" from="5215,10601" to="5540,10601">
              <v:stroke endarrow="block"/>
            </v:line>
            <v:line id="_x0000_s2231" style="position:absolute" from="3205,10571" to="3590,10571">
              <v:stroke endarrow="block"/>
            </v:line>
            <v:line id="_x0000_s2232" style="position:absolute" from="3403,11038" to="5315,11038"/>
            <v:line id="_x0000_s2233" style="position:absolute" from="3391,10594" to="3391,11046"/>
            <v:line id="_x0000_s2234" style="position:absolute;flip:x y" from="5310,10583" to="5310,11035">
              <v:stroke endarrow="block"/>
            </v:line>
            <v:line id="_x0000_s2237" style="position:absolute" from="6198,11500" to="6457,11517">
              <v:stroke endarrow="block"/>
            </v:line>
          </v:group>
        </w:pict>
      </w:r>
    </w:p>
    <w:p w14:paraId="61517140" w14:textId="77777777" w:rsidR="001B689E" w:rsidRDefault="001B689E">
      <w:pPr>
        <w:tabs>
          <w:tab w:val="left" w:pos="284"/>
        </w:tabs>
        <w:rPr>
          <w:i/>
          <w:shadow w:val="0"/>
          <w:sz w:val="18"/>
        </w:rPr>
      </w:pPr>
    </w:p>
    <w:p w14:paraId="0C728C8E" w14:textId="77777777" w:rsidR="001B689E" w:rsidRDefault="001B689E">
      <w:pPr>
        <w:tabs>
          <w:tab w:val="left" w:pos="284"/>
        </w:tabs>
        <w:rPr>
          <w:i/>
          <w:shadow w:val="0"/>
          <w:sz w:val="18"/>
        </w:rPr>
      </w:pPr>
    </w:p>
    <w:p w14:paraId="2186D112" w14:textId="77777777" w:rsidR="001B689E" w:rsidRDefault="001B689E">
      <w:pPr>
        <w:tabs>
          <w:tab w:val="left" w:pos="284"/>
        </w:tabs>
        <w:rPr>
          <w:i/>
          <w:shadow w:val="0"/>
          <w:sz w:val="18"/>
        </w:rPr>
      </w:pPr>
    </w:p>
    <w:p w14:paraId="4C0F5CD4" w14:textId="77777777" w:rsidR="001B689E" w:rsidRDefault="001B689E">
      <w:pPr>
        <w:tabs>
          <w:tab w:val="left" w:pos="284"/>
        </w:tabs>
        <w:rPr>
          <w:i/>
          <w:shadow w:val="0"/>
          <w:sz w:val="18"/>
        </w:rPr>
      </w:pPr>
    </w:p>
    <w:p w14:paraId="04692130" w14:textId="77777777" w:rsidR="001B689E" w:rsidRDefault="001B689E">
      <w:pPr>
        <w:tabs>
          <w:tab w:val="left" w:pos="284"/>
        </w:tabs>
        <w:rPr>
          <w:i/>
          <w:shadow w:val="0"/>
          <w:sz w:val="18"/>
        </w:rPr>
      </w:pPr>
    </w:p>
    <w:p w14:paraId="502ADEB1" w14:textId="77777777" w:rsidR="001B689E" w:rsidRDefault="001B689E">
      <w:pPr>
        <w:tabs>
          <w:tab w:val="left" w:pos="284"/>
        </w:tabs>
        <w:rPr>
          <w:i/>
          <w:shadow w:val="0"/>
          <w:sz w:val="18"/>
        </w:rPr>
      </w:pPr>
    </w:p>
    <w:p w14:paraId="17AE053E" w14:textId="77777777" w:rsidR="001B689E" w:rsidRPr="00245236" w:rsidRDefault="001B689E">
      <w:pPr>
        <w:tabs>
          <w:tab w:val="left" w:pos="284"/>
        </w:tabs>
        <w:rPr>
          <w:i/>
          <w:shadow w:val="0"/>
          <w:sz w:val="20"/>
        </w:rPr>
      </w:pPr>
    </w:p>
    <w:p w14:paraId="0A0BE64E" w14:textId="77777777" w:rsidR="001B689E" w:rsidRPr="00245236" w:rsidRDefault="001B689E">
      <w:pPr>
        <w:tabs>
          <w:tab w:val="left" w:pos="284"/>
        </w:tabs>
        <w:rPr>
          <w:i/>
          <w:shadow w:val="0"/>
          <w:sz w:val="20"/>
        </w:rPr>
      </w:pPr>
      <w:r w:rsidRPr="00245236">
        <w:rPr>
          <w:i/>
          <w:shadow w:val="0"/>
          <w:noProof/>
          <w:sz w:val="20"/>
        </w:rPr>
        <w:pict w14:anchorId="1C1E7013">
          <v:group id="_x0000_s2248" style="position:absolute;left:0;text-align:left;margin-left:-.65pt;margin-top:1.95pt;width:488.15pt;height:70.05pt;z-index:11" coordorigin="477,12023" coordsize="9763,1401">
            <v:shape id="_x0000_s2112" type="#_x0000_t202" style="position:absolute;left:8318;top:12576;width:661;height:436">
              <v:textbox style="mso-next-textbox:#_x0000_s2112">
                <w:txbxContent>
                  <w:p w14:paraId="59D03E8D" w14:textId="77777777" w:rsidR="001B689E" w:rsidRDefault="001B689E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ascii="Helvetica" w:hAnsi="Helvetica"/>
                        <w:iCs/>
                        <w:shadow w:val="0"/>
                        <w:sz w:val="18"/>
                      </w:rPr>
                      <w:t>tipo</w:t>
                    </w:r>
                  </w:p>
                </w:txbxContent>
              </v:textbox>
            </v:shape>
            <v:oval id="_x0000_s2113" style="position:absolute;left:875;top:12585;width:1975;height:471">
              <v:textbox style="mso-next-textbox:#_x0000_s2113">
                <w:txbxContent>
                  <w:p w14:paraId="060153B6" w14:textId="77777777" w:rsidR="001B689E" w:rsidRDefault="001B689E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rFonts w:ascii="Helvetica" w:hAnsi="Helvetica"/>
                        <w:b/>
                        <w:bCs/>
                        <w:iCs/>
                        <w:shadow w:val="0"/>
                        <w:sz w:val="18"/>
                      </w:rPr>
                      <w:t>propriedade</w:t>
                    </w:r>
                  </w:p>
                </w:txbxContent>
              </v:textbox>
            </v:oval>
            <v:oval id="_x0000_s2115" style="position:absolute;left:9400;top:12542;width:402;height:485">
              <v:textbox style="mso-next-textbox:#_x0000_s2115">
                <w:txbxContent>
                  <w:p w14:paraId="07EA2222" w14:textId="77777777" w:rsidR="001B689E" w:rsidRDefault="001B689E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;</w:t>
                    </w:r>
                  </w:p>
                </w:txbxContent>
              </v:textbox>
            </v:oval>
            <v:line id="_x0000_s2116" style="position:absolute" from="8997,12792" to="9382,12792">
              <v:stroke endarrow="block"/>
            </v:line>
            <v:line id="_x0000_s2117" style="position:absolute" from="9855,12780" to="10240,12780">
              <v:stroke endarrow="block"/>
            </v:line>
            <v:oval id="_x0000_s2120" style="position:absolute;left:7554;top:12564;width:402;height:515">
              <v:textbox style="mso-next-textbox:#_x0000_s2120">
                <w:txbxContent>
                  <w:p w14:paraId="05328200" w14:textId="77777777" w:rsidR="001B689E" w:rsidRDefault="001B689E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:</w:t>
                    </w:r>
                  </w:p>
                </w:txbxContent>
              </v:textbox>
            </v:oval>
            <v:line id="_x0000_s2121" style="position:absolute" from="6967,12814" to="7536,12814">
              <v:stroke endarrow="block"/>
            </v:line>
            <v:line id="_x0000_s2122" style="position:absolute;flip:y" from="7971,12812" to="8311,12812">
              <v:stroke endarrow="block"/>
            </v:line>
            <v:line id="_x0000_s2123" style="position:absolute" from="477,12819" to="862,12819">
              <v:stroke endarrow="block"/>
            </v:line>
            <v:line id="_x0000_s2125" style="position:absolute" from="9970,12798" to="9971,13411"/>
            <v:line id="_x0000_s2126" style="position:absolute;flip:x" from="2914,13424" to="9955,13424"/>
            <v:line id="_x0000_s2127" style="position:absolute" from="2906,12810" to="2907,13408">
              <v:stroke startarrow="block"/>
            </v:line>
            <v:oval id="_x0000_s2128" style="position:absolute;left:5352;top:12621;width:1773;height:452">
              <v:textbox style="mso-next-textbox:#_x0000_s2128">
                <w:txbxContent>
                  <w:p w14:paraId="2F7161AA" w14:textId="77777777" w:rsidR="001B689E" w:rsidRDefault="001B689E">
                    <w:pPr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rFonts w:ascii="Helvetica" w:hAnsi="Helvetica"/>
                        <w:iCs/>
                        <w:shadow w:val="0"/>
                        <w:sz w:val="18"/>
                      </w:rPr>
                      <w:t>identificador</w:t>
                    </w:r>
                  </w:p>
                </w:txbxContent>
              </v:textbox>
            </v:oval>
            <v:oval id="_x0000_s2130" style="position:absolute;left:5954;top:12023;width:402;height:519">
              <v:textbox style="mso-next-textbox:#_x0000_s2130">
                <w:txbxContent>
                  <w:p w14:paraId="79AE2A27" w14:textId="77777777" w:rsidR="001B689E" w:rsidRDefault="001B689E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,</w:t>
                    </w:r>
                  </w:p>
                </w:txbxContent>
              </v:textbox>
            </v:oval>
            <v:line id="_x0000_s2132" style="position:absolute;flip:y" from="7213,12295" to="7222,12807"/>
            <v:line id="_x0000_s2133" style="position:absolute" from="6403,12301" to="7206,12301">
              <v:stroke startarrow="block"/>
            </v:line>
            <v:line id="_x0000_s2134" style="position:absolute;flip:y" from="5123,12315" to="5128,12857">
              <v:stroke startarrow="block"/>
            </v:line>
            <v:line id="_x0000_s2135" style="position:absolute;flip:x" from="5123,12301" to="5943,12301"/>
            <v:group id="_x0000_s2247" style="position:absolute;left:2875;top:12614;width:2485;height:682" coordorigin="2440,11489" coordsize="2485,682">
              <v:shape id="_x0000_s2111" type="#_x0000_t202" style="position:absolute;left:2838;top:11489;width:1591;height:436">
                <v:textbox style="mso-next-textbox:#_x0000_s2111">
                  <w:txbxContent>
                    <w:p w14:paraId="2DED6C7D" w14:textId="77777777" w:rsidR="001B689E" w:rsidRDefault="001B689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Helvetica" w:hAnsi="Helvetica"/>
                          <w:iCs/>
                          <w:shadow w:val="0"/>
                          <w:sz w:val="18"/>
                        </w:rPr>
                        <w:t>visibilidade</w:t>
                      </w:r>
                    </w:p>
                  </w:txbxContent>
                </v:textbox>
              </v:shape>
              <v:line id="_x0000_s2241" style="position:absolute;flip:y" from="4435,11726" to="4925,11726">
                <v:stroke endarrow="block"/>
              </v:line>
              <v:line id="_x0000_s2242" style="position:absolute" from="2440,11696" to="2825,11696">
                <v:stroke endarrow="block"/>
              </v:line>
              <v:line id="_x0000_s2243" style="position:absolute" from="2638,12163" to="4550,12163"/>
              <v:line id="_x0000_s2244" style="position:absolute" from="2626,11719" to="2626,12171"/>
              <v:line id="_x0000_s2245" style="position:absolute;flip:x y" from="4545,11708" to="4545,12160">
                <v:stroke endarrow="block"/>
              </v:line>
            </v:group>
          </v:group>
        </w:pict>
      </w:r>
      <w:r w:rsidRPr="00245236">
        <w:rPr>
          <w:i/>
          <w:shadow w:val="0"/>
          <w:sz w:val="20"/>
        </w:rPr>
        <w:t>propriedades =</w:t>
      </w:r>
    </w:p>
    <w:p w14:paraId="058EFC75" w14:textId="77777777" w:rsidR="001B689E" w:rsidRDefault="001B689E">
      <w:pPr>
        <w:tabs>
          <w:tab w:val="left" w:pos="284"/>
        </w:tabs>
        <w:rPr>
          <w:shadow w:val="0"/>
          <w:sz w:val="18"/>
        </w:rPr>
      </w:pPr>
    </w:p>
    <w:p w14:paraId="5977B7DE" w14:textId="77777777" w:rsidR="001B689E" w:rsidRDefault="001B689E">
      <w:pPr>
        <w:tabs>
          <w:tab w:val="left" w:pos="284"/>
        </w:tabs>
        <w:rPr>
          <w:shadow w:val="0"/>
          <w:sz w:val="18"/>
        </w:rPr>
      </w:pPr>
    </w:p>
    <w:p w14:paraId="60D5B5A9" w14:textId="77777777" w:rsidR="001B689E" w:rsidRDefault="001B689E">
      <w:pPr>
        <w:tabs>
          <w:tab w:val="left" w:pos="284"/>
        </w:tabs>
        <w:rPr>
          <w:shadow w:val="0"/>
          <w:sz w:val="18"/>
        </w:rPr>
      </w:pPr>
    </w:p>
    <w:p w14:paraId="01A6F176" w14:textId="77777777" w:rsidR="001B689E" w:rsidRDefault="001B689E">
      <w:pPr>
        <w:tabs>
          <w:tab w:val="left" w:pos="284"/>
        </w:tabs>
        <w:rPr>
          <w:shadow w:val="0"/>
          <w:sz w:val="18"/>
        </w:rPr>
      </w:pPr>
    </w:p>
    <w:p w14:paraId="7C89DFE8" w14:textId="77777777" w:rsidR="001B689E" w:rsidRDefault="001B689E">
      <w:pPr>
        <w:tabs>
          <w:tab w:val="left" w:pos="284"/>
        </w:tabs>
        <w:rPr>
          <w:shadow w:val="0"/>
          <w:sz w:val="18"/>
        </w:rPr>
      </w:pPr>
    </w:p>
    <w:p w14:paraId="505FAF48" w14:textId="77777777" w:rsidR="001B689E" w:rsidRDefault="001B689E">
      <w:pPr>
        <w:tabs>
          <w:tab w:val="left" w:pos="284"/>
        </w:tabs>
        <w:rPr>
          <w:shadow w:val="0"/>
          <w:sz w:val="18"/>
        </w:rPr>
      </w:pPr>
    </w:p>
    <w:p w14:paraId="01D44709" w14:textId="77777777" w:rsidR="00E8615C" w:rsidRDefault="00E8615C" w:rsidP="00245236">
      <w:pPr>
        <w:tabs>
          <w:tab w:val="left" w:pos="284"/>
        </w:tabs>
        <w:rPr>
          <w:shadow w:val="0"/>
          <w:sz w:val="20"/>
        </w:rPr>
      </w:pPr>
    </w:p>
    <w:p w14:paraId="47B5CAA2" w14:textId="77777777" w:rsidR="001B689E" w:rsidRPr="00245236" w:rsidRDefault="001B689E" w:rsidP="00245236">
      <w:pPr>
        <w:tabs>
          <w:tab w:val="left" w:pos="284"/>
        </w:tabs>
        <w:rPr>
          <w:shadow w:val="0"/>
          <w:sz w:val="20"/>
        </w:rPr>
      </w:pPr>
      <w:r w:rsidRPr="00245236">
        <w:rPr>
          <w:shadow w:val="0"/>
          <w:sz w:val="20"/>
        </w:rPr>
        <w:t xml:space="preserve">Considere </w:t>
      </w:r>
      <w:r w:rsidR="001770AE">
        <w:rPr>
          <w:shadow w:val="0"/>
          <w:sz w:val="20"/>
        </w:rPr>
        <w:t xml:space="preserve">também </w:t>
      </w:r>
      <w:r w:rsidRPr="00245236">
        <w:rPr>
          <w:shadow w:val="0"/>
          <w:sz w:val="20"/>
        </w:rPr>
        <w:t xml:space="preserve">a existência dos não-terminais </w:t>
      </w:r>
      <w:r w:rsidRPr="00245236">
        <w:rPr>
          <w:rFonts w:ascii="Courier New" w:hAnsi="Courier New" w:cs="Courier New"/>
          <w:iCs/>
          <w:shadow w:val="0"/>
          <w:sz w:val="18"/>
          <w:szCs w:val="18"/>
        </w:rPr>
        <w:t>&lt;tipo&gt;</w:t>
      </w:r>
      <w:r w:rsidRPr="00245236">
        <w:rPr>
          <w:i/>
          <w:iCs/>
          <w:shadow w:val="0"/>
          <w:sz w:val="20"/>
        </w:rPr>
        <w:t xml:space="preserve"> </w:t>
      </w:r>
      <w:r w:rsidRPr="00245236">
        <w:rPr>
          <w:shadow w:val="0"/>
          <w:sz w:val="20"/>
        </w:rPr>
        <w:t xml:space="preserve">e </w:t>
      </w:r>
      <w:r w:rsidRPr="00245236">
        <w:rPr>
          <w:rFonts w:ascii="Courier New" w:hAnsi="Courier New" w:cs="Courier New"/>
          <w:iCs/>
          <w:shadow w:val="0"/>
          <w:sz w:val="18"/>
          <w:szCs w:val="18"/>
        </w:rPr>
        <w:t>&lt;parâmetros&gt;</w:t>
      </w:r>
      <w:r w:rsidRPr="00245236">
        <w:rPr>
          <w:shadow w:val="0"/>
          <w:sz w:val="20"/>
        </w:rPr>
        <w:t xml:space="preserve"> que definem, respectivamente, todos os tipos válidos e a forma geral da definição de parâmetros na linguagem em questão. Construa uma </w:t>
      </w:r>
      <w:r w:rsidR="00245236">
        <w:rPr>
          <w:shadow w:val="0"/>
          <w:sz w:val="20"/>
        </w:rPr>
        <w:t>gramática</w:t>
      </w:r>
      <w:r w:rsidRPr="00245236">
        <w:rPr>
          <w:shadow w:val="0"/>
          <w:sz w:val="20"/>
        </w:rPr>
        <w:t>, usando a notação BNF, que defina as regras sintáticas para a definição de uma classe conforme o especificado.</w:t>
      </w:r>
    </w:p>
    <w:p w14:paraId="242B82B2" w14:textId="77777777" w:rsidR="00A874BC" w:rsidRPr="007B564C" w:rsidRDefault="00A874BC" w:rsidP="00A874BC">
      <w:pPr>
        <w:tabs>
          <w:tab w:val="left" w:pos="8505"/>
        </w:tabs>
        <w:rPr>
          <w:shadow w:val="0"/>
          <w:sz w:val="24"/>
          <w:szCs w:val="24"/>
        </w:rPr>
      </w:pPr>
    </w:p>
    <w:p w14:paraId="3441A8FA" w14:textId="77777777" w:rsidR="00D85697" w:rsidRDefault="00A874BC" w:rsidP="00A874BC">
      <w:pPr>
        <w:pStyle w:val="Ttulo"/>
        <w:jc w:val="both"/>
        <w:rPr>
          <w:shadow w:val="0"/>
          <w:sz w:val="18"/>
        </w:rPr>
      </w:pPr>
      <w:r>
        <w:rPr>
          <w:shadow w:val="0"/>
          <w:sz w:val="18"/>
        </w:rPr>
        <w:t xml:space="preserve"> </w:t>
      </w:r>
    </w:p>
    <w:p w14:paraId="55FC4F24" w14:textId="77777777" w:rsidR="00D85697" w:rsidRPr="00E95E02" w:rsidRDefault="00D85697" w:rsidP="0048396C">
      <w:pPr>
        <w:spacing w:before="160"/>
        <w:rPr>
          <w:shadow w:val="0"/>
          <w:sz w:val="20"/>
        </w:rPr>
      </w:pPr>
    </w:p>
    <w:sectPr w:rsidR="00D85697" w:rsidRPr="00E95E02" w:rsidSect="004F5685">
      <w:type w:val="continuous"/>
      <w:pgSz w:w="11907" w:h="16840" w:code="9"/>
      <w:pgMar w:top="567" w:right="567" w:bottom="567" w:left="567" w:header="72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6041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73798A"/>
    <w:multiLevelType w:val="hybridMultilevel"/>
    <w:tmpl w:val="9082358A"/>
    <w:lvl w:ilvl="0" w:tplc="D716E06C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E6D4F4CC">
      <w:start w:val="1"/>
      <w:numFmt w:val="lowerLetter"/>
      <w:pStyle w:val="TF-ALNEA"/>
      <w:lvlText w:val="%2)"/>
      <w:lvlJc w:val="left"/>
      <w:pPr>
        <w:tabs>
          <w:tab w:val="num" w:pos="1582"/>
        </w:tabs>
        <w:ind w:left="1582" w:hanging="360"/>
      </w:pPr>
      <w:rPr>
        <w:rFonts w:hint="default"/>
      </w:rPr>
    </w:lvl>
    <w:lvl w:ilvl="2" w:tplc="FF783FD4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D46A46A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1F86CF9E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870413A6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13F4F34E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931E7726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6E5E66EA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13446F4"/>
    <w:multiLevelType w:val="hybridMultilevel"/>
    <w:tmpl w:val="727C62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5970D0"/>
    <w:multiLevelType w:val="hybridMultilevel"/>
    <w:tmpl w:val="77B2537A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4A5514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A6E555C"/>
    <w:multiLevelType w:val="hybridMultilevel"/>
    <w:tmpl w:val="079EBC00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0C072C6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7" w15:restartNumberingAfterBreak="0">
    <w:nsid w:val="0D5B7E99"/>
    <w:multiLevelType w:val="hybridMultilevel"/>
    <w:tmpl w:val="C5C0E31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B37097"/>
    <w:multiLevelType w:val="multilevel"/>
    <w:tmpl w:val="0B4238C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256A34"/>
    <w:multiLevelType w:val="hybridMultilevel"/>
    <w:tmpl w:val="B164FC3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2DD63BF"/>
    <w:multiLevelType w:val="hybridMultilevel"/>
    <w:tmpl w:val="884E77E8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8010BA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8DD7997"/>
    <w:multiLevelType w:val="multilevel"/>
    <w:tmpl w:val="BD18DA7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1EF674E4"/>
    <w:multiLevelType w:val="hybridMultilevel"/>
    <w:tmpl w:val="2174AF3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F3438C7"/>
    <w:multiLevelType w:val="hybridMultilevel"/>
    <w:tmpl w:val="C128A44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4D40875"/>
    <w:multiLevelType w:val="hybridMultilevel"/>
    <w:tmpl w:val="33C2EE18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5545C7"/>
    <w:multiLevelType w:val="hybridMultilevel"/>
    <w:tmpl w:val="2FC61F22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F54D8E"/>
    <w:multiLevelType w:val="multilevel"/>
    <w:tmpl w:val="57B4237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416F6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96C5C20"/>
    <w:multiLevelType w:val="hybridMultilevel"/>
    <w:tmpl w:val="11485C06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2ECF0356"/>
    <w:multiLevelType w:val="hybridMultilevel"/>
    <w:tmpl w:val="57B4237A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9C7E62"/>
    <w:multiLevelType w:val="hybridMultilevel"/>
    <w:tmpl w:val="A04C093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F11738"/>
    <w:multiLevelType w:val="hybridMultilevel"/>
    <w:tmpl w:val="0B4238C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71675E"/>
    <w:multiLevelType w:val="multilevel"/>
    <w:tmpl w:val="BD18DA7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DA77901"/>
    <w:multiLevelType w:val="hybridMultilevel"/>
    <w:tmpl w:val="BD18DA7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E1865B5"/>
    <w:multiLevelType w:val="multilevel"/>
    <w:tmpl w:val="BD18DA7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03A2A02"/>
    <w:multiLevelType w:val="hybridMultilevel"/>
    <w:tmpl w:val="816A380C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0861E3E"/>
    <w:multiLevelType w:val="hybridMultilevel"/>
    <w:tmpl w:val="CE9E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0925A01"/>
    <w:multiLevelType w:val="hybridMultilevel"/>
    <w:tmpl w:val="2A72C0E2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41580C69"/>
    <w:multiLevelType w:val="multilevel"/>
    <w:tmpl w:val="B164FC3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6E877D5"/>
    <w:multiLevelType w:val="hybridMultilevel"/>
    <w:tmpl w:val="07546E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9F1086"/>
    <w:multiLevelType w:val="hybridMultilevel"/>
    <w:tmpl w:val="36EA214C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3CE5B33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55D766F3"/>
    <w:multiLevelType w:val="hybridMultilevel"/>
    <w:tmpl w:val="196ED1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8C95FD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5909023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5D5C6C21"/>
    <w:multiLevelType w:val="multilevel"/>
    <w:tmpl w:val="11485C06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37" w15:restartNumberingAfterBreak="0">
    <w:nsid w:val="5EBE6D8B"/>
    <w:multiLevelType w:val="hybridMultilevel"/>
    <w:tmpl w:val="55E24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E87F13"/>
    <w:multiLevelType w:val="hybridMultilevel"/>
    <w:tmpl w:val="8452BA7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A02FE4"/>
    <w:multiLevelType w:val="hybridMultilevel"/>
    <w:tmpl w:val="907E98C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77E20CB"/>
    <w:multiLevelType w:val="singleLevel"/>
    <w:tmpl w:val="8DAEEC36"/>
    <w:lvl w:ilvl="0">
      <w:start w:val="2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1" w15:restartNumberingAfterBreak="0">
    <w:nsid w:val="6C293D10"/>
    <w:multiLevelType w:val="hybridMultilevel"/>
    <w:tmpl w:val="2B48F170"/>
    <w:lvl w:ilvl="0" w:tplc="B7E67D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A306E5"/>
    <w:multiLevelType w:val="multilevel"/>
    <w:tmpl w:val="BF883E3C"/>
    <w:lvl w:ilvl="0">
      <w:start w:val="1"/>
      <w:numFmt w:val="decimal"/>
      <w:pStyle w:val="ItensNumeric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2.%1.%3."/>
      <w:lvlJc w:val="left"/>
      <w:pPr>
        <w:tabs>
          <w:tab w:val="num" w:pos="1440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719C4767"/>
    <w:multiLevelType w:val="hybridMultilevel"/>
    <w:tmpl w:val="078E48A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893B34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 w15:restartNumberingAfterBreak="0">
    <w:nsid w:val="746234F9"/>
    <w:multiLevelType w:val="hybridMultilevel"/>
    <w:tmpl w:val="C5C0E31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9D7747F"/>
    <w:multiLevelType w:val="hybridMultilevel"/>
    <w:tmpl w:val="E16A3360"/>
    <w:lvl w:ilvl="0" w:tplc="B7E67D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C4D739D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7E47497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7E8207B0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49"/>
  </w:num>
  <w:num w:numId="3">
    <w:abstractNumId w:val="48"/>
  </w:num>
  <w:num w:numId="4">
    <w:abstractNumId w:val="40"/>
  </w:num>
  <w:num w:numId="5">
    <w:abstractNumId w:val="0"/>
  </w:num>
  <w:num w:numId="6">
    <w:abstractNumId w:val="32"/>
  </w:num>
  <w:num w:numId="7">
    <w:abstractNumId w:val="35"/>
  </w:num>
  <w:num w:numId="8">
    <w:abstractNumId w:val="47"/>
  </w:num>
  <w:num w:numId="9">
    <w:abstractNumId w:val="9"/>
  </w:num>
  <w:num w:numId="10">
    <w:abstractNumId w:val="39"/>
  </w:num>
  <w:num w:numId="11">
    <w:abstractNumId w:val="10"/>
  </w:num>
  <w:num w:numId="12">
    <w:abstractNumId w:val="24"/>
  </w:num>
  <w:num w:numId="13">
    <w:abstractNumId w:val="19"/>
  </w:num>
  <w:num w:numId="14">
    <w:abstractNumId w:val="43"/>
  </w:num>
  <w:num w:numId="15">
    <w:abstractNumId w:val="21"/>
  </w:num>
  <w:num w:numId="16">
    <w:abstractNumId w:val="28"/>
  </w:num>
  <w:num w:numId="17">
    <w:abstractNumId w:val="5"/>
  </w:num>
  <w:num w:numId="18">
    <w:abstractNumId w:val="27"/>
  </w:num>
  <w:num w:numId="19">
    <w:abstractNumId w:val="33"/>
  </w:num>
  <w:num w:numId="20">
    <w:abstractNumId w:val="11"/>
  </w:num>
  <w:num w:numId="21">
    <w:abstractNumId w:val="38"/>
  </w:num>
  <w:num w:numId="22">
    <w:abstractNumId w:val="14"/>
  </w:num>
  <w:num w:numId="23">
    <w:abstractNumId w:val="34"/>
  </w:num>
  <w:num w:numId="24">
    <w:abstractNumId w:val="23"/>
  </w:num>
  <w:num w:numId="25">
    <w:abstractNumId w:val="25"/>
  </w:num>
  <w:num w:numId="26">
    <w:abstractNumId w:val="12"/>
  </w:num>
  <w:num w:numId="27">
    <w:abstractNumId w:val="42"/>
  </w:num>
  <w:num w:numId="28">
    <w:abstractNumId w:val="18"/>
  </w:num>
  <w:num w:numId="29">
    <w:abstractNumId w:val="44"/>
  </w:num>
  <w:num w:numId="30">
    <w:abstractNumId w:val="4"/>
  </w:num>
  <w:num w:numId="31">
    <w:abstractNumId w:val="13"/>
  </w:num>
  <w:num w:numId="32">
    <w:abstractNumId w:val="22"/>
  </w:num>
  <w:num w:numId="33">
    <w:abstractNumId w:val="31"/>
  </w:num>
  <w:num w:numId="34">
    <w:abstractNumId w:val="15"/>
  </w:num>
  <w:num w:numId="35">
    <w:abstractNumId w:val="30"/>
  </w:num>
  <w:num w:numId="36">
    <w:abstractNumId w:val="45"/>
  </w:num>
  <w:num w:numId="37">
    <w:abstractNumId w:val="7"/>
  </w:num>
  <w:num w:numId="38">
    <w:abstractNumId w:val="2"/>
  </w:num>
  <w:num w:numId="39">
    <w:abstractNumId w:val="16"/>
  </w:num>
  <w:num w:numId="40">
    <w:abstractNumId w:val="36"/>
  </w:num>
  <w:num w:numId="41">
    <w:abstractNumId w:val="1"/>
  </w:num>
  <w:num w:numId="42">
    <w:abstractNumId w:val="29"/>
  </w:num>
  <w:num w:numId="43">
    <w:abstractNumId w:val="26"/>
  </w:num>
  <w:num w:numId="44">
    <w:abstractNumId w:val="8"/>
  </w:num>
  <w:num w:numId="45">
    <w:abstractNumId w:val="20"/>
  </w:num>
  <w:num w:numId="46">
    <w:abstractNumId w:val="17"/>
  </w:num>
  <w:num w:numId="47">
    <w:abstractNumId w:val="3"/>
  </w:num>
  <w:num w:numId="48">
    <w:abstractNumId w:val="37"/>
  </w:num>
  <w:num w:numId="49">
    <w:abstractNumId w:val="41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A19"/>
    <w:rsid w:val="00003FA2"/>
    <w:rsid w:val="00096795"/>
    <w:rsid w:val="000D3D3C"/>
    <w:rsid w:val="001343DA"/>
    <w:rsid w:val="001770AE"/>
    <w:rsid w:val="001B689E"/>
    <w:rsid w:val="00207140"/>
    <w:rsid w:val="00221FC0"/>
    <w:rsid w:val="00236370"/>
    <w:rsid w:val="00245236"/>
    <w:rsid w:val="00284043"/>
    <w:rsid w:val="00292BA4"/>
    <w:rsid w:val="00310D4E"/>
    <w:rsid w:val="00334E63"/>
    <w:rsid w:val="00337BD5"/>
    <w:rsid w:val="003A24D9"/>
    <w:rsid w:val="003C0C4D"/>
    <w:rsid w:val="003D40DB"/>
    <w:rsid w:val="00465C98"/>
    <w:rsid w:val="0048396C"/>
    <w:rsid w:val="004E5FA7"/>
    <w:rsid w:val="004F5685"/>
    <w:rsid w:val="00536A53"/>
    <w:rsid w:val="00561573"/>
    <w:rsid w:val="005A1331"/>
    <w:rsid w:val="005A5A85"/>
    <w:rsid w:val="005D1A52"/>
    <w:rsid w:val="005E71DE"/>
    <w:rsid w:val="006828E3"/>
    <w:rsid w:val="006840B5"/>
    <w:rsid w:val="006A5EE1"/>
    <w:rsid w:val="0070395D"/>
    <w:rsid w:val="0073772A"/>
    <w:rsid w:val="00742A5E"/>
    <w:rsid w:val="0074436A"/>
    <w:rsid w:val="007B564C"/>
    <w:rsid w:val="007C3F70"/>
    <w:rsid w:val="007D1ECC"/>
    <w:rsid w:val="00850016"/>
    <w:rsid w:val="008761BB"/>
    <w:rsid w:val="00884B32"/>
    <w:rsid w:val="008A3A19"/>
    <w:rsid w:val="008C7736"/>
    <w:rsid w:val="008E0527"/>
    <w:rsid w:val="008F4BF3"/>
    <w:rsid w:val="00931DE6"/>
    <w:rsid w:val="0095454E"/>
    <w:rsid w:val="009B0FAD"/>
    <w:rsid w:val="009B446D"/>
    <w:rsid w:val="00A2651B"/>
    <w:rsid w:val="00A50934"/>
    <w:rsid w:val="00A874BC"/>
    <w:rsid w:val="00AB7691"/>
    <w:rsid w:val="00B869C4"/>
    <w:rsid w:val="00B90801"/>
    <w:rsid w:val="00BA677F"/>
    <w:rsid w:val="00BE74B2"/>
    <w:rsid w:val="00C71EFB"/>
    <w:rsid w:val="00CB2EC5"/>
    <w:rsid w:val="00CB6F18"/>
    <w:rsid w:val="00D85697"/>
    <w:rsid w:val="00E14614"/>
    <w:rsid w:val="00E30E11"/>
    <w:rsid w:val="00E51E73"/>
    <w:rsid w:val="00E8615C"/>
    <w:rsid w:val="00E95E02"/>
    <w:rsid w:val="00F21FEE"/>
    <w:rsid w:val="00F51E2A"/>
    <w:rsid w:val="00F92FFB"/>
    <w:rsid w:val="00FE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9"/>
    <o:shapelayout v:ext="edit">
      <o:idmap v:ext="edit" data="1,2"/>
    </o:shapelayout>
  </w:shapeDefaults>
  <w:decimalSymbol w:val=","/>
  <w:listSeparator w:val=";"/>
  <w14:docId w14:val="786B9851"/>
  <w15:chartTrackingRefBased/>
  <w15:docId w15:val="{605CB4D1-6503-4349-A4BF-1A968F88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/>
      <w:shadow/>
      <w:sz w:val="22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shadow w:val="0"/>
      <w:sz w:val="28"/>
    </w:rPr>
  </w:style>
  <w:style w:type="paragraph" w:styleId="Ttulo5">
    <w:name w:val="heading 5"/>
    <w:basedOn w:val="Normal"/>
    <w:next w:val="Normal"/>
    <w:link w:val="Ttulo5Char"/>
    <w:qFormat/>
    <w:pPr>
      <w:keepNext/>
      <w:jc w:val="center"/>
      <w:outlineLvl w:val="4"/>
    </w:pPr>
    <w:rPr>
      <w:b/>
      <w:shadow w:val="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pPr>
      <w:jc w:val="left"/>
    </w:pPr>
    <w:rPr>
      <w:rFonts w:ascii="Times New Roman" w:hAnsi="Times New Roman"/>
      <w:shadow w:val="0"/>
      <w:color w:val="000000"/>
      <w:sz w:val="24"/>
    </w:rPr>
  </w:style>
  <w:style w:type="paragraph" w:styleId="Textodenotaderodap">
    <w:name w:val="footnote text"/>
    <w:basedOn w:val="Normal"/>
    <w:link w:val="TextodenotaderodapChar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rPr>
      <w:sz w:val="20"/>
    </w:rPr>
  </w:style>
  <w:style w:type="paragraph" w:styleId="Ttulo">
    <w:name w:val="Title"/>
    <w:basedOn w:val="Normal"/>
    <w:qFormat/>
    <w:pPr>
      <w:widowControl w:val="0"/>
      <w:jc w:val="center"/>
    </w:pPr>
    <w:rPr>
      <w:b/>
      <w:sz w:val="32"/>
    </w:rPr>
  </w:style>
  <w:style w:type="paragraph" w:customStyle="1" w:styleId="ItensNumericos">
    <w:name w:val="ItensNumericos"/>
    <w:basedOn w:val="Normal"/>
    <w:pPr>
      <w:numPr>
        <w:numId w:val="27"/>
      </w:numPr>
    </w:pPr>
  </w:style>
  <w:style w:type="paragraph" w:customStyle="1" w:styleId="TF-ALNEA">
    <w:name w:val="TF-ALÍNEA"/>
    <w:basedOn w:val="Normal"/>
    <w:rsid w:val="00F51E2A"/>
    <w:pPr>
      <w:numPr>
        <w:ilvl w:val="1"/>
        <w:numId w:val="41"/>
      </w:numPr>
    </w:pPr>
  </w:style>
  <w:style w:type="character" w:customStyle="1" w:styleId="Ttulo5Char">
    <w:name w:val="Título 5 Char"/>
    <w:link w:val="Ttulo5"/>
    <w:rsid w:val="00D85697"/>
    <w:rPr>
      <w:rFonts w:ascii="Arial" w:hAnsi="Arial"/>
      <w:b/>
      <w:sz w:val="28"/>
    </w:rPr>
  </w:style>
  <w:style w:type="character" w:customStyle="1" w:styleId="TextodenotaderodapChar">
    <w:name w:val="Texto de nota de rodapé Char"/>
    <w:link w:val="Textodenotaderodap"/>
    <w:semiHidden/>
    <w:rsid w:val="00D85697"/>
    <w:rPr>
      <w:rFonts w:ascii="Arial" w:hAnsi="Arial"/>
      <w:shadow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oyce\Meus%20documentos\temporario\compiladores\exercicios\lista%2003%20-%20analisador%20sintatico%20-%20nov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DADBE-D94E-4050-9AB4-9E05D855F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03 - analisador sintatico - novo</Template>
  <TotalTime>0</TotalTime>
  <Pages>2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 Introdução</vt:lpstr>
    </vt:vector>
  </TitlesOfParts>
  <Company>Microsoft Windows 95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Introdução</dc:title>
  <dc:subject/>
  <dc:creator>Joyce</dc:creator>
  <cp:keywords/>
  <dc:description/>
  <cp:lastModifiedBy>Joyce Martins</cp:lastModifiedBy>
  <cp:revision>2</cp:revision>
  <cp:lastPrinted>2004-10-05T19:17:00Z</cp:lastPrinted>
  <dcterms:created xsi:type="dcterms:W3CDTF">2020-09-16T22:26:00Z</dcterms:created>
  <dcterms:modified xsi:type="dcterms:W3CDTF">2020-09-16T22:26:00Z</dcterms:modified>
</cp:coreProperties>
</file>