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E7DB" w14:textId="1308909C" w:rsidR="006D6154" w:rsidRPr="006D6154" w:rsidRDefault="006D6154" w:rsidP="006D6154">
      <w:pPr>
        <w:pStyle w:val="TM1"/>
        <w:tabs>
          <w:tab w:val="right" w:leader="dot" w:pos="9396"/>
        </w:tabs>
        <w:rPr>
          <w:noProof/>
          <w:lang w:val="fr-FR"/>
        </w:rPr>
      </w:pPr>
      <w:hyperlink w:anchor="_Toc139366782" w:history="1">
        <w:r w:rsidRPr="006D6154">
          <w:rPr>
            <w:rStyle w:val="Lienhypertexte"/>
            <w:noProof/>
            <w:lang w:val="fr-FR"/>
          </w:rPr>
          <w:t xml:space="preserve">. </w:t>
        </w:r>
        <w:r w:rsidRPr="006D6154">
          <w:rPr>
            <w:rStyle w:val="Lienhypertexte"/>
            <w:noProof/>
            <w:sz w:val="40"/>
            <w:szCs w:val="40"/>
            <w:lang w:val="fr-FR"/>
          </w:rPr>
          <w:t>Quarto</w:t>
        </w:r>
        <w:r w:rsidRPr="006D6154">
          <w:rPr>
            <w:noProof/>
            <w:webHidden/>
            <w:lang w:val="fr-FR"/>
          </w:rPr>
          <w:tab/>
        </w:r>
      </w:hyperlink>
    </w:p>
    <w:p w14:paraId="1F887B20" w14:textId="29947899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83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INTRODUCTION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51E847CD" w14:textId="3FE356E1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84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Insertion des titres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571760C2" w14:textId="0F88D2A7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85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Titre 2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36E7D1C9" w14:textId="0F060D23" w:rsidR="006D6154" w:rsidRPr="006D6154" w:rsidRDefault="006D6154" w:rsidP="006D6154">
      <w:pPr>
        <w:pStyle w:val="TM3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86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Titre 3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7667E7A7" w14:textId="7632C197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87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Style du texte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0B2EF77E" w14:textId="1439C1CF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88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Mise en couleur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23D96023" w14:textId="06CCD0BC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89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Bordure de texte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6549DD81" w14:textId="7A70680D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90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Listes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5DC37FF1" w14:textId="4554BDEC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91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Insérer une image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301037D7" w14:textId="5F06E2AB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92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Insertion des tableaux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793AED2C" w14:textId="2632B574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93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Insertion des diagrammes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64A9A86B" w14:textId="0267FC3C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94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Insérer un graphique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5BAEFF64" w14:textId="6A443C25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95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Insérer un saut de page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63887618" w14:textId="56C45A0B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96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Insérer un lien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05275D99" w14:textId="45BF397A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97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Insérer une équation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523E791E" w14:textId="540CE339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98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Insérer des symboles ou emoji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41B95920" w14:textId="0D75DCC0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799" w:history="1">
        <w:r w:rsidRPr="006D6154">
          <w:rPr>
            <w:rStyle w:val="Lienhypertexte"/>
            <w:noProof/>
            <w:sz w:val="28"/>
            <w:szCs w:val="28"/>
            <w:lang w:val="fr-FR"/>
          </w:rPr>
          <w:t xml:space="preserve"> Insérer des liens hypertextes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7E9D09AC" w14:textId="7DA25975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800" w:history="1">
        <w:r w:rsidRPr="006D6154">
          <w:rPr>
            <w:rStyle w:val="Lienhypertexte"/>
            <w:noProof/>
            <w:sz w:val="28"/>
            <w:szCs w:val="28"/>
            <w:lang w:val="fr-FR"/>
          </w:rPr>
          <w:t>Insérer des notes de bas de pages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6988FEA6" w14:textId="584EE80C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801" w:history="1">
        <w:r w:rsidRPr="006D6154">
          <w:rPr>
            <w:rStyle w:val="Lienhypertexte"/>
            <w:noProof/>
            <w:sz w:val="28"/>
            <w:szCs w:val="28"/>
            <w:lang w:val="fr-FR"/>
          </w:rPr>
          <w:t>Insérer des notes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479E0730" w14:textId="6628E8A7" w:rsidR="006D6154" w:rsidRPr="006D6154" w:rsidRDefault="006D6154" w:rsidP="006D6154">
      <w:pPr>
        <w:pStyle w:val="TM2"/>
        <w:tabs>
          <w:tab w:val="right" w:leader="dot" w:pos="9396"/>
        </w:tabs>
        <w:rPr>
          <w:noProof/>
          <w:sz w:val="28"/>
          <w:szCs w:val="28"/>
          <w:lang w:val="fr-FR"/>
        </w:rPr>
      </w:pPr>
      <w:hyperlink w:anchor="_Toc139366802" w:history="1">
        <w:r w:rsidRPr="006D6154">
          <w:rPr>
            <w:rStyle w:val="Lienhypertexte"/>
            <w:noProof/>
            <w:sz w:val="28"/>
            <w:szCs w:val="28"/>
            <w:lang w:val="fr-FR"/>
          </w:rPr>
          <w:t>Insérer des références bibliothèque</w:t>
        </w:r>
        <w:r w:rsidRPr="006D6154">
          <w:rPr>
            <w:noProof/>
            <w:webHidden/>
            <w:sz w:val="28"/>
            <w:szCs w:val="28"/>
            <w:lang w:val="fr-FR"/>
          </w:rPr>
          <w:tab/>
        </w:r>
      </w:hyperlink>
    </w:p>
    <w:p w14:paraId="161F4DF1" w14:textId="77777777" w:rsidR="00000000" w:rsidRPr="006D6154" w:rsidRDefault="00000000" w:rsidP="006D6154">
      <w:pPr>
        <w:rPr>
          <w:sz w:val="28"/>
          <w:szCs w:val="28"/>
        </w:rPr>
      </w:pPr>
    </w:p>
    <w:sectPr w:rsidR="00C37F40" w:rsidRPr="006D6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54"/>
    <w:rsid w:val="002236B8"/>
    <w:rsid w:val="00285E38"/>
    <w:rsid w:val="00497314"/>
    <w:rsid w:val="006D6154"/>
    <w:rsid w:val="00A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45DD"/>
  <w15:chartTrackingRefBased/>
  <w15:docId w15:val="{FF6C2D9B-DF82-487D-91D0-F6684F32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D6154"/>
    <w:rPr>
      <w:color w:val="4472C4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6D6154"/>
    <w:pPr>
      <w:spacing w:after="100" w:line="240" w:lineRule="auto"/>
    </w:pPr>
    <w:rPr>
      <w:sz w:val="24"/>
      <w:szCs w:val="24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D6154"/>
    <w:pPr>
      <w:spacing w:after="100" w:line="240" w:lineRule="auto"/>
      <w:ind w:left="240"/>
    </w:pPr>
    <w:rPr>
      <w:sz w:val="24"/>
      <w:szCs w:val="24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6D6154"/>
    <w:pPr>
      <w:spacing w:after="100" w:line="240" w:lineRule="auto"/>
      <w:ind w:left="480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2024-03-11T18:08:00Z</dcterms:created>
  <dcterms:modified xsi:type="dcterms:W3CDTF">2024-03-11T18:17:00Z</dcterms:modified>
</cp:coreProperties>
</file>