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AC5A5" w14:textId="5A977896" w:rsidR="00BF514B" w:rsidRPr="00D96789" w:rsidRDefault="00BF514B" w:rsidP="00971BFE">
      <w:pPr>
        <w:spacing w:line="480" w:lineRule="auto"/>
        <w:rPr>
          <w:rFonts w:ascii="Arial" w:hAnsi="Arial" w:cs="Arial"/>
          <w:color w:val="000000" w:themeColor="text1"/>
          <w:sz w:val="32"/>
          <w:szCs w:val="32"/>
          <w:lang w:val="es-ES"/>
        </w:rPr>
      </w:pPr>
    </w:p>
    <w:p w14:paraId="73415CA1" w14:textId="77777777" w:rsidR="00842511" w:rsidRPr="00D96789" w:rsidRDefault="00842511" w:rsidP="00971BFE">
      <w:pPr>
        <w:spacing w:line="480" w:lineRule="auto"/>
        <w:rPr>
          <w:rFonts w:ascii="Arial" w:hAnsi="Arial" w:cs="Arial"/>
          <w:color w:val="000000" w:themeColor="text1"/>
          <w:sz w:val="32"/>
          <w:szCs w:val="32"/>
          <w:lang w:val="es-ES"/>
        </w:rPr>
      </w:pPr>
    </w:p>
    <w:p w14:paraId="64A49ECA" w14:textId="1B5DA9A2" w:rsidR="006F6B5F" w:rsidRPr="00D96789" w:rsidRDefault="00BF514B" w:rsidP="00971BFE">
      <w:pPr>
        <w:spacing w:line="480" w:lineRule="auto"/>
        <w:jc w:val="center"/>
        <w:rPr>
          <w:rStyle w:val="Strong"/>
          <w:rFonts w:ascii="Arial" w:hAnsi="Arial" w:cs="Arial"/>
          <w:color w:val="000000" w:themeColor="text1"/>
          <w:sz w:val="32"/>
          <w:szCs w:val="32"/>
          <w:lang w:val="es-ES"/>
        </w:rPr>
      </w:pPr>
      <w:r w:rsidRPr="00D96789">
        <w:rPr>
          <w:rStyle w:val="Strong"/>
          <w:rFonts w:ascii="Arial" w:hAnsi="Arial" w:cs="Arial"/>
          <w:color w:val="000000" w:themeColor="text1"/>
          <w:sz w:val="32"/>
          <w:szCs w:val="32"/>
          <w:lang w:val="es-ES"/>
        </w:rPr>
        <w:t xml:space="preserve">Caso en la empresa </w:t>
      </w:r>
      <w:r w:rsidR="0098477E" w:rsidRPr="00D96789">
        <w:rPr>
          <w:rStyle w:val="Strong"/>
          <w:rFonts w:ascii="Arial" w:hAnsi="Arial" w:cs="Arial"/>
          <w:color w:val="000000" w:themeColor="text1"/>
          <w:sz w:val="32"/>
          <w:szCs w:val="32"/>
          <w:lang w:val="es-ES"/>
        </w:rPr>
        <w:t>Camposol</w:t>
      </w:r>
    </w:p>
    <w:p w14:paraId="7587FE3F" w14:textId="77777777" w:rsidR="00BF514B" w:rsidRPr="00D96789" w:rsidRDefault="00BF514B" w:rsidP="00971BFE">
      <w:pPr>
        <w:spacing w:line="480" w:lineRule="auto"/>
        <w:jc w:val="center"/>
        <w:rPr>
          <w:rFonts w:ascii="Arial" w:hAnsi="Arial" w:cs="Arial"/>
          <w:color w:val="000000" w:themeColor="text1"/>
          <w:sz w:val="32"/>
          <w:szCs w:val="32"/>
          <w:lang w:val="es-ES"/>
        </w:rPr>
      </w:pPr>
    </w:p>
    <w:p w14:paraId="329613C0" w14:textId="77777777" w:rsidR="0073639A" w:rsidRPr="00D96789" w:rsidRDefault="0073639A" w:rsidP="00971BFE">
      <w:pPr>
        <w:spacing w:line="480" w:lineRule="auto"/>
        <w:jc w:val="center"/>
        <w:rPr>
          <w:rFonts w:ascii="Arial" w:hAnsi="Arial" w:cs="Arial"/>
          <w:color w:val="000000" w:themeColor="text1"/>
          <w:sz w:val="32"/>
          <w:szCs w:val="32"/>
          <w:lang w:val="es-ES"/>
        </w:rPr>
      </w:pPr>
    </w:p>
    <w:p w14:paraId="70FBEB1B" w14:textId="77777777" w:rsidR="00BF514B" w:rsidRPr="00D96789" w:rsidRDefault="00BF514B" w:rsidP="00971BFE">
      <w:pPr>
        <w:spacing w:line="480" w:lineRule="auto"/>
        <w:rPr>
          <w:rFonts w:ascii="Arial" w:hAnsi="Arial" w:cs="Arial"/>
          <w:color w:val="000000" w:themeColor="text1"/>
          <w:sz w:val="32"/>
          <w:szCs w:val="32"/>
          <w:lang w:val="es-ES"/>
        </w:rPr>
      </w:pPr>
    </w:p>
    <w:p w14:paraId="2E9343A6" w14:textId="4F274D9F" w:rsidR="00BF514B" w:rsidRPr="00D96789" w:rsidRDefault="00081E44"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Integrantes</w:t>
      </w:r>
    </w:p>
    <w:p w14:paraId="0963CA26" w14:textId="653585DA" w:rsidR="00BF514B" w:rsidRPr="00D96789" w:rsidRDefault="00081E44"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Enzo Renaud Cárdenas Muñoz</w:t>
      </w:r>
    </w:p>
    <w:p w14:paraId="30E680ED" w14:textId="3D5051CE" w:rsidR="00081E44" w:rsidRPr="00D96789" w:rsidRDefault="00081E44" w:rsidP="00971BFE">
      <w:pPr>
        <w:spacing w:line="480" w:lineRule="auto"/>
        <w:jc w:val="center"/>
        <w:rPr>
          <w:rFonts w:ascii="Arial" w:hAnsi="Arial" w:cs="Arial"/>
          <w:color w:val="000000" w:themeColor="text1"/>
        </w:rPr>
      </w:pPr>
      <w:r w:rsidRPr="00D96789">
        <w:rPr>
          <w:rFonts w:ascii="Arial" w:hAnsi="Arial" w:cs="Arial"/>
          <w:color w:val="000000" w:themeColor="text1"/>
        </w:rPr>
        <w:t>Adriano Antonio Boluarte Cordero</w:t>
      </w:r>
    </w:p>
    <w:p w14:paraId="54244751" w14:textId="603105B9" w:rsidR="00081E44" w:rsidRPr="00D96789" w:rsidRDefault="00081E44" w:rsidP="00971BFE">
      <w:pPr>
        <w:spacing w:line="480" w:lineRule="auto"/>
        <w:jc w:val="center"/>
        <w:rPr>
          <w:rFonts w:ascii="Arial" w:hAnsi="Arial" w:cs="Arial"/>
          <w:color w:val="000000" w:themeColor="text1"/>
        </w:rPr>
      </w:pPr>
      <w:r w:rsidRPr="00D96789">
        <w:rPr>
          <w:rFonts w:ascii="Arial" w:hAnsi="Arial" w:cs="Arial"/>
          <w:color w:val="000000" w:themeColor="text1"/>
        </w:rPr>
        <w:t xml:space="preserve">Franks Silvestre </w:t>
      </w:r>
      <w:proofErr w:type="spellStart"/>
      <w:r w:rsidRPr="00D96789">
        <w:rPr>
          <w:rFonts w:ascii="Arial" w:hAnsi="Arial" w:cs="Arial"/>
          <w:color w:val="000000" w:themeColor="text1"/>
        </w:rPr>
        <w:t>Alvarez</w:t>
      </w:r>
      <w:proofErr w:type="spellEnd"/>
      <w:r w:rsidRPr="00D96789">
        <w:rPr>
          <w:rFonts w:ascii="Arial" w:hAnsi="Arial" w:cs="Arial"/>
          <w:color w:val="000000" w:themeColor="text1"/>
        </w:rPr>
        <w:t xml:space="preserve"> Bustamante</w:t>
      </w:r>
    </w:p>
    <w:p w14:paraId="551BC5FF" w14:textId="17977666" w:rsidR="00A03EF7" w:rsidRPr="00D96789" w:rsidRDefault="00A03EF7" w:rsidP="00971BFE">
      <w:pPr>
        <w:spacing w:line="480" w:lineRule="auto"/>
        <w:jc w:val="center"/>
        <w:rPr>
          <w:rFonts w:ascii="Arial" w:hAnsi="Arial" w:cs="Arial"/>
          <w:color w:val="000000" w:themeColor="text1"/>
        </w:rPr>
      </w:pPr>
      <w:r w:rsidRPr="00D96789">
        <w:rPr>
          <w:rFonts w:ascii="Arial" w:hAnsi="Arial" w:cs="Arial"/>
          <w:color w:val="000000" w:themeColor="text1"/>
        </w:rPr>
        <w:t xml:space="preserve">Brian Alexander Melendez </w:t>
      </w:r>
      <w:proofErr w:type="spellStart"/>
      <w:r w:rsidRPr="00D96789">
        <w:rPr>
          <w:rFonts w:ascii="Arial" w:hAnsi="Arial" w:cs="Arial"/>
          <w:color w:val="000000" w:themeColor="text1"/>
        </w:rPr>
        <w:t>Lopez</w:t>
      </w:r>
      <w:proofErr w:type="spellEnd"/>
    </w:p>
    <w:p w14:paraId="3637F278" w14:textId="77777777" w:rsidR="00842511" w:rsidRPr="00D96789" w:rsidRDefault="00842511" w:rsidP="00971BFE">
      <w:pPr>
        <w:spacing w:line="480" w:lineRule="auto"/>
        <w:rPr>
          <w:rFonts w:ascii="Arial" w:hAnsi="Arial" w:cs="Arial"/>
          <w:color w:val="000000" w:themeColor="text1"/>
          <w:lang w:val="es-ES"/>
        </w:rPr>
      </w:pPr>
    </w:p>
    <w:p w14:paraId="75AB79E7" w14:textId="0D314530" w:rsidR="00081E44" w:rsidRPr="00D96789" w:rsidRDefault="00BF514B"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 xml:space="preserve">Profesor: </w:t>
      </w:r>
    </w:p>
    <w:p w14:paraId="71BE49A4" w14:textId="4BA4F133" w:rsidR="00081E44" w:rsidRPr="00D96789" w:rsidRDefault="00081E44" w:rsidP="00971BFE">
      <w:pPr>
        <w:spacing w:line="480" w:lineRule="auto"/>
        <w:jc w:val="center"/>
        <w:rPr>
          <w:rFonts w:ascii="Arial" w:hAnsi="Arial" w:cs="Arial"/>
          <w:color w:val="000000" w:themeColor="text1"/>
        </w:rPr>
      </w:pPr>
      <w:r w:rsidRPr="00D96789">
        <w:rPr>
          <w:rFonts w:ascii="Arial" w:hAnsi="Arial" w:cs="Arial"/>
          <w:color w:val="000000" w:themeColor="text1"/>
        </w:rPr>
        <w:t xml:space="preserve">Elvis Wilson </w:t>
      </w:r>
      <w:proofErr w:type="spellStart"/>
      <w:r w:rsidRPr="00D96789">
        <w:rPr>
          <w:rFonts w:ascii="Arial" w:hAnsi="Arial" w:cs="Arial"/>
          <w:color w:val="000000" w:themeColor="text1"/>
        </w:rPr>
        <w:t>Alcantara</w:t>
      </w:r>
      <w:proofErr w:type="spellEnd"/>
      <w:r w:rsidRPr="00D96789">
        <w:rPr>
          <w:rFonts w:ascii="Arial" w:hAnsi="Arial" w:cs="Arial"/>
          <w:color w:val="000000" w:themeColor="text1"/>
        </w:rPr>
        <w:t xml:space="preserve"> Pinedo</w:t>
      </w:r>
    </w:p>
    <w:p w14:paraId="2C5C0439" w14:textId="0AAC5D7F" w:rsidR="00BD1AFB" w:rsidRPr="00D96789" w:rsidRDefault="00BF514B" w:rsidP="00971BFE">
      <w:pPr>
        <w:spacing w:line="480" w:lineRule="auto"/>
        <w:jc w:val="center"/>
        <w:rPr>
          <w:rFonts w:ascii="Arial" w:hAnsi="Arial" w:cs="Arial"/>
          <w:color w:val="000000" w:themeColor="text1"/>
        </w:rPr>
      </w:pPr>
      <w:r w:rsidRPr="00D96789">
        <w:rPr>
          <w:rFonts w:ascii="Arial" w:hAnsi="Arial" w:cs="Arial"/>
          <w:color w:val="000000" w:themeColor="text1"/>
          <w:lang w:val="es-ES"/>
        </w:rPr>
        <w:t xml:space="preserve">Curso: Base de datos - </w:t>
      </w:r>
      <w:r w:rsidRPr="00D96789">
        <w:rPr>
          <w:rFonts w:ascii="Arial" w:hAnsi="Arial" w:cs="Arial"/>
          <w:color w:val="000000" w:themeColor="text1"/>
        </w:rPr>
        <w:t>226413.804</w:t>
      </w:r>
    </w:p>
    <w:p w14:paraId="5A7FCC3C" w14:textId="77777777" w:rsidR="00BD1AFB" w:rsidRPr="00D96789" w:rsidRDefault="00BD1AFB" w:rsidP="00971BFE">
      <w:pPr>
        <w:spacing w:line="480" w:lineRule="auto"/>
        <w:rPr>
          <w:rFonts w:ascii="Arial" w:hAnsi="Arial" w:cs="Arial"/>
          <w:color w:val="000000" w:themeColor="text1"/>
          <w:lang w:val="es-ES"/>
        </w:rPr>
      </w:pPr>
    </w:p>
    <w:p w14:paraId="4BC0A816" w14:textId="77777777" w:rsidR="00BD1AFB" w:rsidRPr="00D96789" w:rsidRDefault="00BD1AFB" w:rsidP="00971BFE">
      <w:pPr>
        <w:spacing w:line="480" w:lineRule="auto"/>
        <w:rPr>
          <w:rFonts w:ascii="Arial" w:hAnsi="Arial" w:cs="Arial"/>
          <w:color w:val="000000" w:themeColor="text1"/>
          <w:lang w:val="es-ES"/>
        </w:rPr>
      </w:pPr>
    </w:p>
    <w:p w14:paraId="62C5E235" w14:textId="77777777" w:rsidR="00BD1AFB" w:rsidRPr="00D96789" w:rsidRDefault="00BD1AFB" w:rsidP="00971BFE">
      <w:pPr>
        <w:spacing w:line="480" w:lineRule="auto"/>
        <w:rPr>
          <w:rFonts w:ascii="Arial" w:hAnsi="Arial" w:cs="Arial"/>
          <w:color w:val="000000" w:themeColor="text1"/>
          <w:lang w:val="es-ES"/>
        </w:rPr>
      </w:pPr>
    </w:p>
    <w:p w14:paraId="0D0DAC46" w14:textId="6096AEB4" w:rsidR="00426A82" w:rsidRPr="00D96789" w:rsidRDefault="00426A82" w:rsidP="00971BFE">
      <w:pPr>
        <w:tabs>
          <w:tab w:val="left" w:pos="3645"/>
        </w:tabs>
        <w:spacing w:line="480" w:lineRule="auto"/>
        <w:rPr>
          <w:rFonts w:ascii="Arial" w:hAnsi="Arial" w:cs="Arial"/>
          <w:color w:val="000000" w:themeColor="text1"/>
        </w:rPr>
      </w:pPr>
      <w:r w:rsidRPr="00D96789">
        <w:rPr>
          <w:rFonts w:ascii="Arial" w:hAnsi="Arial" w:cs="Arial"/>
          <w:color w:val="000000" w:themeColor="text1"/>
        </w:rPr>
        <w:lastRenderedPageBreak/>
        <w:tab/>
      </w:r>
    </w:p>
    <w:p w14:paraId="156B63D6" w14:textId="42806A0B" w:rsidR="00E54BF0" w:rsidRPr="00D96789" w:rsidRDefault="00E54BF0" w:rsidP="00971BFE">
      <w:pPr>
        <w:pStyle w:val="Heading1"/>
        <w:numPr>
          <w:ilvl w:val="0"/>
          <w:numId w:val="0"/>
        </w:numPr>
        <w:spacing w:line="480" w:lineRule="auto"/>
        <w:ind w:left="432"/>
        <w:rPr>
          <w:rFonts w:ascii="Arial" w:hAnsi="Arial" w:cs="Arial"/>
          <w:color w:val="000000" w:themeColor="text1"/>
          <w:sz w:val="24"/>
          <w:szCs w:val="24"/>
        </w:rPr>
      </w:pPr>
      <w:bookmarkStart w:id="0" w:name="Indice"/>
      <w:r w:rsidRPr="00D96789">
        <w:rPr>
          <w:rFonts w:ascii="Arial" w:hAnsi="Arial" w:cs="Arial"/>
          <w:color w:val="000000" w:themeColor="text1"/>
          <w:sz w:val="24"/>
          <w:szCs w:val="24"/>
        </w:rPr>
        <w:t>Índice</w:t>
      </w:r>
      <w:bookmarkEnd w:id="0"/>
    </w:p>
    <w:p w14:paraId="1E0E0750" w14:textId="7D3984A7" w:rsidR="00842511" w:rsidRPr="00D96789" w:rsidRDefault="00842511" w:rsidP="00971BFE">
      <w:pPr>
        <w:pStyle w:val="ListParagraph"/>
        <w:numPr>
          <w:ilvl w:val="0"/>
          <w:numId w:val="15"/>
        </w:numPr>
        <w:spacing w:line="480" w:lineRule="auto"/>
        <w:rPr>
          <w:rFonts w:ascii="Arial" w:hAnsi="Arial" w:cs="Arial"/>
          <w:b/>
          <w:bCs/>
          <w:color w:val="000000" w:themeColor="text1"/>
        </w:rPr>
      </w:pPr>
      <w:r w:rsidRPr="00D96789">
        <w:rPr>
          <w:rFonts w:ascii="Arial" w:hAnsi="Arial" w:cs="Arial"/>
          <w:b/>
          <w:bCs/>
          <w:color w:val="000000" w:themeColor="text1"/>
        </w:rPr>
        <w:t>Descripción del contexto</w:t>
      </w:r>
      <w:r w:rsidR="002B5C91">
        <w:rPr>
          <w:rFonts w:ascii="Arial" w:hAnsi="Arial" w:cs="Arial"/>
          <w:b/>
          <w:bCs/>
          <w:color w:val="000000" w:themeColor="text1"/>
        </w:rPr>
        <w:t xml:space="preserve"> </w:t>
      </w:r>
    </w:p>
    <w:p w14:paraId="18530D1B" w14:textId="2BA07FB5" w:rsidR="00842511" w:rsidRPr="00D96789" w:rsidRDefault="00842511" w:rsidP="00971BFE">
      <w:pPr>
        <w:pStyle w:val="ListParagraph"/>
        <w:numPr>
          <w:ilvl w:val="1"/>
          <w:numId w:val="16"/>
        </w:numPr>
        <w:spacing w:line="480" w:lineRule="auto"/>
        <w:rPr>
          <w:rFonts w:ascii="Arial" w:hAnsi="Arial" w:cs="Arial"/>
          <w:b/>
          <w:bCs/>
          <w:color w:val="000000" w:themeColor="text1"/>
        </w:rPr>
      </w:pPr>
      <w:r w:rsidRPr="00D96789">
        <w:rPr>
          <w:rFonts w:ascii="Arial" w:hAnsi="Arial" w:cs="Arial"/>
          <w:b/>
          <w:bCs/>
          <w:color w:val="000000" w:themeColor="text1"/>
        </w:rPr>
        <w:t>Contexto</w:t>
      </w:r>
      <w:r w:rsidR="002B5C91">
        <w:rPr>
          <w:rFonts w:ascii="Arial" w:hAnsi="Arial" w:cs="Arial"/>
          <w:b/>
          <w:bCs/>
          <w:color w:val="000000" w:themeColor="text1"/>
        </w:rPr>
        <w:t xml:space="preserve"> …………………………………………………………… Pág. 3</w:t>
      </w:r>
    </w:p>
    <w:p w14:paraId="066AF74E" w14:textId="3BE28C9F" w:rsidR="00842511" w:rsidRPr="00D96789" w:rsidRDefault="00842511" w:rsidP="00971BFE">
      <w:pPr>
        <w:pStyle w:val="ListParagraph"/>
        <w:numPr>
          <w:ilvl w:val="1"/>
          <w:numId w:val="18"/>
        </w:numPr>
        <w:spacing w:line="480" w:lineRule="auto"/>
        <w:rPr>
          <w:rFonts w:ascii="Arial" w:hAnsi="Arial" w:cs="Arial"/>
          <w:b/>
          <w:bCs/>
          <w:color w:val="000000" w:themeColor="text1"/>
        </w:rPr>
      </w:pPr>
      <w:r w:rsidRPr="00D96789">
        <w:rPr>
          <w:rFonts w:ascii="Arial" w:hAnsi="Arial" w:cs="Arial"/>
          <w:b/>
          <w:bCs/>
          <w:color w:val="000000" w:themeColor="text1"/>
        </w:rPr>
        <w:t>Problemátic</w:t>
      </w:r>
      <w:r w:rsidR="001230E8" w:rsidRPr="00D96789">
        <w:rPr>
          <w:rFonts w:ascii="Arial" w:hAnsi="Arial" w:cs="Arial"/>
          <w:b/>
          <w:bCs/>
          <w:color w:val="000000" w:themeColor="text1"/>
        </w:rPr>
        <w:t xml:space="preserve">a </w:t>
      </w:r>
      <w:r w:rsidR="002B5C91">
        <w:rPr>
          <w:rFonts w:ascii="Arial" w:hAnsi="Arial" w:cs="Arial"/>
          <w:b/>
          <w:bCs/>
          <w:color w:val="000000" w:themeColor="text1"/>
        </w:rPr>
        <w:t>……………………………………………………… Pág. 4</w:t>
      </w:r>
    </w:p>
    <w:p w14:paraId="69210F16" w14:textId="59601AB3" w:rsidR="00842511" w:rsidRPr="00D96789" w:rsidRDefault="00842511" w:rsidP="00971BFE">
      <w:pPr>
        <w:pStyle w:val="ListParagraph"/>
        <w:numPr>
          <w:ilvl w:val="0"/>
          <w:numId w:val="18"/>
        </w:numPr>
        <w:spacing w:line="480" w:lineRule="auto"/>
        <w:rPr>
          <w:rFonts w:ascii="Arial" w:hAnsi="Arial" w:cs="Arial"/>
          <w:b/>
          <w:bCs/>
          <w:color w:val="000000" w:themeColor="text1"/>
        </w:rPr>
      </w:pPr>
      <w:r w:rsidRPr="00D96789">
        <w:rPr>
          <w:rFonts w:ascii="Arial" w:hAnsi="Arial" w:cs="Arial"/>
          <w:b/>
          <w:bCs/>
          <w:color w:val="000000" w:themeColor="text1"/>
        </w:rPr>
        <w:t xml:space="preserve">Análisis del </w:t>
      </w:r>
      <w:r w:rsidR="00251801" w:rsidRPr="00D96789">
        <w:rPr>
          <w:rFonts w:ascii="Arial" w:hAnsi="Arial" w:cs="Arial"/>
          <w:b/>
          <w:bCs/>
          <w:color w:val="000000" w:themeColor="text1"/>
        </w:rPr>
        <w:t>problema</w:t>
      </w:r>
    </w:p>
    <w:p w14:paraId="2DB5FC79" w14:textId="1DF59FDC" w:rsidR="00251801" w:rsidRPr="00D96789" w:rsidRDefault="00251801" w:rsidP="00971BFE">
      <w:pPr>
        <w:pStyle w:val="ListParagraph"/>
        <w:numPr>
          <w:ilvl w:val="1"/>
          <w:numId w:val="24"/>
        </w:numPr>
        <w:spacing w:line="480" w:lineRule="auto"/>
        <w:rPr>
          <w:rFonts w:ascii="Arial" w:hAnsi="Arial" w:cs="Arial"/>
          <w:b/>
          <w:bCs/>
          <w:color w:val="000000" w:themeColor="text1"/>
        </w:rPr>
      </w:pPr>
      <w:r w:rsidRPr="00D96789">
        <w:rPr>
          <w:rFonts w:ascii="Arial" w:hAnsi="Arial" w:cs="Arial"/>
          <w:b/>
          <w:bCs/>
          <w:color w:val="000000" w:themeColor="text1"/>
        </w:rPr>
        <w:t>Extracción de dato</w:t>
      </w:r>
      <w:r w:rsidR="002B5C91">
        <w:rPr>
          <w:rFonts w:ascii="Arial" w:hAnsi="Arial" w:cs="Arial"/>
          <w:b/>
          <w:bCs/>
          <w:color w:val="000000" w:themeColor="text1"/>
        </w:rPr>
        <w:t xml:space="preserve">s ……………………………………………… </w:t>
      </w:r>
      <w:r w:rsidR="005749A6">
        <w:rPr>
          <w:rFonts w:ascii="Arial" w:hAnsi="Arial" w:cs="Arial"/>
          <w:b/>
          <w:bCs/>
          <w:color w:val="000000" w:themeColor="text1"/>
        </w:rPr>
        <w:t>Pág.</w:t>
      </w:r>
      <w:r w:rsidR="002B5C91">
        <w:rPr>
          <w:rFonts w:ascii="Arial" w:hAnsi="Arial" w:cs="Arial"/>
          <w:b/>
          <w:bCs/>
          <w:color w:val="000000" w:themeColor="text1"/>
        </w:rPr>
        <w:t xml:space="preserve"> </w:t>
      </w:r>
      <w:r w:rsidR="005749A6">
        <w:rPr>
          <w:rFonts w:ascii="Arial" w:hAnsi="Arial" w:cs="Arial"/>
          <w:b/>
          <w:bCs/>
          <w:color w:val="000000" w:themeColor="text1"/>
        </w:rPr>
        <w:t>5</w:t>
      </w:r>
    </w:p>
    <w:p w14:paraId="31922BC6" w14:textId="618FFC68" w:rsidR="00842511" w:rsidRPr="00D96789" w:rsidRDefault="005749A6" w:rsidP="00971BFE">
      <w:pPr>
        <w:pStyle w:val="ListParagraph"/>
        <w:numPr>
          <w:ilvl w:val="1"/>
          <w:numId w:val="24"/>
        </w:numPr>
        <w:spacing w:line="480" w:lineRule="auto"/>
        <w:rPr>
          <w:rFonts w:ascii="Arial" w:hAnsi="Arial" w:cs="Arial"/>
          <w:b/>
          <w:bCs/>
          <w:color w:val="000000" w:themeColor="text1"/>
        </w:rPr>
      </w:pPr>
      <w:r>
        <w:rPr>
          <w:rFonts w:ascii="Arial" w:hAnsi="Arial" w:cs="Arial"/>
          <w:b/>
          <w:bCs/>
          <w:color w:val="000000" w:themeColor="text1"/>
        </w:rPr>
        <w:t>Estructuralizacion de problemas</w:t>
      </w:r>
      <w:r w:rsidR="00C7514B">
        <w:rPr>
          <w:rFonts w:ascii="Arial" w:hAnsi="Arial" w:cs="Arial"/>
          <w:b/>
          <w:bCs/>
          <w:color w:val="000000" w:themeColor="text1"/>
        </w:rPr>
        <w:t xml:space="preserve"> …</w:t>
      </w:r>
      <w:r>
        <w:rPr>
          <w:rFonts w:ascii="Arial" w:hAnsi="Arial" w:cs="Arial"/>
          <w:b/>
          <w:bCs/>
          <w:color w:val="000000" w:themeColor="text1"/>
        </w:rPr>
        <w:t>…</w:t>
      </w:r>
      <w:r w:rsidR="00C7514B">
        <w:rPr>
          <w:rFonts w:ascii="Arial" w:hAnsi="Arial" w:cs="Arial"/>
          <w:b/>
          <w:bCs/>
          <w:color w:val="000000" w:themeColor="text1"/>
        </w:rPr>
        <w:t>……</w:t>
      </w:r>
      <w:r>
        <w:rPr>
          <w:rFonts w:ascii="Arial" w:hAnsi="Arial" w:cs="Arial"/>
          <w:b/>
          <w:bCs/>
          <w:color w:val="000000" w:themeColor="text1"/>
        </w:rPr>
        <w:t>…………………… Pág. 7</w:t>
      </w:r>
    </w:p>
    <w:p w14:paraId="2AC0439F" w14:textId="09F41E7F" w:rsidR="001230E8" w:rsidRPr="00D96789" w:rsidRDefault="001230E8" w:rsidP="00971BFE">
      <w:pPr>
        <w:pStyle w:val="ListParagraph"/>
        <w:numPr>
          <w:ilvl w:val="0"/>
          <w:numId w:val="24"/>
        </w:numPr>
        <w:spacing w:line="480" w:lineRule="auto"/>
        <w:rPr>
          <w:rFonts w:ascii="Arial" w:hAnsi="Arial" w:cs="Arial"/>
          <w:b/>
          <w:bCs/>
          <w:color w:val="000000" w:themeColor="text1"/>
        </w:rPr>
      </w:pPr>
      <w:r w:rsidRPr="00D96789">
        <w:rPr>
          <w:rFonts w:ascii="Arial" w:hAnsi="Arial" w:cs="Arial"/>
          <w:b/>
          <w:bCs/>
          <w:color w:val="000000" w:themeColor="text1"/>
        </w:rPr>
        <w:t>Modelo conceptual</w:t>
      </w:r>
    </w:p>
    <w:p w14:paraId="3076A988" w14:textId="4F4A8382" w:rsidR="001230E8" w:rsidRPr="00D96789" w:rsidRDefault="001230E8" w:rsidP="00971BFE">
      <w:pPr>
        <w:pStyle w:val="ListParagraph"/>
        <w:numPr>
          <w:ilvl w:val="1"/>
          <w:numId w:val="24"/>
        </w:numPr>
        <w:spacing w:line="480" w:lineRule="auto"/>
        <w:rPr>
          <w:rFonts w:ascii="Arial" w:hAnsi="Arial" w:cs="Arial"/>
          <w:b/>
          <w:bCs/>
          <w:color w:val="000000" w:themeColor="text1"/>
        </w:rPr>
      </w:pPr>
      <w:r w:rsidRPr="00D96789">
        <w:rPr>
          <w:rFonts w:ascii="Arial" w:hAnsi="Arial" w:cs="Arial"/>
          <w:b/>
          <w:bCs/>
          <w:color w:val="000000" w:themeColor="text1"/>
        </w:rPr>
        <w:t>Concepto de la solución</w:t>
      </w:r>
      <w:r w:rsidR="005749A6">
        <w:rPr>
          <w:rFonts w:ascii="Arial" w:hAnsi="Arial" w:cs="Arial"/>
          <w:b/>
          <w:bCs/>
          <w:color w:val="000000" w:themeColor="text1"/>
        </w:rPr>
        <w:t xml:space="preserve"> ………………………………………… Pág. 8</w:t>
      </w:r>
    </w:p>
    <w:p w14:paraId="29F9CFE9" w14:textId="423FA9E2" w:rsidR="00251801" w:rsidRPr="00D96789" w:rsidRDefault="00251801" w:rsidP="00971BFE">
      <w:pPr>
        <w:pStyle w:val="ListParagraph"/>
        <w:numPr>
          <w:ilvl w:val="2"/>
          <w:numId w:val="24"/>
        </w:numPr>
        <w:spacing w:line="480" w:lineRule="auto"/>
        <w:rPr>
          <w:rFonts w:ascii="Arial" w:hAnsi="Arial" w:cs="Arial"/>
          <w:b/>
          <w:bCs/>
          <w:color w:val="000000" w:themeColor="text1"/>
        </w:rPr>
      </w:pPr>
      <w:r w:rsidRPr="00D96789">
        <w:rPr>
          <w:rFonts w:ascii="Arial" w:hAnsi="Arial" w:cs="Arial"/>
          <w:b/>
          <w:bCs/>
          <w:color w:val="000000" w:themeColor="text1"/>
        </w:rPr>
        <w:t>Tablas conceptuales</w:t>
      </w:r>
      <w:r w:rsidR="005749A6">
        <w:rPr>
          <w:rFonts w:ascii="Arial" w:hAnsi="Arial" w:cs="Arial"/>
          <w:b/>
          <w:bCs/>
          <w:color w:val="000000" w:themeColor="text1"/>
        </w:rPr>
        <w:t xml:space="preserve"> ………………………………………. Pág. 9</w:t>
      </w:r>
    </w:p>
    <w:p w14:paraId="2644B6EC" w14:textId="06BBFAF5" w:rsidR="00B9449E" w:rsidRPr="005749A6" w:rsidRDefault="00B9449E" w:rsidP="005749A6">
      <w:pPr>
        <w:pStyle w:val="ListParagraph"/>
        <w:numPr>
          <w:ilvl w:val="2"/>
          <w:numId w:val="24"/>
        </w:numPr>
        <w:spacing w:line="480" w:lineRule="auto"/>
        <w:rPr>
          <w:rFonts w:ascii="Arial" w:hAnsi="Arial" w:cs="Arial"/>
          <w:b/>
          <w:bCs/>
          <w:color w:val="000000" w:themeColor="text1"/>
        </w:rPr>
      </w:pPr>
      <w:r w:rsidRPr="005749A6">
        <w:rPr>
          <w:rFonts w:ascii="Arial" w:hAnsi="Arial" w:cs="Arial"/>
          <w:b/>
          <w:bCs/>
          <w:color w:val="000000" w:themeColor="text1"/>
        </w:rPr>
        <w:t>Modelo ER</w:t>
      </w:r>
      <w:r w:rsidR="005749A6" w:rsidRPr="005749A6">
        <w:rPr>
          <w:rFonts w:ascii="Arial" w:hAnsi="Arial" w:cs="Arial"/>
          <w:b/>
          <w:bCs/>
          <w:color w:val="000000" w:themeColor="text1"/>
        </w:rPr>
        <w:t xml:space="preserve"> …………………………………………………</w:t>
      </w:r>
      <w:r w:rsidR="00C7514B">
        <w:rPr>
          <w:rFonts w:ascii="Arial" w:hAnsi="Arial" w:cs="Arial"/>
          <w:b/>
          <w:bCs/>
          <w:color w:val="000000" w:themeColor="text1"/>
        </w:rPr>
        <w:t>…</w:t>
      </w:r>
      <w:r w:rsidR="005749A6">
        <w:rPr>
          <w:rFonts w:ascii="Arial" w:hAnsi="Arial" w:cs="Arial"/>
          <w:b/>
          <w:bCs/>
          <w:color w:val="000000" w:themeColor="text1"/>
        </w:rPr>
        <w:t xml:space="preserve"> </w:t>
      </w:r>
      <w:r w:rsidR="005749A6" w:rsidRPr="005749A6">
        <w:rPr>
          <w:rFonts w:ascii="Arial" w:hAnsi="Arial" w:cs="Arial"/>
          <w:b/>
          <w:bCs/>
          <w:color w:val="000000" w:themeColor="text1"/>
        </w:rPr>
        <w:t>Pág. 10</w:t>
      </w:r>
    </w:p>
    <w:p w14:paraId="4113969B" w14:textId="6A0183BE" w:rsidR="001230E8" w:rsidRDefault="005749A6" w:rsidP="00971BFE">
      <w:pPr>
        <w:pStyle w:val="ListParagraph"/>
        <w:numPr>
          <w:ilvl w:val="0"/>
          <w:numId w:val="24"/>
        </w:numPr>
        <w:spacing w:line="480" w:lineRule="auto"/>
        <w:rPr>
          <w:rFonts w:ascii="Arial" w:hAnsi="Arial" w:cs="Arial"/>
          <w:b/>
          <w:bCs/>
          <w:color w:val="000000" w:themeColor="text1"/>
        </w:rPr>
      </w:pPr>
      <w:r>
        <w:rPr>
          <w:rFonts w:ascii="Arial" w:hAnsi="Arial" w:cs="Arial"/>
          <w:b/>
          <w:bCs/>
          <w:color w:val="000000" w:themeColor="text1"/>
        </w:rPr>
        <w:t>Creación de la base de datos</w:t>
      </w:r>
    </w:p>
    <w:p w14:paraId="3220EB00" w14:textId="0FAD1C97" w:rsidR="005749A6" w:rsidRDefault="005749A6" w:rsidP="005749A6">
      <w:pPr>
        <w:pStyle w:val="ListParagraph"/>
        <w:numPr>
          <w:ilvl w:val="1"/>
          <w:numId w:val="24"/>
        </w:numPr>
        <w:spacing w:line="480" w:lineRule="auto"/>
        <w:rPr>
          <w:rFonts w:ascii="Arial" w:hAnsi="Arial" w:cs="Arial"/>
          <w:b/>
          <w:bCs/>
          <w:color w:val="000000" w:themeColor="text1"/>
        </w:rPr>
      </w:pPr>
      <w:r>
        <w:rPr>
          <w:rFonts w:ascii="Arial" w:hAnsi="Arial" w:cs="Arial"/>
          <w:b/>
          <w:bCs/>
          <w:color w:val="000000" w:themeColor="text1"/>
        </w:rPr>
        <w:t xml:space="preserve">Creación de las tablas en la consola de SQL </w:t>
      </w:r>
      <w:proofErr w:type="spellStart"/>
      <w:r>
        <w:rPr>
          <w:rFonts w:ascii="Arial" w:hAnsi="Arial" w:cs="Arial"/>
          <w:b/>
          <w:bCs/>
          <w:color w:val="000000" w:themeColor="text1"/>
        </w:rPr>
        <w:t>workbench</w:t>
      </w:r>
      <w:proofErr w:type="spellEnd"/>
      <w:r w:rsidR="00C7514B">
        <w:rPr>
          <w:rFonts w:ascii="Arial" w:hAnsi="Arial" w:cs="Arial"/>
          <w:b/>
          <w:bCs/>
          <w:color w:val="000000" w:themeColor="text1"/>
        </w:rPr>
        <w:t xml:space="preserve"> </w:t>
      </w:r>
      <w:r>
        <w:rPr>
          <w:rFonts w:ascii="Arial" w:hAnsi="Arial" w:cs="Arial"/>
          <w:b/>
          <w:bCs/>
          <w:color w:val="000000" w:themeColor="text1"/>
        </w:rPr>
        <w:t>…. Pág. 1</w:t>
      </w:r>
      <w:r w:rsidR="00C7514B">
        <w:rPr>
          <w:rFonts w:ascii="Arial" w:hAnsi="Arial" w:cs="Arial"/>
          <w:b/>
          <w:bCs/>
          <w:color w:val="000000" w:themeColor="text1"/>
        </w:rPr>
        <w:t>2</w:t>
      </w:r>
    </w:p>
    <w:p w14:paraId="562CD63E" w14:textId="3529581F" w:rsidR="00C7514B" w:rsidRDefault="00C7514B" w:rsidP="00C7514B">
      <w:pPr>
        <w:pStyle w:val="ListParagraph"/>
        <w:numPr>
          <w:ilvl w:val="2"/>
          <w:numId w:val="24"/>
        </w:numPr>
        <w:spacing w:line="480" w:lineRule="auto"/>
        <w:rPr>
          <w:rFonts w:ascii="Arial" w:hAnsi="Arial" w:cs="Arial"/>
          <w:b/>
          <w:bCs/>
          <w:color w:val="000000" w:themeColor="text1"/>
        </w:rPr>
      </w:pPr>
      <w:r>
        <w:rPr>
          <w:rFonts w:ascii="Arial" w:hAnsi="Arial" w:cs="Arial"/>
          <w:b/>
          <w:bCs/>
          <w:color w:val="000000" w:themeColor="text1"/>
        </w:rPr>
        <w:t>Normalización de las tablas ……………………………… Pág. 13</w:t>
      </w:r>
    </w:p>
    <w:p w14:paraId="140537F8" w14:textId="0A78C163" w:rsidR="00C7514B" w:rsidRDefault="00C7514B" w:rsidP="00C7514B">
      <w:pPr>
        <w:pStyle w:val="ListParagraph"/>
        <w:numPr>
          <w:ilvl w:val="1"/>
          <w:numId w:val="24"/>
        </w:numPr>
        <w:spacing w:line="480" w:lineRule="auto"/>
        <w:rPr>
          <w:rFonts w:ascii="Arial" w:hAnsi="Arial" w:cs="Arial"/>
          <w:b/>
          <w:bCs/>
          <w:color w:val="000000" w:themeColor="text1"/>
        </w:rPr>
      </w:pPr>
      <w:r>
        <w:rPr>
          <w:rFonts w:ascii="Arial" w:hAnsi="Arial" w:cs="Arial"/>
          <w:b/>
          <w:bCs/>
          <w:color w:val="000000" w:themeColor="text1"/>
        </w:rPr>
        <w:t xml:space="preserve">Datos manejados en la tabla ……………………………………. Pág. </w:t>
      </w:r>
      <w:r w:rsidR="00FA3139">
        <w:rPr>
          <w:rFonts w:ascii="Arial" w:hAnsi="Arial" w:cs="Arial"/>
          <w:b/>
          <w:bCs/>
          <w:color w:val="000000" w:themeColor="text1"/>
        </w:rPr>
        <w:t>17</w:t>
      </w:r>
    </w:p>
    <w:p w14:paraId="44270D63" w14:textId="4F6AB53E" w:rsidR="00C7514B" w:rsidRPr="00C7514B" w:rsidRDefault="00C7514B" w:rsidP="00C7514B">
      <w:pPr>
        <w:pStyle w:val="ListParagraph"/>
        <w:numPr>
          <w:ilvl w:val="1"/>
          <w:numId w:val="24"/>
        </w:numPr>
        <w:spacing w:line="480" w:lineRule="auto"/>
        <w:rPr>
          <w:rFonts w:ascii="Arial" w:hAnsi="Arial" w:cs="Arial"/>
          <w:b/>
          <w:bCs/>
          <w:color w:val="000000" w:themeColor="text1"/>
        </w:rPr>
      </w:pPr>
      <w:r>
        <w:rPr>
          <w:rFonts w:ascii="Arial" w:hAnsi="Arial" w:cs="Arial"/>
          <w:b/>
          <w:bCs/>
          <w:color w:val="000000" w:themeColor="text1"/>
        </w:rPr>
        <w:t xml:space="preserve">Consultas en la base de datos …………………………………. Pág. </w:t>
      </w:r>
      <w:r w:rsidR="00FA3139">
        <w:rPr>
          <w:rFonts w:ascii="Arial" w:hAnsi="Arial" w:cs="Arial"/>
          <w:b/>
          <w:bCs/>
          <w:color w:val="000000" w:themeColor="text1"/>
        </w:rPr>
        <w:t>22</w:t>
      </w:r>
    </w:p>
    <w:p w14:paraId="1E62914A" w14:textId="43F0286D" w:rsidR="001230E8" w:rsidRDefault="001230E8" w:rsidP="00971BFE">
      <w:pPr>
        <w:pStyle w:val="ListParagraph"/>
        <w:numPr>
          <w:ilvl w:val="0"/>
          <w:numId w:val="24"/>
        </w:numPr>
        <w:spacing w:line="480" w:lineRule="auto"/>
        <w:rPr>
          <w:rFonts w:ascii="Arial" w:hAnsi="Arial" w:cs="Arial"/>
          <w:b/>
          <w:bCs/>
          <w:color w:val="000000" w:themeColor="text1"/>
        </w:rPr>
      </w:pPr>
      <w:r w:rsidRPr="00D96789">
        <w:rPr>
          <w:rFonts w:ascii="Arial" w:hAnsi="Arial" w:cs="Arial"/>
          <w:b/>
          <w:bCs/>
          <w:color w:val="000000" w:themeColor="text1"/>
        </w:rPr>
        <w:t>Conclusiones</w:t>
      </w:r>
    </w:p>
    <w:p w14:paraId="4966D73A" w14:textId="0B8E6936" w:rsidR="00C7514B" w:rsidRDefault="00C7514B" w:rsidP="00C7514B">
      <w:pPr>
        <w:pStyle w:val="ListParagraph"/>
        <w:numPr>
          <w:ilvl w:val="1"/>
          <w:numId w:val="24"/>
        </w:numPr>
        <w:spacing w:line="480" w:lineRule="auto"/>
        <w:rPr>
          <w:rFonts w:ascii="Arial" w:hAnsi="Arial" w:cs="Arial"/>
          <w:b/>
          <w:bCs/>
          <w:color w:val="000000" w:themeColor="text1"/>
        </w:rPr>
      </w:pPr>
      <w:r>
        <w:rPr>
          <w:rFonts w:ascii="Arial" w:hAnsi="Arial" w:cs="Arial"/>
          <w:b/>
          <w:bCs/>
          <w:color w:val="000000" w:themeColor="text1"/>
        </w:rPr>
        <w:t xml:space="preserve">Análisis y cuestionario …………………………………………… Pág. </w:t>
      </w:r>
      <w:r w:rsidR="00FA3139">
        <w:rPr>
          <w:rFonts w:ascii="Arial" w:hAnsi="Arial" w:cs="Arial"/>
          <w:b/>
          <w:bCs/>
          <w:color w:val="000000" w:themeColor="text1"/>
        </w:rPr>
        <w:t>30</w:t>
      </w:r>
    </w:p>
    <w:p w14:paraId="056179AB" w14:textId="374A6C9C" w:rsidR="00C7514B" w:rsidRDefault="00C7514B" w:rsidP="00C7514B">
      <w:pPr>
        <w:pStyle w:val="ListParagraph"/>
        <w:numPr>
          <w:ilvl w:val="1"/>
          <w:numId w:val="24"/>
        </w:numPr>
        <w:spacing w:line="480" w:lineRule="auto"/>
        <w:rPr>
          <w:rFonts w:ascii="Arial" w:hAnsi="Arial" w:cs="Arial"/>
          <w:b/>
          <w:bCs/>
          <w:color w:val="000000" w:themeColor="text1"/>
        </w:rPr>
      </w:pPr>
      <w:r>
        <w:rPr>
          <w:rFonts w:ascii="Arial" w:hAnsi="Arial" w:cs="Arial"/>
          <w:b/>
          <w:bCs/>
          <w:color w:val="000000" w:themeColor="text1"/>
        </w:rPr>
        <w:t>Comentarios ………………………………………………………... Pág. 3</w:t>
      </w:r>
      <w:r w:rsidR="00FA3139">
        <w:rPr>
          <w:rFonts w:ascii="Arial" w:hAnsi="Arial" w:cs="Arial"/>
          <w:b/>
          <w:bCs/>
          <w:color w:val="000000" w:themeColor="text1"/>
        </w:rPr>
        <w:t>3</w:t>
      </w:r>
    </w:p>
    <w:p w14:paraId="3F0B37B9" w14:textId="033BAE9B" w:rsidR="00C7514B" w:rsidRPr="00C7514B" w:rsidRDefault="00C7514B" w:rsidP="00C7514B">
      <w:pPr>
        <w:pStyle w:val="ListParagraph"/>
        <w:numPr>
          <w:ilvl w:val="0"/>
          <w:numId w:val="24"/>
        </w:numPr>
        <w:spacing w:line="480" w:lineRule="auto"/>
        <w:rPr>
          <w:rFonts w:ascii="Arial" w:hAnsi="Arial" w:cs="Arial"/>
          <w:b/>
          <w:bCs/>
          <w:color w:val="000000" w:themeColor="text1"/>
        </w:rPr>
      </w:pPr>
      <w:r>
        <w:rPr>
          <w:rFonts w:ascii="Arial" w:hAnsi="Arial" w:cs="Arial"/>
          <w:b/>
          <w:bCs/>
          <w:color w:val="000000" w:themeColor="text1"/>
        </w:rPr>
        <w:t>Referencias ……………………………………………………………… Pág. 3</w:t>
      </w:r>
      <w:r w:rsidR="00FA3139">
        <w:rPr>
          <w:rFonts w:ascii="Arial" w:hAnsi="Arial" w:cs="Arial"/>
          <w:b/>
          <w:bCs/>
          <w:color w:val="000000" w:themeColor="text1"/>
        </w:rPr>
        <w:t>4</w:t>
      </w:r>
    </w:p>
    <w:p w14:paraId="45590625" w14:textId="5FCB592B" w:rsidR="009B268A" w:rsidRPr="00D96789" w:rsidRDefault="00081E44" w:rsidP="00971BFE">
      <w:pPr>
        <w:pStyle w:val="ListParagraph"/>
        <w:numPr>
          <w:ilvl w:val="0"/>
          <w:numId w:val="14"/>
        </w:numPr>
        <w:spacing w:line="480" w:lineRule="auto"/>
        <w:rPr>
          <w:rFonts w:ascii="Arial" w:hAnsi="Arial" w:cs="Arial"/>
          <w:b/>
          <w:bCs/>
          <w:color w:val="000000" w:themeColor="text1"/>
        </w:rPr>
      </w:pPr>
      <w:r w:rsidRPr="00D96789">
        <w:rPr>
          <w:rFonts w:ascii="Arial" w:hAnsi="Arial" w:cs="Arial"/>
          <w:b/>
          <w:bCs/>
          <w:color w:val="000000" w:themeColor="text1"/>
        </w:rPr>
        <w:br w:type="page"/>
      </w:r>
    </w:p>
    <w:p w14:paraId="19DDEA68" w14:textId="2DB4E518" w:rsidR="00833A86" w:rsidRPr="00D96789" w:rsidRDefault="00833A86" w:rsidP="00971BFE">
      <w:pPr>
        <w:pStyle w:val="Heading1"/>
        <w:spacing w:line="480" w:lineRule="auto"/>
        <w:rPr>
          <w:rFonts w:ascii="Arial" w:hAnsi="Arial" w:cs="Arial"/>
          <w:color w:val="000000" w:themeColor="text1"/>
          <w:sz w:val="24"/>
          <w:szCs w:val="24"/>
        </w:rPr>
      </w:pPr>
      <w:bookmarkStart w:id="1" w:name="Contexto"/>
      <w:r w:rsidRPr="00D96789">
        <w:rPr>
          <w:rFonts w:ascii="Arial" w:hAnsi="Arial" w:cs="Arial"/>
          <w:color w:val="000000" w:themeColor="text1"/>
          <w:sz w:val="24"/>
          <w:szCs w:val="24"/>
        </w:rPr>
        <w:lastRenderedPageBreak/>
        <w:t>descripción del contexto</w:t>
      </w:r>
    </w:p>
    <w:p w14:paraId="0F190417" w14:textId="2FE25B86" w:rsidR="00426A82" w:rsidRPr="00D96789" w:rsidRDefault="00426A82" w:rsidP="00971BFE">
      <w:pPr>
        <w:pStyle w:val="Heading2"/>
        <w:spacing w:line="480" w:lineRule="auto"/>
        <w:rPr>
          <w:rFonts w:ascii="Arial" w:hAnsi="Arial" w:cs="Arial"/>
          <w:color w:val="000000" w:themeColor="text1"/>
          <w:sz w:val="24"/>
          <w:szCs w:val="24"/>
        </w:rPr>
      </w:pPr>
      <w:r w:rsidRPr="00D96789">
        <w:rPr>
          <w:rFonts w:ascii="Arial" w:hAnsi="Arial" w:cs="Arial"/>
          <w:color w:val="000000" w:themeColor="text1"/>
          <w:sz w:val="24"/>
          <w:szCs w:val="24"/>
        </w:rPr>
        <w:t xml:space="preserve"> Contexto</w:t>
      </w:r>
    </w:p>
    <w:bookmarkEnd w:id="1"/>
    <w:p w14:paraId="059068FF" w14:textId="5514280E" w:rsidR="009B268A" w:rsidRPr="00D96789" w:rsidRDefault="009B268A" w:rsidP="00971BFE">
      <w:pPr>
        <w:spacing w:line="480" w:lineRule="auto"/>
        <w:rPr>
          <w:rFonts w:ascii="Arial" w:hAnsi="Arial" w:cs="Arial"/>
          <w:color w:val="000000" w:themeColor="text1"/>
        </w:rPr>
      </w:pPr>
      <w:r w:rsidRPr="00D96789">
        <w:rPr>
          <w:rFonts w:ascii="Arial" w:hAnsi="Arial" w:cs="Arial"/>
          <w:color w:val="000000" w:themeColor="text1"/>
        </w:rPr>
        <w:t>¿Qué es Camposol?</w:t>
      </w:r>
    </w:p>
    <w:p w14:paraId="1018B689" w14:textId="77777777" w:rsidR="009B268A" w:rsidRPr="00D96789" w:rsidRDefault="009B268A" w:rsidP="00971BFE">
      <w:pPr>
        <w:pStyle w:val="ListParagraph"/>
        <w:spacing w:after="0" w:line="480" w:lineRule="auto"/>
        <w:ind w:left="375"/>
        <w:rPr>
          <w:rFonts w:ascii="Arial" w:hAnsi="Arial" w:cs="Arial"/>
          <w:color w:val="000000" w:themeColor="text1"/>
        </w:rPr>
      </w:pPr>
      <w:r w:rsidRPr="00D96789">
        <w:rPr>
          <w:rFonts w:ascii="Arial" w:hAnsi="Arial" w:cs="Arial"/>
          <w:color w:val="000000" w:themeColor="text1"/>
        </w:rPr>
        <w:t xml:space="preserve">Camposol </w:t>
      </w:r>
      <w:r w:rsidRPr="002B5C91">
        <w:rPr>
          <w:rFonts w:ascii="Arial" w:hAnsi="Arial" w:cs="Arial"/>
          <w:color w:val="000000" w:themeColor="text1"/>
        </w:rPr>
        <w:t>es una empresa multinacional que provee mundialmente productos frescos y saludables a las familias</w:t>
      </w:r>
      <w:r w:rsidRPr="00D96789">
        <w:rPr>
          <w:rFonts w:ascii="Arial" w:hAnsi="Arial" w:cs="Arial"/>
          <w:color w:val="000000" w:themeColor="text1"/>
        </w:rPr>
        <w:t>. Es una empresa verticalmente integrada comprometida a sostener el desarrollo sostenible mediante responsabilidades políticas relacionadas al ambiente y la sociedad junto a proyectos apuntados al incremento del valor compartido con las partes interesadas, es también un miembro activo del UNGC. emite informes anuales de sostenibilidad GRI-</w:t>
      </w:r>
      <w:proofErr w:type="spellStart"/>
      <w:r w:rsidRPr="00D96789">
        <w:rPr>
          <w:rFonts w:ascii="Arial" w:hAnsi="Arial" w:cs="Arial"/>
          <w:color w:val="000000" w:themeColor="text1"/>
        </w:rPr>
        <w:t>aligned</w:t>
      </w:r>
      <w:proofErr w:type="spellEnd"/>
      <w:r w:rsidRPr="00D96789">
        <w:rPr>
          <w:rFonts w:ascii="Arial" w:hAnsi="Arial" w:cs="Arial"/>
          <w:color w:val="000000" w:themeColor="text1"/>
        </w:rPr>
        <w:t xml:space="preserve"> y tiene logrado los siguientes certificados internacionales: BSCI, Global Gap, IFS, HACCP, OHSAS, ISO 14001, Rainforest Alliance, and BRC, entre otros.</w:t>
      </w:r>
    </w:p>
    <w:p w14:paraId="1F1F6C94" w14:textId="77777777" w:rsidR="009B268A" w:rsidRPr="002B5C91" w:rsidRDefault="009B268A" w:rsidP="002B5C91">
      <w:pPr>
        <w:spacing w:after="0" w:line="480" w:lineRule="auto"/>
        <w:rPr>
          <w:rFonts w:ascii="Arial" w:hAnsi="Arial" w:cs="Arial"/>
          <w:color w:val="000000" w:themeColor="text1"/>
        </w:rPr>
      </w:pPr>
    </w:p>
    <w:p w14:paraId="13953632" w14:textId="77777777" w:rsidR="009B268A" w:rsidRPr="00D96789" w:rsidRDefault="009B268A" w:rsidP="00971BFE">
      <w:pPr>
        <w:pStyle w:val="ListParagraph"/>
        <w:spacing w:after="0" w:line="480" w:lineRule="auto"/>
        <w:ind w:left="375"/>
        <w:rPr>
          <w:rFonts w:ascii="Arial" w:hAnsi="Arial" w:cs="Arial"/>
          <w:color w:val="000000" w:themeColor="text1"/>
        </w:rPr>
      </w:pPr>
      <w:r w:rsidRPr="00D96789">
        <w:rPr>
          <w:rFonts w:ascii="Arial" w:hAnsi="Arial" w:cs="Arial"/>
          <w:i/>
          <w:iCs/>
          <w:color w:val="000000" w:themeColor="text1"/>
        </w:rPr>
        <w:t>“Trabajamos el campo para mejorar vidas”, así define José Antonio Gómez-Bazán el sello que le quiere imprimir a su gestión como CEO de Camposol, cargo que ocupa desde fines de septiembre de 2021. Después de más de una década en las filas de esta empresa líder de la agroindustria peruana, asume este nuevo desafío con el cariño que siente por esta compañía que ha visto transformarse en el tiempo, y la convicción que le da su experiencia en este sector productivo.</w:t>
      </w:r>
    </w:p>
    <w:p w14:paraId="6378295E" w14:textId="71F6C6FC" w:rsidR="009B268A" w:rsidRPr="00D96789" w:rsidRDefault="009B268A" w:rsidP="00971BFE">
      <w:pPr>
        <w:spacing w:after="0" w:line="480" w:lineRule="auto"/>
        <w:rPr>
          <w:rFonts w:ascii="Arial" w:hAnsi="Arial" w:cs="Arial"/>
          <w:b/>
          <w:bCs/>
          <w:color w:val="000000" w:themeColor="text1"/>
        </w:rPr>
      </w:pPr>
    </w:p>
    <w:p w14:paraId="1B1E20DD" w14:textId="73560C3D" w:rsidR="00A21606" w:rsidRPr="00D96789" w:rsidRDefault="009B268A" w:rsidP="00971BFE">
      <w:pPr>
        <w:spacing w:line="480" w:lineRule="auto"/>
        <w:rPr>
          <w:rFonts w:ascii="Arial" w:hAnsi="Arial" w:cs="Arial"/>
          <w:b/>
          <w:bCs/>
          <w:color w:val="000000" w:themeColor="text1"/>
        </w:rPr>
      </w:pPr>
      <w:r w:rsidRPr="00D96789">
        <w:rPr>
          <w:rFonts w:ascii="Arial" w:hAnsi="Arial" w:cs="Arial"/>
          <w:b/>
          <w:bCs/>
          <w:color w:val="000000" w:themeColor="text1"/>
        </w:rPr>
        <w:br w:type="page"/>
      </w:r>
    </w:p>
    <w:p w14:paraId="08D88237" w14:textId="26079A4D" w:rsidR="00833A86" w:rsidRPr="00D96789" w:rsidRDefault="00E450AE" w:rsidP="00971BFE">
      <w:pPr>
        <w:pStyle w:val="Heading2"/>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lastRenderedPageBreak/>
        <w:t>Problemática</w:t>
      </w:r>
    </w:p>
    <w:p w14:paraId="53CE8C51" w14:textId="4EC96A68" w:rsidR="00833A86" w:rsidRPr="00D96789" w:rsidRDefault="00BD1AFB" w:rsidP="00D96789">
      <w:pPr>
        <w:spacing w:after="0" w:line="480" w:lineRule="auto"/>
        <w:rPr>
          <w:rFonts w:ascii="Arial" w:eastAsia="Times New Roman" w:hAnsi="Arial" w:cs="Arial"/>
          <w:color w:val="000000" w:themeColor="text1"/>
          <w:kern w:val="0"/>
          <w:shd w:val="clear" w:color="auto" w:fill="FFFFFF"/>
          <w:lang w:eastAsia="es-PE"/>
          <w14:ligatures w14:val="none"/>
        </w:rPr>
      </w:pPr>
      <w:r w:rsidRPr="00D96789">
        <w:rPr>
          <w:rFonts w:ascii="Arial" w:eastAsia="Times New Roman" w:hAnsi="Arial" w:cs="Arial"/>
          <w:color w:val="000000" w:themeColor="text1"/>
          <w:kern w:val="0"/>
          <w:shd w:val="clear" w:color="auto" w:fill="FFFFFF"/>
          <w:lang w:eastAsia="es-PE"/>
          <w14:ligatures w14:val="none"/>
        </w:rPr>
        <w:t>Una de las problemáticas recurrentes de Camposol en relación con su gestión de ventas y base de datos es la dependencia de Intermediarios para la obtención de datos de mercado final.</w:t>
      </w:r>
    </w:p>
    <w:p w14:paraId="1AD235A2" w14:textId="0CB73B4A" w:rsidR="00833A86" w:rsidRPr="00D96789" w:rsidRDefault="00BD1AFB" w:rsidP="00D96789">
      <w:pPr>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A pesar de ser un gigante agroindustrial, la empresa enfrenta los siguientes desafíos estructurales y tecnológicos:</w:t>
      </w:r>
    </w:p>
    <w:p w14:paraId="1075927B" w14:textId="51AB11EA" w:rsidR="00833A86" w:rsidRPr="00D96789" w:rsidRDefault="008C100D" w:rsidP="00971BFE">
      <w:pPr>
        <w:pStyle w:val="ListParagraph"/>
        <w:numPr>
          <w:ilvl w:val="2"/>
          <w:numId w:val="31"/>
        </w:num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b/>
          <w:bCs/>
          <w:color w:val="000000" w:themeColor="text1"/>
          <w:kern w:val="0"/>
          <w:lang w:eastAsia="es-PE"/>
          <w14:ligatures w14:val="none"/>
        </w:rPr>
        <w:t>Desconexión con el Consumidor Final</w:t>
      </w:r>
      <w:r w:rsidRPr="00D96789">
        <w:rPr>
          <w:rFonts w:ascii="Arial" w:eastAsia="Times New Roman" w:hAnsi="Arial" w:cs="Arial"/>
          <w:color w:val="000000" w:themeColor="text1"/>
          <w:kern w:val="0"/>
          <w:lang w:eastAsia="es-PE"/>
          <w14:ligatures w14:val="none"/>
        </w:rPr>
        <w:t xml:space="preserve"> (Gestión de Ventas)</w:t>
      </w:r>
    </w:p>
    <w:p w14:paraId="17DA0BBD" w14:textId="5A0A3F1C" w:rsidR="00A21606" w:rsidRPr="00D96789" w:rsidRDefault="008C100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Tradicionalmente, Camposol ha operado bajo un modelo B2B (negocio a negocio), vendiendo a grandes importadores y minoristas. Esto genera una brecha de Información:</w:t>
      </w:r>
    </w:p>
    <w:p w14:paraId="392E6D2D" w14:textId="5CA5A726" w:rsidR="008C100D" w:rsidRPr="00D96789" w:rsidRDefault="008C100D" w:rsidP="00971BFE">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Falta de "First-Party Data": Al no vender directamente al consumidor, su base de datos carece de información detallada sobre los hábitos de consumo finales, lo que limita su capacidad para realizar marketing personalizado.</w:t>
      </w:r>
    </w:p>
    <w:p w14:paraId="5514199F" w14:textId="4BDE5041" w:rsidR="008C100D" w:rsidRPr="00D96789" w:rsidRDefault="008C100D" w:rsidP="00971BFE">
      <w:pPr>
        <w:pStyle w:val="ListParagraph"/>
        <w:numPr>
          <w:ilvl w:val="0"/>
          <w:numId w:val="9"/>
        </w:num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 xml:space="preserve">Reto del Trading Directo: La empresa busca evolucionar hacia ventas directas con su propia marca para capturar mejores márgenes, pero esto requiere una infraestructura de datos mucho más robusta para gestionar miles de puntos de venta en lugar de unos pocos Intermediarios. </w:t>
      </w:r>
    </w:p>
    <w:p w14:paraId="36162073" w14:textId="3C8352DE" w:rsidR="008C100D" w:rsidRPr="00D96789" w:rsidRDefault="008C100D" w:rsidP="00971BFE">
      <w:pPr>
        <w:pStyle w:val="ListParagraph"/>
        <w:numPr>
          <w:ilvl w:val="2"/>
          <w:numId w:val="31"/>
        </w:numPr>
        <w:shd w:val="clear" w:color="auto" w:fill="FFFFFF"/>
        <w:spacing w:after="0" w:line="480" w:lineRule="auto"/>
        <w:rPr>
          <w:rFonts w:ascii="Arial" w:eastAsia="Times New Roman" w:hAnsi="Arial" w:cs="Arial"/>
          <w:b/>
          <w:bCs/>
          <w:color w:val="000000" w:themeColor="text1"/>
          <w:kern w:val="0"/>
          <w:lang w:eastAsia="es-PE"/>
          <w14:ligatures w14:val="none"/>
        </w:rPr>
      </w:pPr>
      <w:r w:rsidRPr="00D96789">
        <w:rPr>
          <w:rFonts w:ascii="Arial" w:eastAsia="Times New Roman" w:hAnsi="Arial" w:cs="Arial"/>
          <w:b/>
          <w:bCs/>
          <w:color w:val="000000" w:themeColor="text1"/>
          <w:kern w:val="0"/>
          <w:lang w:eastAsia="es-PE"/>
          <w14:ligatures w14:val="none"/>
        </w:rPr>
        <w:t>Silos de Información y Falta de Automatización (Base de Datos)</w:t>
      </w:r>
    </w:p>
    <w:p w14:paraId="19C4B959" w14:textId="6C6A4C03" w:rsidR="008C100D" w:rsidRPr="00D96789" w:rsidRDefault="008C100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Aunque utilizan sistemas avanzados como SAP para Integrar procesos, existen áreas críticas con oportunidades de mejora:</w:t>
      </w:r>
    </w:p>
    <w:p w14:paraId="6732D0A8" w14:textId="4CD86CE0" w:rsidR="00833A86" w:rsidRPr="00D96789" w:rsidRDefault="008C100D" w:rsidP="00971BFE">
      <w:pPr>
        <w:pStyle w:val="ListParagraph"/>
        <w:numPr>
          <w:ilvl w:val="0"/>
          <w:numId w:val="8"/>
        </w:num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Ineficiencias en Logística de Salida: Se han reportado tiempos de espera excesivos para camiones refrigerados en puertos de origen, lo que sugiere que los datos de ventas y despacho no siempre están sincronizados en tiempo real con la cadena logística.</w:t>
      </w:r>
    </w:p>
    <w:p w14:paraId="31EC0AD2" w14:textId="5153D7A5" w:rsidR="00BD1AFB" w:rsidRPr="00D96789" w:rsidRDefault="00833A86" w:rsidP="00971BFE">
      <w:pPr>
        <w:pStyle w:val="Heading1"/>
        <w:spacing w:line="480" w:lineRule="auto"/>
        <w:rPr>
          <w:rFonts w:ascii="Arial" w:eastAsia="Times New Roman" w:hAnsi="Arial" w:cs="Arial"/>
          <w:color w:val="000000" w:themeColor="text1"/>
          <w:sz w:val="24"/>
          <w:szCs w:val="24"/>
          <w:lang w:eastAsia="es-PE"/>
        </w:rPr>
      </w:pPr>
      <w:r w:rsidRPr="00D96789">
        <w:rPr>
          <w:rFonts w:ascii="Arial" w:eastAsia="Times New Roman" w:hAnsi="Arial" w:cs="Arial"/>
          <w:color w:val="000000" w:themeColor="text1"/>
          <w:sz w:val="24"/>
          <w:szCs w:val="24"/>
          <w:lang w:eastAsia="es-PE"/>
        </w:rPr>
        <w:lastRenderedPageBreak/>
        <w:t>Análisis</w:t>
      </w:r>
      <w:r w:rsidR="00BD1AFB" w:rsidRPr="00D96789">
        <w:rPr>
          <w:rFonts w:ascii="Arial" w:eastAsia="Times New Roman" w:hAnsi="Arial" w:cs="Arial"/>
          <w:color w:val="000000" w:themeColor="text1"/>
          <w:sz w:val="24"/>
          <w:szCs w:val="24"/>
          <w:lang w:eastAsia="es-PE"/>
        </w:rPr>
        <w:t xml:space="preserve"> de problema</w:t>
      </w:r>
    </w:p>
    <w:p w14:paraId="182049AB" w14:textId="1F79C2B5" w:rsidR="00833A86" w:rsidRPr="00D96789" w:rsidRDefault="004B3E8C" w:rsidP="00971BFE">
      <w:pPr>
        <w:pStyle w:val="Heading2"/>
        <w:spacing w:line="480" w:lineRule="auto"/>
        <w:rPr>
          <w:rFonts w:ascii="Arial" w:eastAsia="Times New Roman" w:hAnsi="Arial" w:cs="Arial"/>
          <w:color w:val="000000" w:themeColor="text1"/>
          <w:sz w:val="24"/>
          <w:szCs w:val="24"/>
          <w:lang w:eastAsia="es-PE"/>
        </w:rPr>
      </w:pPr>
      <w:r w:rsidRPr="00D96789">
        <w:rPr>
          <w:rFonts w:ascii="Arial" w:eastAsia="Times New Roman" w:hAnsi="Arial" w:cs="Arial"/>
          <w:color w:val="000000" w:themeColor="text1"/>
          <w:sz w:val="24"/>
          <w:szCs w:val="24"/>
          <w:lang w:eastAsia="es-PE"/>
        </w:rPr>
        <w:t>Extracción</w:t>
      </w:r>
      <w:r w:rsidR="0084632D" w:rsidRPr="00D96789">
        <w:rPr>
          <w:rFonts w:ascii="Arial" w:eastAsia="Times New Roman" w:hAnsi="Arial" w:cs="Arial"/>
          <w:color w:val="000000" w:themeColor="text1"/>
          <w:sz w:val="24"/>
          <w:szCs w:val="24"/>
          <w:lang w:eastAsia="es-PE"/>
        </w:rPr>
        <w:t xml:space="preserve"> de datos</w:t>
      </w:r>
    </w:p>
    <w:p w14:paraId="35E43850" w14:textId="25894D38" w:rsidR="00833A86" w:rsidRPr="00D96789" w:rsidRDefault="004B3E8C" w:rsidP="00971BFE">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 xml:space="preserve">Del presente registro digitalizado que se obtuvo de la empresa en cuestión, nosotros hemos analizado parte de los datos dispuestos para poder tener una visión </w:t>
      </w:r>
      <w:r w:rsidR="00833A86" w:rsidRPr="00D96789">
        <w:rPr>
          <w:rFonts w:ascii="Arial" w:eastAsia="Times New Roman" w:hAnsi="Arial" w:cs="Arial"/>
          <w:color w:val="000000" w:themeColor="text1"/>
          <w:kern w:val="0"/>
          <w:lang w:eastAsia="es-PE"/>
          <w14:ligatures w14:val="none"/>
        </w:rPr>
        <w:t>más</w:t>
      </w:r>
      <w:r w:rsidRPr="00D96789">
        <w:rPr>
          <w:rFonts w:ascii="Arial" w:eastAsia="Times New Roman" w:hAnsi="Arial" w:cs="Arial"/>
          <w:color w:val="000000" w:themeColor="text1"/>
          <w:kern w:val="0"/>
          <w:lang w:eastAsia="es-PE"/>
          <w14:ligatures w14:val="none"/>
        </w:rPr>
        <w:t xml:space="preserve"> clara y realista de los problemas presente en la empresa, teniendo en cuenta que gran parte de estos registros han sido o son realizados en físico con tablas graficadas. De este modo y restaurando ciertos datos, damos cuenta de que ciertos problemas como la duplicación de datos, la carencia de algunos datos, y la imprecisión de algunos hace de los registros físicos considerablemente ineficaces.</w:t>
      </w:r>
    </w:p>
    <w:p w14:paraId="5198C4D6" w14:textId="6E5E3E00" w:rsidR="00251801" w:rsidRPr="00D96789" w:rsidRDefault="0073639A" w:rsidP="00971BFE">
      <w:pPr>
        <w:pStyle w:val="ListParagraph"/>
        <w:numPr>
          <w:ilvl w:val="0"/>
          <w:numId w:val="29"/>
        </w:num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 xml:space="preserve">Tabla 1. </w:t>
      </w:r>
    </w:p>
    <w:p w14:paraId="585C0430" w14:textId="48A7D02C" w:rsidR="0073639A" w:rsidRPr="00D96789" w:rsidRDefault="0073639A" w:rsidP="00D96789">
      <w:p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color w:val="000000" w:themeColor="text1"/>
          <w:kern w:val="0"/>
          <w:lang w:eastAsia="es-PE"/>
          <w14:ligatures w14:val="none"/>
        </w:rPr>
        <w:t xml:space="preserve">Fragmento de registro general de exportaciones de Camposol durante el día quinto del mes de </w:t>
      </w:r>
      <w:r w:rsidR="00F571DD" w:rsidRPr="00D96789">
        <w:rPr>
          <w:rFonts w:ascii="Arial" w:eastAsia="Times New Roman" w:hAnsi="Arial" w:cs="Arial"/>
          <w:color w:val="000000" w:themeColor="text1"/>
          <w:kern w:val="0"/>
          <w:lang w:eastAsia="es-PE"/>
          <w14:ligatures w14:val="none"/>
        </w:rPr>
        <w:t>marzo</w:t>
      </w:r>
      <w:r w:rsidRPr="00D96789">
        <w:rPr>
          <w:rFonts w:ascii="Arial" w:eastAsia="Times New Roman" w:hAnsi="Arial" w:cs="Arial"/>
          <w:color w:val="000000" w:themeColor="text1"/>
          <w:kern w:val="0"/>
          <w:lang w:eastAsia="es-PE"/>
          <w14:ligatures w14:val="none"/>
        </w:rPr>
        <w:t xml:space="preserve"> del 2026.</w:t>
      </w:r>
    </w:p>
    <w:bookmarkStart w:id="2" w:name="_MON_1843880193"/>
    <w:bookmarkEnd w:id="2"/>
    <w:p w14:paraId="5B8436FA" w14:textId="453FEED9" w:rsidR="0084632D" w:rsidRPr="00D96789" w:rsidRDefault="005749A6" w:rsidP="00D96789">
      <w:pPr>
        <w:shd w:val="clear" w:color="auto" w:fill="FFFFFF"/>
        <w:spacing w:after="0" w:line="480" w:lineRule="auto"/>
        <w:rPr>
          <w:rFonts w:ascii="Arial" w:hAnsi="Arial" w:cs="Arial"/>
          <w:color w:val="000000" w:themeColor="text1"/>
          <w:lang w:val="es-ES"/>
        </w:rPr>
      </w:pPr>
      <w:r w:rsidRPr="00D96789">
        <w:rPr>
          <w:lang w:val="es-ES"/>
        </w:rPr>
        <w:object w:dxaOrig="9045" w:dyaOrig="5566" w14:anchorId="7A3DF3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451pt;height:280.1pt" o:ole="">
            <v:imagedata r:id="rId8" o:title=""/>
          </v:shape>
          <o:OLEObject Type="Embed" ProgID="Excel.Sheet.12" ShapeID="_x0000_i1078" DrawAspect="Content" ObjectID="_1843883657" r:id="rId9"/>
        </w:object>
      </w:r>
    </w:p>
    <w:p w14:paraId="6C660B0A" w14:textId="79D41FDD" w:rsidR="003963AE" w:rsidRPr="002B5C91" w:rsidRDefault="0073639A" w:rsidP="002B5C91">
      <w:pPr>
        <w:shd w:val="clear" w:color="auto" w:fill="FFFFFF"/>
        <w:spacing w:after="0" w:line="480" w:lineRule="auto"/>
        <w:rPr>
          <w:rFonts w:ascii="Arial" w:hAnsi="Arial" w:cs="Arial"/>
          <w:color w:val="000000" w:themeColor="text1"/>
          <w:lang w:val="es-ES"/>
        </w:rPr>
      </w:pPr>
      <w:r w:rsidRPr="00D96789">
        <w:rPr>
          <w:rFonts w:ascii="Arial" w:hAnsi="Arial" w:cs="Arial"/>
          <w:color w:val="000000" w:themeColor="text1"/>
          <w:lang w:val="es-ES"/>
        </w:rPr>
        <w:lastRenderedPageBreak/>
        <w:t xml:space="preserve">Nota: Datos tomados del almacén 1C23112 a las afueras del puerto del </w:t>
      </w:r>
      <w:r w:rsidR="00F571DD" w:rsidRPr="00D96789">
        <w:rPr>
          <w:rFonts w:ascii="Arial" w:hAnsi="Arial" w:cs="Arial"/>
          <w:color w:val="000000" w:themeColor="text1"/>
          <w:lang w:val="es-ES"/>
        </w:rPr>
        <w:t>Callao (</w:t>
      </w:r>
      <w:r w:rsidRPr="00D96789">
        <w:rPr>
          <w:rFonts w:ascii="Arial" w:hAnsi="Arial" w:cs="Arial"/>
          <w:color w:val="000000" w:themeColor="text1"/>
          <w:lang w:val="es-ES"/>
        </w:rPr>
        <w:t>2026)</w:t>
      </w:r>
    </w:p>
    <w:p w14:paraId="5CE8D917" w14:textId="25EE88A5" w:rsidR="003963AE" w:rsidRPr="00D96789" w:rsidRDefault="003963AE" w:rsidP="00971BFE">
      <w:pPr>
        <w:pStyle w:val="ListParagraph"/>
        <w:numPr>
          <w:ilvl w:val="0"/>
          <w:numId w:val="29"/>
        </w:numPr>
        <w:shd w:val="clear" w:color="auto" w:fill="FFFFFF"/>
        <w:spacing w:after="0" w:line="480" w:lineRule="auto"/>
        <w:rPr>
          <w:rFonts w:ascii="Arial" w:hAnsi="Arial" w:cs="Arial"/>
          <w:color w:val="000000" w:themeColor="text1"/>
          <w:lang w:val="es-ES"/>
        </w:rPr>
      </w:pPr>
      <w:r w:rsidRPr="00D96789">
        <w:rPr>
          <w:rFonts w:ascii="Arial" w:hAnsi="Arial" w:cs="Arial"/>
          <w:color w:val="000000" w:themeColor="text1"/>
          <w:lang w:val="es-ES"/>
        </w:rPr>
        <w:t>Tabla 2</w:t>
      </w:r>
    </w:p>
    <w:p w14:paraId="07D4D9F7" w14:textId="7CB028D4" w:rsidR="00F571DD" w:rsidRPr="002B5C91" w:rsidRDefault="003963AE" w:rsidP="002B5C91">
      <w:pPr>
        <w:shd w:val="clear" w:color="auto" w:fill="FFFFFF"/>
        <w:spacing w:after="0" w:line="480" w:lineRule="auto"/>
        <w:rPr>
          <w:rFonts w:ascii="Arial" w:hAnsi="Arial" w:cs="Arial"/>
          <w:color w:val="000000" w:themeColor="text1"/>
          <w:lang w:val="es-ES"/>
        </w:rPr>
      </w:pPr>
      <w:r w:rsidRPr="002B5C91">
        <w:rPr>
          <w:rFonts w:ascii="Arial" w:hAnsi="Arial" w:cs="Arial"/>
          <w:color w:val="000000" w:themeColor="text1"/>
          <w:lang w:val="es-ES"/>
        </w:rPr>
        <w:t>Fragmento del registro mensual de la valoración de los clientes hacia los productos exportados (20.03.26</w:t>
      </w:r>
      <w:r w:rsidR="00C7514B">
        <w:rPr>
          <w:rFonts w:ascii="Arial" w:hAnsi="Arial" w:cs="Arial"/>
          <w:color w:val="000000" w:themeColor="text1"/>
          <w:lang w:val="es-ES"/>
        </w:rPr>
        <w:t>).</w:t>
      </w:r>
      <w:bookmarkStart w:id="3" w:name="_MON_1843230488"/>
      <w:bookmarkEnd w:id="3"/>
      <w:r w:rsidR="00C7514B" w:rsidRPr="00D96789">
        <w:object w:dxaOrig="9821" w:dyaOrig="3236" w14:anchorId="498E2B95">
          <v:shape id="_x0000_i1084" type="#_x0000_t75" style="width:382.95pt;height:161.4pt" o:ole="">
            <v:imagedata r:id="rId10" o:title=""/>
          </v:shape>
          <o:OLEObject Type="Embed" ProgID="Excel.Sheet.12" ShapeID="_x0000_i1084" DrawAspect="Content" ObjectID="_1843883658" r:id="rId11"/>
        </w:object>
      </w:r>
    </w:p>
    <w:p w14:paraId="0747722F" w14:textId="7DBC9053" w:rsidR="00F571DD" w:rsidRPr="00C7514B" w:rsidRDefault="008C1A55" w:rsidP="00C7514B">
      <w:pPr>
        <w:shd w:val="clear" w:color="auto" w:fill="FFFFFF"/>
        <w:spacing w:after="0" w:line="480" w:lineRule="auto"/>
        <w:rPr>
          <w:rFonts w:ascii="Arial" w:hAnsi="Arial" w:cs="Arial"/>
          <w:color w:val="000000" w:themeColor="text1"/>
          <w:lang w:val="es-ES"/>
        </w:rPr>
      </w:pPr>
      <w:r w:rsidRPr="00C7514B">
        <w:rPr>
          <w:rFonts w:ascii="Arial" w:hAnsi="Arial" w:cs="Arial"/>
          <w:color w:val="000000" w:themeColor="text1"/>
          <w:lang w:val="es-ES"/>
        </w:rPr>
        <w:t xml:space="preserve">El problema como tal no se rige en el orden de los datos, sino </w:t>
      </w:r>
      <w:r w:rsidR="0073639A" w:rsidRPr="00C7514B">
        <w:rPr>
          <w:rFonts w:ascii="Arial" w:hAnsi="Arial" w:cs="Arial"/>
          <w:color w:val="000000" w:themeColor="text1"/>
          <w:lang w:val="es-ES"/>
        </w:rPr>
        <w:t>más</w:t>
      </w:r>
      <w:r w:rsidRPr="00C7514B">
        <w:rPr>
          <w:rFonts w:ascii="Arial" w:hAnsi="Arial" w:cs="Arial"/>
          <w:color w:val="000000" w:themeColor="text1"/>
          <w:lang w:val="es-ES"/>
        </w:rPr>
        <w:t xml:space="preserve"> en el hecho de que nada tiene un sector en </w:t>
      </w:r>
      <w:r w:rsidR="0073639A" w:rsidRPr="00C7514B">
        <w:rPr>
          <w:rFonts w:ascii="Arial" w:hAnsi="Arial" w:cs="Arial"/>
          <w:color w:val="000000" w:themeColor="text1"/>
          <w:lang w:val="es-ES"/>
        </w:rPr>
        <w:t>específico</w:t>
      </w:r>
      <w:r w:rsidRPr="00C7514B">
        <w:rPr>
          <w:rFonts w:ascii="Arial" w:hAnsi="Arial" w:cs="Arial"/>
          <w:color w:val="000000" w:themeColor="text1"/>
          <w:lang w:val="es-ES"/>
        </w:rPr>
        <w:t xml:space="preserve">, cuando podríamos separar cada columna de esta tabla en varias tablas con columnas que nos permitan ver a mayor profundidad datos ya sea referentes a los clientes, las exportaciones, los lotes, las transacciones, y este no es el único caso, siendo que esta es la tabla principal, también tenemos el caso de otra tabla donde </w:t>
      </w:r>
    </w:p>
    <w:p w14:paraId="62F9A038" w14:textId="47A7464C" w:rsidR="00BD1AFB" w:rsidRPr="00D96789" w:rsidRDefault="005749A6" w:rsidP="00971BFE">
      <w:pPr>
        <w:pStyle w:val="Heading2"/>
        <w:spacing w:line="480" w:lineRule="auto"/>
        <w:rPr>
          <w:rFonts w:ascii="Arial" w:eastAsia="Times New Roman" w:hAnsi="Arial" w:cs="Arial"/>
          <w:color w:val="000000" w:themeColor="text1"/>
          <w:sz w:val="24"/>
          <w:szCs w:val="24"/>
          <w:lang w:eastAsia="es-PE"/>
        </w:rPr>
      </w:pPr>
      <w:r w:rsidRPr="00D96789">
        <w:rPr>
          <w:rFonts w:ascii="Arial" w:eastAsia="Times New Roman" w:hAnsi="Arial" w:cs="Arial"/>
          <w:color w:val="000000" w:themeColor="text1"/>
          <w:sz w:val="24"/>
          <w:szCs w:val="24"/>
          <w:lang w:eastAsia="es-PE"/>
        </w:rPr>
        <w:t>Recolección</w:t>
      </w:r>
      <w:r w:rsidR="003E6F34" w:rsidRPr="00D96789">
        <w:rPr>
          <w:rFonts w:ascii="Arial" w:eastAsia="Times New Roman" w:hAnsi="Arial" w:cs="Arial"/>
          <w:color w:val="000000" w:themeColor="text1"/>
          <w:sz w:val="24"/>
          <w:szCs w:val="24"/>
          <w:lang w:eastAsia="es-PE"/>
        </w:rPr>
        <w:t xml:space="preserve"> de problemas </w:t>
      </w:r>
    </w:p>
    <w:p w14:paraId="591A72DE" w14:textId="6EB29D63" w:rsidR="003963AE" w:rsidRPr="00D96789" w:rsidRDefault="003E6F34" w:rsidP="00971BFE">
      <w:pPr>
        <w:spacing w:line="480" w:lineRule="auto"/>
        <w:rPr>
          <w:rFonts w:ascii="Arial" w:hAnsi="Arial" w:cs="Arial"/>
          <w:color w:val="000000" w:themeColor="text1"/>
          <w:lang w:eastAsia="es-PE"/>
        </w:rPr>
      </w:pPr>
      <w:r w:rsidRPr="00D96789">
        <w:rPr>
          <w:rFonts w:ascii="Arial" w:hAnsi="Arial" w:cs="Arial"/>
          <w:color w:val="000000" w:themeColor="text1"/>
          <w:lang w:eastAsia="es-PE"/>
        </w:rPr>
        <w:t>Como pudimos observar en la sección anterior, las tablas cuentan con problemas destacables que pueden ser resueltos con nuestras habilidades en la creación y gestión de registros en SQL, pero para poder pasar a la creación de nuestra base de datos, debemos de marcar estos problemas sistemáticamente, de este modo, tendremos una mayor claridad, y por ende precisión, para poder crear las entidades que se registraran en cada una de nuestras tablas.</w:t>
      </w:r>
    </w:p>
    <w:p w14:paraId="4F83CFBF" w14:textId="11A36C47" w:rsidR="003963AE" w:rsidRPr="00D96789" w:rsidRDefault="003963AE" w:rsidP="00971BFE">
      <w:pPr>
        <w:spacing w:line="480" w:lineRule="auto"/>
        <w:rPr>
          <w:rFonts w:ascii="Arial" w:hAnsi="Arial" w:cs="Arial"/>
          <w:color w:val="000000" w:themeColor="text1"/>
          <w:lang w:eastAsia="es-PE"/>
        </w:rPr>
      </w:pPr>
      <w:r w:rsidRPr="00D96789">
        <w:rPr>
          <w:rFonts w:ascii="Arial" w:hAnsi="Arial" w:cs="Arial"/>
          <w:color w:val="000000" w:themeColor="text1"/>
          <w:lang w:eastAsia="es-PE"/>
        </w:rPr>
        <w:lastRenderedPageBreak/>
        <w:t>Figura 1: Esquema de problemas detectados en la empresa Camposol.</w:t>
      </w:r>
    </w:p>
    <w:p w14:paraId="1A146254" w14:textId="0989FB5C" w:rsidR="003963AE" w:rsidRPr="00D96789" w:rsidRDefault="00743CCD" w:rsidP="00971BFE">
      <w:pPr>
        <w:pStyle w:val="ListParagraph"/>
        <w:shd w:val="clear" w:color="auto" w:fill="FFFFFF"/>
        <w:spacing w:after="0" w:line="480" w:lineRule="auto"/>
        <w:ind w:left="792"/>
        <w:rPr>
          <w:rFonts w:ascii="Arial" w:eastAsia="Times New Roman" w:hAnsi="Arial" w:cs="Arial"/>
          <w:color w:val="000000" w:themeColor="text1"/>
          <w:kern w:val="0"/>
          <w:lang w:eastAsia="es-PE"/>
          <w14:ligatures w14:val="none"/>
        </w:rPr>
      </w:pPr>
      <w:r w:rsidRPr="00D96789">
        <w:rPr>
          <w:rFonts w:ascii="Arial" w:eastAsia="Times New Roman" w:hAnsi="Arial" w:cs="Arial"/>
          <w:noProof/>
          <w:color w:val="000000" w:themeColor="text1"/>
          <w:kern w:val="0"/>
          <w:lang w:eastAsia="es-PE"/>
        </w:rPr>
        <w:drawing>
          <wp:inline distT="0" distB="0" distL="0" distR="0" wp14:anchorId="6B77B7EE" wp14:editId="61DC8D53">
            <wp:extent cx="4229735" cy="2266950"/>
            <wp:effectExtent l="0" t="0" r="0" b="190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7D9E8EB3" w14:textId="4BF1C4D8" w:rsidR="003963AE" w:rsidRPr="00D96789" w:rsidRDefault="003E6F34" w:rsidP="00971BFE">
      <w:pPr>
        <w:shd w:val="clear" w:color="auto" w:fill="FFFFFF"/>
        <w:spacing w:after="0" w:line="480" w:lineRule="auto"/>
        <w:rPr>
          <w:rFonts w:ascii="Arial" w:eastAsia="Times New Roman" w:hAnsi="Arial" w:cs="Arial"/>
          <w:b/>
          <w:bCs/>
          <w:color w:val="000000" w:themeColor="text1"/>
          <w:kern w:val="0"/>
          <w:lang w:eastAsia="es-PE"/>
          <w14:ligatures w14:val="none"/>
        </w:rPr>
      </w:pPr>
      <w:r w:rsidRPr="00D96789">
        <w:rPr>
          <w:rFonts w:ascii="Arial" w:eastAsia="Times New Roman" w:hAnsi="Arial" w:cs="Arial"/>
          <w:b/>
          <w:bCs/>
          <w:color w:val="000000" w:themeColor="text1"/>
          <w:kern w:val="0"/>
          <w:lang w:eastAsia="es-PE"/>
          <w14:ligatures w14:val="none"/>
        </w:rPr>
        <w:t xml:space="preserve">Figura 2: </w:t>
      </w:r>
      <w:r w:rsidR="0028715D" w:rsidRPr="00D96789">
        <w:rPr>
          <w:rFonts w:ascii="Arial" w:eastAsia="Times New Roman" w:hAnsi="Arial" w:cs="Arial"/>
          <w:b/>
          <w:bCs/>
          <w:color w:val="000000" w:themeColor="text1"/>
          <w:kern w:val="0"/>
          <w:lang w:eastAsia="es-PE"/>
          <w14:ligatures w14:val="none"/>
        </w:rPr>
        <w:t>Síntesis</w:t>
      </w:r>
      <w:r w:rsidRPr="00D96789">
        <w:rPr>
          <w:rFonts w:ascii="Arial" w:eastAsia="Times New Roman" w:hAnsi="Arial" w:cs="Arial"/>
          <w:b/>
          <w:bCs/>
          <w:color w:val="000000" w:themeColor="text1"/>
          <w:kern w:val="0"/>
          <w:lang w:eastAsia="es-PE"/>
          <w14:ligatures w14:val="none"/>
        </w:rPr>
        <w:t xml:space="preserve"> de los problemas causa-consecuencia organizadas en un diagrama de Ishikawa</w:t>
      </w:r>
    </w:p>
    <w:p w14:paraId="7585A61C" w14:textId="3F3C67F4" w:rsidR="00FC5825" w:rsidRPr="00D96789" w:rsidRDefault="0028715D" w:rsidP="00971BFE">
      <w:pPr>
        <w:shd w:val="clear" w:color="auto" w:fill="FFFFFF"/>
        <w:spacing w:after="0" w:line="480" w:lineRule="auto"/>
        <w:rPr>
          <w:rFonts w:ascii="Arial" w:eastAsia="Times New Roman" w:hAnsi="Arial" w:cs="Arial"/>
          <w:color w:val="000000" w:themeColor="text1"/>
          <w:kern w:val="0"/>
          <w:lang w:eastAsia="es-PE"/>
          <w14:ligatures w14:val="none"/>
        </w:rPr>
      </w:pPr>
      <w:r w:rsidRPr="00D96789">
        <w:rPr>
          <w:rFonts w:ascii="Arial" w:eastAsia="Times New Roman" w:hAnsi="Arial" w:cs="Arial"/>
          <w:noProof/>
          <w:color w:val="000000" w:themeColor="text1"/>
          <w:kern w:val="0"/>
          <w:lang w:eastAsia="es-PE"/>
          <w14:ligatures w14:val="none"/>
        </w:rPr>
        <w:drawing>
          <wp:inline distT="0" distB="0" distL="0" distR="0" wp14:anchorId="3603145C" wp14:editId="3729BD2C">
            <wp:extent cx="4454525" cy="1847850"/>
            <wp:effectExtent l="0" t="0" r="3175" b="0"/>
            <wp:docPr id="126906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4208" name=""/>
                    <pic:cNvPicPr/>
                  </pic:nvPicPr>
                  <pic:blipFill>
                    <a:blip r:embed="rId17"/>
                    <a:stretch>
                      <a:fillRect/>
                    </a:stretch>
                  </pic:blipFill>
                  <pic:spPr>
                    <a:xfrm rot="10800000" flipH="1" flipV="1">
                      <a:off x="0" y="0"/>
                      <a:ext cx="4490818" cy="1862905"/>
                    </a:xfrm>
                    <a:prstGeom prst="rect">
                      <a:avLst/>
                    </a:prstGeom>
                  </pic:spPr>
                </pic:pic>
              </a:graphicData>
            </a:graphic>
          </wp:inline>
        </w:drawing>
      </w:r>
    </w:p>
    <w:p w14:paraId="0AB81896" w14:textId="16A10BE4" w:rsidR="004B3E8C" w:rsidRPr="00D96789" w:rsidRDefault="003E6F34" w:rsidP="00971BFE">
      <w:pPr>
        <w:pStyle w:val="Heading1"/>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 xml:space="preserve">Modelo </w:t>
      </w:r>
      <w:r w:rsidR="005749A6">
        <w:rPr>
          <w:rFonts w:ascii="Arial" w:hAnsi="Arial" w:cs="Arial"/>
          <w:color w:val="000000" w:themeColor="text1"/>
          <w:sz w:val="24"/>
          <w:szCs w:val="24"/>
          <w:lang w:val="es-ES"/>
        </w:rPr>
        <w:t>conceptual</w:t>
      </w:r>
    </w:p>
    <w:p w14:paraId="453CBD5C" w14:textId="0AD18EE6" w:rsidR="0028715D" w:rsidRPr="00D96789" w:rsidRDefault="0028715D" w:rsidP="00971BFE">
      <w:pPr>
        <w:pStyle w:val="Heading2"/>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Concepto de la solución</w:t>
      </w:r>
    </w:p>
    <w:p w14:paraId="2189A63C" w14:textId="7BBCD60D" w:rsidR="0028715D" w:rsidRPr="00D96789" w:rsidRDefault="0080777C"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Como ya hemos identificado los problemas, hemos visualizado los registros de diversas áreas e identificado los problemas de la empresa, tenemos que definir las entidades principales para que nuestras tablas puedan cumplir con ciertos parámetros, y en este caso, para empezar y con ayuda de una tabla mostraremos no solo que contendrán nuestras tablas, sino </w:t>
      </w:r>
      <w:proofErr w:type="spellStart"/>
      <w:r w:rsidRPr="00D96789">
        <w:rPr>
          <w:rFonts w:ascii="Arial" w:hAnsi="Arial" w:cs="Arial"/>
          <w:color w:val="000000" w:themeColor="text1"/>
          <w:lang w:val="es-ES"/>
        </w:rPr>
        <w:t>cuales</w:t>
      </w:r>
      <w:proofErr w:type="spellEnd"/>
      <w:r w:rsidRPr="00D96789">
        <w:rPr>
          <w:rFonts w:ascii="Arial" w:hAnsi="Arial" w:cs="Arial"/>
          <w:color w:val="000000" w:themeColor="text1"/>
          <w:lang w:val="es-ES"/>
        </w:rPr>
        <w:t xml:space="preserve"> serán los conectores para que sea una base de datos relacional.</w:t>
      </w:r>
    </w:p>
    <w:p w14:paraId="5FDE07AC" w14:textId="057861C7" w:rsidR="0080777C" w:rsidRPr="00D96789" w:rsidRDefault="0080777C" w:rsidP="00971BFE">
      <w:pPr>
        <w:pStyle w:val="ListParagraph"/>
        <w:numPr>
          <w:ilvl w:val="0"/>
          <w:numId w:val="32"/>
        </w:numPr>
        <w:spacing w:line="480" w:lineRule="auto"/>
        <w:rPr>
          <w:rFonts w:ascii="Arial" w:hAnsi="Arial" w:cs="Arial"/>
          <w:color w:val="000000" w:themeColor="text1"/>
          <w:lang w:val="es-ES"/>
        </w:rPr>
      </w:pPr>
      <w:r w:rsidRPr="00D96789">
        <w:rPr>
          <w:rFonts w:ascii="Arial" w:hAnsi="Arial" w:cs="Arial"/>
          <w:color w:val="000000" w:themeColor="text1"/>
          <w:lang w:val="es-ES"/>
        </w:rPr>
        <w:lastRenderedPageBreak/>
        <w:t>Tabla 1: Estructura de la base de datos relacional</w:t>
      </w:r>
    </w:p>
    <w:tbl>
      <w:tblPr>
        <w:tblStyle w:val="TableGrid"/>
        <w:tblW w:w="0" w:type="auto"/>
        <w:jc w:val="center"/>
        <w:tblLook w:val="04A0" w:firstRow="1" w:lastRow="0" w:firstColumn="1" w:lastColumn="0" w:noHBand="0" w:noVBand="1"/>
      </w:tblPr>
      <w:tblGrid>
        <w:gridCol w:w="3229"/>
        <w:gridCol w:w="2458"/>
        <w:gridCol w:w="2807"/>
      </w:tblGrid>
      <w:tr w:rsidR="0080777C" w:rsidRPr="00D96789" w14:paraId="1B1B792F" w14:textId="77777777" w:rsidTr="00C7514B">
        <w:trPr>
          <w:jc w:val="center"/>
        </w:trPr>
        <w:tc>
          <w:tcPr>
            <w:tcW w:w="3229" w:type="dxa"/>
          </w:tcPr>
          <w:p w14:paraId="7B23217D" w14:textId="71E4115B" w:rsidR="0080777C" w:rsidRPr="00D96789" w:rsidRDefault="0080777C"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Productos</w:t>
            </w:r>
          </w:p>
        </w:tc>
        <w:tc>
          <w:tcPr>
            <w:tcW w:w="2458" w:type="dxa"/>
          </w:tcPr>
          <w:p w14:paraId="0DC8B70B" w14:textId="1F837736" w:rsidR="0080777C" w:rsidRPr="00D96789" w:rsidRDefault="0080777C"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Lotes</w:t>
            </w:r>
          </w:p>
        </w:tc>
        <w:tc>
          <w:tcPr>
            <w:tcW w:w="2807" w:type="dxa"/>
          </w:tcPr>
          <w:p w14:paraId="6822D392" w14:textId="13AED952" w:rsidR="0080777C" w:rsidRPr="00D96789" w:rsidRDefault="0080777C"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Canales</w:t>
            </w:r>
          </w:p>
        </w:tc>
      </w:tr>
      <w:tr w:rsidR="0080777C" w:rsidRPr="00D96789" w14:paraId="18166226" w14:textId="77777777" w:rsidTr="00C7514B">
        <w:trPr>
          <w:trHeight w:val="3957"/>
          <w:jc w:val="center"/>
        </w:trPr>
        <w:tc>
          <w:tcPr>
            <w:tcW w:w="3229" w:type="dxa"/>
          </w:tcPr>
          <w:p w14:paraId="0BD09DE4" w14:textId="77777777" w:rsidR="009C3C78" w:rsidRPr="00D96789" w:rsidRDefault="009C3C78" w:rsidP="00971BFE">
            <w:pPr>
              <w:numPr>
                <w:ilvl w:val="0"/>
                <w:numId w:val="33"/>
              </w:numPr>
              <w:spacing w:line="480" w:lineRule="auto"/>
              <w:rPr>
                <w:rFonts w:ascii="Arial" w:hAnsi="Arial" w:cs="Arial"/>
                <w:color w:val="000000" w:themeColor="text1"/>
              </w:rPr>
            </w:pPr>
            <w:proofErr w:type="spellStart"/>
            <w:r w:rsidRPr="00D96789">
              <w:rPr>
                <w:rFonts w:ascii="Arial" w:hAnsi="Arial" w:cs="Arial"/>
                <w:color w:val="000000" w:themeColor="text1"/>
              </w:rPr>
              <w:t>producto_id</w:t>
            </w:r>
            <w:proofErr w:type="spellEnd"/>
          </w:p>
          <w:p w14:paraId="5D45FDB5" w14:textId="77777777" w:rsidR="009C3C78" w:rsidRPr="00D96789" w:rsidRDefault="009C3C78" w:rsidP="00971BFE">
            <w:pPr>
              <w:numPr>
                <w:ilvl w:val="0"/>
                <w:numId w:val="33"/>
              </w:numPr>
              <w:spacing w:line="480" w:lineRule="auto"/>
              <w:rPr>
                <w:rFonts w:ascii="Arial" w:hAnsi="Arial" w:cs="Arial"/>
                <w:color w:val="000000" w:themeColor="text1"/>
              </w:rPr>
            </w:pPr>
            <w:proofErr w:type="spellStart"/>
            <w:r w:rsidRPr="00D96789">
              <w:rPr>
                <w:rFonts w:ascii="Arial" w:hAnsi="Arial" w:cs="Arial"/>
                <w:color w:val="000000" w:themeColor="text1"/>
              </w:rPr>
              <w:t>sku</w:t>
            </w:r>
            <w:proofErr w:type="spellEnd"/>
          </w:p>
          <w:p w14:paraId="6122E656" w14:textId="77777777" w:rsidR="009C3C78" w:rsidRPr="00D96789" w:rsidRDefault="009C3C78" w:rsidP="00971BFE">
            <w:pPr>
              <w:numPr>
                <w:ilvl w:val="0"/>
                <w:numId w:val="33"/>
              </w:numPr>
              <w:spacing w:line="480" w:lineRule="auto"/>
              <w:rPr>
                <w:rFonts w:ascii="Arial" w:hAnsi="Arial" w:cs="Arial"/>
                <w:color w:val="000000" w:themeColor="text1"/>
              </w:rPr>
            </w:pPr>
            <w:proofErr w:type="spellStart"/>
            <w:r w:rsidRPr="00D96789">
              <w:rPr>
                <w:rFonts w:ascii="Arial" w:hAnsi="Arial" w:cs="Arial"/>
                <w:color w:val="000000" w:themeColor="text1"/>
              </w:rPr>
              <w:t>nombre_producto</w:t>
            </w:r>
            <w:proofErr w:type="spellEnd"/>
          </w:p>
          <w:p w14:paraId="12EB6C6D" w14:textId="77777777" w:rsidR="009C3C78" w:rsidRPr="00D96789" w:rsidRDefault="009C3C78" w:rsidP="00971BFE">
            <w:pPr>
              <w:numPr>
                <w:ilvl w:val="0"/>
                <w:numId w:val="33"/>
              </w:numPr>
              <w:spacing w:line="480" w:lineRule="auto"/>
              <w:rPr>
                <w:rFonts w:ascii="Arial" w:hAnsi="Arial" w:cs="Arial"/>
                <w:color w:val="000000" w:themeColor="text1"/>
              </w:rPr>
            </w:pPr>
            <w:proofErr w:type="spellStart"/>
            <w:r w:rsidRPr="00D96789">
              <w:rPr>
                <w:rFonts w:ascii="Arial" w:hAnsi="Arial" w:cs="Arial"/>
                <w:color w:val="000000" w:themeColor="text1"/>
              </w:rPr>
              <w:t>categoria</w:t>
            </w:r>
            <w:proofErr w:type="spellEnd"/>
          </w:p>
          <w:p w14:paraId="6CAB5CC0" w14:textId="77777777" w:rsidR="009C3C78" w:rsidRPr="00D96789" w:rsidRDefault="009C3C78" w:rsidP="00971BFE">
            <w:pPr>
              <w:numPr>
                <w:ilvl w:val="0"/>
                <w:numId w:val="33"/>
              </w:numPr>
              <w:spacing w:line="480" w:lineRule="auto"/>
              <w:rPr>
                <w:rFonts w:ascii="Arial" w:hAnsi="Arial" w:cs="Arial"/>
                <w:color w:val="000000" w:themeColor="text1"/>
              </w:rPr>
            </w:pPr>
            <w:r w:rsidRPr="00D96789">
              <w:rPr>
                <w:rFonts w:ascii="Arial" w:hAnsi="Arial" w:cs="Arial"/>
                <w:color w:val="000000" w:themeColor="text1"/>
              </w:rPr>
              <w:t>variedad</w:t>
            </w:r>
          </w:p>
          <w:p w14:paraId="051212B6" w14:textId="77777777" w:rsidR="009C3C78" w:rsidRPr="00D96789" w:rsidRDefault="009C3C78" w:rsidP="00971BFE">
            <w:pPr>
              <w:numPr>
                <w:ilvl w:val="0"/>
                <w:numId w:val="33"/>
              </w:numPr>
              <w:spacing w:line="480" w:lineRule="auto"/>
              <w:rPr>
                <w:rFonts w:ascii="Arial" w:hAnsi="Arial" w:cs="Arial"/>
                <w:color w:val="000000" w:themeColor="text1"/>
              </w:rPr>
            </w:pPr>
            <w:proofErr w:type="spellStart"/>
            <w:r w:rsidRPr="00D96789">
              <w:rPr>
                <w:rFonts w:ascii="Arial" w:hAnsi="Arial" w:cs="Arial"/>
                <w:color w:val="000000" w:themeColor="text1"/>
              </w:rPr>
              <w:t>precio_sugerido_exportacion</w:t>
            </w:r>
            <w:proofErr w:type="spellEnd"/>
          </w:p>
          <w:p w14:paraId="0804BE32" w14:textId="28FCF85C" w:rsidR="0080777C" w:rsidRPr="00D96789" w:rsidRDefault="0080777C" w:rsidP="00971BFE">
            <w:pPr>
              <w:spacing w:line="480" w:lineRule="auto"/>
              <w:rPr>
                <w:rFonts w:ascii="Arial" w:hAnsi="Arial" w:cs="Arial"/>
                <w:color w:val="000000" w:themeColor="text1"/>
                <w:lang w:val="es-ES"/>
              </w:rPr>
            </w:pPr>
          </w:p>
        </w:tc>
        <w:tc>
          <w:tcPr>
            <w:tcW w:w="2458" w:type="dxa"/>
          </w:tcPr>
          <w:p w14:paraId="05882296" w14:textId="77777777" w:rsidR="009C3C78" w:rsidRPr="00D96789" w:rsidRDefault="009C3C78" w:rsidP="00971BFE">
            <w:pPr>
              <w:numPr>
                <w:ilvl w:val="0"/>
                <w:numId w:val="34"/>
              </w:numPr>
              <w:spacing w:line="480" w:lineRule="auto"/>
              <w:rPr>
                <w:rFonts w:ascii="Arial" w:hAnsi="Arial" w:cs="Arial"/>
                <w:color w:val="000000" w:themeColor="text1"/>
              </w:rPr>
            </w:pPr>
            <w:proofErr w:type="spellStart"/>
            <w:r w:rsidRPr="00D96789">
              <w:rPr>
                <w:rFonts w:ascii="Arial" w:hAnsi="Arial" w:cs="Arial"/>
                <w:color w:val="000000" w:themeColor="text1"/>
              </w:rPr>
              <w:t>lote_id</w:t>
            </w:r>
            <w:proofErr w:type="spellEnd"/>
          </w:p>
          <w:p w14:paraId="52A3862B" w14:textId="77777777" w:rsidR="009C3C78" w:rsidRPr="00D96789" w:rsidRDefault="009C3C78" w:rsidP="00971BFE">
            <w:pPr>
              <w:numPr>
                <w:ilvl w:val="0"/>
                <w:numId w:val="34"/>
              </w:numPr>
              <w:spacing w:line="480" w:lineRule="auto"/>
              <w:rPr>
                <w:rFonts w:ascii="Arial" w:hAnsi="Arial" w:cs="Arial"/>
                <w:color w:val="000000" w:themeColor="text1"/>
              </w:rPr>
            </w:pPr>
            <w:proofErr w:type="spellStart"/>
            <w:r w:rsidRPr="00D96789">
              <w:rPr>
                <w:rFonts w:ascii="Arial" w:hAnsi="Arial" w:cs="Arial"/>
                <w:color w:val="000000" w:themeColor="text1"/>
              </w:rPr>
              <w:t>codigo_trazabilidad</w:t>
            </w:r>
            <w:proofErr w:type="spellEnd"/>
          </w:p>
          <w:p w14:paraId="665F09DE" w14:textId="77777777" w:rsidR="009C3C78" w:rsidRPr="00D96789" w:rsidRDefault="009C3C78" w:rsidP="00971BFE">
            <w:pPr>
              <w:numPr>
                <w:ilvl w:val="0"/>
                <w:numId w:val="34"/>
              </w:numPr>
              <w:spacing w:line="480" w:lineRule="auto"/>
              <w:rPr>
                <w:rFonts w:ascii="Arial" w:hAnsi="Arial" w:cs="Arial"/>
                <w:color w:val="000000" w:themeColor="text1"/>
              </w:rPr>
            </w:pPr>
            <w:proofErr w:type="spellStart"/>
            <w:r w:rsidRPr="00D96789">
              <w:rPr>
                <w:rFonts w:ascii="Arial" w:hAnsi="Arial" w:cs="Arial"/>
                <w:color w:val="000000" w:themeColor="text1"/>
              </w:rPr>
              <w:t>fecha_cosecha</w:t>
            </w:r>
            <w:proofErr w:type="spellEnd"/>
          </w:p>
          <w:p w14:paraId="670A7937" w14:textId="77777777" w:rsidR="009C3C78" w:rsidRPr="00D96789" w:rsidRDefault="009C3C78" w:rsidP="00971BFE">
            <w:pPr>
              <w:numPr>
                <w:ilvl w:val="0"/>
                <w:numId w:val="34"/>
              </w:numPr>
              <w:spacing w:line="480" w:lineRule="auto"/>
              <w:rPr>
                <w:rFonts w:ascii="Arial" w:hAnsi="Arial" w:cs="Arial"/>
                <w:color w:val="000000" w:themeColor="text1"/>
              </w:rPr>
            </w:pPr>
            <w:proofErr w:type="spellStart"/>
            <w:r w:rsidRPr="00D96789">
              <w:rPr>
                <w:rFonts w:ascii="Arial" w:hAnsi="Arial" w:cs="Arial"/>
                <w:color w:val="000000" w:themeColor="text1"/>
              </w:rPr>
              <w:t>finca_origen</w:t>
            </w:r>
            <w:proofErr w:type="spellEnd"/>
          </w:p>
          <w:p w14:paraId="17D91E95" w14:textId="77777777" w:rsidR="009C3C78" w:rsidRPr="00D96789" w:rsidRDefault="009C3C78" w:rsidP="00971BFE">
            <w:pPr>
              <w:numPr>
                <w:ilvl w:val="0"/>
                <w:numId w:val="34"/>
              </w:numPr>
              <w:spacing w:line="480" w:lineRule="auto"/>
              <w:rPr>
                <w:rFonts w:ascii="Arial" w:hAnsi="Arial" w:cs="Arial"/>
                <w:color w:val="000000" w:themeColor="text1"/>
              </w:rPr>
            </w:pPr>
            <w:r w:rsidRPr="00D96789">
              <w:rPr>
                <w:rFonts w:ascii="Arial" w:hAnsi="Arial" w:cs="Arial"/>
                <w:color w:val="000000" w:themeColor="text1"/>
              </w:rPr>
              <w:t>certificaciones</w:t>
            </w:r>
          </w:p>
          <w:p w14:paraId="7F76E74F" w14:textId="77777777" w:rsidR="009C3C78" w:rsidRPr="00D96789" w:rsidRDefault="009C3C78" w:rsidP="00971BFE">
            <w:pPr>
              <w:numPr>
                <w:ilvl w:val="0"/>
                <w:numId w:val="34"/>
              </w:numPr>
              <w:spacing w:line="480" w:lineRule="auto"/>
              <w:rPr>
                <w:rFonts w:ascii="Arial" w:hAnsi="Arial" w:cs="Arial"/>
                <w:color w:val="000000" w:themeColor="text1"/>
              </w:rPr>
            </w:pPr>
            <w:proofErr w:type="spellStart"/>
            <w:r w:rsidRPr="00D96789">
              <w:rPr>
                <w:rFonts w:ascii="Arial" w:hAnsi="Arial" w:cs="Arial"/>
                <w:color w:val="000000" w:themeColor="text1"/>
              </w:rPr>
              <w:t>estado_maduracion</w:t>
            </w:r>
            <w:proofErr w:type="spellEnd"/>
          </w:p>
          <w:p w14:paraId="39012788" w14:textId="0BB3A330" w:rsidR="0080777C" w:rsidRPr="00D96789" w:rsidRDefault="0080777C" w:rsidP="00971BFE">
            <w:pPr>
              <w:spacing w:line="480" w:lineRule="auto"/>
              <w:rPr>
                <w:rFonts w:ascii="Arial" w:hAnsi="Arial" w:cs="Arial"/>
                <w:color w:val="000000" w:themeColor="text1"/>
                <w:lang w:val="es-ES"/>
              </w:rPr>
            </w:pPr>
          </w:p>
        </w:tc>
        <w:tc>
          <w:tcPr>
            <w:tcW w:w="2807" w:type="dxa"/>
          </w:tcPr>
          <w:p w14:paraId="6DA77BE6" w14:textId="77777777" w:rsidR="009C3C78" w:rsidRPr="00D96789" w:rsidRDefault="009C3C78" w:rsidP="00971BFE">
            <w:pPr>
              <w:numPr>
                <w:ilvl w:val="0"/>
                <w:numId w:val="35"/>
              </w:numPr>
              <w:spacing w:line="480" w:lineRule="auto"/>
              <w:rPr>
                <w:rFonts w:ascii="Arial" w:hAnsi="Arial" w:cs="Arial"/>
                <w:color w:val="000000" w:themeColor="text1"/>
              </w:rPr>
            </w:pPr>
            <w:proofErr w:type="spellStart"/>
            <w:r w:rsidRPr="00D96789">
              <w:rPr>
                <w:rFonts w:ascii="Arial" w:hAnsi="Arial" w:cs="Arial"/>
                <w:color w:val="000000" w:themeColor="text1"/>
              </w:rPr>
              <w:t>canal_id</w:t>
            </w:r>
            <w:proofErr w:type="spellEnd"/>
          </w:p>
          <w:p w14:paraId="4D492B41" w14:textId="77777777" w:rsidR="009C3C78" w:rsidRPr="00D96789" w:rsidRDefault="009C3C78" w:rsidP="00971BFE">
            <w:pPr>
              <w:numPr>
                <w:ilvl w:val="0"/>
                <w:numId w:val="35"/>
              </w:numPr>
              <w:spacing w:line="480" w:lineRule="auto"/>
              <w:rPr>
                <w:rFonts w:ascii="Arial" w:hAnsi="Arial" w:cs="Arial"/>
                <w:color w:val="000000" w:themeColor="text1"/>
              </w:rPr>
            </w:pPr>
            <w:proofErr w:type="spellStart"/>
            <w:r w:rsidRPr="00D96789">
              <w:rPr>
                <w:rFonts w:ascii="Arial" w:hAnsi="Arial" w:cs="Arial"/>
                <w:color w:val="000000" w:themeColor="text1"/>
              </w:rPr>
              <w:t>nombre_empresa</w:t>
            </w:r>
            <w:proofErr w:type="spellEnd"/>
          </w:p>
          <w:p w14:paraId="0B0D2A78" w14:textId="77777777" w:rsidR="009C3C78" w:rsidRPr="00D96789" w:rsidRDefault="009C3C78" w:rsidP="00971BFE">
            <w:pPr>
              <w:numPr>
                <w:ilvl w:val="0"/>
                <w:numId w:val="35"/>
              </w:numPr>
              <w:spacing w:line="480" w:lineRule="auto"/>
              <w:rPr>
                <w:rFonts w:ascii="Arial" w:hAnsi="Arial" w:cs="Arial"/>
                <w:color w:val="000000" w:themeColor="text1"/>
              </w:rPr>
            </w:pPr>
            <w:proofErr w:type="spellStart"/>
            <w:r w:rsidRPr="00D96789">
              <w:rPr>
                <w:rFonts w:ascii="Arial" w:hAnsi="Arial" w:cs="Arial"/>
                <w:color w:val="000000" w:themeColor="text1"/>
              </w:rPr>
              <w:t>tipo_canal</w:t>
            </w:r>
            <w:proofErr w:type="spellEnd"/>
          </w:p>
          <w:p w14:paraId="1322E682" w14:textId="77777777" w:rsidR="009C3C78" w:rsidRPr="00D96789" w:rsidRDefault="009C3C78" w:rsidP="00971BFE">
            <w:pPr>
              <w:numPr>
                <w:ilvl w:val="0"/>
                <w:numId w:val="35"/>
              </w:numPr>
              <w:spacing w:line="480" w:lineRule="auto"/>
              <w:rPr>
                <w:rFonts w:ascii="Arial" w:hAnsi="Arial" w:cs="Arial"/>
                <w:color w:val="000000" w:themeColor="text1"/>
              </w:rPr>
            </w:pPr>
            <w:proofErr w:type="spellStart"/>
            <w:r w:rsidRPr="00D96789">
              <w:rPr>
                <w:rFonts w:ascii="Arial" w:hAnsi="Arial" w:cs="Arial"/>
                <w:color w:val="000000" w:themeColor="text1"/>
              </w:rPr>
              <w:t>pais_destino</w:t>
            </w:r>
            <w:proofErr w:type="spellEnd"/>
          </w:p>
          <w:p w14:paraId="3CF1C372" w14:textId="77777777" w:rsidR="009C3C78" w:rsidRPr="00D96789" w:rsidRDefault="009C3C78" w:rsidP="00971BFE">
            <w:pPr>
              <w:numPr>
                <w:ilvl w:val="0"/>
                <w:numId w:val="35"/>
              </w:numPr>
              <w:spacing w:line="480" w:lineRule="auto"/>
              <w:rPr>
                <w:rFonts w:ascii="Arial" w:hAnsi="Arial" w:cs="Arial"/>
                <w:color w:val="000000" w:themeColor="text1"/>
              </w:rPr>
            </w:pPr>
            <w:proofErr w:type="spellStart"/>
            <w:r w:rsidRPr="00D96789">
              <w:rPr>
                <w:rFonts w:ascii="Arial" w:hAnsi="Arial" w:cs="Arial"/>
                <w:color w:val="000000" w:themeColor="text1"/>
              </w:rPr>
              <w:t>email_contacto</w:t>
            </w:r>
            <w:proofErr w:type="spellEnd"/>
          </w:p>
          <w:p w14:paraId="7C565C0D" w14:textId="62A4F713" w:rsidR="0080777C" w:rsidRPr="00D96789" w:rsidRDefault="0080777C" w:rsidP="00971BFE">
            <w:pPr>
              <w:spacing w:line="480" w:lineRule="auto"/>
              <w:rPr>
                <w:rFonts w:ascii="Arial" w:hAnsi="Arial" w:cs="Arial"/>
                <w:color w:val="000000" w:themeColor="text1"/>
                <w:lang w:val="es-ES"/>
              </w:rPr>
            </w:pPr>
          </w:p>
        </w:tc>
      </w:tr>
      <w:tr w:rsidR="0080777C" w:rsidRPr="00D96789" w14:paraId="7A85F675" w14:textId="77777777" w:rsidTr="00C7514B">
        <w:trPr>
          <w:jc w:val="center"/>
        </w:trPr>
        <w:tc>
          <w:tcPr>
            <w:tcW w:w="3229" w:type="dxa"/>
          </w:tcPr>
          <w:p w14:paraId="2DC0165C" w14:textId="7FA5421C" w:rsidR="0080777C" w:rsidRPr="00D96789" w:rsidRDefault="0080777C"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Transacciones</w:t>
            </w:r>
          </w:p>
        </w:tc>
        <w:tc>
          <w:tcPr>
            <w:tcW w:w="2458" w:type="dxa"/>
          </w:tcPr>
          <w:p w14:paraId="3D2696FF" w14:textId="3B09EC62" w:rsidR="0080777C" w:rsidRPr="00D96789" w:rsidRDefault="0080777C" w:rsidP="00971BFE">
            <w:pPr>
              <w:spacing w:line="480" w:lineRule="auto"/>
              <w:jc w:val="center"/>
              <w:rPr>
                <w:rFonts w:ascii="Arial" w:hAnsi="Arial" w:cs="Arial"/>
                <w:color w:val="000000" w:themeColor="text1"/>
                <w:lang w:val="es-ES"/>
              </w:rPr>
            </w:pPr>
            <w:proofErr w:type="spellStart"/>
            <w:r w:rsidRPr="00D96789">
              <w:rPr>
                <w:rFonts w:ascii="Arial" w:hAnsi="Arial" w:cs="Arial"/>
                <w:color w:val="000000" w:themeColor="text1"/>
                <w:lang w:val="es-ES"/>
              </w:rPr>
              <w:t>TransaccionesDetalle</w:t>
            </w:r>
            <w:proofErr w:type="spellEnd"/>
          </w:p>
        </w:tc>
        <w:tc>
          <w:tcPr>
            <w:tcW w:w="2807" w:type="dxa"/>
          </w:tcPr>
          <w:p w14:paraId="0C7B8ABC" w14:textId="7EFD67B1" w:rsidR="0080777C" w:rsidRPr="00D96789" w:rsidRDefault="0080777C" w:rsidP="00971BFE">
            <w:pPr>
              <w:spacing w:line="480" w:lineRule="auto"/>
              <w:jc w:val="center"/>
              <w:rPr>
                <w:rFonts w:ascii="Arial" w:hAnsi="Arial" w:cs="Arial"/>
                <w:color w:val="000000" w:themeColor="text1"/>
                <w:lang w:val="es-ES"/>
              </w:rPr>
            </w:pPr>
            <w:r w:rsidRPr="00D96789">
              <w:rPr>
                <w:rFonts w:ascii="Arial" w:hAnsi="Arial" w:cs="Arial"/>
                <w:color w:val="000000" w:themeColor="text1"/>
                <w:lang w:val="es-ES"/>
              </w:rPr>
              <w:t>Despacho</w:t>
            </w:r>
          </w:p>
        </w:tc>
      </w:tr>
      <w:tr w:rsidR="0080777C" w:rsidRPr="00D96789" w14:paraId="4399DAE8" w14:textId="77777777" w:rsidTr="00C7514B">
        <w:trPr>
          <w:trHeight w:val="841"/>
          <w:jc w:val="center"/>
        </w:trPr>
        <w:tc>
          <w:tcPr>
            <w:tcW w:w="3229" w:type="dxa"/>
          </w:tcPr>
          <w:p w14:paraId="610542A0" w14:textId="77777777" w:rsidR="009C3C78" w:rsidRPr="00D96789" w:rsidRDefault="009C3C78" w:rsidP="00971BFE">
            <w:pPr>
              <w:numPr>
                <w:ilvl w:val="0"/>
                <w:numId w:val="36"/>
              </w:numPr>
              <w:spacing w:line="480" w:lineRule="auto"/>
              <w:rPr>
                <w:rFonts w:ascii="Arial" w:hAnsi="Arial" w:cs="Arial"/>
                <w:color w:val="000000" w:themeColor="text1"/>
              </w:rPr>
            </w:pPr>
            <w:proofErr w:type="spellStart"/>
            <w:r w:rsidRPr="00D96789">
              <w:rPr>
                <w:rFonts w:ascii="Arial" w:hAnsi="Arial" w:cs="Arial"/>
                <w:color w:val="000000" w:themeColor="text1"/>
              </w:rPr>
              <w:t>transaccion_id</w:t>
            </w:r>
            <w:proofErr w:type="spellEnd"/>
          </w:p>
          <w:p w14:paraId="21D9DED3" w14:textId="77777777" w:rsidR="009C3C78" w:rsidRPr="00D96789" w:rsidRDefault="009C3C78" w:rsidP="00971BFE">
            <w:pPr>
              <w:numPr>
                <w:ilvl w:val="0"/>
                <w:numId w:val="36"/>
              </w:numPr>
              <w:spacing w:line="480" w:lineRule="auto"/>
              <w:rPr>
                <w:rFonts w:ascii="Arial" w:hAnsi="Arial" w:cs="Arial"/>
                <w:color w:val="000000" w:themeColor="text1"/>
              </w:rPr>
            </w:pPr>
            <w:proofErr w:type="spellStart"/>
            <w:r w:rsidRPr="00D96789">
              <w:rPr>
                <w:rFonts w:ascii="Arial" w:hAnsi="Arial" w:cs="Arial"/>
                <w:color w:val="000000" w:themeColor="text1"/>
              </w:rPr>
              <w:t>factura_nro</w:t>
            </w:r>
            <w:proofErr w:type="spellEnd"/>
          </w:p>
          <w:p w14:paraId="3E46114E" w14:textId="77777777" w:rsidR="009C3C78" w:rsidRPr="00D96789" w:rsidRDefault="009C3C78" w:rsidP="00971BFE">
            <w:pPr>
              <w:numPr>
                <w:ilvl w:val="0"/>
                <w:numId w:val="36"/>
              </w:numPr>
              <w:spacing w:line="480" w:lineRule="auto"/>
              <w:rPr>
                <w:rFonts w:ascii="Arial" w:hAnsi="Arial" w:cs="Arial"/>
                <w:color w:val="000000" w:themeColor="text1"/>
              </w:rPr>
            </w:pPr>
            <w:proofErr w:type="spellStart"/>
            <w:r w:rsidRPr="00D96789">
              <w:rPr>
                <w:rFonts w:ascii="Arial" w:hAnsi="Arial" w:cs="Arial"/>
                <w:color w:val="000000" w:themeColor="text1"/>
              </w:rPr>
              <w:t>canal_id</w:t>
            </w:r>
            <w:proofErr w:type="spellEnd"/>
          </w:p>
          <w:p w14:paraId="2112B035" w14:textId="77777777" w:rsidR="009C3C78" w:rsidRPr="00D96789" w:rsidRDefault="009C3C78" w:rsidP="00971BFE">
            <w:pPr>
              <w:numPr>
                <w:ilvl w:val="0"/>
                <w:numId w:val="36"/>
              </w:numPr>
              <w:spacing w:line="480" w:lineRule="auto"/>
              <w:rPr>
                <w:rFonts w:ascii="Arial" w:hAnsi="Arial" w:cs="Arial"/>
                <w:color w:val="000000" w:themeColor="text1"/>
              </w:rPr>
            </w:pPr>
            <w:proofErr w:type="spellStart"/>
            <w:r w:rsidRPr="00D96789">
              <w:rPr>
                <w:rFonts w:ascii="Arial" w:hAnsi="Arial" w:cs="Arial"/>
                <w:color w:val="000000" w:themeColor="text1"/>
              </w:rPr>
              <w:t>fecha_transaccion</w:t>
            </w:r>
            <w:proofErr w:type="spellEnd"/>
          </w:p>
          <w:p w14:paraId="64FEB70B" w14:textId="77777777" w:rsidR="009C3C78" w:rsidRPr="00D96789" w:rsidRDefault="009C3C78" w:rsidP="00971BFE">
            <w:pPr>
              <w:numPr>
                <w:ilvl w:val="0"/>
                <w:numId w:val="36"/>
              </w:numPr>
              <w:spacing w:line="480" w:lineRule="auto"/>
              <w:rPr>
                <w:rFonts w:ascii="Arial" w:hAnsi="Arial" w:cs="Arial"/>
                <w:color w:val="000000" w:themeColor="text1"/>
              </w:rPr>
            </w:pPr>
            <w:r w:rsidRPr="00D96789">
              <w:rPr>
                <w:rFonts w:ascii="Arial" w:hAnsi="Arial" w:cs="Arial"/>
                <w:color w:val="000000" w:themeColor="text1"/>
              </w:rPr>
              <w:t>incoterm</w:t>
            </w:r>
          </w:p>
          <w:p w14:paraId="1AC12060" w14:textId="77777777" w:rsidR="009C3C78" w:rsidRPr="00D96789" w:rsidRDefault="009C3C78" w:rsidP="00971BFE">
            <w:pPr>
              <w:numPr>
                <w:ilvl w:val="0"/>
                <w:numId w:val="36"/>
              </w:numPr>
              <w:spacing w:line="480" w:lineRule="auto"/>
              <w:rPr>
                <w:rFonts w:ascii="Arial" w:hAnsi="Arial" w:cs="Arial"/>
                <w:color w:val="000000" w:themeColor="text1"/>
              </w:rPr>
            </w:pPr>
            <w:r w:rsidRPr="00D96789">
              <w:rPr>
                <w:rFonts w:ascii="Arial" w:hAnsi="Arial" w:cs="Arial"/>
                <w:color w:val="000000" w:themeColor="text1"/>
              </w:rPr>
              <w:t>moneda</w:t>
            </w:r>
          </w:p>
          <w:p w14:paraId="7E03D49E" w14:textId="77777777" w:rsidR="009C3C78" w:rsidRPr="00D96789" w:rsidRDefault="009C3C78" w:rsidP="00971BFE">
            <w:pPr>
              <w:numPr>
                <w:ilvl w:val="0"/>
                <w:numId w:val="36"/>
              </w:numPr>
              <w:spacing w:line="480" w:lineRule="auto"/>
              <w:rPr>
                <w:rFonts w:ascii="Arial" w:hAnsi="Arial" w:cs="Arial"/>
                <w:color w:val="000000" w:themeColor="text1"/>
              </w:rPr>
            </w:pPr>
            <w:proofErr w:type="spellStart"/>
            <w:r w:rsidRPr="00D96789">
              <w:rPr>
                <w:rFonts w:ascii="Arial" w:hAnsi="Arial" w:cs="Arial"/>
                <w:color w:val="000000" w:themeColor="text1"/>
              </w:rPr>
              <w:t>monto_total</w:t>
            </w:r>
            <w:proofErr w:type="spellEnd"/>
          </w:p>
          <w:p w14:paraId="004CCE22" w14:textId="02A9AE4B" w:rsidR="0080777C" w:rsidRPr="00D96789" w:rsidRDefault="009C3C78" w:rsidP="00971BFE">
            <w:pPr>
              <w:numPr>
                <w:ilvl w:val="0"/>
                <w:numId w:val="36"/>
              </w:numPr>
              <w:spacing w:line="480" w:lineRule="auto"/>
              <w:rPr>
                <w:rFonts w:ascii="Arial" w:hAnsi="Arial" w:cs="Arial"/>
                <w:color w:val="000000" w:themeColor="text1"/>
              </w:rPr>
            </w:pPr>
            <w:proofErr w:type="spellStart"/>
            <w:r w:rsidRPr="00D96789">
              <w:rPr>
                <w:rFonts w:ascii="Arial" w:hAnsi="Arial" w:cs="Arial"/>
                <w:color w:val="000000" w:themeColor="text1"/>
              </w:rPr>
              <w:t>estado_pago</w:t>
            </w:r>
            <w:proofErr w:type="spellEnd"/>
          </w:p>
        </w:tc>
        <w:tc>
          <w:tcPr>
            <w:tcW w:w="2458" w:type="dxa"/>
          </w:tcPr>
          <w:p w14:paraId="1C5316EE" w14:textId="77777777" w:rsidR="009C3C78" w:rsidRPr="00D96789" w:rsidRDefault="009C3C78" w:rsidP="00971BFE">
            <w:pPr>
              <w:numPr>
                <w:ilvl w:val="0"/>
                <w:numId w:val="37"/>
              </w:numPr>
              <w:spacing w:line="480" w:lineRule="auto"/>
              <w:rPr>
                <w:rFonts w:ascii="Arial" w:hAnsi="Arial" w:cs="Arial"/>
                <w:color w:val="000000" w:themeColor="text1"/>
              </w:rPr>
            </w:pPr>
            <w:proofErr w:type="spellStart"/>
            <w:r w:rsidRPr="00D96789">
              <w:rPr>
                <w:rFonts w:ascii="Arial" w:hAnsi="Arial" w:cs="Arial"/>
                <w:color w:val="000000" w:themeColor="text1"/>
              </w:rPr>
              <w:t>detalle_id</w:t>
            </w:r>
            <w:proofErr w:type="spellEnd"/>
          </w:p>
          <w:p w14:paraId="3AA37616" w14:textId="77777777" w:rsidR="009C3C78" w:rsidRPr="00D96789" w:rsidRDefault="009C3C78" w:rsidP="00971BFE">
            <w:pPr>
              <w:numPr>
                <w:ilvl w:val="0"/>
                <w:numId w:val="37"/>
              </w:numPr>
              <w:spacing w:line="480" w:lineRule="auto"/>
              <w:rPr>
                <w:rFonts w:ascii="Arial" w:hAnsi="Arial" w:cs="Arial"/>
                <w:color w:val="000000" w:themeColor="text1"/>
              </w:rPr>
            </w:pPr>
            <w:proofErr w:type="spellStart"/>
            <w:r w:rsidRPr="00D96789">
              <w:rPr>
                <w:rFonts w:ascii="Arial" w:hAnsi="Arial" w:cs="Arial"/>
                <w:color w:val="000000" w:themeColor="text1"/>
              </w:rPr>
              <w:t>transaccion_id</w:t>
            </w:r>
            <w:proofErr w:type="spellEnd"/>
          </w:p>
          <w:p w14:paraId="2BF60ABA" w14:textId="77777777" w:rsidR="009C3C78" w:rsidRPr="00D96789" w:rsidRDefault="009C3C78" w:rsidP="00971BFE">
            <w:pPr>
              <w:numPr>
                <w:ilvl w:val="0"/>
                <w:numId w:val="37"/>
              </w:numPr>
              <w:spacing w:line="480" w:lineRule="auto"/>
              <w:rPr>
                <w:rFonts w:ascii="Arial" w:hAnsi="Arial" w:cs="Arial"/>
                <w:color w:val="000000" w:themeColor="text1"/>
              </w:rPr>
            </w:pPr>
            <w:proofErr w:type="spellStart"/>
            <w:r w:rsidRPr="00D96789">
              <w:rPr>
                <w:rFonts w:ascii="Arial" w:hAnsi="Arial" w:cs="Arial"/>
                <w:color w:val="000000" w:themeColor="text1"/>
              </w:rPr>
              <w:t>producto_id</w:t>
            </w:r>
            <w:proofErr w:type="spellEnd"/>
          </w:p>
          <w:p w14:paraId="19064828" w14:textId="77777777" w:rsidR="009C3C78" w:rsidRPr="00D96789" w:rsidRDefault="009C3C78" w:rsidP="00971BFE">
            <w:pPr>
              <w:numPr>
                <w:ilvl w:val="0"/>
                <w:numId w:val="37"/>
              </w:numPr>
              <w:spacing w:line="480" w:lineRule="auto"/>
              <w:rPr>
                <w:rFonts w:ascii="Arial" w:hAnsi="Arial" w:cs="Arial"/>
                <w:color w:val="000000" w:themeColor="text1"/>
              </w:rPr>
            </w:pPr>
            <w:proofErr w:type="spellStart"/>
            <w:r w:rsidRPr="00D96789">
              <w:rPr>
                <w:rFonts w:ascii="Arial" w:hAnsi="Arial" w:cs="Arial"/>
                <w:color w:val="000000" w:themeColor="text1"/>
              </w:rPr>
              <w:t>lote_id</w:t>
            </w:r>
            <w:proofErr w:type="spellEnd"/>
          </w:p>
          <w:p w14:paraId="210ADE0E" w14:textId="77777777" w:rsidR="009C3C78" w:rsidRPr="00D96789" w:rsidRDefault="009C3C78" w:rsidP="00971BFE">
            <w:pPr>
              <w:numPr>
                <w:ilvl w:val="0"/>
                <w:numId w:val="37"/>
              </w:numPr>
              <w:spacing w:line="480" w:lineRule="auto"/>
              <w:rPr>
                <w:rFonts w:ascii="Arial" w:hAnsi="Arial" w:cs="Arial"/>
                <w:color w:val="000000" w:themeColor="text1"/>
              </w:rPr>
            </w:pPr>
            <w:proofErr w:type="spellStart"/>
            <w:r w:rsidRPr="00D96789">
              <w:rPr>
                <w:rFonts w:ascii="Arial" w:hAnsi="Arial" w:cs="Arial"/>
                <w:color w:val="000000" w:themeColor="text1"/>
              </w:rPr>
              <w:t>cantidad_tm</w:t>
            </w:r>
            <w:proofErr w:type="spellEnd"/>
          </w:p>
          <w:p w14:paraId="38F5896A" w14:textId="77777777" w:rsidR="009C3C78" w:rsidRPr="00D96789" w:rsidRDefault="009C3C78" w:rsidP="00971BFE">
            <w:pPr>
              <w:numPr>
                <w:ilvl w:val="0"/>
                <w:numId w:val="37"/>
              </w:numPr>
              <w:spacing w:line="480" w:lineRule="auto"/>
              <w:rPr>
                <w:rFonts w:ascii="Arial" w:hAnsi="Arial" w:cs="Arial"/>
                <w:color w:val="000000" w:themeColor="text1"/>
              </w:rPr>
            </w:pPr>
            <w:proofErr w:type="spellStart"/>
            <w:r w:rsidRPr="00D96789">
              <w:rPr>
                <w:rFonts w:ascii="Arial" w:hAnsi="Arial" w:cs="Arial"/>
                <w:color w:val="000000" w:themeColor="text1"/>
              </w:rPr>
              <w:t>precio_unitario_tm</w:t>
            </w:r>
            <w:proofErr w:type="spellEnd"/>
          </w:p>
          <w:p w14:paraId="1D8CA9EC" w14:textId="16537F9B" w:rsidR="0080777C" w:rsidRPr="00D96789" w:rsidRDefault="0080777C" w:rsidP="00971BFE">
            <w:pPr>
              <w:spacing w:line="480" w:lineRule="auto"/>
              <w:rPr>
                <w:rFonts w:ascii="Arial" w:hAnsi="Arial" w:cs="Arial"/>
                <w:color w:val="000000" w:themeColor="text1"/>
                <w:lang w:val="en-GB"/>
              </w:rPr>
            </w:pPr>
          </w:p>
        </w:tc>
        <w:tc>
          <w:tcPr>
            <w:tcW w:w="2807" w:type="dxa"/>
          </w:tcPr>
          <w:p w14:paraId="04827CC2"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despacho_id</w:t>
            </w:r>
            <w:proofErr w:type="spellEnd"/>
          </w:p>
          <w:p w14:paraId="1CF8C212"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transaccion_id</w:t>
            </w:r>
            <w:proofErr w:type="spellEnd"/>
          </w:p>
          <w:p w14:paraId="0E39EABC"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contenedor_id</w:t>
            </w:r>
            <w:proofErr w:type="spellEnd"/>
          </w:p>
          <w:p w14:paraId="5EEED8A1"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placa_camion</w:t>
            </w:r>
            <w:proofErr w:type="spellEnd"/>
          </w:p>
          <w:p w14:paraId="0BF98A62"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temp_requerida_celsius</w:t>
            </w:r>
            <w:proofErr w:type="spellEnd"/>
          </w:p>
          <w:p w14:paraId="7F3E88AC"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puerto_origen</w:t>
            </w:r>
            <w:proofErr w:type="spellEnd"/>
          </w:p>
          <w:p w14:paraId="1D0E1BBB"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eta_puerto</w:t>
            </w:r>
            <w:proofErr w:type="spellEnd"/>
          </w:p>
          <w:p w14:paraId="414AA87B" w14:textId="77777777" w:rsidR="009C3C78" w:rsidRPr="00D96789" w:rsidRDefault="009C3C78" w:rsidP="00971BFE">
            <w:pPr>
              <w:numPr>
                <w:ilvl w:val="0"/>
                <w:numId w:val="38"/>
              </w:numPr>
              <w:spacing w:line="480" w:lineRule="auto"/>
              <w:rPr>
                <w:rFonts w:ascii="Arial" w:hAnsi="Arial" w:cs="Arial"/>
                <w:color w:val="000000" w:themeColor="text1"/>
              </w:rPr>
            </w:pPr>
            <w:proofErr w:type="spellStart"/>
            <w:r w:rsidRPr="00D96789">
              <w:rPr>
                <w:rFonts w:ascii="Arial" w:hAnsi="Arial" w:cs="Arial"/>
                <w:color w:val="000000" w:themeColor="text1"/>
              </w:rPr>
              <w:t>estatus_documental</w:t>
            </w:r>
            <w:proofErr w:type="spellEnd"/>
          </w:p>
          <w:p w14:paraId="385F85B9" w14:textId="6302FBCB" w:rsidR="0080777C" w:rsidRPr="00D96789" w:rsidRDefault="0080777C" w:rsidP="00971BFE">
            <w:pPr>
              <w:spacing w:line="480" w:lineRule="auto"/>
              <w:rPr>
                <w:rFonts w:ascii="Arial" w:hAnsi="Arial" w:cs="Arial"/>
                <w:color w:val="000000" w:themeColor="text1"/>
                <w:lang w:val="en-GB"/>
              </w:rPr>
            </w:pPr>
          </w:p>
        </w:tc>
      </w:tr>
      <w:tr w:rsidR="0080777C" w:rsidRPr="00D96789" w14:paraId="3A91B8F1" w14:textId="77777777" w:rsidTr="00C7514B">
        <w:trPr>
          <w:jc w:val="center"/>
        </w:trPr>
        <w:tc>
          <w:tcPr>
            <w:tcW w:w="3229" w:type="dxa"/>
          </w:tcPr>
          <w:p w14:paraId="006FC1D0" w14:textId="53999082" w:rsidR="0080777C" w:rsidRPr="00D96789" w:rsidRDefault="0080777C" w:rsidP="00971BFE">
            <w:pPr>
              <w:spacing w:line="480" w:lineRule="auto"/>
              <w:jc w:val="center"/>
              <w:rPr>
                <w:rFonts w:ascii="Arial" w:hAnsi="Arial" w:cs="Arial"/>
                <w:color w:val="000000" w:themeColor="text1"/>
                <w:lang w:val="es-ES"/>
              </w:rPr>
            </w:pPr>
            <w:proofErr w:type="spellStart"/>
            <w:r w:rsidRPr="00D96789">
              <w:rPr>
                <w:rFonts w:ascii="Arial" w:hAnsi="Arial" w:cs="Arial"/>
                <w:color w:val="000000" w:themeColor="text1"/>
                <w:lang w:val="es-ES"/>
              </w:rPr>
              <w:lastRenderedPageBreak/>
              <w:t>MonitoreoPuerto</w:t>
            </w:r>
            <w:proofErr w:type="spellEnd"/>
          </w:p>
        </w:tc>
        <w:tc>
          <w:tcPr>
            <w:tcW w:w="2458" w:type="dxa"/>
          </w:tcPr>
          <w:p w14:paraId="5A6AFFA2" w14:textId="6974EE65" w:rsidR="0080777C" w:rsidRPr="00D96789" w:rsidRDefault="0080777C" w:rsidP="00971BFE">
            <w:pPr>
              <w:spacing w:line="480" w:lineRule="auto"/>
              <w:jc w:val="center"/>
              <w:rPr>
                <w:rFonts w:ascii="Arial" w:hAnsi="Arial" w:cs="Arial"/>
                <w:color w:val="000000" w:themeColor="text1"/>
                <w:lang w:val="es-ES"/>
              </w:rPr>
            </w:pPr>
            <w:proofErr w:type="spellStart"/>
            <w:r w:rsidRPr="00D96789">
              <w:rPr>
                <w:rFonts w:ascii="Arial" w:hAnsi="Arial" w:cs="Arial"/>
                <w:color w:val="000000" w:themeColor="text1"/>
                <w:lang w:val="es-ES"/>
              </w:rPr>
              <w:t>ConsumidoresFinales</w:t>
            </w:r>
            <w:proofErr w:type="spellEnd"/>
          </w:p>
        </w:tc>
        <w:tc>
          <w:tcPr>
            <w:tcW w:w="2807" w:type="dxa"/>
          </w:tcPr>
          <w:p w14:paraId="55DDD719" w14:textId="18A4C5E0" w:rsidR="0080777C" w:rsidRPr="00D96789" w:rsidRDefault="0080777C" w:rsidP="00971BFE">
            <w:pPr>
              <w:spacing w:line="480" w:lineRule="auto"/>
              <w:jc w:val="center"/>
              <w:rPr>
                <w:rFonts w:ascii="Arial" w:hAnsi="Arial" w:cs="Arial"/>
                <w:color w:val="000000" w:themeColor="text1"/>
                <w:lang w:val="es-ES"/>
              </w:rPr>
            </w:pPr>
            <w:proofErr w:type="spellStart"/>
            <w:r w:rsidRPr="00D96789">
              <w:rPr>
                <w:rFonts w:ascii="Arial" w:hAnsi="Arial" w:cs="Arial"/>
                <w:color w:val="000000" w:themeColor="text1"/>
                <w:lang w:val="es-ES"/>
              </w:rPr>
              <w:t>InteraccionesQr</w:t>
            </w:r>
            <w:proofErr w:type="spellEnd"/>
          </w:p>
        </w:tc>
      </w:tr>
      <w:tr w:rsidR="0080777C" w:rsidRPr="00D96789" w14:paraId="60448417" w14:textId="77777777" w:rsidTr="00C7514B">
        <w:trPr>
          <w:trHeight w:val="3302"/>
          <w:jc w:val="center"/>
        </w:trPr>
        <w:tc>
          <w:tcPr>
            <w:tcW w:w="3229" w:type="dxa"/>
          </w:tcPr>
          <w:p w14:paraId="20D418BD" w14:textId="77777777" w:rsidR="009C3C78" w:rsidRPr="00D96789" w:rsidRDefault="009C3C78" w:rsidP="00971BFE">
            <w:pPr>
              <w:numPr>
                <w:ilvl w:val="0"/>
                <w:numId w:val="39"/>
              </w:numPr>
              <w:spacing w:line="480" w:lineRule="auto"/>
              <w:rPr>
                <w:rFonts w:ascii="Arial" w:hAnsi="Arial" w:cs="Arial"/>
                <w:color w:val="000000" w:themeColor="text1"/>
              </w:rPr>
            </w:pPr>
            <w:proofErr w:type="spellStart"/>
            <w:r w:rsidRPr="00D96789">
              <w:rPr>
                <w:rFonts w:ascii="Arial" w:hAnsi="Arial" w:cs="Arial"/>
                <w:color w:val="000000" w:themeColor="text1"/>
              </w:rPr>
              <w:t>monitoreo_id</w:t>
            </w:r>
            <w:proofErr w:type="spellEnd"/>
          </w:p>
          <w:p w14:paraId="03C5E062" w14:textId="77777777" w:rsidR="009C3C78" w:rsidRPr="00D96789" w:rsidRDefault="009C3C78" w:rsidP="00971BFE">
            <w:pPr>
              <w:numPr>
                <w:ilvl w:val="0"/>
                <w:numId w:val="39"/>
              </w:numPr>
              <w:spacing w:line="480" w:lineRule="auto"/>
              <w:rPr>
                <w:rFonts w:ascii="Arial" w:hAnsi="Arial" w:cs="Arial"/>
                <w:color w:val="000000" w:themeColor="text1"/>
              </w:rPr>
            </w:pPr>
            <w:proofErr w:type="spellStart"/>
            <w:r w:rsidRPr="00D96789">
              <w:rPr>
                <w:rFonts w:ascii="Arial" w:hAnsi="Arial" w:cs="Arial"/>
                <w:color w:val="000000" w:themeColor="text1"/>
              </w:rPr>
              <w:t>despacho_id</w:t>
            </w:r>
            <w:proofErr w:type="spellEnd"/>
          </w:p>
          <w:p w14:paraId="593DBB49" w14:textId="77777777" w:rsidR="009C3C78" w:rsidRPr="00D96789" w:rsidRDefault="009C3C78" w:rsidP="00971BFE">
            <w:pPr>
              <w:numPr>
                <w:ilvl w:val="0"/>
                <w:numId w:val="39"/>
              </w:numPr>
              <w:spacing w:line="480" w:lineRule="auto"/>
              <w:rPr>
                <w:rFonts w:ascii="Arial" w:hAnsi="Arial" w:cs="Arial"/>
                <w:color w:val="000000" w:themeColor="text1"/>
              </w:rPr>
            </w:pPr>
            <w:proofErr w:type="spellStart"/>
            <w:r w:rsidRPr="00D96789">
              <w:rPr>
                <w:rFonts w:ascii="Arial" w:hAnsi="Arial" w:cs="Arial"/>
                <w:color w:val="000000" w:themeColor="text1"/>
              </w:rPr>
              <w:t>hora_llegada_real</w:t>
            </w:r>
            <w:proofErr w:type="spellEnd"/>
          </w:p>
          <w:p w14:paraId="3046B563" w14:textId="77777777" w:rsidR="009C3C78" w:rsidRPr="00D96789" w:rsidRDefault="009C3C78" w:rsidP="00971BFE">
            <w:pPr>
              <w:numPr>
                <w:ilvl w:val="0"/>
                <w:numId w:val="39"/>
              </w:numPr>
              <w:spacing w:line="480" w:lineRule="auto"/>
              <w:rPr>
                <w:rFonts w:ascii="Arial" w:hAnsi="Arial" w:cs="Arial"/>
                <w:color w:val="000000" w:themeColor="text1"/>
              </w:rPr>
            </w:pPr>
            <w:proofErr w:type="spellStart"/>
            <w:r w:rsidRPr="00D96789">
              <w:rPr>
                <w:rFonts w:ascii="Arial" w:hAnsi="Arial" w:cs="Arial"/>
                <w:color w:val="000000" w:themeColor="text1"/>
              </w:rPr>
              <w:t>hora_inicio_carga</w:t>
            </w:r>
            <w:proofErr w:type="spellEnd"/>
          </w:p>
          <w:p w14:paraId="23A976F3" w14:textId="77777777" w:rsidR="009C3C78" w:rsidRPr="00D96789" w:rsidRDefault="009C3C78" w:rsidP="00971BFE">
            <w:pPr>
              <w:numPr>
                <w:ilvl w:val="0"/>
                <w:numId w:val="39"/>
              </w:numPr>
              <w:spacing w:line="480" w:lineRule="auto"/>
              <w:rPr>
                <w:rFonts w:ascii="Arial" w:hAnsi="Arial" w:cs="Arial"/>
                <w:color w:val="000000" w:themeColor="text1"/>
              </w:rPr>
            </w:pPr>
            <w:proofErr w:type="spellStart"/>
            <w:r w:rsidRPr="00D96789">
              <w:rPr>
                <w:rFonts w:ascii="Arial" w:hAnsi="Arial" w:cs="Arial"/>
                <w:color w:val="000000" w:themeColor="text1"/>
              </w:rPr>
              <w:t>tiempo_espera_horas</w:t>
            </w:r>
            <w:proofErr w:type="spellEnd"/>
          </w:p>
          <w:p w14:paraId="374515E7" w14:textId="77777777" w:rsidR="009C3C78" w:rsidRPr="00D96789" w:rsidRDefault="009C3C78" w:rsidP="00971BFE">
            <w:pPr>
              <w:numPr>
                <w:ilvl w:val="0"/>
                <w:numId w:val="39"/>
              </w:numPr>
              <w:spacing w:line="480" w:lineRule="auto"/>
              <w:rPr>
                <w:rFonts w:ascii="Arial" w:hAnsi="Arial" w:cs="Arial"/>
                <w:color w:val="000000" w:themeColor="text1"/>
              </w:rPr>
            </w:pPr>
            <w:proofErr w:type="spellStart"/>
            <w:r w:rsidRPr="00D96789">
              <w:rPr>
                <w:rFonts w:ascii="Arial" w:hAnsi="Arial" w:cs="Arial"/>
                <w:color w:val="000000" w:themeColor="text1"/>
              </w:rPr>
              <w:t>motivo_demora</w:t>
            </w:r>
            <w:proofErr w:type="spellEnd"/>
          </w:p>
          <w:p w14:paraId="0370CDBF" w14:textId="4DFA9287" w:rsidR="0080777C" w:rsidRPr="00D96789" w:rsidRDefault="0080777C" w:rsidP="00971BFE">
            <w:pPr>
              <w:spacing w:line="480" w:lineRule="auto"/>
              <w:rPr>
                <w:rFonts w:ascii="Arial" w:hAnsi="Arial" w:cs="Arial"/>
                <w:color w:val="000000" w:themeColor="text1"/>
                <w:lang w:val="es-ES"/>
              </w:rPr>
            </w:pPr>
          </w:p>
        </w:tc>
        <w:tc>
          <w:tcPr>
            <w:tcW w:w="2458" w:type="dxa"/>
          </w:tcPr>
          <w:p w14:paraId="21D8861A" w14:textId="77777777" w:rsidR="009C3C78" w:rsidRPr="00D96789" w:rsidRDefault="009C3C78" w:rsidP="00971BFE">
            <w:pPr>
              <w:numPr>
                <w:ilvl w:val="0"/>
                <w:numId w:val="40"/>
              </w:numPr>
              <w:spacing w:line="480" w:lineRule="auto"/>
              <w:rPr>
                <w:rFonts w:ascii="Arial" w:hAnsi="Arial" w:cs="Arial"/>
                <w:color w:val="000000" w:themeColor="text1"/>
              </w:rPr>
            </w:pPr>
            <w:proofErr w:type="spellStart"/>
            <w:r w:rsidRPr="00D96789">
              <w:rPr>
                <w:rFonts w:ascii="Arial" w:hAnsi="Arial" w:cs="Arial"/>
                <w:color w:val="000000" w:themeColor="text1"/>
              </w:rPr>
              <w:t>consumidor_id</w:t>
            </w:r>
            <w:proofErr w:type="spellEnd"/>
          </w:p>
          <w:p w14:paraId="0A9D6738" w14:textId="77777777" w:rsidR="009C3C78" w:rsidRPr="00D96789" w:rsidRDefault="009C3C78" w:rsidP="00971BFE">
            <w:pPr>
              <w:numPr>
                <w:ilvl w:val="0"/>
                <w:numId w:val="40"/>
              </w:numPr>
              <w:spacing w:line="480" w:lineRule="auto"/>
              <w:rPr>
                <w:rFonts w:ascii="Arial" w:hAnsi="Arial" w:cs="Arial"/>
                <w:color w:val="000000" w:themeColor="text1"/>
              </w:rPr>
            </w:pPr>
            <w:r w:rsidRPr="00D96789">
              <w:rPr>
                <w:rFonts w:ascii="Arial" w:hAnsi="Arial" w:cs="Arial"/>
                <w:color w:val="000000" w:themeColor="text1"/>
              </w:rPr>
              <w:t>email</w:t>
            </w:r>
          </w:p>
          <w:p w14:paraId="538D85AA" w14:textId="77777777" w:rsidR="009C3C78" w:rsidRPr="00D96789" w:rsidRDefault="009C3C78" w:rsidP="00971BFE">
            <w:pPr>
              <w:numPr>
                <w:ilvl w:val="0"/>
                <w:numId w:val="40"/>
              </w:numPr>
              <w:spacing w:line="480" w:lineRule="auto"/>
              <w:rPr>
                <w:rFonts w:ascii="Arial" w:hAnsi="Arial" w:cs="Arial"/>
                <w:color w:val="000000" w:themeColor="text1"/>
              </w:rPr>
            </w:pPr>
            <w:r w:rsidRPr="00D96789">
              <w:rPr>
                <w:rFonts w:ascii="Arial" w:hAnsi="Arial" w:cs="Arial"/>
                <w:color w:val="000000" w:themeColor="text1"/>
              </w:rPr>
              <w:t>nombre</w:t>
            </w:r>
          </w:p>
          <w:p w14:paraId="774DBF0B" w14:textId="77777777" w:rsidR="009C3C78" w:rsidRPr="00D96789" w:rsidRDefault="009C3C78" w:rsidP="00971BFE">
            <w:pPr>
              <w:numPr>
                <w:ilvl w:val="0"/>
                <w:numId w:val="40"/>
              </w:numPr>
              <w:spacing w:line="480" w:lineRule="auto"/>
              <w:rPr>
                <w:rFonts w:ascii="Arial" w:hAnsi="Arial" w:cs="Arial"/>
                <w:color w:val="000000" w:themeColor="text1"/>
              </w:rPr>
            </w:pPr>
            <w:proofErr w:type="spellStart"/>
            <w:r w:rsidRPr="00D96789">
              <w:rPr>
                <w:rFonts w:ascii="Arial" w:hAnsi="Arial" w:cs="Arial"/>
                <w:color w:val="000000" w:themeColor="text1"/>
              </w:rPr>
              <w:t>pais_residencia</w:t>
            </w:r>
            <w:proofErr w:type="spellEnd"/>
          </w:p>
          <w:p w14:paraId="7CA70599" w14:textId="77777777" w:rsidR="009C3C78" w:rsidRPr="00D96789" w:rsidRDefault="009C3C78" w:rsidP="00971BFE">
            <w:pPr>
              <w:numPr>
                <w:ilvl w:val="0"/>
                <w:numId w:val="40"/>
              </w:numPr>
              <w:spacing w:line="480" w:lineRule="auto"/>
              <w:rPr>
                <w:rFonts w:ascii="Arial" w:hAnsi="Arial" w:cs="Arial"/>
                <w:color w:val="000000" w:themeColor="text1"/>
              </w:rPr>
            </w:pPr>
            <w:proofErr w:type="spellStart"/>
            <w:r w:rsidRPr="00D96789">
              <w:rPr>
                <w:rFonts w:ascii="Arial" w:hAnsi="Arial" w:cs="Arial"/>
                <w:color w:val="000000" w:themeColor="text1"/>
              </w:rPr>
              <w:t>interes_principal</w:t>
            </w:r>
            <w:proofErr w:type="spellEnd"/>
          </w:p>
          <w:p w14:paraId="2E8EC17C" w14:textId="77777777" w:rsidR="009C3C78" w:rsidRPr="00D96789" w:rsidRDefault="009C3C78" w:rsidP="00971BFE">
            <w:pPr>
              <w:numPr>
                <w:ilvl w:val="0"/>
                <w:numId w:val="40"/>
              </w:numPr>
              <w:spacing w:line="480" w:lineRule="auto"/>
              <w:rPr>
                <w:rFonts w:ascii="Arial" w:hAnsi="Arial" w:cs="Arial"/>
                <w:color w:val="000000" w:themeColor="text1"/>
              </w:rPr>
            </w:pPr>
            <w:proofErr w:type="spellStart"/>
            <w:r w:rsidRPr="00D96789">
              <w:rPr>
                <w:rFonts w:ascii="Arial" w:hAnsi="Arial" w:cs="Arial"/>
                <w:color w:val="000000" w:themeColor="text1"/>
              </w:rPr>
              <w:t>fecha_registro</w:t>
            </w:r>
            <w:proofErr w:type="spellEnd"/>
          </w:p>
          <w:p w14:paraId="1991C3D9" w14:textId="4D1B0D42" w:rsidR="0080777C" w:rsidRPr="00D96789" w:rsidRDefault="0080777C" w:rsidP="00971BFE">
            <w:pPr>
              <w:spacing w:line="480" w:lineRule="auto"/>
              <w:rPr>
                <w:rFonts w:ascii="Arial" w:hAnsi="Arial" w:cs="Arial"/>
                <w:color w:val="000000" w:themeColor="text1"/>
                <w:lang w:val="es-ES"/>
              </w:rPr>
            </w:pPr>
          </w:p>
        </w:tc>
        <w:tc>
          <w:tcPr>
            <w:tcW w:w="2807" w:type="dxa"/>
          </w:tcPr>
          <w:p w14:paraId="76CB2E95" w14:textId="77777777" w:rsidR="009C3C78" w:rsidRPr="00D96789" w:rsidRDefault="009C3C78" w:rsidP="00971BFE">
            <w:pPr>
              <w:numPr>
                <w:ilvl w:val="0"/>
                <w:numId w:val="41"/>
              </w:numPr>
              <w:spacing w:line="480" w:lineRule="auto"/>
              <w:rPr>
                <w:rFonts w:ascii="Arial" w:hAnsi="Arial" w:cs="Arial"/>
                <w:color w:val="000000" w:themeColor="text1"/>
              </w:rPr>
            </w:pPr>
            <w:proofErr w:type="spellStart"/>
            <w:r w:rsidRPr="00D96789">
              <w:rPr>
                <w:rFonts w:ascii="Arial" w:hAnsi="Arial" w:cs="Arial"/>
                <w:color w:val="000000" w:themeColor="text1"/>
              </w:rPr>
              <w:t>interaccion_id</w:t>
            </w:r>
            <w:proofErr w:type="spellEnd"/>
          </w:p>
          <w:p w14:paraId="6BC7005D" w14:textId="77777777" w:rsidR="009C3C78" w:rsidRPr="00D96789" w:rsidRDefault="009C3C78" w:rsidP="00971BFE">
            <w:pPr>
              <w:numPr>
                <w:ilvl w:val="0"/>
                <w:numId w:val="41"/>
              </w:numPr>
              <w:spacing w:line="480" w:lineRule="auto"/>
              <w:rPr>
                <w:rFonts w:ascii="Arial" w:hAnsi="Arial" w:cs="Arial"/>
                <w:color w:val="000000" w:themeColor="text1"/>
              </w:rPr>
            </w:pPr>
            <w:proofErr w:type="spellStart"/>
            <w:r w:rsidRPr="00D96789">
              <w:rPr>
                <w:rFonts w:ascii="Arial" w:hAnsi="Arial" w:cs="Arial"/>
                <w:color w:val="000000" w:themeColor="text1"/>
              </w:rPr>
              <w:t>consumidor_id</w:t>
            </w:r>
            <w:proofErr w:type="spellEnd"/>
          </w:p>
          <w:p w14:paraId="4C65E1E7" w14:textId="77777777" w:rsidR="009C3C78" w:rsidRPr="00D96789" w:rsidRDefault="009C3C78" w:rsidP="00971BFE">
            <w:pPr>
              <w:numPr>
                <w:ilvl w:val="0"/>
                <w:numId w:val="41"/>
              </w:numPr>
              <w:spacing w:line="480" w:lineRule="auto"/>
              <w:rPr>
                <w:rFonts w:ascii="Arial" w:hAnsi="Arial" w:cs="Arial"/>
                <w:color w:val="000000" w:themeColor="text1"/>
              </w:rPr>
            </w:pPr>
            <w:proofErr w:type="spellStart"/>
            <w:r w:rsidRPr="00D96789">
              <w:rPr>
                <w:rFonts w:ascii="Arial" w:hAnsi="Arial" w:cs="Arial"/>
                <w:color w:val="000000" w:themeColor="text1"/>
              </w:rPr>
              <w:t>lote_id</w:t>
            </w:r>
            <w:proofErr w:type="spellEnd"/>
          </w:p>
          <w:p w14:paraId="7B9826F8" w14:textId="77777777" w:rsidR="009C3C78" w:rsidRPr="00D96789" w:rsidRDefault="009C3C78" w:rsidP="00971BFE">
            <w:pPr>
              <w:numPr>
                <w:ilvl w:val="0"/>
                <w:numId w:val="41"/>
              </w:numPr>
              <w:spacing w:line="480" w:lineRule="auto"/>
              <w:rPr>
                <w:rFonts w:ascii="Arial" w:hAnsi="Arial" w:cs="Arial"/>
                <w:color w:val="000000" w:themeColor="text1"/>
              </w:rPr>
            </w:pPr>
            <w:proofErr w:type="spellStart"/>
            <w:r w:rsidRPr="00D96789">
              <w:rPr>
                <w:rFonts w:ascii="Arial" w:hAnsi="Arial" w:cs="Arial"/>
                <w:color w:val="000000" w:themeColor="text1"/>
              </w:rPr>
              <w:t>fecha_escaneo</w:t>
            </w:r>
            <w:proofErr w:type="spellEnd"/>
          </w:p>
          <w:p w14:paraId="171BDFF2" w14:textId="77777777" w:rsidR="009C3C78" w:rsidRPr="00D96789" w:rsidRDefault="009C3C78" w:rsidP="00971BFE">
            <w:pPr>
              <w:numPr>
                <w:ilvl w:val="0"/>
                <w:numId w:val="41"/>
              </w:numPr>
              <w:spacing w:line="480" w:lineRule="auto"/>
              <w:rPr>
                <w:rFonts w:ascii="Arial" w:hAnsi="Arial" w:cs="Arial"/>
                <w:color w:val="000000" w:themeColor="text1"/>
              </w:rPr>
            </w:pPr>
            <w:proofErr w:type="spellStart"/>
            <w:r w:rsidRPr="00D96789">
              <w:rPr>
                <w:rFonts w:ascii="Arial" w:hAnsi="Arial" w:cs="Arial"/>
                <w:color w:val="000000" w:themeColor="text1"/>
              </w:rPr>
              <w:t>comentario_calidad</w:t>
            </w:r>
            <w:proofErr w:type="spellEnd"/>
          </w:p>
          <w:p w14:paraId="236B1777" w14:textId="77777777" w:rsidR="009C3C78" w:rsidRPr="00D96789" w:rsidRDefault="009C3C78" w:rsidP="00971BFE">
            <w:pPr>
              <w:numPr>
                <w:ilvl w:val="0"/>
                <w:numId w:val="41"/>
              </w:numPr>
              <w:spacing w:line="480" w:lineRule="auto"/>
              <w:rPr>
                <w:rFonts w:ascii="Arial" w:hAnsi="Arial" w:cs="Arial"/>
                <w:color w:val="000000" w:themeColor="text1"/>
              </w:rPr>
            </w:pPr>
            <w:proofErr w:type="spellStart"/>
            <w:r w:rsidRPr="00D96789">
              <w:rPr>
                <w:rFonts w:ascii="Arial" w:hAnsi="Arial" w:cs="Arial"/>
                <w:color w:val="000000" w:themeColor="text1"/>
              </w:rPr>
              <w:t>puntuacion_sabor</w:t>
            </w:r>
            <w:proofErr w:type="spellEnd"/>
          </w:p>
          <w:p w14:paraId="08131CCC" w14:textId="39406764" w:rsidR="0080777C" w:rsidRPr="00D96789" w:rsidRDefault="0080777C" w:rsidP="00971BFE">
            <w:pPr>
              <w:spacing w:line="480" w:lineRule="auto"/>
              <w:rPr>
                <w:rFonts w:ascii="Arial" w:hAnsi="Arial" w:cs="Arial"/>
                <w:color w:val="000000" w:themeColor="text1"/>
                <w:lang w:val="en-GB"/>
              </w:rPr>
            </w:pPr>
          </w:p>
        </w:tc>
      </w:tr>
    </w:tbl>
    <w:p w14:paraId="125CD797" w14:textId="309268AC" w:rsidR="002B03D6" w:rsidRPr="00C7514B" w:rsidRDefault="00C7514B" w:rsidP="00971BFE">
      <w:pPr>
        <w:pStyle w:val="Heading3"/>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Tablas</w:t>
      </w:r>
    </w:p>
    <w:p w14:paraId="46393EB3" w14:textId="5FE5B835" w:rsidR="0028715D" w:rsidRPr="00D96789" w:rsidRDefault="0028715D" w:rsidP="00D96789">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Las tablas las trabajaremos en cuatro secciones, las cuales manejaran la parte de compras, la parte de productos que derivara a la parte de cliente, y la parte de salidas o exportaciones. Esto nos ayudará no solo a tener una gestión categorizada, y como tal, ordenada, de nuestras tablas, </w:t>
      </w:r>
      <w:r w:rsidR="009C3C78" w:rsidRPr="00D96789">
        <w:rPr>
          <w:rFonts w:ascii="Arial" w:hAnsi="Arial" w:cs="Arial"/>
          <w:color w:val="000000" w:themeColor="text1"/>
          <w:lang w:val="es-ES"/>
        </w:rPr>
        <w:t>y,</w:t>
      </w:r>
      <w:r w:rsidRPr="00D96789">
        <w:rPr>
          <w:rFonts w:ascii="Arial" w:hAnsi="Arial" w:cs="Arial"/>
          <w:color w:val="000000" w:themeColor="text1"/>
          <w:lang w:val="es-ES"/>
        </w:rPr>
        <w:t xml:space="preserve"> por ende, datos, sino que a su vez nos permitirá tener un concepto claro de que es lo que crearemos como base de datos, que es lo que queremos y presentaremos, de modo que se verá como el modelo a presentar a continuación:</w:t>
      </w:r>
    </w:p>
    <w:p w14:paraId="1D272F6C" w14:textId="77777777" w:rsidR="0028715D" w:rsidRPr="00D96789" w:rsidRDefault="0028715D" w:rsidP="00D96789">
      <w:pPr>
        <w:spacing w:line="480" w:lineRule="auto"/>
        <w:jc w:val="center"/>
        <w:rPr>
          <w:rFonts w:ascii="Arial" w:hAnsi="Arial" w:cs="Arial"/>
          <w:color w:val="000000" w:themeColor="text1"/>
          <w:lang w:val="es-ES"/>
        </w:rPr>
      </w:pPr>
      <w:r w:rsidRPr="00D96789">
        <w:rPr>
          <w:noProof/>
          <w:lang w:val="es-ES"/>
        </w:rPr>
        <w:lastRenderedPageBreak/>
        <w:drawing>
          <wp:inline distT="0" distB="0" distL="0" distR="0" wp14:anchorId="23245C36" wp14:editId="7224DF93">
            <wp:extent cx="5400040" cy="3150235"/>
            <wp:effectExtent l="0" t="0" r="10160" b="12065"/>
            <wp:docPr id="240229098"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03530646" w14:textId="1DAF41B2" w:rsidR="0028715D" w:rsidRPr="00D96789" w:rsidRDefault="0028715D" w:rsidP="00D96789">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Esto nos ayudara a deshacernos del problema principal de la empresa, la cual es, generalizar mucho las tablas, o usar pocas tablas para muchos datos que a veces pierden cierta relación, en su lugar, categorizaremos los datos en tablas </w:t>
      </w:r>
      <w:r w:rsidR="009C3C78" w:rsidRPr="00D96789">
        <w:rPr>
          <w:rFonts w:ascii="Arial" w:hAnsi="Arial" w:cs="Arial"/>
          <w:color w:val="000000" w:themeColor="text1"/>
          <w:lang w:val="es-ES"/>
        </w:rPr>
        <w:t>que,</w:t>
      </w:r>
      <w:r w:rsidRPr="00D96789">
        <w:rPr>
          <w:rFonts w:ascii="Arial" w:hAnsi="Arial" w:cs="Arial"/>
          <w:color w:val="000000" w:themeColor="text1"/>
          <w:lang w:val="es-ES"/>
        </w:rPr>
        <w:t xml:space="preserve"> si les correspondan, para permitir al usuario tener una trazabilidad ideal</w:t>
      </w:r>
    </w:p>
    <w:p w14:paraId="6A57CC12" w14:textId="026C022E" w:rsidR="0028715D" w:rsidRPr="00D96789" w:rsidRDefault="0028715D" w:rsidP="00971BFE">
      <w:pPr>
        <w:pStyle w:val="Heading3"/>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Modelo E-R</w:t>
      </w:r>
    </w:p>
    <w:p w14:paraId="649864A6" w14:textId="5D423BC8" w:rsidR="002B03D6" w:rsidRPr="00D96789" w:rsidRDefault="002B03D6"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Pero como tal, y como vimos en las tablas y figuras anteriores, pese a que tenemos las entidades y las columnas que nos ayudaran a organizar mejor los datos de nuestra empresa, nos faltaría cumplir una condición y es la cardinalidad entre las tablas, desde el punto de vista, son datos categorizados pero desconectados uno de los otros sin referencias claras, es por ello </w:t>
      </w:r>
      <w:proofErr w:type="gramStart"/>
      <w:r w:rsidRPr="00D96789">
        <w:rPr>
          <w:rFonts w:ascii="Arial" w:hAnsi="Arial" w:cs="Arial"/>
          <w:color w:val="000000" w:themeColor="text1"/>
          <w:lang w:val="es-ES"/>
        </w:rPr>
        <w:t>que</w:t>
      </w:r>
      <w:proofErr w:type="gramEnd"/>
      <w:r w:rsidRPr="00D96789">
        <w:rPr>
          <w:rFonts w:ascii="Arial" w:hAnsi="Arial" w:cs="Arial"/>
          <w:color w:val="000000" w:themeColor="text1"/>
          <w:lang w:val="es-ES"/>
        </w:rPr>
        <w:t xml:space="preserve"> nos apoyaremos de un modelo de diagrama E-R para poder graficar y demostrar mejor como las tablas estarán conectadas.</w:t>
      </w:r>
    </w:p>
    <w:p w14:paraId="509CF26B" w14:textId="0A6BE76E" w:rsidR="009320CC" w:rsidRPr="00D96789" w:rsidRDefault="004B3E8C" w:rsidP="00D96789">
      <w:pPr>
        <w:pStyle w:val="ListParagraph"/>
        <w:tabs>
          <w:tab w:val="left" w:pos="2674"/>
        </w:tabs>
        <w:spacing w:line="480" w:lineRule="auto"/>
        <w:ind w:left="792"/>
        <w:jc w:val="center"/>
        <w:rPr>
          <w:rFonts w:ascii="Arial" w:hAnsi="Arial" w:cs="Arial"/>
          <w:color w:val="000000" w:themeColor="text1"/>
          <w:lang w:val="es-ES"/>
        </w:rPr>
      </w:pPr>
      <w:r w:rsidRPr="00D96789">
        <w:rPr>
          <w:rFonts w:ascii="Arial" w:hAnsi="Arial" w:cs="Arial"/>
          <w:noProof/>
          <w:color w:val="000000" w:themeColor="text1"/>
        </w:rPr>
        <w:lastRenderedPageBreak/>
        <w:drawing>
          <wp:inline distT="0" distB="0" distL="0" distR="0" wp14:anchorId="3B97F3CD" wp14:editId="4CE19644">
            <wp:extent cx="5076825" cy="60921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31045" t="10973" r="29268" b="4368"/>
                    <a:stretch/>
                  </pic:blipFill>
                  <pic:spPr bwMode="auto">
                    <a:xfrm>
                      <a:off x="0" y="0"/>
                      <a:ext cx="5076825" cy="6092190"/>
                    </a:xfrm>
                    <a:prstGeom prst="rect">
                      <a:avLst/>
                    </a:prstGeom>
                    <a:ln>
                      <a:noFill/>
                    </a:ln>
                    <a:extLst>
                      <a:ext uri="{53640926-AAD7-44D8-BBD7-CCE9431645EC}">
                        <a14:shadowObscured xmlns:a14="http://schemas.microsoft.com/office/drawing/2010/main"/>
                      </a:ext>
                    </a:extLst>
                  </pic:spPr>
                </pic:pic>
              </a:graphicData>
            </a:graphic>
          </wp:inline>
        </w:drawing>
      </w:r>
    </w:p>
    <w:p w14:paraId="38476087" w14:textId="2D3D1F5D" w:rsidR="002B03D6" w:rsidRPr="00D96789" w:rsidRDefault="002B03D6" w:rsidP="00D96789">
      <w:pPr>
        <w:tabs>
          <w:tab w:val="left" w:pos="2674"/>
        </w:tabs>
        <w:spacing w:line="480" w:lineRule="auto"/>
        <w:rPr>
          <w:rFonts w:ascii="Arial" w:hAnsi="Arial" w:cs="Arial"/>
          <w:color w:val="000000" w:themeColor="text1"/>
          <w:lang w:val="es-ES"/>
        </w:rPr>
      </w:pPr>
      <w:r w:rsidRPr="00D96789">
        <w:rPr>
          <w:rFonts w:ascii="Arial" w:hAnsi="Arial" w:cs="Arial"/>
          <w:color w:val="000000" w:themeColor="text1"/>
          <w:lang w:val="es-ES"/>
        </w:rPr>
        <w:t xml:space="preserve">Para explicar </w:t>
      </w:r>
      <w:r w:rsidR="00C06107" w:rsidRPr="00D96789">
        <w:rPr>
          <w:rFonts w:ascii="Arial" w:hAnsi="Arial" w:cs="Arial"/>
          <w:color w:val="000000" w:themeColor="text1"/>
          <w:lang w:val="es-ES"/>
        </w:rPr>
        <w:t>cómo</w:t>
      </w:r>
      <w:r w:rsidRPr="00D96789">
        <w:rPr>
          <w:rFonts w:ascii="Arial" w:hAnsi="Arial" w:cs="Arial"/>
          <w:color w:val="000000" w:themeColor="text1"/>
          <w:lang w:val="es-ES"/>
        </w:rPr>
        <w:t xml:space="preserve"> toda la base de datos </w:t>
      </w:r>
      <w:r w:rsidR="00C06107" w:rsidRPr="00D96789">
        <w:rPr>
          <w:rFonts w:ascii="Arial" w:hAnsi="Arial" w:cs="Arial"/>
          <w:color w:val="000000" w:themeColor="text1"/>
          <w:lang w:val="es-ES"/>
        </w:rPr>
        <w:t>está</w:t>
      </w:r>
      <w:r w:rsidRPr="00D96789">
        <w:rPr>
          <w:rFonts w:ascii="Arial" w:hAnsi="Arial" w:cs="Arial"/>
          <w:color w:val="000000" w:themeColor="text1"/>
          <w:lang w:val="es-ES"/>
        </w:rPr>
        <w:t xml:space="preserve"> conectada, empezaremos por la esquina inferior derecha, donde las tablas de interacción y consumidor final están conectadas por el id del consumidor, ahora, de la tabla de interacciones pasaremos a la siguiente sección donde se encuentran las tablas lotes y productos, de estas dos, lote </w:t>
      </w:r>
      <w:r w:rsidR="00C06107" w:rsidRPr="00D96789">
        <w:rPr>
          <w:rFonts w:ascii="Arial" w:hAnsi="Arial" w:cs="Arial"/>
          <w:color w:val="000000" w:themeColor="text1"/>
          <w:lang w:val="es-ES"/>
        </w:rPr>
        <w:t>está</w:t>
      </w:r>
      <w:r w:rsidRPr="00D96789">
        <w:rPr>
          <w:rFonts w:ascii="Arial" w:hAnsi="Arial" w:cs="Arial"/>
          <w:color w:val="000000" w:themeColor="text1"/>
          <w:lang w:val="es-ES"/>
        </w:rPr>
        <w:t xml:space="preserve"> conectada a la sección anterior mediante el id del lote, de esta sección, pasaremos a gestión de compras, donde lotes se conecta con el detalle de las transacciones mediante el mismo id del lote, </w:t>
      </w:r>
      <w:r w:rsidRPr="00D96789">
        <w:rPr>
          <w:rFonts w:ascii="Arial" w:hAnsi="Arial" w:cs="Arial"/>
          <w:color w:val="000000" w:themeColor="text1"/>
          <w:lang w:val="es-ES"/>
        </w:rPr>
        <w:lastRenderedPageBreak/>
        <w:t xml:space="preserve">igualmente, la parte de detalles se conecta con la tabla producto mediante el id del producto. </w:t>
      </w:r>
    </w:p>
    <w:p w14:paraId="7ABF5BE8" w14:textId="281C60B3" w:rsidR="002B03D6" w:rsidRPr="00D96789" w:rsidRDefault="002B03D6" w:rsidP="00971BFE">
      <w:pPr>
        <w:pStyle w:val="ListParagraph"/>
        <w:tabs>
          <w:tab w:val="left" w:pos="2674"/>
        </w:tabs>
        <w:spacing w:line="480" w:lineRule="auto"/>
        <w:ind w:left="792"/>
        <w:rPr>
          <w:rFonts w:ascii="Arial" w:hAnsi="Arial" w:cs="Arial"/>
          <w:color w:val="000000" w:themeColor="text1"/>
          <w:lang w:val="es-ES"/>
        </w:rPr>
      </w:pPr>
      <w:r w:rsidRPr="00D96789">
        <w:rPr>
          <w:rFonts w:ascii="Arial" w:hAnsi="Arial" w:cs="Arial"/>
          <w:color w:val="000000" w:themeColor="text1"/>
          <w:lang w:val="es-ES"/>
        </w:rPr>
        <w:t xml:space="preserve">Volviendo al detalle de la transacción pasamos a la transacción como tal, ambas tablas siendo conectadas mediante el id de la transacción, ahora, de la transacción pasaremos a dos partes, canales, perteneciente a la misma categoría que detalles y transacciones, esta tabla </w:t>
      </w:r>
      <w:r w:rsidR="00C06107" w:rsidRPr="00D96789">
        <w:rPr>
          <w:rFonts w:ascii="Arial" w:hAnsi="Arial" w:cs="Arial"/>
          <w:color w:val="000000" w:themeColor="text1"/>
          <w:lang w:val="es-ES"/>
        </w:rPr>
        <w:t>está</w:t>
      </w:r>
      <w:r w:rsidRPr="00D96789">
        <w:rPr>
          <w:rFonts w:ascii="Arial" w:hAnsi="Arial" w:cs="Arial"/>
          <w:color w:val="000000" w:themeColor="text1"/>
          <w:lang w:val="es-ES"/>
        </w:rPr>
        <w:t xml:space="preserve"> conectada a la anteriormente mencionada mediante el id del canal, ahora, dejando la parte de gestión, pasaremos a la gestión de salidas, donde transacciones </w:t>
      </w:r>
      <w:r w:rsidR="00C06107" w:rsidRPr="00D96789">
        <w:rPr>
          <w:rFonts w:ascii="Arial" w:hAnsi="Arial" w:cs="Arial"/>
          <w:color w:val="000000" w:themeColor="text1"/>
          <w:lang w:val="es-ES"/>
        </w:rPr>
        <w:t>está</w:t>
      </w:r>
      <w:r w:rsidRPr="00D96789">
        <w:rPr>
          <w:rFonts w:ascii="Arial" w:hAnsi="Arial" w:cs="Arial"/>
          <w:color w:val="000000" w:themeColor="text1"/>
          <w:lang w:val="es-ES"/>
        </w:rPr>
        <w:t xml:space="preserve"> conectad</w:t>
      </w:r>
      <w:r w:rsidR="007458E1" w:rsidRPr="00D96789">
        <w:rPr>
          <w:rFonts w:ascii="Arial" w:hAnsi="Arial" w:cs="Arial"/>
          <w:color w:val="000000" w:themeColor="text1"/>
          <w:lang w:val="es-ES"/>
        </w:rPr>
        <w:t xml:space="preserve">a despachos mediante el id de transacción, por ultimo despacho culmina la conexión con el monitoreo de puertos mediante el id del despacho. </w:t>
      </w:r>
    </w:p>
    <w:p w14:paraId="4F3DCA18" w14:textId="45D3776F" w:rsidR="007458E1" w:rsidRPr="00C7514B" w:rsidRDefault="007458E1" w:rsidP="00C7514B">
      <w:pPr>
        <w:pStyle w:val="ListParagraph"/>
        <w:tabs>
          <w:tab w:val="left" w:pos="2674"/>
        </w:tabs>
        <w:spacing w:line="480" w:lineRule="auto"/>
        <w:ind w:left="792"/>
        <w:rPr>
          <w:rFonts w:ascii="Arial" w:hAnsi="Arial" w:cs="Arial"/>
          <w:color w:val="000000" w:themeColor="text1"/>
          <w:lang w:val="es-ES"/>
        </w:rPr>
      </w:pPr>
      <w:r w:rsidRPr="00D96789">
        <w:rPr>
          <w:rFonts w:ascii="Arial" w:hAnsi="Arial" w:cs="Arial"/>
          <w:color w:val="000000" w:themeColor="text1"/>
          <w:lang w:val="es-ES"/>
        </w:rPr>
        <w:t xml:space="preserve">Mediante este análisis, podemos concluir no solo que toda nuestra tabla tiene una fuerte conexión, sino </w:t>
      </w:r>
      <w:r w:rsidR="00C06107" w:rsidRPr="00D96789">
        <w:rPr>
          <w:rFonts w:ascii="Arial" w:hAnsi="Arial" w:cs="Arial"/>
          <w:color w:val="000000" w:themeColor="text1"/>
          <w:lang w:val="es-ES"/>
        </w:rPr>
        <w:t>que,</w:t>
      </w:r>
      <w:r w:rsidRPr="00D96789">
        <w:rPr>
          <w:rFonts w:ascii="Arial" w:hAnsi="Arial" w:cs="Arial"/>
          <w:color w:val="000000" w:themeColor="text1"/>
          <w:lang w:val="es-ES"/>
        </w:rPr>
        <w:t xml:space="preserve"> a su vez, podemos concluir que nuestra tabla sigue una conexión similar a la de una cascada, ya sea que empecemos por monitoreo de puertos o por consumidor final, es una conexión relativamente lineal, donde las excepciones a esta jerarquía son productos y canales.</w:t>
      </w:r>
    </w:p>
    <w:p w14:paraId="1EA9DC27" w14:textId="77777777" w:rsidR="00FC07E5" w:rsidRPr="00D96789" w:rsidRDefault="00FC07E5" w:rsidP="00971BFE">
      <w:pPr>
        <w:pStyle w:val="Heading1"/>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Creación de la base de datos</w:t>
      </w:r>
    </w:p>
    <w:p w14:paraId="7D4B6D00" w14:textId="3066B156" w:rsidR="00FC07E5" w:rsidRPr="00D96789" w:rsidRDefault="00FC07E5" w:rsidP="00971BFE">
      <w:pPr>
        <w:pStyle w:val="Heading2"/>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 xml:space="preserve">Creación de las tablas en la consola de SQL </w:t>
      </w:r>
      <w:proofErr w:type="spellStart"/>
      <w:r w:rsidRPr="00D96789">
        <w:rPr>
          <w:rFonts w:ascii="Arial" w:hAnsi="Arial" w:cs="Arial"/>
          <w:color w:val="000000" w:themeColor="text1"/>
          <w:sz w:val="24"/>
          <w:szCs w:val="24"/>
          <w:lang w:val="es-ES"/>
        </w:rPr>
        <w:t>WorkBench</w:t>
      </w:r>
      <w:proofErr w:type="spellEnd"/>
    </w:p>
    <w:p w14:paraId="4B872731" w14:textId="19416FD9" w:rsidR="007458E1" w:rsidRPr="00D96789" w:rsidRDefault="007458E1"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Ahora que tenemos toda nuestra estructura hecha de forma tanto conceptual como gráfica, podemos pasar a crear tanto la base de datos, como el esqueleto de </w:t>
      </w:r>
      <w:r w:rsidR="00FC07E5" w:rsidRPr="00D96789">
        <w:rPr>
          <w:rFonts w:ascii="Arial" w:hAnsi="Arial" w:cs="Arial"/>
          <w:color w:val="000000" w:themeColor="text1"/>
          <w:lang w:val="es-ES"/>
        </w:rPr>
        <w:t>esta</w:t>
      </w:r>
      <w:r w:rsidRPr="00D96789">
        <w:rPr>
          <w:rFonts w:ascii="Arial" w:hAnsi="Arial" w:cs="Arial"/>
          <w:color w:val="000000" w:themeColor="text1"/>
          <w:lang w:val="es-ES"/>
        </w:rPr>
        <w:t xml:space="preserve"> (tablas/entidades, columnas y referencias).</w:t>
      </w:r>
    </w:p>
    <w:p w14:paraId="77640F55" w14:textId="36C9DC4D" w:rsidR="007458E1" w:rsidRPr="00D96789" w:rsidRDefault="007458E1" w:rsidP="00971BFE">
      <w:pPr>
        <w:pStyle w:val="ListParagraph"/>
        <w:numPr>
          <w:ilvl w:val="0"/>
          <w:numId w:val="42"/>
        </w:num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Captura de pantalla de la escritura de las tablas de la base de datos </w:t>
      </w:r>
      <w:proofErr w:type="spellStart"/>
      <w:r w:rsidRPr="00D96789">
        <w:rPr>
          <w:rFonts w:ascii="Arial" w:hAnsi="Arial" w:cs="Arial"/>
          <w:color w:val="000000" w:themeColor="text1"/>
          <w:lang w:val="es-ES"/>
        </w:rPr>
        <w:t>AgroGlobal</w:t>
      </w:r>
      <w:proofErr w:type="spellEnd"/>
      <w:r w:rsidRPr="00D96789">
        <w:rPr>
          <w:rFonts w:ascii="Arial" w:hAnsi="Arial" w:cs="Arial"/>
          <w:color w:val="000000" w:themeColor="text1"/>
          <w:lang w:val="es-ES"/>
        </w:rPr>
        <w:t>.</w:t>
      </w:r>
    </w:p>
    <w:p w14:paraId="7CFB3891" w14:textId="7F8C52C9" w:rsidR="007458E1" w:rsidRPr="00D96789" w:rsidRDefault="007458E1" w:rsidP="00971BFE">
      <w:pPr>
        <w:pStyle w:val="ListParagraph"/>
        <w:spacing w:line="480" w:lineRule="auto"/>
        <w:rPr>
          <w:rFonts w:ascii="Arial" w:hAnsi="Arial" w:cs="Arial"/>
          <w:color w:val="000000" w:themeColor="text1"/>
          <w:lang w:val="es-ES"/>
        </w:rPr>
      </w:pPr>
      <w:r w:rsidRPr="00D96789">
        <w:rPr>
          <w:rFonts w:ascii="Arial" w:hAnsi="Arial" w:cs="Arial"/>
          <w:noProof/>
          <w:color w:val="000000" w:themeColor="text1"/>
          <w:lang w:val="es-ES"/>
        </w:rPr>
        <w:lastRenderedPageBreak/>
        <w:drawing>
          <wp:inline distT="0" distB="0" distL="0" distR="0" wp14:anchorId="433A8526" wp14:editId="1674DED9">
            <wp:extent cx="2296049" cy="1913373"/>
            <wp:effectExtent l="0" t="0" r="9525" b="0"/>
            <wp:docPr id="15691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9762" name=""/>
                    <pic:cNvPicPr/>
                  </pic:nvPicPr>
                  <pic:blipFill>
                    <a:blip r:embed="rId24"/>
                    <a:stretch>
                      <a:fillRect/>
                    </a:stretch>
                  </pic:blipFill>
                  <pic:spPr>
                    <a:xfrm>
                      <a:off x="0" y="0"/>
                      <a:ext cx="2321849" cy="1934873"/>
                    </a:xfrm>
                    <a:prstGeom prst="rect">
                      <a:avLst/>
                    </a:prstGeom>
                  </pic:spPr>
                </pic:pic>
              </a:graphicData>
            </a:graphic>
          </wp:inline>
        </w:drawing>
      </w:r>
      <w:r w:rsidRPr="00D96789">
        <w:rPr>
          <w:rFonts w:ascii="Arial" w:hAnsi="Arial" w:cs="Arial"/>
          <w:noProof/>
          <w:color w:val="000000" w:themeColor="text1"/>
          <w:lang w:val="es-ES"/>
        </w:rPr>
        <w:drawing>
          <wp:inline distT="0" distB="0" distL="0" distR="0" wp14:anchorId="4550F07D" wp14:editId="2D5EECAA">
            <wp:extent cx="2565450" cy="1938236"/>
            <wp:effectExtent l="0" t="0" r="6350" b="5080"/>
            <wp:docPr id="1144850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50222" name=""/>
                    <pic:cNvPicPr/>
                  </pic:nvPicPr>
                  <pic:blipFill>
                    <a:blip r:embed="rId25"/>
                    <a:stretch>
                      <a:fillRect/>
                    </a:stretch>
                  </pic:blipFill>
                  <pic:spPr>
                    <a:xfrm>
                      <a:off x="0" y="0"/>
                      <a:ext cx="2578000" cy="1947718"/>
                    </a:xfrm>
                    <a:prstGeom prst="rect">
                      <a:avLst/>
                    </a:prstGeom>
                  </pic:spPr>
                </pic:pic>
              </a:graphicData>
            </a:graphic>
          </wp:inline>
        </w:drawing>
      </w:r>
    </w:p>
    <w:p w14:paraId="3DB59D80" w14:textId="2D0AEF8A" w:rsidR="007458E1" w:rsidRPr="00D96789" w:rsidRDefault="007458E1" w:rsidP="00971BFE">
      <w:pPr>
        <w:pStyle w:val="ListParagraph"/>
        <w:spacing w:line="480" w:lineRule="auto"/>
        <w:rPr>
          <w:rFonts w:ascii="Arial" w:hAnsi="Arial" w:cs="Arial"/>
          <w:noProof/>
          <w:color w:val="000000" w:themeColor="text1"/>
        </w:rPr>
      </w:pPr>
      <w:r w:rsidRPr="00D96789">
        <w:rPr>
          <w:rFonts w:ascii="Arial" w:hAnsi="Arial" w:cs="Arial"/>
          <w:noProof/>
          <w:color w:val="000000" w:themeColor="text1"/>
        </w:rPr>
        <w:t xml:space="preserve"> </w:t>
      </w:r>
    </w:p>
    <w:p w14:paraId="68B12406" w14:textId="5E5AB77A" w:rsidR="007458E1" w:rsidRPr="00D96789" w:rsidRDefault="007458E1" w:rsidP="00971BFE">
      <w:pPr>
        <w:pStyle w:val="ListParagraph"/>
        <w:spacing w:line="480" w:lineRule="auto"/>
        <w:rPr>
          <w:rFonts w:ascii="Arial" w:hAnsi="Arial" w:cs="Arial"/>
          <w:color w:val="000000" w:themeColor="text1"/>
          <w:lang w:val="es-ES"/>
        </w:rPr>
      </w:pPr>
      <w:r w:rsidRPr="00D96789">
        <w:rPr>
          <w:rFonts w:ascii="Arial" w:hAnsi="Arial" w:cs="Arial"/>
          <w:noProof/>
          <w:color w:val="000000" w:themeColor="text1"/>
          <w:lang w:val="es-ES"/>
        </w:rPr>
        <w:drawing>
          <wp:inline distT="0" distB="0" distL="0" distR="0" wp14:anchorId="7DEB1C02" wp14:editId="72D39284">
            <wp:extent cx="2307265" cy="1969748"/>
            <wp:effectExtent l="0" t="0" r="0" b="0"/>
            <wp:docPr id="107641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17311" name=""/>
                    <pic:cNvPicPr/>
                  </pic:nvPicPr>
                  <pic:blipFill>
                    <a:blip r:embed="rId26"/>
                    <a:stretch>
                      <a:fillRect/>
                    </a:stretch>
                  </pic:blipFill>
                  <pic:spPr>
                    <a:xfrm>
                      <a:off x="0" y="0"/>
                      <a:ext cx="2320619" cy="1981149"/>
                    </a:xfrm>
                    <a:prstGeom prst="rect">
                      <a:avLst/>
                    </a:prstGeom>
                  </pic:spPr>
                </pic:pic>
              </a:graphicData>
            </a:graphic>
          </wp:inline>
        </w:drawing>
      </w:r>
      <w:r w:rsidRPr="00D96789">
        <w:rPr>
          <w:rFonts w:ascii="Arial" w:hAnsi="Arial" w:cs="Arial"/>
          <w:noProof/>
          <w:color w:val="000000" w:themeColor="text1"/>
          <w:lang w:val="es-ES"/>
        </w:rPr>
        <w:drawing>
          <wp:inline distT="0" distB="0" distL="0" distR="0" wp14:anchorId="593D9C1C" wp14:editId="34D4DC6B">
            <wp:extent cx="2562446" cy="1503900"/>
            <wp:effectExtent l="0" t="0" r="0" b="1270"/>
            <wp:docPr id="2088558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58030" name=""/>
                    <pic:cNvPicPr/>
                  </pic:nvPicPr>
                  <pic:blipFill>
                    <a:blip r:embed="rId27"/>
                    <a:stretch>
                      <a:fillRect/>
                    </a:stretch>
                  </pic:blipFill>
                  <pic:spPr>
                    <a:xfrm>
                      <a:off x="0" y="0"/>
                      <a:ext cx="2572737" cy="1509940"/>
                    </a:xfrm>
                    <a:prstGeom prst="rect">
                      <a:avLst/>
                    </a:prstGeom>
                  </pic:spPr>
                </pic:pic>
              </a:graphicData>
            </a:graphic>
          </wp:inline>
        </w:drawing>
      </w:r>
    </w:p>
    <w:p w14:paraId="2162DDB7" w14:textId="67B77985" w:rsidR="007458E1" w:rsidRPr="00D96789" w:rsidRDefault="007458E1" w:rsidP="00971BFE">
      <w:pPr>
        <w:pStyle w:val="ListParagraph"/>
        <w:spacing w:line="480" w:lineRule="auto"/>
        <w:rPr>
          <w:rFonts w:ascii="Arial" w:hAnsi="Arial" w:cs="Arial"/>
          <w:color w:val="000000" w:themeColor="text1"/>
          <w:lang w:val="es-ES"/>
        </w:rPr>
      </w:pPr>
    </w:p>
    <w:p w14:paraId="4CFBB70C" w14:textId="71C82632" w:rsidR="00476861" w:rsidRPr="00D96789" w:rsidRDefault="007458E1" w:rsidP="003720E0">
      <w:pPr>
        <w:pStyle w:val="ListParagraph"/>
        <w:spacing w:line="480" w:lineRule="auto"/>
        <w:rPr>
          <w:rFonts w:ascii="Arial" w:hAnsi="Arial" w:cs="Arial"/>
          <w:color w:val="000000" w:themeColor="text1"/>
          <w:lang w:val="es-ES"/>
        </w:rPr>
      </w:pPr>
      <w:r w:rsidRPr="00D96789">
        <w:rPr>
          <w:rFonts w:ascii="Arial" w:hAnsi="Arial" w:cs="Arial"/>
          <w:noProof/>
          <w:color w:val="000000" w:themeColor="text1"/>
          <w:lang w:val="es-ES"/>
        </w:rPr>
        <w:drawing>
          <wp:inline distT="0" distB="0" distL="0" distR="0" wp14:anchorId="51905069" wp14:editId="3330BCF0">
            <wp:extent cx="4857293" cy="2011693"/>
            <wp:effectExtent l="0" t="0" r="635" b="7620"/>
            <wp:docPr id="2099993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93147" name=""/>
                    <pic:cNvPicPr/>
                  </pic:nvPicPr>
                  <pic:blipFill>
                    <a:blip r:embed="rId28"/>
                    <a:stretch>
                      <a:fillRect/>
                    </a:stretch>
                  </pic:blipFill>
                  <pic:spPr>
                    <a:xfrm>
                      <a:off x="0" y="0"/>
                      <a:ext cx="4935238" cy="2043975"/>
                    </a:xfrm>
                    <a:prstGeom prst="rect">
                      <a:avLst/>
                    </a:prstGeom>
                  </pic:spPr>
                </pic:pic>
              </a:graphicData>
            </a:graphic>
          </wp:inline>
        </w:drawing>
      </w:r>
    </w:p>
    <w:p w14:paraId="4361CE49" w14:textId="111A3553" w:rsidR="004D6B63" w:rsidRPr="00D96789" w:rsidRDefault="004D6B63" w:rsidP="00971BFE">
      <w:pPr>
        <w:pStyle w:val="Heading3"/>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Normalización de las tablas</w:t>
      </w:r>
    </w:p>
    <w:p w14:paraId="006C8352" w14:textId="41C426D0" w:rsidR="004D6B63" w:rsidRPr="00D96789" w:rsidRDefault="004D6B63"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Antes de pasar a explicar </w:t>
      </w:r>
      <w:r w:rsidR="00C06107" w:rsidRPr="00D96789">
        <w:rPr>
          <w:rFonts w:ascii="Arial" w:hAnsi="Arial" w:cs="Arial"/>
          <w:color w:val="000000" w:themeColor="text1"/>
          <w:lang w:val="es-ES"/>
        </w:rPr>
        <w:t>cuántos</w:t>
      </w:r>
      <w:r w:rsidRPr="00D96789">
        <w:rPr>
          <w:rFonts w:ascii="Arial" w:hAnsi="Arial" w:cs="Arial"/>
          <w:color w:val="000000" w:themeColor="text1"/>
          <w:lang w:val="es-ES"/>
        </w:rPr>
        <w:t xml:space="preserve"> cambios se hicieron a las tablas y el porqué, debemos de entender a que nos referimos por normalización, para empezar, la normalización de tablas en el ámbito de las bases de datos se divide por cinco </w:t>
      </w:r>
      <w:r w:rsidRPr="00D96789">
        <w:rPr>
          <w:rFonts w:ascii="Arial" w:hAnsi="Arial" w:cs="Arial"/>
          <w:color w:val="000000" w:themeColor="text1"/>
          <w:lang w:val="es-ES"/>
        </w:rPr>
        <w:lastRenderedPageBreak/>
        <w:t xml:space="preserve">secciones, de la “FN” uno a la cinco, más la normalización de Beyonce </w:t>
      </w:r>
      <w:proofErr w:type="gramStart"/>
      <w:r w:rsidRPr="00D96789">
        <w:rPr>
          <w:rFonts w:ascii="Arial" w:hAnsi="Arial" w:cs="Arial"/>
          <w:color w:val="000000" w:themeColor="text1"/>
          <w:lang w:val="es-ES"/>
        </w:rPr>
        <w:t>Codd</w:t>
      </w:r>
      <w:proofErr w:type="gramEnd"/>
      <w:r w:rsidRPr="00D96789">
        <w:rPr>
          <w:rFonts w:ascii="Arial" w:hAnsi="Arial" w:cs="Arial"/>
          <w:color w:val="000000" w:themeColor="text1"/>
          <w:lang w:val="es-ES"/>
        </w:rPr>
        <w:t xml:space="preserve"> pero para nuestra base de datos, solo consideraremos las siguientes:</w:t>
      </w:r>
    </w:p>
    <w:p w14:paraId="1A9102D1" w14:textId="7805D0D7" w:rsidR="004D6B63" w:rsidRPr="00D96789" w:rsidRDefault="004D6B63"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Empezando por la 1FN, la 1FN se encarga de verificar que las columnas de las tablas sean precisas, no haya columnas innecesarias o muy repartidas, logrando así que nuestra tabla, en vez de tener columnas por dato, pueda llegar a tener algunas columnas que equivalgan a un grupo de columnas</w:t>
      </w:r>
      <w:r w:rsidR="00BC46AD" w:rsidRPr="00D96789">
        <w:rPr>
          <w:rFonts w:ascii="Arial" w:hAnsi="Arial" w:cs="Arial"/>
          <w:color w:val="000000" w:themeColor="text1"/>
          <w:lang w:val="es-ES"/>
        </w:rPr>
        <w:t xml:space="preserve"> o incluso, la repetición de columnas, usualmente llamado como redundancia.</w:t>
      </w:r>
      <w:r w:rsidRPr="00D96789">
        <w:rPr>
          <w:rFonts w:ascii="Arial" w:hAnsi="Arial" w:cs="Arial"/>
          <w:color w:val="000000" w:themeColor="text1"/>
          <w:lang w:val="es-ES"/>
        </w:rPr>
        <w:t xml:space="preserve"> (</w:t>
      </w:r>
      <w:proofErr w:type="spellStart"/>
      <w:r w:rsidRPr="00D96789">
        <w:rPr>
          <w:rFonts w:ascii="Arial" w:hAnsi="Arial" w:cs="Arial"/>
          <w:color w:val="000000" w:themeColor="text1"/>
          <w:lang w:val="es-ES"/>
        </w:rPr>
        <w:t>ejm</w:t>
      </w:r>
      <w:proofErr w:type="spellEnd"/>
      <w:r w:rsidRPr="00D96789">
        <w:rPr>
          <w:rFonts w:ascii="Arial" w:hAnsi="Arial" w:cs="Arial"/>
          <w:color w:val="000000" w:themeColor="text1"/>
          <w:lang w:val="es-ES"/>
        </w:rPr>
        <w:t>: día, mes, año dividido en columnas, pero comprimido en una columna llamada “fecha”).</w:t>
      </w:r>
    </w:p>
    <w:p w14:paraId="0CACEB5F" w14:textId="7E5C1917" w:rsidR="004D6B63" w:rsidRPr="00D96789" w:rsidRDefault="004D6B63"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Pasamos a la 2FN, para que esta normalización se cumpla cabe aclarar que primero se debe de cumplir la 1FN, ahora, esta FN se encarga de que el resto de columnas de nuestras tablas sean dependientes de forma funcional a sus claves primarias, en la </w:t>
      </w:r>
      <w:proofErr w:type="spellStart"/>
      <w:r w:rsidRPr="00D96789">
        <w:rPr>
          <w:rFonts w:ascii="Arial" w:hAnsi="Arial" w:cs="Arial"/>
          <w:color w:val="000000" w:themeColor="text1"/>
          <w:lang w:val="es-ES"/>
        </w:rPr>
        <w:t>mayora</w:t>
      </w:r>
      <w:proofErr w:type="spellEnd"/>
      <w:r w:rsidRPr="00D96789">
        <w:rPr>
          <w:rFonts w:ascii="Arial" w:hAnsi="Arial" w:cs="Arial"/>
          <w:color w:val="000000" w:themeColor="text1"/>
          <w:lang w:val="es-ES"/>
        </w:rPr>
        <w:t xml:space="preserve"> de casos, el índice auto</w:t>
      </w:r>
      <w:r w:rsidR="00BC46AD" w:rsidRPr="00D96789">
        <w:rPr>
          <w:rFonts w:ascii="Arial" w:hAnsi="Arial" w:cs="Arial"/>
          <w:color w:val="000000" w:themeColor="text1"/>
          <w:lang w:val="es-ES"/>
        </w:rPr>
        <w:t xml:space="preserve"> </w:t>
      </w:r>
      <w:proofErr w:type="spellStart"/>
      <w:r w:rsidRPr="00D96789">
        <w:rPr>
          <w:rFonts w:ascii="Arial" w:hAnsi="Arial" w:cs="Arial"/>
          <w:color w:val="000000" w:themeColor="text1"/>
          <w:lang w:val="es-ES"/>
        </w:rPr>
        <w:t>incrementativo</w:t>
      </w:r>
      <w:proofErr w:type="spellEnd"/>
      <w:r w:rsidRPr="00D96789">
        <w:rPr>
          <w:rFonts w:ascii="Arial" w:hAnsi="Arial" w:cs="Arial"/>
          <w:color w:val="000000" w:themeColor="text1"/>
          <w:lang w:val="es-ES"/>
        </w:rPr>
        <w:t>, deben de estar conectadas al índice si es necesario, asimismo, en este aspect</w:t>
      </w:r>
      <w:r w:rsidR="00BC46AD" w:rsidRPr="00D96789">
        <w:rPr>
          <w:rFonts w:ascii="Arial" w:hAnsi="Arial" w:cs="Arial"/>
          <w:color w:val="000000" w:themeColor="text1"/>
          <w:lang w:val="es-ES"/>
        </w:rPr>
        <w:t>o podemos normalizar ciertas redundancias, ya que, si, hay columnas que pese a que puedan resultar redundantes, resultan muy necesarias para la estructura de la tabla, su independencia a esta nos sirve para organizar otros datos que a futuro no querremos relacionar con otras tablas mediante referencias.</w:t>
      </w:r>
    </w:p>
    <w:p w14:paraId="33FA13A4" w14:textId="0E5957C6" w:rsidR="00BC46AD" w:rsidRPr="00D96789" w:rsidRDefault="00BC46AD"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Por último, la 3FN, esta permite que, a la hora de hacer un cambio en un dato, dicho cambio sea individual y no afecte ni a las filas ni a las columnas, solo a la casilla afectada, asimismo, nos evita contradicciones en los datos, logrando que así, podamos tener un registro tanto del pasado como del presente sin insertar datos en una misma localización y perder el dato anterior.</w:t>
      </w:r>
    </w:p>
    <w:p w14:paraId="64E18620" w14:textId="70006EF4" w:rsidR="00BC46AD" w:rsidRPr="00D96789" w:rsidRDefault="00BC46AD"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lastRenderedPageBreak/>
        <w:t>Ahora, teniendo estos datos en cuenta, vamos a analizar nuestra base de datos y marcar que tablas no cumplen con estas 3 FN principales:</w:t>
      </w:r>
    </w:p>
    <w:p w14:paraId="2701AD7F" w14:textId="1F9414F7" w:rsidR="00BC46AD" w:rsidRPr="00D96789" w:rsidRDefault="00AB5976" w:rsidP="00971BFE">
      <w:pPr>
        <w:pStyle w:val="ListParagraph"/>
        <w:numPr>
          <w:ilvl w:val="1"/>
          <w:numId w:val="41"/>
        </w:numPr>
        <w:spacing w:line="480" w:lineRule="auto"/>
        <w:rPr>
          <w:rFonts w:ascii="Arial" w:hAnsi="Arial" w:cs="Arial"/>
          <w:color w:val="000000" w:themeColor="text1"/>
          <w:lang w:val="es-ES"/>
        </w:rPr>
      </w:pPr>
      <w:r w:rsidRPr="00D96789">
        <w:rPr>
          <w:rFonts w:ascii="Arial" w:hAnsi="Arial" w:cs="Arial"/>
          <w:color w:val="000000" w:themeColor="text1"/>
          <w:lang w:val="es-ES"/>
        </w:rPr>
        <w:t>1FN:</w:t>
      </w:r>
    </w:p>
    <w:p w14:paraId="6B1046FD" w14:textId="024776F0" w:rsidR="00AB5976" w:rsidRPr="00D96789" w:rsidRDefault="00AB5976"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Para empezar, y en forma simple, lo que nos pide esta norma es que todas las tablas cuenten con claves primarias y datos simples, cosa lo cual se cumple en el caso de casi todas las tablas, excepto una, lotes. Lotes contiene una columna la cual es certificaciones, una columna encargada de almacenar las certificaciones de seguridad referente a la sanidad y calidad de los productos, esto implica que, como tal, no es una columna simple ya que cuenta con múltiples valores a insertar en un solo campo. </w:t>
      </w:r>
    </w:p>
    <w:p w14:paraId="48A07215" w14:textId="259B8395" w:rsidR="00AB5976" w:rsidRPr="00D96789" w:rsidRDefault="00AB5976"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Para solucionar esto, crearemos dos tablas para manejar la parte de certificaciones: </w:t>
      </w:r>
    </w:p>
    <w:p w14:paraId="6103D7B3" w14:textId="75F4ABA6" w:rsidR="00AB5976" w:rsidRPr="00D96789" w:rsidRDefault="00AB5976" w:rsidP="00971BFE">
      <w:pPr>
        <w:spacing w:line="480" w:lineRule="auto"/>
        <w:rPr>
          <w:rFonts w:ascii="Arial" w:hAnsi="Arial" w:cs="Arial"/>
          <w:color w:val="000000" w:themeColor="text1"/>
          <w:lang w:val="es-ES"/>
        </w:rPr>
      </w:pPr>
      <w:r w:rsidRPr="00D96789">
        <w:rPr>
          <w:rFonts w:ascii="Arial" w:hAnsi="Arial" w:cs="Arial"/>
          <w:noProof/>
          <w:color w:val="000000" w:themeColor="text1"/>
          <w:lang w:val="es-ES"/>
        </w:rPr>
        <w:drawing>
          <wp:inline distT="0" distB="0" distL="0" distR="0" wp14:anchorId="4669ECDA" wp14:editId="33479364">
            <wp:extent cx="5400040" cy="2355215"/>
            <wp:effectExtent l="0" t="0" r="0" b="6985"/>
            <wp:docPr id="1657713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13439" name=""/>
                    <pic:cNvPicPr/>
                  </pic:nvPicPr>
                  <pic:blipFill>
                    <a:blip r:embed="rId29"/>
                    <a:stretch>
                      <a:fillRect/>
                    </a:stretch>
                  </pic:blipFill>
                  <pic:spPr>
                    <a:xfrm>
                      <a:off x="0" y="0"/>
                      <a:ext cx="5400040" cy="2355215"/>
                    </a:xfrm>
                    <a:prstGeom prst="rect">
                      <a:avLst/>
                    </a:prstGeom>
                  </pic:spPr>
                </pic:pic>
              </a:graphicData>
            </a:graphic>
          </wp:inline>
        </w:drawing>
      </w:r>
    </w:p>
    <w:p w14:paraId="318B63DA" w14:textId="70C4460A" w:rsidR="00AB5976" w:rsidRPr="00D96789" w:rsidRDefault="00AB5976"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¿Cuál es el punto de crear dos tablas? En este caso, una de ellas será el puente para conectar lotes con certificaciones, pero antes, tenemos que explicar el porqué de la segunda tabla que maneja las certificaciones. La tabla certificaciones, como bien dice su nombre, maneja las certificaciones que antes se almacenaban directamente en lotes, la razón por la cual se </w:t>
      </w:r>
      <w:proofErr w:type="spellStart"/>
      <w:r w:rsidRPr="00D96789">
        <w:rPr>
          <w:rFonts w:ascii="Arial" w:hAnsi="Arial" w:cs="Arial"/>
          <w:color w:val="000000" w:themeColor="text1"/>
          <w:lang w:val="es-ES"/>
        </w:rPr>
        <w:t>creo</w:t>
      </w:r>
      <w:proofErr w:type="spellEnd"/>
      <w:r w:rsidRPr="00D96789">
        <w:rPr>
          <w:rFonts w:ascii="Arial" w:hAnsi="Arial" w:cs="Arial"/>
          <w:color w:val="000000" w:themeColor="text1"/>
          <w:lang w:val="es-ES"/>
        </w:rPr>
        <w:t xml:space="preserve"> esta tabla </w:t>
      </w:r>
      <w:r w:rsidRPr="00D96789">
        <w:rPr>
          <w:rFonts w:ascii="Arial" w:hAnsi="Arial" w:cs="Arial"/>
          <w:color w:val="000000" w:themeColor="text1"/>
          <w:lang w:val="es-ES"/>
        </w:rPr>
        <w:lastRenderedPageBreak/>
        <w:t xml:space="preserve">es para evitar las redundancias y complicaciones a la hora de buscar certificaciones en esta tabla, de este modo, podremos buscar la certificación mediante su Id por </w:t>
      </w:r>
      <w:proofErr w:type="spellStart"/>
      <w:r w:rsidRPr="00D96789">
        <w:rPr>
          <w:rFonts w:ascii="Arial" w:hAnsi="Arial" w:cs="Arial"/>
          <w:color w:val="000000" w:themeColor="text1"/>
          <w:lang w:val="es-ES"/>
        </w:rPr>
        <w:t>subqueries</w:t>
      </w:r>
      <w:proofErr w:type="spellEnd"/>
      <w:r w:rsidRPr="00D96789">
        <w:rPr>
          <w:rFonts w:ascii="Arial" w:hAnsi="Arial" w:cs="Arial"/>
          <w:color w:val="000000" w:themeColor="text1"/>
          <w:lang w:val="es-ES"/>
        </w:rPr>
        <w:t xml:space="preserve"> u otros métodos directos como “</w:t>
      </w:r>
      <w:proofErr w:type="spellStart"/>
      <w:r w:rsidRPr="00D96789">
        <w:rPr>
          <w:rFonts w:ascii="Arial" w:hAnsi="Arial" w:cs="Arial"/>
          <w:color w:val="000000" w:themeColor="text1"/>
          <w:lang w:val="es-ES"/>
        </w:rPr>
        <w:t>Select</w:t>
      </w:r>
      <w:proofErr w:type="spellEnd"/>
      <w:r w:rsidRPr="00D96789">
        <w:rPr>
          <w:rFonts w:ascii="Arial" w:hAnsi="Arial" w:cs="Arial"/>
          <w:color w:val="000000" w:themeColor="text1"/>
          <w:lang w:val="es-ES"/>
        </w:rPr>
        <w:t>”</w:t>
      </w:r>
      <w:r w:rsidR="00491CC3" w:rsidRPr="00D96789">
        <w:rPr>
          <w:rFonts w:ascii="Arial" w:hAnsi="Arial" w:cs="Arial"/>
          <w:color w:val="000000" w:themeColor="text1"/>
          <w:lang w:val="es-ES"/>
        </w:rPr>
        <w:t xml:space="preserve">, ahora, </w:t>
      </w:r>
      <w:proofErr w:type="spellStart"/>
      <w:r w:rsidR="00491CC3" w:rsidRPr="00D96789">
        <w:rPr>
          <w:rFonts w:ascii="Arial" w:hAnsi="Arial" w:cs="Arial"/>
          <w:color w:val="000000" w:themeColor="text1"/>
          <w:lang w:val="es-ES"/>
        </w:rPr>
        <w:t>LoteCertificaciones</w:t>
      </w:r>
      <w:proofErr w:type="spellEnd"/>
      <w:r w:rsidR="00491CC3" w:rsidRPr="00D96789">
        <w:rPr>
          <w:rFonts w:ascii="Arial" w:hAnsi="Arial" w:cs="Arial"/>
          <w:color w:val="000000" w:themeColor="text1"/>
          <w:lang w:val="es-ES"/>
        </w:rPr>
        <w:t xml:space="preserve">, tal y como se </w:t>
      </w:r>
      <w:proofErr w:type="spellStart"/>
      <w:r w:rsidR="00491CC3" w:rsidRPr="00D96789">
        <w:rPr>
          <w:rFonts w:ascii="Arial" w:hAnsi="Arial" w:cs="Arial"/>
          <w:color w:val="000000" w:themeColor="text1"/>
          <w:lang w:val="es-ES"/>
        </w:rPr>
        <w:t>menciono</w:t>
      </w:r>
      <w:proofErr w:type="spellEnd"/>
      <w:r w:rsidR="00491CC3" w:rsidRPr="00D96789">
        <w:rPr>
          <w:rFonts w:ascii="Arial" w:hAnsi="Arial" w:cs="Arial"/>
          <w:color w:val="000000" w:themeColor="text1"/>
          <w:lang w:val="es-ES"/>
        </w:rPr>
        <w:t xml:space="preserve"> al inicio de este párrafo, es el puente entre estas dos tablas, su única función es que, mediante sus dos llaves primarias, haya una conexión de cuatro  puntos entre la tabla de lotes y certificaciones.</w:t>
      </w:r>
    </w:p>
    <w:p w14:paraId="42A0D614" w14:textId="1540B903" w:rsidR="00491CC3" w:rsidRPr="00D96789" w:rsidRDefault="00491CC3" w:rsidP="00971BFE">
      <w:pPr>
        <w:pStyle w:val="ListParagraph"/>
        <w:numPr>
          <w:ilvl w:val="1"/>
          <w:numId w:val="41"/>
        </w:numPr>
        <w:spacing w:line="480" w:lineRule="auto"/>
        <w:rPr>
          <w:rFonts w:ascii="Arial" w:hAnsi="Arial" w:cs="Arial"/>
          <w:color w:val="000000" w:themeColor="text1"/>
          <w:lang w:val="es-ES"/>
        </w:rPr>
      </w:pPr>
      <w:r w:rsidRPr="00D96789">
        <w:rPr>
          <w:rFonts w:ascii="Arial" w:hAnsi="Arial" w:cs="Arial"/>
          <w:color w:val="000000" w:themeColor="text1"/>
          <w:lang w:val="es-ES"/>
        </w:rPr>
        <w:t>2FN:</w:t>
      </w:r>
    </w:p>
    <w:p w14:paraId="6152A297" w14:textId="0CA0C88D" w:rsidR="00491CC3" w:rsidRPr="00D96789" w:rsidRDefault="00491CC3"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Para este caso, en el cual, la norma demanda que los datos dependan de las claves primarias, no de claves compuestas, por lo que, analizando nuestras tablas, podemos ver que no hay presencia de claves compuestas, todas las tablas se rigen bajo sus propias llaves primarias, y estas, son las que rigen el resto de </w:t>
      </w:r>
      <w:proofErr w:type="gramStart"/>
      <w:r w:rsidRPr="00D96789">
        <w:rPr>
          <w:rFonts w:ascii="Arial" w:hAnsi="Arial" w:cs="Arial"/>
          <w:color w:val="000000" w:themeColor="text1"/>
          <w:lang w:val="es-ES"/>
        </w:rPr>
        <w:t>datos</w:t>
      </w:r>
      <w:proofErr w:type="gramEnd"/>
      <w:r w:rsidRPr="00D96789">
        <w:rPr>
          <w:rFonts w:ascii="Arial" w:hAnsi="Arial" w:cs="Arial"/>
          <w:color w:val="000000" w:themeColor="text1"/>
          <w:lang w:val="es-ES"/>
        </w:rPr>
        <w:t xml:space="preserve"> formando así la dependencia que demanda la norma, por lo </w:t>
      </w:r>
      <w:proofErr w:type="gramStart"/>
      <w:r w:rsidRPr="00D96789">
        <w:rPr>
          <w:rFonts w:ascii="Arial" w:hAnsi="Arial" w:cs="Arial"/>
          <w:color w:val="000000" w:themeColor="text1"/>
          <w:lang w:val="es-ES"/>
        </w:rPr>
        <w:t>que</w:t>
      </w:r>
      <w:proofErr w:type="gramEnd"/>
      <w:r w:rsidRPr="00D96789">
        <w:rPr>
          <w:rFonts w:ascii="Arial" w:hAnsi="Arial" w:cs="Arial"/>
          <w:color w:val="000000" w:themeColor="text1"/>
          <w:lang w:val="es-ES"/>
        </w:rPr>
        <w:t xml:space="preserve"> en este caso, podemos concluir que nuestras tablas cumplen con 1FN y 2FN.</w:t>
      </w:r>
    </w:p>
    <w:p w14:paraId="5016E47C" w14:textId="12E3D3D0" w:rsidR="00491CC3" w:rsidRPr="00D96789" w:rsidRDefault="00491CC3" w:rsidP="00971BFE">
      <w:pPr>
        <w:pStyle w:val="ListParagraph"/>
        <w:numPr>
          <w:ilvl w:val="1"/>
          <w:numId w:val="41"/>
        </w:numPr>
        <w:spacing w:line="480" w:lineRule="auto"/>
        <w:rPr>
          <w:rFonts w:ascii="Arial" w:hAnsi="Arial" w:cs="Arial"/>
          <w:color w:val="000000" w:themeColor="text1"/>
          <w:lang w:val="es-ES"/>
        </w:rPr>
      </w:pPr>
      <w:r w:rsidRPr="00D96789">
        <w:rPr>
          <w:rFonts w:ascii="Arial" w:hAnsi="Arial" w:cs="Arial"/>
          <w:color w:val="000000" w:themeColor="text1"/>
          <w:lang w:val="es-ES"/>
        </w:rPr>
        <w:t>3FN:</w:t>
      </w:r>
    </w:p>
    <w:p w14:paraId="71080794" w14:textId="4BF0F010" w:rsidR="00491CC3" w:rsidRPr="00D96789" w:rsidRDefault="00491CC3" w:rsidP="00971BFE">
      <w:pPr>
        <w:spacing w:line="480" w:lineRule="auto"/>
        <w:rPr>
          <w:rFonts w:ascii="Arial" w:hAnsi="Arial" w:cs="Arial"/>
          <w:color w:val="000000" w:themeColor="text1"/>
          <w:lang w:val="es-ES"/>
        </w:rPr>
      </w:pPr>
      <w:r w:rsidRPr="00D96789">
        <w:rPr>
          <w:rFonts w:ascii="Arial" w:hAnsi="Arial" w:cs="Arial"/>
          <w:color w:val="000000" w:themeColor="text1"/>
          <w:lang w:val="es-ES"/>
        </w:rPr>
        <w:t xml:space="preserve">Aquí, la dependencia debe de cumplirse directamente con la llave primaria, es decir, si tenemos una llave primaria, y una de nuestras columnas depende de ella, pero otra columna depende de la anteriormente mencionada, no se cumplen las condiciones, se estaría viendo un caso de dependencias transitivas, pero ahora, como hemos analizado en las FN anteriores, podemos comprender y concluir que nuestra tabla carece de transitividad en sus columnas, sin embargo, columnas tales como </w:t>
      </w:r>
      <w:proofErr w:type="spellStart"/>
      <w:r w:rsidRPr="00D96789">
        <w:rPr>
          <w:rFonts w:ascii="Arial" w:hAnsi="Arial" w:cs="Arial"/>
          <w:color w:val="000000" w:themeColor="text1"/>
          <w:lang w:val="es-ES"/>
        </w:rPr>
        <w:t>tiempo_espera_horas</w:t>
      </w:r>
      <w:proofErr w:type="spellEnd"/>
      <w:r w:rsidRPr="00D96789">
        <w:rPr>
          <w:rFonts w:ascii="Arial" w:hAnsi="Arial" w:cs="Arial"/>
          <w:color w:val="000000" w:themeColor="text1"/>
          <w:lang w:val="es-ES"/>
        </w:rPr>
        <w:t xml:space="preserve"> o </w:t>
      </w:r>
      <w:proofErr w:type="spellStart"/>
      <w:r w:rsidRPr="00D96789">
        <w:rPr>
          <w:rFonts w:ascii="Arial" w:hAnsi="Arial" w:cs="Arial"/>
          <w:color w:val="000000" w:themeColor="text1"/>
          <w:lang w:val="es-ES"/>
        </w:rPr>
        <w:t>monto_total</w:t>
      </w:r>
      <w:proofErr w:type="spellEnd"/>
      <w:r w:rsidRPr="00D96789">
        <w:rPr>
          <w:rFonts w:ascii="Arial" w:hAnsi="Arial" w:cs="Arial"/>
          <w:color w:val="000000" w:themeColor="text1"/>
          <w:lang w:val="es-ES"/>
        </w:rPr>
        <w:t xml:space="preserve"> pueden llegar a ser redundantes  a la hora de hacer cálculos directos, dichas redundancias pueden evitarse haciendo cálculos mediante </w:t>
      </w:r>
      <w:r w:rsidRPr="00D96789">
        <w:rPr>
          <w:rFonts w:ascii="Arial" w:hAnsi="Arial" w:cs="Arial"/>
          <w:color w:val="000000" w:themeColor="text1"/>
          <w:lang w:val="es-ES"/>
        </w:rPr>
        <w:lastRenderedPageBreak/>
        <w:t xml:space="preserve">consultas </w:t>
      </w:r>
      <w:proofErr w:type="spellStart"/>
      <w:r w:rsidRPr="00D96789">
        <w:rPr>
          <w:rFonts w:ascii="Arial" w:hAnsi="Arial" w:cs="Arial"/>
          <w:color w:val="000000" w:themeColor="text1"/>
          <w:lang w:val="es-ES"/>
        </w:rPr>
        <w:t>mas</w:t>
      </w:r>
      <w:proofErr w:type="spellEnd"/>
      <w:r w:rsidRPr="00D96789">
        <w:rPr>
          <w:rFonts w:ascii="Arial" w:hAnsi="Arial" w:cs="Arial"/>
          <w:color w:val="000000" w:themeColor="text1"/>
          <w:lang w:val="es-ES"/>
        </w:rPr>
        <w:t xml:space="preserve"> tarde, sin embargo, estas redundancias, debido a que nuestra tabla es </w:t>
      </w:r>
      <w:proofErr w:type="spellStart"/>
      <w:r w:rsidRPr="00D96789">
        <w:rPr>
          <w:rFonts w:ascii="Arial" w:hAnsi="Arial" w:cs="Arial"/>
          <w:color w:val="000000" w:themeColor="text1"/>
          <w:lang w:val="es-ES"/>
        </w:rPr>
        <w:t>mas</w:t>
      </w:r>
      <w:proofErr w:type="spellEnd"/>
      <w:r w:rsidRPr="00D96789">
        <w:rPr>
          <w:rFonts w:ascii="Arial" w:hAnsi="Arial" w:cs="Arial"/>
          <w:color w:val="000000" w:themeColor="text1"/>
          <w:lang w:val="es-ES"/>
        </w:rPr>
        <w:t xml:space="preserve"> orientada al ámbito de los negocios, es aceptable, aun así, no dejan de ser redundancias, necesarias, pero redundancias.</w:t>
      </w:r>
    </w:p>
    <w:p w14:paraId="63B82691" w14:textId="2EF61455" w:rsidR="00FC07E5" w:rsidRPr="00D96789" w:rsidRDefault="00FC07E5" w:rsidP="00971BFE">
      <w:pPr>
        <w:pStyle w:val="Heading2"/>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t>Datos manejados en la tabla</w:t>
      </w:r>
    </w:p>
    <w:p w14:paraId="523FBA02" w14:textId="76F971AF" w:rsidR="00FC07E5" w:rsidRPr="00D96789" w:rsidRDefault="00FC07E5" w:rsidP="00971BFE">
      <w:pPr>
        <w:spacing w:line="480" w:lineRule="auto"/>
        <w:rPr>
          <w:rFonts w:ascii="Arial" w:hAnsi="Arial" w:cs="Arial"/>
          <w:lang w:val="es-ES"/>
        </w:rPr>
      </w:pPr>
      <w:r w:rsidRPr="00D96789">
        <w:rPr>
          <w:rFonts w:ascii="Arial" w:hAnsi="Arial" w:cs="Arial"/>
          <w:lang w:val="es-ES"/>
        </w:rPr>
        <w:t xml:space="preserve">La base de datos </w:t>
      </w:r>
      <w:r w:rsidR="00D96789" w:rsidRPr="00D96789">
        <w:rPr>
          <w:rFonts w:ascii="Arial" w:hAnsi="Arial" w:cs="Arial"/>
          <w:lang w:val="es-ES"/>
        </w:rPr>
        <w:t>está</w:t>
      </w:r>
      <w:r w:rsidRPr="00D96789">
        <w:rPr>
          <w:rFonts w:ascii="Arial" w:hAnsi="Arial" w:cs="Arial"/>
          <w:lang w:val="es-ES"/>
        </w:rPr>
        <w:t xml:space="preserve"> hecha, sin embargo, carece de contenido, es por ello </w:t>
      </w:r>
      <w:proofErr w:type="gramStart"/>
      <w:r w:rsidRPr="00D96789">
        <w:rPr>
          <w:rFonts w:ascii="Arial" w:hAnsi="Arial" w:cs="Arial"/>
          <w:lang w:val="es-ES"/>
        </w:rPr>
        <w:t>que</w:t>
      </w:r>
      <w:proofErr w:type="gramEnd"/>
      <w:r w:rsidRPr="00D96789">
        <w:rPr>
          <w:rFonts w:ascii="Arial" w:hAnsi="Arial" w:cs="Arial"/>
          <w:lang w:val="es-ES"/>
        </w:rPr>
        <w:t xml:space="preserve">, como prueba de su funcionalidad, pasaremos a inyectar los </w:t>
      </w:r>
      <w:proofErr w:type="spellStart"/>
      <w:r w:rsidRPr="00D96789">
        <w:rPr>
          <w:rFonts w:ascii="Arial" w:hAnsi="Arial" w:cs="Arial"/>
          <w:lang w:val="es-ES"/>
        </w:rPr>
        <w:t>inserts</w:t>
      </w:r>
      <w:proofErr w:type="spellEnd"/>
      <w:r w:rsidRPr="00D96789">
        <w:rPr>
          <w:rFonts w:ascii="Arial" w:hAnsi="Arial" w:cs="Arial"/>
          <w:lang w:val="es-ES"/>
        </w:rPr>
        <w:t xml:space="preserve"> en cada tabla para que podamos pasar al script, donde manipularemos estos datos de acorde a lo que deseemos o busquemos en nuestro proyecto, ya sean, desde consultas simples o pequeñas, hasta subconsultas que veremos </w:t>
      </w:r>
      <w:r w:rsidR="00D96789" w:rsidRPr="00D96789">
        <w:rPr>
          <w:rFonts w:ascii="Arial" w:hAnsi="Arial" w:cs="Arial"/>
          <w:lang w:val="es-ES"/>
        </w:rPr>
        <w:t>más</w:t>
      </w:r>
      <w:r w:rsidRPr="00D96789">
        <w:rPr>
          <w:rFonts w:ascii="Arial" w:hAnsi="Arial" w:cs="Arial"/>
          <w:lang w:val="es-ES"/>
        </w:rPr>
        <w:t xml:space="preserve"> adelante, primero, veremos los datos a insertar en nuestras tablas:</w:t>
      </w:r>
    </w:p>
    <w:p w14:paraId="2CA4D79E" w14:textId="27972926" w:rsidR="00476861" w:rsidRPr="00D96789" w:rsidRDefault="00476861" w:rsidP="00971BFE">
      <w:pPr>
        <w:pStyle w:val="ListParagraph"/>
        <w:numPr>
          <w:ilvl w:val="0"/>
          <w:numId w:val="43"/>
        </w:numPr>
        <w:spacing w:line="480" w:lineRule="auto"/>
        <w:rPr>
          <w:rFonts w:ascii="Arial" w:hAnsi="Arial" w:cs="Arial"/>
          <w:lang w:val="es-ES"/>
        </w:rPr>
      </w:pPr>
      <w:proofErr w:type="spellStart"/>
      <w:r w:rsidRPr="00D96789">
        <w:rPr>
          <w:rFonts w:ascii="Arial" w:hAnsi="Arial" w:cs="Arial"/>
          <w:lang w:val="es-ES"/>
        </w:rPr>
        <w:t>Inserts</w:t>
      </w:r>
      <w:proofErr w:type="spellEnd"/>
      <w:r w:rsidRPr="00D96789">
        <w:rPr>
          <w:rFonts w:ascii="Arial" w:hAnsi="Arial" w:cs="Arial"/>
          <w:lang w:val="es-ES"/>
        </w:rPr>
        <w:t>:</w:t>
      </w:r>
    </w:p>
    <w:p w14:paraId="5769A32E" w14:textId="14E9A7C2" w:rsidR="00476861" w:rsidRPr="00D96789" w:rsidRDefault="00476861" w:rsidP="00971BFE">
      <w:pPr>
        <w:spacing w:line="480" w:lineRule="auto"/>
        <w:rPr>
          <w:rFonts w:ascii="Arial" w:hAnsi="Arial" w:cs="Arial"/>
          <w:lang w:val="es-ES"/>
        </w:rPr>
        <w:sectPr w:rsidR="00476861" w:rsidRPr="00D96789" w:rsidSect="0073639A">
          <w:footerReference w:type="default" r:id="rId30"/>
          <w:headerReference w:type="first" r:id="rId31"/>
          <w:footerReference w:type="first" r:id="rId32"/>
          <w:pgSz w:w="11906" w:h="16838"/>
          <w:pgMar w:top="1417" w:right="1701" w:bottom="1417" w:left="1701" w:header="709" w:footer="709" w:gutter="0"/>
          <w:cols w:space="708"/>
          <w:titlePg/>
          <w:docGrid w:linePitch="360"/>
        </w:sectPr>
      </w:pPr>
    </w:p>
    <w:p w14:paraId="5667E8B8" w14:textId="50CAB98C" w:rsidR="00FC07E5" w:rsidRPr="00D96789" w:rsidRDefault="00FC07E5" w:rsidP="00971BFE">
      <w:pPr>
        <w:pStyle w:val="ListParagraph"/>
        <w:spacing w:line="480" w:lineRule="auto"/>
        <w:rPr>
          <w:rFonts w:ascii="Arial" w:hAnsi="Arial" w:cs="Arial"/>
          <w:lang w:val="es-ES"/>
        </w:rPr>
      </w:pPr>
      <w:r w:rsidRPr="00D96789">
        <w:rPr>
          <w:rFonts w:ascii="Arial" w:hAnsi="Arial" w:cs="Arial"/>
          <w:lang w:val="es-ES"/>
        </w:rPr>
        <w:t xml:space="preserve">Tabla 1: </w:t>
      </w:r>
    </w:p>
    <w:p w14:paraId="4DA57047" w14:textId="0710CFC1"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2AFEC853" wp14:editId="44171373">
            <wp:extent cx="2398104" cy="2216430"/>
            <wp:effectExtent l="0" t="0" r="2540" b="0"/>
            <wp:docPr id="109566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66122" name=""/>
                    <pic:cNvPicPr/>
                  </pic:nvPicPr>
                  <pic:blipFill>
                    <a:blip r:embed="rId33"/>
                    <a:stretch>
                      <a:fillRect/>
                    </a:stretch>
                  </pic:blipFill>
                  <pic:spPr>
                    <a:xfrm>
                      <a:off x="0" y="0"/>
                      <a:ext cx="2403361" cy="2221289"/>
                    </a:xfrm>
                    <a:prstGeom prst="rect">
                      <a:avLst/>
                    </a:prstGeom>
                  </pic:spPr>
                </pic:pic>
              </a:graphicData>
            </a:graphic>
          </wp:inline>
        </w:drawing>
      </w:r>
    </w:p>
    <w:p w14:paraId="56374958" w14:textId="27087C68"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Tabla 2:</w:t>
      </w:r>
    </w:p>
    <w:p w14:paraId="244B64C6" w14:textId="0AF8B087"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0198EAF6" wp14:editId="476AD9B6">
            <wp:extent cx="2772461" cy="1377829"/>
            <wp:effectExtent l="0" t="0" r="0" b="0"/>
            <wp:docPr id="636609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9273" name=""/>
                    <pic:cNvPicPr/>
                  </pic:nvPicPr>
                  <pic:blipFill>
                    <a:blip r:embed="rId34"/>
                    <a:stretch>
                      <a:fillRect/>
                    </a:stretch>
                  </pic:blipFill>
                  <pic:spPr>
                    <a:xfrm>
                      <a:off x="0" y="0"/>
                      <a:ext cx="2787049" cy="1385079"/>
                    </a:xfrm>
                    <a:prstGeom prst="rect">
                      <a:avLst/>
                    </a:prstGeom>
                  </pic:spPr>
                </pic:pic>
              </a:graphicData>
            </a:graphic>
          </wp:inline>
        </w:drawing>
      </w:r>
    </w:p>
    <w:p w14:paraId="19C698D5" w14:textId="1FB17A06"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 xml:space="preserve">Tabla 3: </w:t>
      </w:r>
    </w:p>
    <w:p w14:paraId="131C8953" w14:textId="02DCFD2F"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72E99A5C" wp14:editId="752822B8">
            <wp:extent cx="2750515" cy="675802"/>
            <wp:effectExtent l="0" t="0" r="0" b="0"/>
            <wp:docPr id="763605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05266" name=""/>
                    <pic:cNvPicPr/>
                  </pic:nvPicPr>
                  <pic:blipFill>
                    <a:blip r:embed="rId35"/>
                    <a:stretch>
                      <a:fillRect/>
                    </a:stretch>
                  </pic:blipFill>
                  <pic:spPr>
                    <a:xfrm>
                      <a:off x="0" y="0"/>
                      <a:ext cx="2759162" cy="677927"/>
                    </a:xfrm>
                    <a:prstGeom prst="rect">
                      <a:avLst/>
                    </a:prstGeom>
                  </pic:spPr>
                </pic:pic>
              </a:graphicData>
            </a:graphic>
          </wp:inline>
        </w:drawing>
      </w:r>
    </w:p>
    <w:p w14:paraId="670E7179" w14:textId="0F5F77DF"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Tabla 4:</w:t>
      </w:r>
    </w:p>
    <w:p w14:paraId="13D8DDD6" w14:textId="4D6CCBC7"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61D272A0" wp14:editId="7ADE3ADE">
            <wp:extent cx="3145536" cy="379136"/>
            <wp:effectExtent l="0" t="0" r="0" b="1905"/>
            <wp:docPr id="88778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8193" name=""/>
                    <pic:cNvPicPr/>
                  </pic:nvPicPr>
                  <pic:blipFill>
                    <a:blip r:embed="rId36"/>
                    <a:stretch>
                      <a:fillRect/>
                    </a:stretch>
                  </pic:blipFill>
                  <pic:spPr>
                    <a:xfrm>
                      <a:off x="0" y="0"/>
                      <a:ext cx="3233038" cy="389683"/>
                    </a:xfrm>
                    <a:prstGeom prst="rect">
                      <a:avLst/>
                    </a:prstGeom>
                  </pic:spPr>
                </pic:pic>
              </a:graphicData>
            </a:graphic>
          </wp:inline>
        </w:drawing>
      </w:r>
    </w:p>
    <w:p w14:paraId="2C150033" w14:textId="145987D8"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 xml:space="preserve">Tabla 5: </w:t>
      </w:r>
    </w:p>
    <w:p w14:paraId="24620182" w14:textId="0A005DF3"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4B20E5DB" wp14:editId="333E872A">
            <wp:extent cx="2560320" cy="848106"/>
            <wp:effectExtent l="0" t="0" r="0" b="9525"/>
            <wp:docPr id="373641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41268" name=""/>
                    <pic:cNvPicPr/>
                  </pic:nvPicPr>
                  <pic:blipFill>
                    <a:blip r:embed="rId37"/>
                    <a:stretch>
                      <a:fillRect/>
                    </a:stretch>
                  </pic:blipFill>
                  <pic:spPr>
                    <a:xfrm>
                      <a:off x="0" y="0"/>
                      <a:ext cx="2572482" cy="852135"/>
                    </a:xfrm>
                    <a:prstGeom prst="rect">
                      <a:avLst/>
                    </a:prstGeom>
                  </pic:spPr>
                </pic:pic>
              </a:graphicData>
            </a:graphic>
          </wp:inline>
        </w:drawing>
      </w:r>
    </w:p>
    <w:p w14:paraId="78373422" w14:textId="1197A53D"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Tabla 6:</w:t>
      </w:r>
    </w:p>
    <w:p w14:paraId="1797C2F0" w14:textId="0B5DD6CC"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2A060A55" wp14:editId="3DE74F12">
            <wp:extent cx="2677363" cy="791390"/>
            <wp:effectExtent l="0" t="0" r="8890" b="8890"/>
            <wp:docPr id="43161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14131" name=""/>
                    <pic:cNvPicPr/>
                  </pic:nvPicPr>
                  <pic:blipFill>
                    <a:blip r:embed="rId38"/>
                    <a:stretch>
                      <a:fillRect/>
                    </a:stretch>
                  </pic:blipFill>
                  <pic:spPr>
                    <a:xfrm>
                      <a:off x="0" y="0"/>
                      <a:ext cx="2685478" cy="793789"/>
                    </a:xfrm>
                    <a:prstGeom prst="rect">
                      <a:avLst/>
                    </a:prstGeom>
                  </pic:spPr>
                </pic:pic>
              </a:graphicData>
            </a:graphic>
          </wp:inline>
        </w:drawing>
      </w:r>
    </w:p>
    <w:p w14:paraId="0F7E2B49" w14:textId="5DE3AFFA"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lastRenderedPageBreak/>
        <w:t>Tabla 7:</w:t>
      </w:r>
    </w:p>
    <w:p w14:paraId="008EAFC8" w14:textId="1A19702E" w:rsidR="00FB26E6" w:rsidRPr="00D96789" w:rsidRDefault="00FB26E6"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5CF14E2E" wp14:editId="5DF77EB0">
            <wp:extent cx="2640787" cy="1271263"/>
            <wp:effectExtent l="0" t="0" r="7620" b="5715"/>
            <wp:docPr id="40944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49804" name=""/>
                    <pic:cNvPicPr/>
                  </pic:nvPicPr>
                  <pic:blipFill>
                    <a:blip r:embed="rId39"/>
                    <a:stretch>
                      <a:fillRect/>
                    </a:stretch>
                  </pic:blipFill>
                  <pic:spPr>
                    <a:xfrm>
                      <a:off x="0" y="0"/>
                      <a:ext cx="2648423" cy="1274939"/>
                    </a:xfrm>
                    <a:prstGeom prst="rect">
                      <a:avLst/>
                    </a:prstGeom>
                  </pic:spPr>
                </pic:pic>
              </a:graphicData>
            </a:graphic>
          </wp:inline>
        </w:drawing>
      </w:r>
    </w:p>
    <w:p w14:paraId="585838A1" w14:textId="6EB234C2"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Tabla 8:</w:t>
      </w:r>
    </w:p>
    <w:p w14:paraId="7A53F207" w14:textId="16EFFEE3" w:rsidR="00FB26E6" w:rsidRPr="00D96789" w:rsidRDefault="00603B45"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10121B64" wp14:editId="34C3760D">
            <wp:extent cx="2772461" cy="798419"/>
            <wp:effectExtent l="0" t="0" r="0" b="1905"/>
            <wp:docPr id="1005300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0497" name=""/>
                    <pic:cNvPicPr/>
                  </pic:nvPicPr>
                  <pic:blipFill>
                    <a:blip r:embed="rId40"/>
                    <a:stretch>
                      <a:fillRect/>
                    </a:stretch>
                  </pic:blipFill>
                  <pic:spPr>
                    <a:xfrm>
                      <a:off x="0" y="0"/>
                      <a:ext cx="2785983" cy="802313"/>
                    </a:xfrm>
                    <a:prstGeom prst="rect">
                      <a:avLst/>
                    </a:prstGeom>
                  </pic:spPr>
                </pic:pic>
              </a:graphicData>
            </a:graphic>
          </wp:inline>
        </w:drawing>
      </w:r>
    </w:p>
    <w:p w14:paraId="786A0054" w14:textId="695CD634"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Tabla 9:</w:t>
      </w:r>
    </w:p>
    <w:p w14:paraId="055AB7D4" w14:textId="5287AC26" w:rsidR="00603B45" w:rsidRPr="00D96789" w:rsidRDefault="00603B45"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39E41655" wp14:editId="5EBF3FAD">
            <wp:extent cx="2867558" cy="890681"/>
            <wp:effectExtent l="0" t="0" r="0" b="5080"/>
            <wp:docPr id="1748581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81449" name=""/>
                    <pic:cNvPicPr/>
                  </pic:nvPicPr>
                  <pic:blipFill>
                    <a:blip r:embed="rId41"/>
                    <a:stretch>
                      <a:fillRect/>
                    </a:stretch>
                  </pic:blipFill>
                  <pic:spPr>
                    <a:xfrm>
                      <a:off x="0" y="0"/>
                      <a:ext cx="2881917" cy="895141"/>
                    </a:xfrm>
                    <a:prstGeom prst="rect">
                      <a:avLst/>
                    </a:prstGeom>
                  </pic:spPr>
                </pic:pic>
              </a:graphicData>
            </a:graphic>
          </wp:inline>
        </w:drawing>
      </w:r>
    </w:p>
    <w:p w14:paraId="70A308F0" w14:textId="7DCCF622"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Tabla 10:</w:t>
      </w:r>
    </w:p>
    <w:p w14:paraId="2D06B1A4" w14:textId="54D89ECB" w:rsidR="00603B45" w:rsidRPr="00D96789" w:rsidRDefault="00603B45"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1550B21B" wp14:editId="6D527CAC">
            <wp:extent cx="2779776" cy="964781"/>
            <wp:effectExtent l="0" t="0" r="1905" b="6985"/>
            <wp:docPr id="7295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9982" name=""/>
                    <pic:cNvPicPr/>
                  </pic:nvPicPr>
                  <pic:blipFill>
                    <a:blip r:embed="rId42"/>
                    <a:stretch>
                      <a:fillRect/>
                    </a:stretch>
                  </pic:blipFill>
                  <pic:spPr>
                    <a:xfrm>
                      <a:off x="0" y="0"/>
                      <a:ext cx="2782329" cy="965667"/>
                    </a:xfrm>
                    <a:prstGeom prst="rect">
                      <a:avLst/>
                    </a:prstGeom>
                  </pic:spPr>
                </pic:pic>
              </a:graphicData>
            </a:graphic>
          </wp:inline>
        </w:drawing>
      </w:r>
    </w:p>
    <w:p w14:paraId="3FB94F63" w14:textId="7779B833" w:rsidR="00FC07E5" w:rsidRPr="00D96789" w:rsidRDefault="00FC07E5" w:rsidP="00971BFE">
      <w:pPr>
        <w:pStyle w:val="ListParagraph"/>
        <w:numPr>
          <w:ilvl w:val="0"/>
          <w:numId w:val="43"/>
        </w:numPr>
        <w:spacing w:line="480" w:lineRule="auto"/>
        <w:rPr>
          <w:rFonts w:ascii="Arial" w:hAnsi="Arial" w:cs="Arial"/>
          <w:lang w:val="es-ES"/>
        </w:rPr>
      </w:pPr>
      <w:r w:rsidRPr="00D96789">
        <w:rPr>
          <w:rFonts w:ascii="Arial" w:hAnsi="Arial" w:cs="Arial"/>
          <w:lang w:val="es-ES"/>
        </w:rPr>
        <w:t xml:space="preserve"> Tabla 11: </w:t>
      </w:r>
    </w:p>
    <w:p w14:paraId="18D77A9A" w14:textId="005CEDFD" w:rsidR="00476861" w:rsidRPr="00D96789" w:rsidRDefault="00603B45"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4AD0BD9B" wp14:editId="0D6D7D2B">
            <wp:extent cx="2544840" cy="883997"/>
            <wp:effectExtent l="0" t="0" r="8255" b="0"/>
            <wp:docPr id="1719269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69050" name=""/>
                    <pic:cNvPicPr/>
                  </pic:nvPicPr>
                  <pic:blipFill>
                    <a:blip r:embed="rId43"/>
                    <a:stretch>
                      <a:fillRect/>
                    </a:stretch>
                  </pic:blipFill>
                  <pic:spPr>
                    <a:xfrm>
                      <a:off x="0" y="0"/>
                      <a:ext cx="2555595" cy="887733"/>
                    </a:xfrm>
                    <a:prstGeom prst="rect">
                      <a:avLst/>
                    </a:prstGeom>
                  </pic:spPr>
                </pic:pic>
              </a:graphicData>
            </a:graphic>
          </wp:inline>
        </w:drawing>
      </w:r>
    </w:p>
    <w:p w14:paraId="46CBB255" w14:textId="77777777" w:rsidR="00971BFE" w:rsidRPr="00D96789" w:rsidRDefault="00971BFE" w:rsidP="00971BFE">
      <w:pPr>
        <w:pStyle w:val="ListParagraph"/>
        <w:numPr>
          <w:ilvl w:val="0"/>
          <w:numId w:val="42"/>
        </w:numPr>
        <w:spacing w:line="480" w:lineRule="auto"/>
        <w:rPr>
          <w:rFonts w:ascii="Arial" w:hAnsi="Arial" w:cs="Arial"/>
          <w:lang w:val="es-ES"/>
        </w:rPr>
        <w:sectPr w:rsidR="00971BFE" w:rsidRPr="00D96789" w:rsidSect="00971BFE">
          <w:type w:val="continuous"/>
          <w:pgSz w:w="11906" w:h="16838"/>
          <w:pgMar w:top="1417" w:right="1701" w:bottom="1417" w:left="1701" w:header="709" w:footer="709" w:gutter="0"/>
          <w:cols w:num="2" w:space="708"/>
          <w:titlePg/>
          <w:docGrid w:linePitch="360"/>
        </w:sectPr>
      </w:pPr>
    </w:p>
    <w:p w14:paraId="4845960F" w14:textId="77777777" w:rsidR="003720E0" w:rsidRPr="00D96789" w:rsidRDefault="00476861" w:rsidP="00971BFE">
      <w:pPr>
        <w:pStyle w:val="ListParagraph"/>
        <w:numPr>
          <w:ilvl w:val="0"/>
          <w:numId w:val="42"/>
        </w:numPr>
        <w:spacing w:line="480" w:lineRule="auto"/>
        <w:rPr>
          <w:rFonts w:ascii="Arial" w:hAnsi="Arial" w:cs="Arial"/>
          <w:lang w:val="es-ES"/>
        </w:rPr>
      </w:pPr>
      <w:r w:rsidRPr="00D96789">
        <w:rPr>
          <w:rFonts w:ascii="Arial" w:hAnsi="Arial" w:cs="Arial"/>
          <w:lang w:val="es-ES"/>
        </w:rPr>
        <w:t xml:space="preserve">Visualización de las tablas con </w:t>
      </w:r>
      <w:proofErr w:type="spellStart"/>
      <w:r w:rsidRPr="00D96789">
        <w:rPr>
          <w:rFonts w:ascii="Arial" w:hAnsi="Arial" w:cs="Arial"/>
          <w:lang w:val="es-ES"/>
        </w:rPr>
        <w:t>inserts</w:t>
      </w:r>
      <w:proofErr w:type="spellEnd"/>
      <w:r w:rsidRPr="00D96789">
        <w:rPr>
          <w:rFonts w:ascii="Arial" w:hAnsi="Arial" w:cs="Arial"/>
          <w:lang w:val="es-ES"/>
        </w:rPr>
        <w:t xml:space="preserve"> inyectados:</w:t>
      </w:r>
      <w:r w:rsidR="003720E0" w:rsidRPr="00D96789">
        <w:rPr>
          <w:rFonts w:ascii="Arial" w:hAnsi="Arial" w:cs="Arial"/>
          <w:noProof/>
          <w:lang w:val="es-ES"/>
        </w:rPr>
        <w:t xml:space="preserve"> </w:t>
      </w:r>
    </w:p>
    <w:p w14:paraId="16F5D3F3" w14:textId="77777777" w:rsidR="003720E0" w:rsidRPr="00D96789" w:rsidRDefault="003720E0" w:rsidP="003720E0">
      <w:pPr>
        <w:pStyle w:val="ListParagraph"/>
        <w:numPr>
          <w:ilvl w:val="4"/>
          <w:numId w:val="41"/>
        </w:numPr>
        <w:spacing w:line="480" w:lineRule="auto"/>
        <w:rPr>
          <w:rFonts w:ascii="Arial" w:hAnsi="Arial" w:cs="Arial"/>
          <w:lang w:val="es-ES"/>
        </w:rPr>
      </w:pPr>
    </w:p>
    <w:p w14:paraId="2A246284" w14:textId="2C4CCD4F" w:rsidR="003720E0" w:rsidRPr="00D96789" w:rsidRDefault="003720E0" w:rsidP="003720E0">
      <w:pPr>
        <w:spacing w:line="480" w:lineRule="auto"/>
        <w:rPr>
          <w:rFonts w:ascii="Arial" w:hAnsi="Arial" w:cs="Arial"/>
          <w:lang w:val="es-ES"/>
        </w:rPr>
      </w:pPr>
      <w:r w:rsidRPr="00D96789">
        <w:rPr>
          <w:rFonts w:ascii="Arial" w:hAnsi="Arial" w:cs="Arial"/>
          <w:noProof/>
          <w:lang w:val="es-ES"/>
        </w:rPr>
        <w:drawing>
          <wp:inline distT="0" distB="0" distL="0" distR="0" wp14:anchorId="196D26B2" wp14:editId="0B7229B9">
            <wp:extent cx="4982270" cy="1371791"/>
            <wp:effectExtent l="0" t="0" r="8890" b="0"/>
            <wp:docPr id="528969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69332" name=""/>
                    <pic:cNvPicPr/>
                  </pic:nvPicPr>
                  <pic:blipFill>
                    <a:blip r:embed="rId44"/>
                    <a:stretch>
                      <a:fillRect/>
                    </a:stretch>
                  </pic:blipFill>
                  <pic:spPr>
                    <a:xfrm>
                      <a:off x="0" y="0"/>
                      <a:ext cx="4982270" cy="1371791"/>
                    </a:xfrm>
                    <a:prstGeom prst="rect">
                      <a:avLst/>
                    </a:prstGeom>
                  </pic:spPr>
                </pic:pic>
              </a:graphicData>
            </a:graphic>
          </wp:inline>
        </w:drawing>
      </w:r>
    </w:p>
    <w:p w14:paraId="109E6D9C" w14:textId="77777777" w:rsidR="003720E0" w:rsidRPr="00D96789" w:rsidRDefault="003720E0" w:rsidP="003720E0">
      <w:pPr>
        <w:pStyle w:val="ListParagraph"/>
        <w:numPr>
          <w:ilvl w:val="4"/>
          <w:numId w:val="41"/>
        </w:numPr>
        <w:spacing w:line="480" w:lineRule="auto"/>
        <w:rPr>
          <w:rFonts w:ascii="Arial" w:hAnsi="Arial" w:cs="Arial"/>
          <w:lang w:val="es-ES"/>
        </w:rPr>
      </w:pPr>
    </w:p>
    <w:p w14:paraId="1C877E0C" w14:textId="4DBFB552"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lastRenderedPageBreak/>
        <w:drawing>
          <wp:inline distT="0" distB="0" distL="0" distR="0" wp14:anchorId="3153E705" wp14:editId="7AD265A2">
            <wp:extent cx="1905266" cy="2800741"/>
            <wp:effectExtent l="0" t="0" r="0" b="0"/>
            <wp:docPr id="38957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7731" name=""/>
                    <pic:cNvPicPr/>
                  </pic:nvPicPr>
                  <pic:blipFill>
                    <a:blip r:embed="rId45"/>
                    <a:stretch>
                      <a:fillRect/>
                    </a:stretch>
                  </pic:blipFill>
                  <pic:spPr>
                    <a:xfrm>
                      <a:off x="0" y="0"/>
                      <a:ext cx="1905266" cy="2800741"/>
                    </a:xfrm>
                    <a:prstGeom prst="rect">
                      <a:avLst/>
                    </a:prstGeom>
                  </pic:spPr>
                </pic:pic>
              </a:graphicData>
            </a:graphic>
          </wp:inline>
        </w:drawing>
      </w:r>
    </w:p>
    <w:p w14:paraId="4DD563B4" w14:textId="77777777" w:rsidR="003720E0" w:rsidRPr="00D96789" w:rsidRDefault="003720E0" w:rsidP="003720E0">
      <w:pPr>
        <w:pStyle w:val="ListParagraph"/>
        <w:numPr>
          <w:ilvl w:val="4"/>
          <w:numId w:val="41"/>
        </w:numPr>
        <w:spacing w:line="480" w:lineRule="auto"/>
        <w:rPr>
          <w:rFonts w:ascii="Arial" w:hAnsi="Arial" w:cs="Arial"/>
          <w:lang w:val="es-ES"/>
        </w:rPr>
      </w:pPr>
    </w:p>
    <w:p w14:paraId="65336E98"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49C58E4F" wp14:editId="27BCE202">
            <wp:extent cx="5400040" cy="991870"/>
            <wp:effectExtent l="0" t="0" r="0" b="0"/>
            <wp:docPr id="724254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4061" name=""/>
                    <pic:cNvPicPr/>
                  </pic:nvPicPr>
                  <pic:blipFill>
                    <a:blip r:embed="rId46"/>
                    <a:stretch>
                      <a:fillRect/>
                    </a:stretch>
                  </pic:blipFill>
                  <pic:spPr>
                    <a:xfrm>
                      <a:off x="0" y="0"/>
                      <a:ext cx="5400040" cy="991870"/>
                    </a:xfrm>
                    <a:prstGeom prst="rect">
                      <a:avLst/>
                    </a:prstGeom>
                  </pic:spPr>
                </pic:pic>
              </a:graphicData>
            </a:graphic>
          </wp:inline>
        </w:drawing>
      </w:r>
    </w:p>
    <w:p w14:paraId="0123E20C" w14:textId="77777777" w:rsidR="003720E0" w:rsidRPr="00D96789" w:rsidRDefault="003720E0" w:rsidP="003720E0">
      <w:pPr>
        <w:pStyle w:val="ListParagraph"/>
        <w:numPr>
          <w:ilvl w:val="4"/>
          <w:numId w:val="41"/>
        </w:numPr>
        <w:spacing w:line="480" w:lineRule="auto"/>
        <w:rPr>
          <w:rFonts w:ascii="Arial" w:hAnsi="Arial" w:cs="Arial"/>
          <w:lang w:val="es-ES"/>
        </w:rPr>
      </w:pPr>
    </w:p>
    <w:p w14:paraId="180F2FE2"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7FC77A90" wp14:editId="354E773E">
            <wp:extent cx="5400040" cy="843280"/>
            <wp:effectExtent l="0" t="0" r="0" b="0"/>
            <wp:docPr id="168571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6846" name=""/>
                    <pic:cNvPicPr/>
                  </pic:nvPicPr>
                  <pic:blipFill>
                    <a:blip r:embed="rId47"/>
                    <a:stretch>
                      <a:fillRect/>
                    </a:stretch>
                  </pic:blipFill>
                  <pic:spPr>
                    <a:xfrm>
                      <a:off x="0" y="0"/>
                      <a:ext cx="5400040" cy="843280"/>
                    </a:xfrm>
                    <a:prstGeom prst="rect">
                      <a:avLst/>
                    </a:prstGeom>
                  </pic:spPr>
                </pic:pic>
              </a:graphicData>
            </a:graphic>
          </wp:inline>
        </w:drawing>
      </w:r>
    </w:p>
    <w:p w14:paraId="1C2DEF54" w14:textId="77777777" w:rsidR="003720E0" w:rsidRPr="00D96789" w:rsidRDefault="003720E0" w:rsidP="003720E0">
      <w:pPr>
        <w:pStyle w:val="ListParagraph"/>
        <w:numPr>
          <w:ilvl w:val="4"/>
          <w:numId w:val="41"/>
        </w:numPr>
        <w:spacing w:line="480" w:lineRule="auto"/>
        <w:rPr>
          <w:rFonts w:ascii="Arial" w:hAnsi="Arial" w:cs="Arial"/>
          <w:lang w:val="es-ES"/>
        </w:rPr>
      </w:pPr>
    </w:p>
    <w:p w14:paraId="1325BB20"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300CE3FF" wp14:editId="2A8D5B4C">
            <wp:extent cx="5400040" cy="1033145"/>
            <wp:effectExtent l="0" t="0" r="0" b="0"/>
            <wp:docPr id="1844773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3604" name=""/>
                    <pic:cNvPicPr/>
                  </pic:nvPicPr>
                  <pic:blipFill>
                    <a:blip r:embed="rId48"/>
                    <a:stretch>
                      <a:fillRect/>
                    </a:stretch>
                  </pic:blipFill>
                  <pic:spPr>
                    <a:xfrm>
                      <a:off x="0" y="0"/>
                      <a:ext cx="5400040" cy="1033145"/>
                    </a:xfrm>
                    <a:prstGeom prst="rect">
                      <a:avLst/>
                    </a:prstGeom>
                  </pic:spPr>
                </pic:pic>
              </a:graphicData>
            </a:graphic>
          </wp:inline>
        </w:drawing>
      </w:r>
    </w:p>
    <w:p w14:paraId="483D83BD" w14:textId="77777777" w:rsidR="003720E0" w:rsidRPr="00D96789" w:rsidRDefault="003720E0" w:rsidP="003720E0">
      <w:pPr>
        <w:pStyle w:val="ListParagraph"/>
        <w:numPr>
          <w:ilvl w:val="4"/>
          <w:numId w:val="41"/>
        </w:numPr>
        <w:spacing w:line="480" w:lineRule="auto"/>
        <w:rPr>
          <w:rFonts w:ascii="Arial" w:hAnsi="Arial" w:cs="Arial"/>
          <w:lang w:val="es-ES"/>
        </w:rPr>
      </w:pPr>
    </w:p>
    <w:p w14:paraId="74AB56A7"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lastRenderedPageBreak/>
        <w:drawing>
          <wp:inline distT="0" distB="0" distL="0" distR="0" wp14:anchorId="6FC87FDB" wp14:editId="79DDF50F">
            <wp:extent cx="5172797" cy="1924319"/>
            <wp:effectExtent l="0" t="0" r="0" b="0"/>
            <wp:docPr id="692133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33702" name=""/>
                    <pic:cNvPicPr/>
                  </pic:nvPicPr>
                  <pic:blipFill>
                    <a:blip r:embed="rId49"/>
                    <a:stretch>
                      <a:fillRect/>
                    </a:stretch>
                  </pic:blipFill>
                  <pic:spPr>
                    <a:xfrm>
                      <a:off x="0" y="0"/>
                      <a:ext cx="5172797" cy="1924319"/>
                    </a:xfrm>
                    <a:prstGeom prst="rect">
                      <a:avLst/>
                    </a:prstGeom>
                  </pic:spPr>
                </pic:pic>
              </a:graphicData>
            </a:graphic>
          </wp:inline>
        </w:drawing>
      </w:r>
    </w:p>
    <w:p w14:paraId="303C17FC" w14:textId="77777777" w:rsidR="003720E0" w:rsidRPr="00D96789" w:rsidRDefault="003720E0" w:rsidP="003720E0">
      <w:pPr>
        <w:pStyle w:val="ListParagraph"/>
        <w:numPr>
          <w:ilvl w:val="4"/>
          <w:numId w:val="41"/>
        </w:numPr>
        <w:spacing w:line="480" w:lineRule="auto"/>
        <w:rPr>
          <w:rFonts w:ascii="Arial" w:hAnsi="Arial" w:cs="Arial"/>
          <w:lang w:val="es-ES"/>
        </w:rPr>
      </w:pPr>
    </w:p>
    <w:p w14:paraId="62C258FC"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524037C6" wp14:editId="4D3B4597">
            <wp:extent cx="5400040" cy="1049020"/>
            <wp:effectExtent l="0" t="0" r="0" b="0"/>
            <wp:docPr id="157628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3530" name=""/>
                    <pic:cNvPicPr/>
                  </pic:nvPicPr>
                  <pic:blipFill>
                    <a:blip r:embed="rId50"/>
                    <a:stretch>
                      <a:fillRect/>
                    </a:stretch>
                  </pic:blipFill>
                  <pic:spPr>
                    <a:xfrm>
                      <a:off x="0" y="0"/>
                      <a:ext cx="5400040" cy="1049020"/>
                    </a:xfrm>
                    <a:prstGeom prst="rect">
                      <a:avLst/>
                    </a:prstGeom>
                  </pic:spPr>
                </pic:pic>
              </a:graphicData>
            </a:graphic>
          </wp:inline>
        </w:drawing>
      </w:r>
    </w:p>
    <w:p w14:paraId="505AB599" w14:textId="77777777" w:rsidR="003720E0" w:rsidRPr="00D96789" w:rsidRDefault="003720E0" w:rsidP="003720E0">
      <w:pPr>
        <w:pStyle w:val="ListParagraph"/>
        <w:numPr>
          <w:ilvl w:val="4"/>
          <w:numId w:val="41"/>
        </w:numPr>
        <w:spacing w:line="480" w:lineRule="auto"/>
        <w:rPr>
          <w:rFonts w:ascii="Arial" w:hAnsi="Arial" w:cs="Arial"/>
          <w:lang w:val="es-ES"/>
        </w:rPr>
      </w:pPr>
    </w:p>
    <w:p w14:paraId="61FAD7D5"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0EC33EDB" wp14:editId="734EFF91">
            <wp:extent cx="5048955" cy="2772162"/>
            <wp:effectExtent l="0" t="0" r="0" b="9525"/>
            <wp:docPr id="790142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2422" name=""/>
                    <pic:cNvPicPr/>
                  </pic:nvPicPr>
                  <pic:blipFill>
                    <a:blip r:embed="rId51"/>
                    <a:stretch>
                      <a:fillRect/>
                    </a:stretch>
                  </pic:blipFill>
                  <pic:spPr>
                    <a:xfrm>
                      <a:off x="0" y="0"/>
                      <a:ext cx="5048955" cy="2772162"/>
                    </a:xfrm>
                    <a:prstGeom prst="rect">
                      <a:avLst/>
                    </a:prstGeom>
                  </pic:spPr>
                </pic:pic>
              </a:graphicData>
            </a:graphic>
          </wp:inline>
        </w:drawing>
      </w:r>
    </w:p>
    <w:p w14:paraId="24FD10A4" w14:textId="5342DC1D" w:rsidR="003720E0" w:rsidRPr="00D96789" w:rsidRDefault="003720E0" w:rsidP="003720E0">
      <w:pPr>
        <w:pStyle w:val="ListParagraph"/>
        <w:numPr>
          <w:ilvl w:val="4"/>
          <w:numId w:val="41"/>
        </w:numPr>
        <w:spacing w:line="480" w:lineRule="auto"/>
        <w:rPr>
          <w:rFonts w:ascii="Arial" w:hAnsi="Arial" w:cs="Arial"/>
          <w:lang w:val="es-ES"/>
        </w:rPr>
      </w:pPr>
    </w:p>
    <w:p w14:paraId="5FFB802A"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lastRenderedPageBreak/>
        <w:drawing>
          <wp:inline distT="0" distB="0" distL="0" distR="0" wp14:anchorId="7A3F5A92" wp14:editId="6B829304">
            <wp:extent cx="4925112" cy="2267266"/>
            <wp:effectExtent l="0" t="0" r="8890" b="0"/>
            <wp:docPr id="1129509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09289" name=""/>
                    <pic:cNvPicPr/>
                  </pic:nvPicPr>
                  <pic:blipFill>
                    <a:blip r:embed="rId52"/>
                    <a:stretch>
                      <a:fillRect/>
                    </a:stretch>
                  </pic:blipFill>
                  <pic:spPr>
                    <a:xfrm>
                      <a:off x="0" y="0"/>
                      <a:ext cx="4925112" cy="2267266"/>
                    </a:xfrm>
                    <a:prstGeom prst="rect">
                      <a:avLst/>
                    </a:prstGeom>
                  </pic:spPr>
                </pic:pic>
              </a:graphicData>
            </a:graphic>
          </wp:inline>
        </w:drawing>
      </w:r>
    </w:p>
    <w:p w14:paraId="52E7BCD7" w14:textId="72CC4E92" w:rsidR="003720E0" w:rsidRPr="00D96789" w:rsidRDefault="003720E0" w:rsidP="003720E0">
      <w:pPr>
        <w:pStyle w:val="ListParagraph"/>
        <w:numPr>
          <w:ilvl w:val="4"/>
          <w:numId w:val="41"/>
        </w:numPr>
        <w:spacing w:line="480" w:lineRule="auto"/>
        <w:rPr>
          <w:rFonts w:ascii="Arial" w:hAnsi="Arial" w:cs="Arial"/>
          <w:lang w:val="es-ES"/>
        </w:rPr>
      </w:pPr>
    </w:p>
    <w:p w14:paraId="4E57F4FF" w14:textId="77777777" w:rsidR="003720E0"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32A788BC" wp14:editId="530296D1">
            <wp:extent cx="5400040" cy="1085215"/>
            <wp:effectExtent l="0" t="0" r="0" b="635"/>
            <wp:docPr id="155058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88637" name=""/>
                    <pic:cNvPicPr/>
                  </pic:nvPicPr>
                  <pic:blipFill>
                    <a:blip r:embed="rId53"/>
                    <a:stretch>
                      <a:fillRect/>
                    </a:stretch>
                  </pic:blipFill>
                  <pic:spPr>
                    <a:xfrm>
                      <a:off x="0" y="0"/>
                      <a:ext cx="5400040" cy="1085215"/>
                    </a:xfrm>
                    <a:prstGeom prst="rect">
                      <a:avLst/>
                    </a:prstGeom>
                  </pic:spPr>
                </pic:pic>
              </a:graphicData>
            </a:graphic>
          </wp:inline>
        </w:drawing>
      </w:r>
    </w:p>
    <w:p w14:paraId="102D1343" w14:textId="12A65356" w:rsidR="003720E0" w:rsidRPr="00D96789" w:rsidRDefault="003720E0" w:rsidP="003720E0">
      <w:pPr>
        <w:pStyle w:val="ListParagraph"/>
        <w:numPr>
          <w:ilvl w:val="4"/>
          <w:numId w:val="41"/>
        </w:numPr>
        <w:spacing w:line="480" w:lineRule="auto"/>
        <w:rPr>
          <w:rFonts w:ascii="Arial" w:hAnsi="Arial" w:cs="Arial"/>
          <w:lang w:val="es-ES"/>
        </w:rPr>
      </w:pPr>
    </w:p>
    <w:p w14:paraId="1747AF89" w14:textId="1F5EBAB2" w:rsidR="00476861" w:rsidRPr="00D96789" w:rsidRDefault="003720E0" w:rsidP="003720E0">
      <w:pPr>
        <w:pStyle w:val="ListParagraph"/>
        <w:spacing w:line="480" w:lineRule="auto"/>
        <w:ind w:left="360"/>
        <w:rPr>
          <w:rFonts w:ascii="Arial" w:hAnsi="Arial" w:cs="Arial"/>
          <w:lang w:val="es-ES"/>
        </w:rPr>
      </w:pPr>
      <w:r w:rsidRPr="00D96789">
        <w:rPr>
          <w:rFonts w:ascii="Arial" w:hAnsi="Arial" w:cs="Arial"/>
          <w:noProof/>
          <w:lang w:val="es-ES"/>
        </w:rPr>
        <w:drawing>
          <wp:inline distT="0" distB="0" distL="0" distR="0" wp14:anchorId="6E3C277E" wp14:editId="14C40B68">
            <wp:extent cx="4344006" cy="1676634"/>
            <wp:effectExtent l="0" t="0" r="0" b="0"/>
            <wp:docPr id="1400930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147" name=""/>
                    <pic:cNvPicPr/>
                  </pic:nvPicPr>
                  <pic:blipFill>
                    <a:blip r:embed="rId54"/>
                    <a:stretch>
                      <a:fillRect/>
                    </a:stretch>
                  </pic:blipFill>
                  <pic:spPr>
                    <a:xfrm>
                      <a:off x="0" y="0"/>
                      <a:ext cx="4344006" cy="1676634"/>
                    </a:xfrm>
                    <a:prstGeom prst="rect">
                      <a:avLst/>
                    </a:prstGeom>
                  </pic:spPr>
                </pic:pic>
              </a:graphicData>
            </a:graphic>
          </wp:inline>
        </w:drawing>
      </w:r>
    </w:p>
    <w:p w14:paraId="29A43F25" w14:textId="3BE8B521" w:rsidR="00F0313B" w:rsidRDefault="00476861" w:rsidP="00971BFE">
      <w:pPr>
        <w:spacing w:line="480" w:lineRule="auto"/>
        <w:rPr>
          <w:rFonts w:ascii="Arial" w:hAnsi="Arial" w:cs="Arial"/>
          <w:lang w:val="es-ES"/>
        </w:rPr>
      </w:pPr>
      <w:r w:rsidRPr="00D96789">
        <w:rPr>
          <w:rFonts w:ascii="Arial" w:hAnsi="Arial" w:cs="Arial"/>
          <w:lang w:val="es-ES"/>
        </w:rPr>
        <w:t xml:space="preserve">Como podemos contemplar, la mayoría de </w:t>
      </w:r>
      <w:proofErr w:type="gramStart"/>
      <w:r w:rsidRPr="00D96789">
        <w:rPr>
          <w:rFonts w:ascii="Arial" w:hAnsi="Arial" w:cs="Arial"/>
          <w:lang w:val="es-ES"/>
        </w:rPr>
        <w:t>datos</w:t>
      </w:r>
      <w:proofErr w:type="gramEnd"/>
      <w:r w:rsidRPr="00D96789">
        <w:rPr>
          <w:rFonts w:ascii="Arial" w:hAnsi="Arial" w:cs="Arial"/>
          <w:lang w:val="es-ES"/>
        </w:rPr>
        <w:t xml:space="preserve"> manejados aquí varían entre horas, correos, registros numéricos, </w:t>
      </w:r>
      <w:r w:rsidR="00F0313B" w:rsidRPr="00D96789">
        <w:rPr>
          <w:rFonts w:ascii="Arial" w:hAnsi="Arial" w:cs="Arial"/>
          <w:lang w:val="es-ES"/>
        </w:rPr>
        <w:t>códigos, certificados, o únicamente identificadores o id en algunos casos. Esta variedad de datos nos permitirá pasar a la siguiente parte de nuestro proyecto.</w:t>
      </w:r>
    </w:p>
    <w:p w14:paraId="5CFCB88F" w14:textId="77777777" w:rsidR="00D96789" w:rsidRPr="00D96789" w:rsidRDefault="00D96789" w:rsidP="00971BFE">
      <w:pPr>
        <w:spacing w:line="480" w:lineRule="auto"/>
        <w:rPr>
          <w:rFonts w:ascii="Arial" w:hAnsi="Arial" w:cs="Arial"/>
          <w:lang w:val="es-ES"/>
        </w:rPr>
      </w:pPr>
    </w:p>
    <w:p w14:paraId="1B7D17EA" w14:textId="4ACB4491" w:rsidR="00F0313B" w:rsidRPr="00D96789" w:rsidRDefault="00F0313B" w:rsidP="00971BFE">
      <w:pPr>
        <w:pStyle w:val="Heading2"/>
        <w:spacing w:line="480" w:lineRule="auto"/>
        <w:rPr>
          <w:rFonts w:ascii="Arial" w:hAnsi="Arial" w:cs="Arial"/>
          <w:color w:val="000000" w:themeColor="text1"/>
          <w:sz w:val="24"/>
          <w:szCs w:val="24"/>
          <w:lang w:val="es-ES"/>
        </w:rPr>
      </w:pPr>
      <w:r w:rsidRPr="00D96789">
        <w:rPr>
          <w:rFonts w:ascii="Arial" w:hAnsi="Arial" w:cs="Arial"/>
          <w:color w:val="000000" w:themeColor="text1"/>
          <w:sz w:val="24"/>
          <w:szCs w:val="24"/>
          <w:lang w:val="es-ES"/>
        </w:rPr>
        <w:lastRenderedPageBreak/>
        <w:t>Consultas en la base de datos</w:t>
      </w:r>
    </w:p>
    <w:p w14:paraId="19AE2F5D" w14:textId="1CF014C8" w:rsidR="00971BFE" w:rsidRPr="00D96789" w:rsidRDefault="00F0313B" w:rsidP="00971BFE">
      <w:pPr>
        <w:spacing w:line="480" w:lineRule="auto"/>
        <w:rPr>
          <w:rFonts w:ascii="Arial" w:hAnsi="Arial" w:cs="Arial"/>
          <w:lang w:val="es-ES"/>
        </w:rPr>
      </w:pPr>
      <w:r w:rsidRPr="00D96789">
        <w:rPr>
          <w:rFonts w:ascii="Arial" w:hAnsi="Arial" w:cs="Arial"/>
          <w:lang w:val="es-ES"/>
        </w:rPr>
        <w:t xml:space="preserve">Como tal, las consultas son las formas en las cuales el usuario puede interactuar con la base de datos, los </w:t>
      </w:r>
      <w:proofErr w:type="spellStart"/>
      <w:r w:rsidRPr="00D96789">
        <w:rPr>
          <w:rFonts w:ascii="Arial" w:hAnsi="Arial" w:cs="Arial"/>
          <w:lang w:val="es-ES"/>
        </w:rPr>
        <w:t>inserts</w:t>
      </w:r>
      <w:proofErr w:type="spellEnd"/>
      <w:r w:rsidRPr="00D96789">
        <w:rPr>
          <w:rFonts w:ascii="Arial" w:hAnsi="Arial" w:cs="Arial"/>
          <w:lang w:val="es-ES"/>
        </w:rPr>
        <w:t xml:space="preserve"> que vimos anterior son consultas para insertar o inyectar datos dentro de nuestras tablas, pero para esta sección usaremos otro tipo de comandos en nuestra base de datos, comandos tales como </w:t>
      </w:r>
      <w:proofErr w:type="spellStart"/>
      <w:r w:rsidRPr="00D96789">
        <w:rPr>
          <w:rFonts w:ascii="Arial" w:hAnsi="Arial" w:cs="Arial"/>
          <w:lang w:val="es-ES"/>
        </w:rPr>
        <w:t>select</w:t>
      </w:r>
      <w:proofErr w:type="spellEnd"/>
      <w:r w:rsidRPr="00D96789">
        <w:rPr>
          <w:rFonts w:ascii="Arial" w:hAnsi="Arial" w:cs="Arial"/>
          <w:lang w:val="es-ES"/>
        </w:rPr>
        <w:t xml:space="preserve">, el cual nos permitirá visualizar todo o un contenido especifico de nuestras tablas, o </w:t>
      </w:r>
      <w:proofErr w:type="spellStart"/>
      <w:r w:rsidRPr="00D96789">
        <w:rPr>
          <w:rFonts w:ascii="Arial" w:hAnsi="Arial" w:cs="Arial"/>
          <w:lang w:val="es-ES"/>
        </w:rPr>
        <w:t>update</w:t>
      </w:r>
      <w:proofErr w:type="spellEnd"/>
      <w:r w:rsidRPr="00D96789">
        <w:rPr>
          <w:rFonts w:ascii="Arial" w:hAnsi="Arial" w:cs="Arial"/>
          <w:lang w:val="es-ES"/>
        </w:rPr>
        <w:t xml:space="preserve">, que nos permitirá cambiar las características de ciertas consultas, incluso, casos tales como alter, que nos permitirá alterar la tabla misma, </w:t>
      </w:r>
      <w:proofErr w:type="spellStart"/>
      <w:r w:rsidRPr="00D96789">
        <w:rPr>
          <w:rFonts w:ascii="Arial" w:hAnsi="Arial" w:cs="Arial"/>
          <w:lang w:val="es-ES"/>
        </w:rPr>
        <w:t>delete</w:t>
      </w:r>
      <w:proofErr w:type="spellEnd"/>
      <w:r w:rsidRPr="00D96789">
        <w:rPr>
          <w:rFonts w:ascii="Arial" w:hAnsi="Arial" w:cs="Arial"/>
          <w:lang w:val="es-ES"/>
        </w:rPr>
        <w:t>, que nos permitirá borrar ciertos datos en las filas</w:t>
      </w:r>
      <w:r w:rsidR="00641D01" w:rsidRPr="00D96789">
        <w:rPr>
          <w:rFonts w:ascii="Arial" w:hAnsi="Arial" w:cs="Arial"/>
          <w:lang w:val="es-ES"/>
        </w:rPr>
        <w:t>:</w:t>
      </w:r>
    </w:p>
    <w:p w14:paraId="42FB33D7" w14:textId="3E0DDD3A" w:rsidR="00641D01" w:rsidRPr="00D96789" w:rsidRDefault="00641D01" w:rsidP="00971BFE">
      <w:pPr>
        <w:pStyle w:val="ListParagraph"/>
        <w:numPr>
          <w:ilvl w:val="0"/>
          <w:numId w:val="44"/>
        </w:numPr>
        <w:spacing w:line="480" w:lineRule="auto"/>
        <w:rPr>
          <w:rFonts w:ascii="Arial" w:hAnsi="Arial" w:cs="Arial"/>
          <w:lang w:val="es-ES"/>
        </w:rPr>
      </w:pPr>
      <w:r w:rsidRPr="00D96789">
        <w:rPr>
          <w:rFonts w:ascii="Arial" w:hAnsi="Arial" w:cs="Arial"/>
          <w:lang w:val="es-ES"/>
        </w:rPr>
        <w:t xml:space="preserve">Consultas del tipo </w:t>
      </w:r>
      <w:proofErr w:type="spellStart"/>
      <w:r w:rsidRPr="00D96789">
        <w:rPr>
          <w:rFonts w:ascii="Arial" w:hAnsi="Arial" w:cs="Arial"/>
          <w:lang w:val="es-ES"/>
        </w:rPr>
        <w:t>select</w:t>
      </w:r>
      <w:proofErr w:type="spellEnd"/>
      <w:r w:rsidRPr="00D96789">
        <w:rPr>
          <w:rFonts w:ascii="Arial" w:hAnsi="Arial" w:cs="Arial"/>
          <w:lang w:val="es-ES"/>
        </w:rPr>
        <w:t>:</w:t>
      </w:r>
    </w:p>
    <w:p w14:paraId="56CCACB3" w14:textId="77777777" w:rsidR="001076A5" w:rsidRPr="00D96789" w:rsidRDefault="001076A5" w:rsidP="00D96789">
      <w:pPr>
        <w:spacing w:line="480" w:lineRule="auto"/>
        <w:rPr>
          <w:rFonts w:ascii="Arial" w:hAnsi="Arial" w:cs="Arial"/>
          <w:lang w:val="es-ES"/>
        </w:rPr>
      </w:pPr>
      <w:r w:rsidRPr="00D96789">
        <w:rPr>
          <w:noProof/>
          <w:lang w:val="es-ES"/>
        </w:rPr>
        <w:drawing>
          <wp:inline distT="0" distB="0" distL="0" distR="0" wp14:anchorId="2EDD9C29" wp14:editId="661273BC">
            <wp:extent cx="5400040" cy="1406525"/>
            <wp:effectExtent l="0" t="0" r="0" b="3175"/>
            <wp:docPr id="162992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25238" name=""/>
                    <pic:cNvPicPr/>
                  </pic:nvPicPr>
                  <pic:blipFill>
                    <a:blip r:embed="rId55"/>
                    <a:stretch>
                      <a:fillRect/>
                    </a:stretch>
                  </pic:blipFill>
                  <pic:spPr>
                    <a:xfrm>
                      <a:off x="0" y="0"/>
                      <a:ext cx="5400040" cy="1406525"/>
                    </a:xfrm>
                    <a:prstGeom prst="rect">
                      <a:avLst/>
                    </a:prstGeom>
                  </pic:spPr>
                </pic:pic>
              </a:graphicData>
            </a:graphic>
          </wp:inline>
        </w:drawing>
      </w:r>
    </w:p>
    <w:p w14:paraId="211DDF6E" w14:textId="661852E4" w:rsidR="001076A5" w:rsidRPr="00D96789" w:rsidRDefault="001076A5" w:rsidP="00D96789">
      <w:pPr>
        <w:spacing w:line="480" w:lineRule="auto"/>
        <w:rPr>
          <w:rFonts w:ascii="Arial" w:hAnsi="Arial" w:cs="Arial"/>
          <w:lang w:val="es-ES"/>
        </w:rPr>
      </w:pPr>
      <w:r w:rsidRPr="00D96789">
        <w:rPr>
          <w:rFonts w:ascii="Arial" w:hAnsi="Arial" w:cs="Arial"/>
          <w:lang w:val="es-ES"/>
        </w:rPr>
        <w:t xml:space="preserve">En el caso del primer </w:t>
      </w:r>
      <w:proofErr w:type="spellStart"/>
      <w:r w:rsidRPr="00D96789">
        <w:rPr>
          <w:rFonts w:ascii="Arial" w:hAnsi="Arial" w:cs="Arial"/>
          <w:lang w:val="es-ES"/>
        </w:rPr>
        <w:t>select</w:t>
      </w:r>
      <w:proofErr w:type="spellEnd"/>
      <w:r w:rsidRPr="00D96789">
        <w:rPr>
          <w:rFonts w:ascii="Arial" w:hAnsi="Arial" w:cs="Arial"/>
          <w:lang w:val="es-ES"/>
        </w:rPr>
        <w:t xml:space="preserve">, este llamara las columnas </w:t>
      </w:r>
      <w:proofErr w:type="spellStart"/>
      <w:r w:rsidRPr="00D96789">
        <w:rPr>
          <w:rFonts w:ascii="Arial" w:hAnsi="Arial" w:cs="Arial"/>
          <w:lang w:val="es-ES"/>
        </w:rPr>
        <w:t>especificas</w:t>
      </w:r>
      <w:proofErr w:type="spellEnd"/>
      <w:r w:rsidRPr="00D96789">
        <w:rPr>
          <w:rFonts w:ascii="Arial" w:hAnsi="Arial" w:cs="Arial"/>
          <w:lang w:val="es-ES"/>
        </w:rPr>
        <w:t xml:space="preserve"> de la tabla productos, de aquí, no sacara todos los productos, sacara exclusivamente aquellos quienes su </w:t>
      </w:r>
      <w:proofErr w:type="spellStart"/>
      <w:r w:rsidRPr="00D96789">
        <w:rPr>
          <w:rFonts w:ascii="Arial" w:hAnsi="Arial" w:cs="Arial"/>
          <w:lang w:val="es-ES"/>
        </w:rPr>
        <w:t>sku</w:t>
      </w:r>
      <w:proofErr w:type="spellEnd"/>
      <w:r w:rsidRPr="00D96789">
        <w:rPr>
          <w:rFonts w:ascii="Arial" w:hAnsi="Arial" w:cs="Arial"/>
          <w:lang w:val="es-ES"/>
        </w:rPr>
        <w:t xml:space="preserve"> terminen en 1:</w:t>
      </w:r>
    </w:p>
    <w:p w14:paraId="7EAF0C1B" w14:textId="6826B1D6" w:rsidR="001076A5" w:rsidRPr="00D96789" w:rsidRDefault="001076A5" w:rsidP="00D96789">
      <w:pPr>
        <w:spacing w:line="480" w:lineRule="auto"/>
        <w:rPr>
          <w:rFonts w:ascii="Arial" w:hAnsi="Arial" w:cs="Arial"/>
          <w:lang w:val="es-ES"/>
        </w:rPr>
      </w:pPr>
      <w:r w:rsidRPr="00D96789">
        <w:rPr>
          <w:noProof/>
          <w:lang w:val="es-ES"/>
        </w:rPr>
        <w:drawing>
          <wp:inline distT="0" distB="0" distL="0" distR="0" wp14:anchorId="64707CDA" wp14:editId="0C19EA32">
            <wp:extent cx="2456597" cy="1192921"/>
            <wp:effectExtent l="0" t="0" r="1270" b="7620"/>
            <wp:docPr id="143283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8584" name=""/>
                    <pic:cNvPicPr/>
                  </pic:nvPicPr>
                  <pic:blipFill>
                    <a:blip r:embed="rId56"/>
                    <a:stretch>
                      <a:fillRect/>
                    </a:stretch>
                  </pic:blipFill>
                  <pic:spPr>
                    <a:xfrm>
                      <a:off x="0" y="0"/>
                      <a:ext cx="2516786" cy="1222149"/>
                    </a:xfrm>
                    <a:prstGeom prst="rect">
                      <a:avLst/>
                    </a:prstGeom>
                  </pic:spPr>
                </pic:pic>
              </a:graphicData>
            </a:graphic>
          </wp:inline>
        </w:drawing>
      </w:r>
      <w:r w:rsidRPr="00D96789">
        <w:rPr>
          <w:noProof/>
          <w:lang w:val="es-ES"/>
        </w:rPr>
        <w:drawing>
          <wp:inline distT="0" distB="0" distL="0" distR="0" wp14:anchorId="65B75353" wp14:editId="5AAC09F4">
            <wp:extent cx="2427335" cy="1197174"/>
            <wp:effectExtent l="0" t="0" r="0" b="3175"/>
            <wp:docPr id="14488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5799" name=""/>
                    <pic:cNvPicPr/>
                  </pic:nvPicPr>
                  <pic:blipFill>
                    <a:blip r:embed="rId57"/>
                    <a:stretch>
                      <a:fillRect/>
                    </a:stretch>
                  </pic:blipFill>
                  <pic:spPr>
                    <a:xfrm>
                      <a:off x="0" y="0"/>
                      <a:ext cx="2441845" cy="1204330"/>
                    </a:xfrm>
                    <a:prstGeom prst="rect">
                      <a:avLst/>
                    </a:prstGeom>
                  </pic:spPr>
                </pic:pic>
              </a:graphicData>
            </a:graphic>
          </wp:inline>
        </w:drawing>
      </w:r>
    </w:p>
    <w:p w14:paraId="20CBE585" w14:textId="032F59A1" w:rsidR="001076A5" w:rsidRPr="00D96789" w:rsidRDefault="001076A5" w:rsidP="00D96789">
      <w:pPr>
        <w:spacing w:line="480" w:lineRule="auto"/>
        <w:rPr>
          <w:rFonts w:ascii="Arial" w:hAnsi="Arial" w:cs="Arial"/>
          <w:lang w:val="es-ES"/>
        </w:rPr>
      </w:pPr>
      <w:r w:rsidRPr="00D96789">
        <w:rPr>
          <w:rFonts w:ascii="Arial" w:hAnsi="Arial" w:cs="Arial"/>
          <w:lang w:val="es-ES"/>
        </w:rPr>
        <w:t xml:space="preserve">En el caso del segundo </w:t>
      </w:r>
      <w:proofErr w:type="spellStart"/>
      <w:r w:rsidRPr="00D96789">
        <w:rPr>
          <w:rFonts w:ascii="Arial" w:hAnsi="Arial" w:cs="Arial"/>
          <w:lang w:val="es-ES"/>
        </w:rPr>
        <w:t>select</w:t>
      </w:r>
      <w:proofErr w:type="spellEnd"/>
      <w:r w:rsidRPr="00D96789">
        <w:rPr>
          <w:rFonts w:ascii="Arial" w:hAnsi="Arial" w:cs="Arial"/>
          <w:lang w:val="es-ES"/>
        </w:rPr>
        <w:t>, los elementos que extraerá de la misma tabla serán únicamente los que estén bajo la categoría de granos y/o procesados:</w:t>
      </w:r>
    </w:p>
    <w:p w14:paraId="26011ABE" w14:textId="136BB50E" w:rsidR="00FE0DDC" w:rsidRPr="00D96789" w:rsidRDefault="001076A5" w:rsidP="00971BFE">
      <w:pPr>
        <w:spacing w:line="480" w:lineRule="auto"/>
        <w:jc w:val="center"/>
        <w:rPr>
          <w:rFonts w:ascii="Arial" w:hAnsi="Arial" w:cs="Arial"/>
          <w:lang w:val="es-ES"/>
        </w:rPr>
      </w:pPr>
      <w:r w:rsidRPr="00D96789">
        <w:rPr>
          <w:rFonts w:ascii="Arial" w:hAnsi="Arial" w:cs="Arial"/>
          <w:noProof/>
          <w:lang w:val="es-ES"/>
        </w:rPr>
        <w:lastRenderedPageBreak/>
        <w:drawing>
          <wp:inline distT="0" distB="0" distL="0" distR="0" wp14:anchorId="0427B3EE" wp14:editId="235F2F36">
            <wp:extent cx="2566281" cy="1889184"/>
            <wp:effectExtent l="0" t="0" r="5715" b="0"/>
            <wp:docPr id="95600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5521" name=""/>
                    <pic:cNvPicPr/>
                  </pic:nvPicPr>
                  <pic:blipFill>
                    <a:blip r:embed="rId58"/>
                    <a:stretch>
                      <a:fillRect/>
                    </a:stretch>
                  </pic:blipFill>
                  <pic:spPr>
                    <a:xfrm>
                      <a:off x="0" y="0"/>
                      <a:ext cx="2593877" cy="1909499"/>
                    </a:xfrm>
                    <a:prstGeom prst="rect">
                      <a:avLst/>
                    </a:prstGeom>
                  </pic:spPr>
                </pic:pic>
              </a:graphicData>
            </a:graphic>
          </wp:inline>
        </w:drawing>
      </w:r>
    </w:p>
    <w:p w14:paraId="2925C5D2" w14:textId="48439C04" w:rsidR="00FE0DDC" w:rsidRPr="00D96789" w:rsidRDefault="00FE0DDC" w:rsidP="00971BFE">
      <w:pPr>
        <w:spacing w:line="480" w:lineRule="auto"/>
        <w:rPr>
          <w:rFonts w:ascii="Arial" w:hAnsi="Arial" w:cs="Arial"/>
          <w:lang w:val="es-ES"/>
        </w:rPr>
      </w:pPr>
      <w:r w:rsidRPr="00D96789">
        <w:rPr>
          <w:rFonts w:ascii="Arial" w:hAnsi="Arial" w:cs="Arial"/>
          <w:lang w:val="es-ES"/>
        </w:rPr>
        <w:t>Dejando a un lado lo que determinaremos como “</w:t>
      </w:r>
      <w:proofErr w:type="spellStart"/>
      <w:r w:rsidRPr="00D96789">
        <w:rPr>
          <w:rFonts w:ascii="Arial" w:hAnsi="Arial" w:cs="Arial"/>
          <w:lang w:val="es-ES"/>
        </w:rPr>
        <w:t>select</w:t>
      </w:r>
      <w:proofErr w:type="spellEnd"/>
      <w:r w:rsidRPr="00D96789">
        <w:rPr>
          <w:rFonts w:ascii="Arial" w:hAnsi="Arial" w:cs="Arial"/>
          <w:lang w:val="es-ES"/>
        </w:rPr>
        <w:t xml:space="preserve"> locales” ya que se limitan mayormente a los datos que tienen dentro de sus tablas. Pasaremos a otro tipo de </w:t>
      </w:r>
      <w:proofErr w:type="spellStart"/>
      <w:r w:rsidRPr="00D96789">
        <w:rPr>
          <w:rFonts w:ascii="Arial" w:hAnsi="Arial" w:cs="Arial"/>
          <w:lang w:val="es-ES"/>
        </w:rPr>
        <w:t>select</w:t>
      </w:r>
      <w:proofErr w:type="spellEnd"/>
      <w:r w:rsidRPr="00D96789">
        <w:rPr>
          <w:rFonts w:ascii="Arial" w:hAnsi="Arial" w:cs="Arial"/>
          <w:lang w:val="es-ES"/>
        </w:rPr>
        <w:t xml:space="preserve">, un </w:t>
      </w:r>
      <w:proofErr w:type="spellStart"/>
      <w:r w:rsidRPr="00D96789">
        <w:rPr>
          <w:rFonts w:ascii="Arial" w:hAnsi="Arial" w:cs="Arial"/>
          <w:lang w:val="es-ES"/>
        </w:rPr>
        <w:t>select</w:t>
      </w:r>
      <w:proofErr w:type="spellEnd"/>
      <w:r w:rsidRPr="00D96789">
        <w:rPr>
          <w:rFonts w:ascii="Arial" w:hAnsi="Arial" w:cs="Arial"/>
          <w:lang w:val="es-ES"/>
        </w:rPr>
        <w:t xml:space="preserve"> que aprovechara la conexión entre tablas para poder buscar datos de su misma tabla bajo las condiciones de la tabla a la que </w:t>
      </w:r>
      <w:proofErr w:type="spellStart"/>
      <w:r w:rsidRPr="00D96789">
        <w:rPr>
          <w:rFonts w:ascii="Arial" w:hAnsi="Arial" w:cs="Arial"/>
          <w:lang w:val="es-ES"/>
        </w:rPr>
        <w:t>esta</w:t>
      </w:r>
      <w:proofErr w:type="spellEnd"/>
      <w:r w:rsidRPr="00D96789">
        <w:rPr>
          <w:rFonts w:ascii="Arial" w:hAnsi="Arial" w:cs="Arial"/>
          <w:lang w:val="es-ES"/>
        </w:rPr>
        <w:t xml:space="preserve"> conectada:</w:t>
      </w:r>
    </w:p>
    <w:p w14:paraId="6E5ADC50" w14:textId="7B95D7A9" w:rsidR="00FE0DDC" w:rsidRPr="00D96789" w:rsidRDefault="00FE0DDC" w:rsidP="00971BFE">
      <w:pPr>
        <w:spacing w:line="480" w:lineRule="auto"/>
        <w:rPr>
          <w:rFonts w:ascii="Arial" w:hAnsi="Arial" w:cs="Arial"/>
          <w:lang w:val="es-ES"/>
        </w:rPr>
      </w:pPr>
      <w:r w:rsidRPr="00D96789">
        <w:rPr>
          <w:rFonts w:ascii="Arial" w:hAnsi="Arial" w:cs="Arial"/>
          <w:noProof/>
          <w:lang w:val="es-ES"/>
        </w:rPr>
        <w:drawing>
          <wp:inline distT="0" distB="0" distL="0" distR="0" wp14:anchorId="2413FCC5" wp14:editId="33BF8E74">
            <wp:extent cx="5400040" cy="354965"/>
            <wp:effectExtent l="0" t="0" r="0" b="6985"/>
            <wp:docPr id="6502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4012" name=""/>
                    <pic:cNvPicPr/>
                  </pic:nvPicPr>
                  <pic:blipFill>
                    <a:blip r:embed="rId59"/>
                    <a:stretch>
                      <a:fillRect/>
                    </a:stretch>
                  </pic:blipFill>
                  <pic:spPr>
                    <a:xfrm>
                      <a:off x="0" y="0"/>
                      <a:ext cx="5400040" cy="354965"/>
                    </a:xfrm>
                    <a:prstGeom prst="rect">
                      <a:avLst/>
                    </a:prstGeom>
                  </pic:spPr>
                </pic:pic>
              </a:graphicData>
            </a:graphic>
          </wp:inline>
        </w:drawing>
      </w:r>
    </w:p>
    <w:p w14:paraId="3ACE093A" w14:textId="70FC94B8" w:rsidR="00FE0DDC" w:rsidRPr="00D96789" w:rsidRDefault="00FE0DDC" w:rsidP="00971BFE">
      <w:pPr>
        <w:spacing w:line="480" w:lineRule="auto"/>
        <w:rPr>
          <w:rFonts w:ascii="Arial" w:hAnsi="Arial" w:cs="Arial"/>
          <w:lang w:val="es-ES"/>
        </w:rPr>
      </w:pPr>
      <w:r w:rsidRPr="00D96789">
        <w:rPr>
          <w:rFonts w:ascii="Arial" w:hAnsi="Arial" w:cs="Arial"/>
          <w:lang w:val="es-ES"/>
        </w:rPr>
        <w:t xml:space="preserve">En este caso, le estoy pidiendo a la base de datos </w:t>
      </w:r>
      <w:proofErr w:type="gramStart"/>
      <w:r w:rsidRPr="00D96789">
        <w:rPr>
          <w:rFonts w:ascii="Arial" w:hAnsi="Arial" w:cs="Arial"/>
          <w:lang w:val="es-ES"/>
        </w:rPr>
        <w:t>que</w:t>
      </w:r>
      <w:proofErr w:type="gramEnd"/>
      <w:r w:rsidRPr="00D96789">
        <w:rPr>
          <w:rFonts w:ascii="Arial" w:hAnsi="Arial" w:cs="Arial"/>
          <w:lang w:val="es-ES"/>
        </w:rPr>
        <w:t xml:space="preserve"> de la tabla de canales, me mande todos los datos de su tabla que en la tabla de transacciones tengan un monto menor a 20000.</w:t>
      </w:r>
    </w:p>
    <w:p w14:paraId="1B2F2DBA" w14:textId="7B2D27E3" w:rsidR="00FE0DDC" w:rsidRPr="00D96789" w:rsidRDefault="00FE0DDC" w:rsidP="00971BFE">
      <w:pPr>
        <w:spacing w:line="480" w:lineRule="auto"/>
        <w:rPr>
          <w:rFonts w:ascii="Arial" w:hAnsi="Arial" w:cs="Arial"/>
          <w:lang w:val="es-ES"/>
        </w:rPr>
      </w:pPr>
      <w:r w:rsidRPr="00D96789">
        <w:rPr>
          <w:rFonts w:ascii="Arial" w:hAnsi="Arial" w:cs="Arial"/>
          <w:noProof/>
          <w:lang w:val="es-ES"/>
        </w:rPr>
        <w:drawing>
          <wp:inline distT="0" distB="0" distL="0" distR="0" wp14:anchorId="0E603B96" wp14:editId="1CDAA74F">
            <wp:extent cx="4734586" cy="762106"/>
            <wp:effectExtent l="0" t="0" r="8890" b="0"/>
            <wp:docPr id="43468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85510" name=""/>
                    <pic:cNvPicPr/>
                  </pic:nvPicPr>
                  <pic:blipFill>
                    <a:blip r:embed="rId60"/>
                    <a:stretch>
                      <a:fillRect/>
                    </a:stretch>
                  </pic:blipFill>
                  <pic:spPr>
                    <a:xfrm>
                      <a:off x="0" y="0"/>
                      <a:ext cx="4734586" cy="762106"/>
                    </a:xfrm>
                    <a:prstGeom prst="rect">
                      <a:avLst/>
                    </a:prstGeom>
                  </pic:spPr>
                </pic:pic>
              </a:graphicData>
            </a:graphic>
          </wp:inline>
        </w:drawing>
      </w:r>
    </w:p>
    <w:p w14:paraId="4A59F881" w14:textId="1ABD20DB" w:rsidR="00FE0DDC" w:rsidRPr="00D96789" w:rsidRDefault="00FE0DDC" w:rsidP="00971BFE">
      <w:pPr>
        <w:spacing w:line="480" w:lineRule="auto"/>
        <w:rPr>
          <w:rFonts w:ascii="Arial" w:hAnsi="Arial" w:cs="Arial"/>
          <w:lang w:val="es-ES"/>
        </w:rPr>
      </w:pPr>
      <w:r w:rsidRPr="00D96789">
        <w:rPr>
          <w:rFonts w:ascii="Arial" w:hAnsi="Arial" w:cs="Arial"/>
          <w:lang w:val="es-ES"/>
        </w:rPr>
        <w:t xml:space="preserve">Esto es algo muy importante, y a su vez muy útil ya que nos permite tener un filtro muy entrelazado y hasta globalizado, lo que nos da apertura a alternar </w:t>
      </w:r>
      <w:proofErr w:type="spellStart"/>
      <w:r w:rsidRPr="00D96789">
        <w:rPr>
          <w:rFonts w:ascii="Arial" w:hAnsi="Arial" w:cs="Arial"/>
          <w:lang w:val="es-ES"/>
        </w:rPr>
        <w:t>select</w:t>
      </w:r>
      <w:proofErr w:type="spellEnd"/>
      <w:r w:rsidRPr="00D96789">
        <w:rPr>
          <w:rFonts w:ascii="Arial" w:hAnsi="Arial" w:cs="Arial"/>
          <w:lang w:val="es-ES"/>
        </w:rPr>
        <w:t xml:space="preserve"> con otras funciones como </w:t>
      </w:r>
      <w:proofErr w:type="spellStart"/>
      <w:r w:rsidRPr="00D96789">
        <w:rPr>
          <w:rFonts w:ascii="Arial" w:hAnsi="Arial" w:cs="Arial"/>
          <w:lang w:val="es-ES"/>
        </w:rPr>
        <w:t>group</w:t>
      </w:r>
      <w:proofErr w:type="spellEnd"/>
      <w:r w:rsidRPr="00D96789">
        <w:rPr>
          <w:rFonts w:ascii="Arial" w:hAnsi="Arial" w:cs="Arial"/>
          <w:lang w:val="es-ES"/>
        </w:rPr>
        <w:t xml:space="preserve"> </w:t>
      </w:r>
      <w:proofErr w:type="spellStart"/>
      <w:r w:rsidRPr="00D96789">
        <w:rPr>
          <w:rFonts w:ascii="Arial" w:hAnsi="Arial" w:cs="Arial"/>
          <w:lang w:val="es-ES"/>
        </w:rPr>
        <w:t>by</w:t>
      </w:r>
      <w:proofErr w:type="spellEnd"/>
      <w:r w:rsidRPr="00D96789">
        <w:rPr>
          <w:rFonts w:ascii="Arial" w:hAnsi="Arial" w:cs="Arial"/>
          <w:lang w:val="es-ES"/>
        </w:rPr>
        <w:t xml:space="preserve"> y </w:t>
      </w:r>
      <w:proofErr w:type="spellStart"/>
      <w:r w:rsidRPr="00D96789">
        <w:rPr>
          <w:rFonts w:ascii="Arial" w:hAnsi="Arial" w:cs="Arial"/>
          <w:lang w:val="es-ES"/>
        </w:rPr>
        <w:t>avg</w:t>
      </w:r>
      <w:proofErr w:type="spellEnd"/>
      <w:r w:rsidRPr="00D96789">
        <w:rPr>
          <w:rFonts w:ascii="Arial" w:hAnsi="Arial" w:cs="Arial"/>
          <w:lang w:val="es-ES"/>
        </w:rPr>
        <w:t xml:space="preserve">, pero por el momento, veremos un caso mucho </w:t>
      </w:r>
      <w:proofErr w:type="spellStart"/>
      <w:r w:rsidRPr="00D96789">
        <w:rPr>
          <w:rFonts w:ascii="Arial" w:hAnsi="Arial" w:cs="Arial"/>
          <w:lang w:val="es-ES"/>
        </w:rPr>
        <w:t>mas</w:t>
      </w:r>
      <w:proofErr w:type="spellEnd"/>
      <w:r w:rsidRPr="00D96789">
        <w:rPr>
          <w:rFonts w:ascii="Arial" w:hAnsi="Arial" w:cs="Arial"/>
          <w:lang w:val="es-ES"/>
        </w:rPr>
        <w:t xml:space="preserve"> extenso, donde tomamos la conexión que hay entre tres tablas para que la primera me suelte los datos que le solicito bajo distintas condiciones.</w:t>
      </w:r>
    </w:p>
    <w:p w14:paraId="3B459E03" w14:textId="056E7695" w:rsidR="00FE0DDC" w:rsidRPr="00D96789" w:rsidRDefault="00FE0DDC" w:rsidP="00971BFE">
      <w:pPr>
        <w:spacing w:line="480" w:lineRule="auto"/>
        <w:rPr>
          <w:rFonts w:ascii="Arial" w:hAnsi="Arial" w:cs="Arial"/>
          <w:lang w:val="es-ES"/>
        </w:rPr>
      </w:pPr>
      <w:r w:rsidRPr="00D96789">
        <w:rPr>
          <w:rFonts w:ascii="Arial" w:hAnsi="Arial" w:cs="Arial"/>
          <w:noProof/>
          <w:lang w:val="es-ES"/>
        </w:rPr>
        <w:lastRenderedPageBreak/>
        <w:drawing>
          <wp:inline distT="0" distB="0" distL="0" distR="0" wp14:anchorId="79C7F350" wp14:editId="16C97D96">
            <wp:extent cx="5400040" cy="527685"/>
            <wp:effectExtent l="0" t="0" r="0" b="5715"/>
            <wp:docPr id="21232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9054" name=""/>
                    <pic:cNvPicPr/>
                  </pic:nvPicPr>
                  <pic:blipFill>
                    <a:blip r:embed="rId61"/>
                    <a:stretch>
                      <a:fillRect/>
                    </a:stretch>
                  </pic:blipFill>
                  <pic:spPr>
                    <a:xfrm>
                      <a:off x="0" y="0"/>
                      <a:ext cx="5400040" cy="527685"/>
                    </a:xfrm>
                    <a:prstGeom prst="rect">
                      <a:avLst/>
                    </a:prstGeom>
                  </pic:spPr>
                </pic:pic>
              </a:graphicData>
            </a:graphic>
          </wp:inline>
        </w:drawing>
      </w:r>
    </w:p>
    <w:p w14:paraId="184BB7F5" w14:textId="3B2E3D0C" w:rsidR="00FE0DDC" w:rsidRPr="00D96789" w:rsidRDefault="00FE0DDC" w:rsidP="00971BFE">
      <w:pPr>
        <w:spacing w:line="480" w:lineRule="auto"/>
        <w:rPr>
          <w:rFonts w:ascii="Arial" w:hAnsi="Arial" w:cs="Arial"/>
          <w:lang w:val="es-ES"/>
        </w:rPr>
      </w:pPr>
      <w:r w:rsidRPr="00D96789">
        <w:rPr>
          <w:rFonts w:ascii="Arial" w:hAnsi="Arial" w:cs="Arial"/>
          <w:lang w:val="es-ES"/>
        </w:rPr>
        <w:t xml:space="preserve">En este caso, estoy haciendo dos viajes por tres tablas, siendo el punto de partida transacciones, y el destino final la tabla lotes, en este caso, estoy pidiéndole a la base de datos que me de todos los datos de la tabla transacciones, datos que en la tabla de detalles cumplan la condición de que el pago </w:t>
      </w:r>
      <w:proofErr w:type="spellStart"/>
      <w:r w:rsidRPr="00D96789">
        <w:rPr>
          <w:rFonts w:ascii="Arial" w:hAnsi="Arial" w:cs="Arial"/>
          <w:lang w:val="es-ES"/>
        </w:rPr>
        <w:t>este</w:t>
      </w:r>
      <w:proofErr w:type="spellEnd"/>
      <w:r w:rsidRPr="00D96789">
        <w:rPr>
          <w:rFonts w:ascii="Arial" w:hAnsi="Arial" w:cs="Arial"/>
          <w:lang w:val="es-ES"/>
        </w:rPr>
        <w:t xml:space="preserve"> listo, mientras </w:t>
      </w:r>
      <w:proofErr w:type="gramStart"/>
      <w:r w:rsidRPr="00D96789">
        <w:rPr>
          <w:rFonts w:ascii="Arial" w:hAnsi="Arial" w:cs="Arial"/>
          <w:lang w:val="es-ES"/>
        </w:rPr>
        <w:t>que</w:t>
      </w:r>
      <w:proofErr w:type="gramEnd"/>
      <w:r w:rsidRPr="00D96789">
        <w:rPr>
          <w:rFonts w:ascii="Arial" w:hAnsi="Arial" w:cs="Arial"/>
          <w:lang w:val="es-ES"/>
        </w:rPr>
        <w:t xml:space="preserve"> a su vez, tienen que estar bajo la condición de </w:t>
      </w:r>
      <w:proofErr w:type="gramStart"/>
      <w:r w:rsidRPr="00D96789">
        <w:rPr>
          <w:rFonts w:ascii="Arial" w:hAnsi="Arial" w:cs="Arial"/>
          <w:lang w:val="es-ES"/>
        </w:rPr>
        <w:t>que</w:t>
      </w:r>
      <w:proofErr w:type="gramEnd"/>
      <w:r w:rsidRPr="00D96789">
        <w:rPr>
          <w:rFonts w:ascii="Arial" w:hAnsi="Arial" w:cs="Arial"/>
          <w:lang w:val="es-ES"/>
        </w:rPr>
        <w:t xml:space="preserve"> en la tabla de lotes, su maduración también deba de estar lista, esto nos soltara los siguientes resultados:</w:t>
      </w:r>
    </w:p>
    <w:p w14:paraId="415393B1" w14:textId="3E55D201" w:rsidR="00FE0DDC" w:rsidRPr="00D96789" w:rsidRDefault="00FE0DDC" w:rsidP="00971BFE">
      <w:pPr>
        <w:spacing w:line="480" w:lineRule="auto"/>
        <w:rPr>
          <w:rFonts w:ascii="Arial" w:hAnsi="Arial" w:cs="Arial"/>
          <w:lang w:val="es-ES"/>
        </w:rPr>
      </w:pPr>
      <w:r w:rsidRPr="00D96789">
        <w:rPr>
          <w:rFonts w:ascii="Arial" w:hAnsi="Arial" w:cs="Arial"/>
          <w:noProof/>
          <w:lang w:val="es-ES"/>
        </w:rPr>
        <w:drawing>
          <wp:inline distT="0" distB="0" distL="0" distR="0" wp14:anchorId="19BDECEB" wp14:editId="2636AB58">
            <wp:extent cx="4696480" cy="790685"/>
            <wp:effectExtent l="0" t="0" r="8890" b="9525"/>
            <wp:docPr id="159251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17650" name=""/>
                    <pic:cNvPicPr/>
                  </pic:nvPicPr>
                  <pic:blipFill>
                    <a:blip r:embed="rId62"/>
                    <a:stretch>
                      <a:fillRect/>
                    </a:stretch>
                  </pic:blipFill>
                  <pic:spPr>
                    <a:xfrm>
                      <a:off x="0" y="0"/>
                      <a:ext cx="4696480" cy="790685"/>
                    </a:xfrm>
                    <a:prstGeom prst="rect">
                      <a:avLst/>
                    </a:prstGeom>
                  </pic:spPr>
                </pic:pic>
              </a:graphicData>
            </a:graphic>
          </wp:inline>
        </w:drawing>
      </w:r>
    </w:p>
    <w:p w14:paraId="75971A7B" w14:textId="3C5F009C" w:rsidR="00C8764D" w:rsidRPr="00D96789" w:rsidRDefault="00FE0DDC" w:rsidP="00971BFE">
      <w:pPr>
        <w:spacing w:line="480" w:lineRule="auto"/>
        <w:rPr>
          <w:rFonts w:ascii="Arial" w:hAnsi="Arial" w:cs="Arial"/>
          <w:lang w:val="es-ES"/>
        </w:rPr>
      </w:pPr>
      <w:r w:rsidRPr="00D96789">
        <w:rPr>
          <w:rFonts w:ascii="Arial" w:hAnsi="Arial" w:cs="Arial"/>
          <w:lang w:val="es-ES"/>
        </w:rPr>
        <w:t xml:space="preserve">Con esto, podemos dar por concluido la demostración con </w:t>
      </w:r>
      <w:proofErr w:type="spellStart"/>
      <w:r w:rsidRPr="00D96789">
        <w:rPr>
          <w:rFonts w:ascii="Arial" w:hAnsi="Arial" w:cs="Arial"/>
          <w:lang w:val="es-ES"/>
        </w:rPr>
        <w:t>select</w:t>
      </w:r>
      <w:proofErr w:type="spellEnd"/>
      <w:r w:rsidRPr="00D96789">
        <w:rPr>
          <w:rFonts w:ascii="Arial" w:hAnsi="Arial" w:cs="Arial"/>
          <w:lang w:val="es-ES"/>
        </w:rPr>
        <w:t xml:space="preserve"> y podemos dar paso a otras </w:t>
      </w:r>
      <w:r w:rsidR="00C8764D" w:rsidRPr="00D96789">
        <w:rPr>
          <w:rFonts w:ascii="Arial" w:hAnsi="Arial" w:cs="Arial"/>
          <w:lang w:val="es-ES"/>
        </w:rPr>
        <w:t>consultas disponibles en SQL</w:t>
      </w:r>
      <w:r w:rsidR="00971BFE" w:rsidRPr="00D96789">
        <w:rPr>
          <w:rFonts w:ascii="Arial" w:hAnsi="Arial" w:cs="Arial"/>
          <w:lang w:val="es-ES"/>
        </w:rPr>
        <w:t>.</w:t>
      </w:r>
    </w:p>
    <w:p w14:paraId="79ECA172" w14:textId="5BC79559" w:rsidR="00641D01" w:rsidRPr="00D96789" w:rsidRDefault="00641D01" w:rsidP="00971BFE">
      <w:pPr>
        <w:pStyle w:val="ListParagraph"/>
        <w:numPr>
          <w:ilvl w:val="0"/>
          <w:numId w:val="44"/>
        </w:numPr>
        <w:spacing w:line="480" w:lineRule="auto"/>
        <w:rPr>
          <w:rFonts w:ascii="Arial" w:hAnsi="Arial" w:cs="Arial"/>
          <w:lang w:val="es-ES"/>
        </w:rPr>
      </w:pPr>
      <w:r w:rsidRPr="00D96789">
        <w:rPr>
          <w:rFonts w:ascii="Arial" w:hAnsi="Arial" w:cs="Arial"/>
          <w:lang w:val="es-ES"/>
        </w:rPr>
        <w:t xml:space="preserve">Consultas del tipo </w:t>
      </w:r>
      <w:proofErr w:type="spellStart"/>
      <w:r w:rsidRPr="00D96789">
        <w:rPr>
          <w:rFonts w:ascii="Arial" w:hAnsi="Arial" w:cs="Arial"/>
          <w:lang w:val="es-ES"/>
        </w:rPr>
        <w:t>update</w:t>
      </w:r>
      <w:proofErr w:type="spellEnd"/>
      <w:r w:rsidRPr="00D96789">
        <w:rPr>
          <w:rFonts w:ascii="Arial" w:hAnsi="Arial" w:cs="Arial"/>
          <w:lang w:val="es-ES"/>
        </w:rPr>
        <w:t>:</w:t>
      </w:r>
    </w:p>
    <w:p w14:paraId="68DA0997" w14:textId="22C8C56B" w:rsidR="00C8764D" w:rsidRPr="00D96789" w:rsidRDefault="00C8764D" w:rsidP="00D96789">
      <w:pPr>
        <w:spacing w:line="480" w:lineRule="auto"/>
        <w:rPr>
          <w:rFonts w:ascii="Arial" w:hAnsi="Arial" w:cs="Arial"/>
          <w:lang w:val="es-ES"/>
        </w:rPr>
      </w:pPr>
      <w:r w:rsidRPr="00D96789">
        <w:rPr>
          <w:rFonts w:ascii="Arial" w:hAnsi="Arial" w:cs="Arial"/>
          <w:lang w:val="es-ES"/>
        </w:rPr>
        <w:t xml:space="preserve">En el caso de </w:t>
      </w:r>
      <w:proofErr w:type="spellStart"/>
      <w:r w:rsidRPr="00D96789">
        <w:rPr>
          <w:rFonts w:ascii="Arial" w:hAnsi="Arial" w:cs="Arial"/>
          <w:lang w:val="es-ES"/>
        </w:rPr>
        <w:t>update</w:t>
      </w:r>
      <w:proofErr w:type="spellEnd"/>
      <w:r w:rsidRPr="00D96789">
        <w:rPr>
          <w:rFonts w:ascii="Arial" w:hAnsi="Arial" w:cs="Arial"/>
          <w:lang w:val="es-ES"/>
        </w:rPr>
        <w:t xml:space="preserve">, podemos realizar cambios a datos en </w:t>
      </w:r>
      <w:proofErr w:type="spellStart"/>
      <w:r w:rsidRPr="00D96789">
        <w:rPr>
          <w:rFonts w:ascii="Arial" w:hAnsi="Arial" w:cs="Arial"/>
          <w:lang w:val="es-ES"/>
        </w:rPr>
        <w:t>especifico</w:t>
      </w:r>
      <w:proofErr w:type="spellEnd"/>
      <w:r w:rsidRPr="00D96789">
        <w:rPr>
          <w:rFonts w:ascii="Arial" w:hAnsi="Arial" w:cs="Arial"/>
          <w:lang w:val="es-ES"/>
        </w:rPr>
        <w:t xml:space="preserve"> de </w:t>
      </w:r>
      <w:proofErr w:type="gramStart"/>
      <w:r w:rsidRPr="00D96789">
        <w:rPr>
          <w:rFonts w:ascii="Arial" w:hAnsi="Arial" w:cs="Arial"/>
          <w:lang w:val="es-ES"/>
        </w:rPr>
        <w:t>nuestra tablas</w:t>
      </w:r>
      <w:proofErr w:type="gramEnd"/>
      <w:r w:rsidRPr="00D96789">
        <w:rPr>
          <w:rFonts w:ascii="Arial" w:hAnsi="Arial" w:cs="Arial"/>
          <w:lang w:val="es-ES"/>
        </w:rPr>
        <w:t>, o a muchos datos siempre y cuando especifiquemos ubicaciones de los datos, tal y como en este caso:</w:t>
      </w:r>
    </w:p>
    <w:p w14:paraId="4179C7F9" w14:textId="03EF71C6" w:rsidR="00C8764D" w:rsidRPr="00D96789" w:rsidRDefault="00C8764D" w:rsidP="00D96789">
      <w:pPr>
        <w:spacing w:line="480" w:lineRule="auto"/>
        <w:rPr>
          <w:rFonts w:ascii="Arial" w:hAnsi="Arial" w:cs="Arial"/>
          <w:lang w:val="es-ES"/>
        </w:rPr>
      </w:pPr>
      <w:r w:rsidRPr="00D96789">
        <w:rPr>
          <w:noProof/>
          <w:lang w:val="es-ES"/>
        </w:rPr>
        <w:drawing>
          <wp:inline distT="0" distB="0" distL="0" distR="0" wp14:anchorId="13EC7314" wp14:editId="710777F1">
            <wp:extent cx="4934639" cy="219106"/>
            <wp:effectExtent l="0" t="0" r="0" b="9525"/>
            <wp:docPr id="1164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431" name=""/>
                    <pic:cNvPicPr/>
                  </pic:nvPicPr>
                  <pic:blipFill>
                    <a:blip r:embed="rId63"/>
                    <a:stretch>
                      <a:fillRect/>
                    </a:stretch>
                  </pic:blipFill>
                  <pic:spPr>
                    <a:xfrm>
                      <a:off x="0" y="0"/>
                      <a:ext cx="4934639" cy="219106"/>
                    </a:xfrm>
                    <a:prstGeom prst="rect">
                      <a:avLst/>
                    </a:prstGeom>
                  </pic:spPr>
                </pic:pic>
              </a:graphicData>
            </a:graphic>
          </wp:inline>
        </w:drawing>
      </w:r>
    </w:p>
    <w:p w14:paraId="4DBC7BD4" w14:textId="15F40DEC" w:rsidR="00C8764D" w:rsidRPr="00D96789" w:rsidRDefault="00C8764D" w:rsidP="00D96789">
      <w:pPr>
        <w:spacing w:line="480" w:lineRule="auto"/>
        <w:rPr>
          <w:rFonts w:ascii="Arial" w:hAnsi="Arial" w:cs="Arial"/>
          <w:lang w:val="es-ES"/>
        </w:rPr>
      </w:pPr>
      <w:r w:rsidRPr="00D96789">
        <w:rPr>
          <w:rFonts w:ascii="Arial" w:hAnsi="Arial" w:cs="Arial"/>
          <w:lang w:val="es-ES"/>
        </w:rPr>
        <w:t xml:space="preserve">Aquí, estoy pidiéndole a la base de datos que cambie el estado de la transacción a pagado, en la id 2, una id que previo al cambio estaba bajo la condición de pendiente. </w:t>
      </w:r>
    </w:p>
    <w:p w14:paraId="7A5E92D1" w14:textId="07C55585" w:rsidR="00C8764D" w:rsidRPr="00D96789" w:rsidRDefault="00C8764D" w:rsidP="00D96789">
      <w:pPr>
        <w:spacing w:line="480" w:lineRule="auto"/>
        <w:rPr>
          <w:rFonts w:ascii="Arial" w:hAnsi="Arial" w:cs="Arial"/>
          <w:lang w:val="es-ES"/>
        </w:rPr>
      </w:pPr>
      <w:r w:rsidRPr="00D96789">
        <w:rPr>
          <w:noProof/>
          <w:lang w:val="es-ES"/>
        </w:rPr>
        <w:lastRenderedPageBreak/>
        <w:drawing>
          <wp:inline distT="0" distB="0" distL="0" distR="0" wp14:anchorId="17141FE5" wp14:editId="672F0082">
            <wp:extent cx="5400040" cy="1137920"/>
            <wp:effectExtent l="0" t="0" r="0" b="5080"/>
            <wp:docPr id="47190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08500" name=""/>
                    <pic:cNvPicPr/>
                  </pic:nvPicPr>
                  <pic:blipFill>
                    <a:blip r:embed="rId64"/>
                    <a:stretch>
                      <a:fillRect/>
                    </a:stretch>
                  </pic:blipFill>
                  <pic:spPr>
                    <a:xfrm>
                      <a:off x="0" y="0"/>
                      <a:ext cx="5400040" cy="1137920"/>
                    </a:xfrm>
                    <a:prstGeom prst="rect">
                      <a:avLst/>
                    </a:prstGeom>
                  </pic:spPr>
                </pic:pic>
              </a:graphicData>
            </a:graphic>
          </wp:inline>
        </w:drawing>
      </w:r>
    </w:p>
    <w:p w14:paraId="43BD0C5C" w14:textId="3C4B5F58" w:rsidR="00971BFE" w:rsidRPr="00D96789" w:rsidRDefault="00C8764D" w:rsidP="00D96789">
      <w:pPr>
        <w:spacing w:line="480" w:lineRule="auto"/>
        <w:rPr>
          <w:rFonts w:ascii="Arial" w:hAnsi="Arial" w:cs="Arial"/>
          <w:lang w:val="es-ES"/>
        </w:rPr>
      </w:pPr>
      <w:r w:rsidRPr="00D96789">
        <w:rPr>
          <w:rFonts w:ascii="Arial" w:hAnsi="Arial" w:cs="Arial"/>
          <w:lang w:val="es-ES"/>
        </w:rPr>
        <w:t xml:space="preserve">Esta consulta, puedo adaptarla para que no solo cambie una cosa de una id, sino varias cosas, ya fuese el </w:t>
      </w:r>
      <w:proofErr w:type="spellStart"/>
      <w:r w:rsidRPr="00D96789">
        <w:rPr>
          <w:rFonts w:ascii="Arial" w:hAnsi="Arial" w:cs="Arial"/>
          <w:lang w:val="es-ES"/>
        </w:rPr>
        <w:t>numero</w:t>
      </w:r>
      <w:proofErr w:type="spellEnd"/>
      <w:r w:rsidRPr="00D96789">
        <w:rPr>
          <w:rFonts w:ascii="Arial" w:hAnsi="Arial" w:cs="Arial"/>
          <w:lang w:val="es-ES"/>
        </w:rPr>
        <w:t xml:space="preserve"> de factura, la moneda</w:t>
      </w:r>
      <w:r w:rsidR="00927571" w:rsidRPr="00D96789">
        <w:rPr>
          <w:rFonts w:ascii="Arial" w:hAnsi="Arial" w:cs="Arial"/>
          <w:lang w:val="es-ES"/>
        </w:rPr>
        <w:t>, el monto, incluso el mismo índice, siempre y cuando especifique la posición en la cual deseo hacer el cambio</w:t>
      </w:r>
      <w:r w:rsidR="00D96789">
        <w:rPr>
          <w:rFonts w:ascii="Arial" w:hAnsi="Arial" w:cs="Arial"/>
          <w:lang w:val="es-ES"/>
        </w:rPr>
        <w:t>.</w:t>
      </w:r>
    </w:p>
    <w:p w14:paraId="28B7DD29" w14:textId="21DBBB2C" w:rsidR="00641D01" w:rsidRPr="00D96789" w:rsidRDefault="00641D01" w:rsidP="00971BFE">
      <w:pPr>
        <w:pStyle w:val="ListParagraph"/>
        <w:numPr>
          <w:ilvl w:val="0"/>
          <w:numId w:val="44"/>
        </w:numPr>
        <w:spacing w:line="480" w:lineRule="auto"/>
        <w:rPr>
          <w:rFonts w:ascii="Arial" w:hAnsi="Arial" w:cs="Arial"/>
          <w:lang w:val="es-ES"/>
        </w:rPr>
      </w:pPr>
      <w:r w:rsidRPr="00D96789">
        <w:rPr>
          <w:rFonts w:ascii="Arial" w:hAnsi="Arial" w:cs="Arial"/>
          <w:lang w:val="es-ES"/>
        </w:rPr>
        <w:t xml:space="preserve">Consultas del tipo </w:t>
      </w:r>
      <w:r w:rsidR="00F1059C" w:rsidRPr="00D96789">
        <w:rPr>
          <w:rFonts w:ascii="Arial" w:hAnsi="Arial" w:cs="Arial"/>
          <w:lang w:val="es-ES"/>
        </w:rPr>
        <w:t>alter</w:t>
      </w:r>
      <w:r w:rsidRPr="00D96789">
        <w:rPr>
          <w:rFonts w:ascii="Arial" w:hAnsi="Arial" w:cs="Arial"/>
          <w:lang w:val="es-ES"/>
        </w:rPr>
        <w:t>:</w:t>
      </w:r>
    </w:p>
    <w:p w14:paraId="38498485" w14:textId="3A6C17C4" w:rsidR="006E5E51" w:rsidRPr="00D96789" w:rsidRDefault="00F1059C" w:rsidP="00D96789">
      <w:pPr>
        <w:spacing w:line="480" w:lineRule="auto"/>
        <w:rPr>
          <w:rFonts w:ascii="Arial" w:hAnsi="Arial" w:cs="Arial"/>
          <w:lang w:val="es-ES"/>
        </w:rPr>
      </w:pPr>
      <w:r w:rsidRPr="00D96789">
        <w:rPr>
          <w:rFonts w:ascii="Arial" w:hAnsi="Arial" w:cs="Arial"/>
          <w:lang w:val="es-ES"/>
        </w:rPr>
        <w:t xml:space="preserve">Alter es por mucho una de las herramientas </w:t>
      </w:r>
      <w:proofErr w:type="spellStart"/>
      <w:r w:rsidRPr="00D96789">
        <w:rPr>
          <w:rFonts w:ascii="Arial" w:hAnsi="Arial" w:cs="Arial"/>
          <w:lang w:val="es-ES"/>
        </w:rPr>
        <w:t>mas</w:t>
      </w:r>
      <w:proofErr w:type="spellEnd"/>
      <w:r w:rsidRPr="00D96789">
        <w:rPr>
          <w:rFonts w:ascii="Arial" w:hAnsi="Arial" w:cs="Arial"/>
          <w:lang w:val="es-ES"/>
        </w:rPr>
        <w:t xml:space="preserve"> útiles en base de datos, ya que es una herramienta que nos permite manipular las tablas respecto a sus columnas y las propiedades de </w:t>
      </w:r>
      <w:proofErr w:type="gramStart"/>
      <w:r w:rsidRPr="00D96789">
        <w:rPr>
          <w:rFonts w:ascii="Arial" w:hAnsi="Arial" w:cs="Arial"/>
          <w:lang w:val="es-ES"/>
        </w:rPr>
        <w:t>las mismas</w:t>
      </w:r>
      <w:proofErr w:type="gramEnd"/>
      <w:r w:rsidRPr="00D96789">
        <w:rPr>
          <w:rFonts w:ascii="Arial" w:hAnsi="Arial" w:cs="Arial"/>
          <w:lang w:val="es-ES"/>
        </w:rPr>
        <w:t xml:space="preserve">, esto es de suma importancia ya que cuando trabajamos con base de datos siempre habrá alguna entidad o alguna columna que nos habremos olvidado en el proceso, y es ahí cuando alter tiene una gran función. Alter tiene muchos comandos a su disposición, pero los que veremos en esta ocasión serán los datos </w:t>
      </w:r>
      <w:proofErr w:type="spellStart"/>
      <w:r w:rsidRPr="00D96789">
        <w:rPr>
          <w:rFonts w:ascii="Arial" w:hAnsi="Arial" w:cs="Arial"/>
          <w:lang w:val="es-ES"/>
        </w:rPr>
        <w:t>add</w:t>
      </w:r>
      <w:proofErr w:type="spellEnd"/>
      <w:r w:rsidRPr="00D96789">
        <w:rPr>
          <w:rFonts w:ascii="Arial" w:hAnsi="Arial" w:cs="Arial"/>
          <w:lang w:val="es-ES"/>
        </w:rPr>
        <w:t xml:space="preserve">, </w:t>
      </w:r>
      <w:proofErr w:type="spellStart"/>
      <w:r w:rsidR="006E5E51" w:rsidRPr="00D96789">
        <w:rPr>
          <w:rFonts w:ascii="Arial" w:hAnsi="Arial" w:cs="Arial"/>
          <w:lang w:val="es-ES"/>
        </w:rPr>
        <w:t>modify</w:t>
      </w:r>
      <w:proofErr w:type="spellEnd"/>
      <w:r w:rsidR="006E5E51" w:rsidRPr="00D96789">
        <w:rPr>
          <w:rFonts w:ascii="Arial" w:hAnsi="Arial" w:cs="Arial"/>
          <w:lang w:val="es-ES"/>
        </w:rPr>
        <w:t xml:space="preserve">, y </w:t>
      </w:r>
      <w:proofErr w:type="spellStart"/>
      <w:r w:rsidR="006E5E51" w:rsidRPr="00D96789">
        <w:rPr>
          <w:rFonts w:ascii="Arial" w:hAnsi="Arial" w:cs="Arial"/>
          <w:lang w:val="es-ES"/>
        </w:rPr>
        <w:t>drop</w:t>
      </w:r>
      <w:proofErr w:type="spellEnd"/>
      <w:r w:rsidR="006E5E51" w:rsidRPr="00D96789">
        <w:rPr>
          <w:rFonts w:ascii="Arial" w:hAnsi="Arial" w:cs="Arial"/>
          <w:lang w:val="es-ES"/>
        </w:rPr>
        <w:t>.</w:t>
      </w:r>
    </w:p>
    <w:p w14:paraId="11ABC792" w14:textId="6E1277EE" w:rsidR="00FC4656" w:rsidRPr="00D96789" w:rsidRDefault="00FC4656" w:rsidP="00D96789">
      <w:pPr>
        <w:spacing w:line="480" w:lineRule="auto"/>
        <w:rPr>
          <w:rFonts w:ascii="Arial" w:hAnsi="Arial" w:cs="Arial"/>
          <w:lang w:val="es-ES"/>
        </w:rPr>
      </w:pPr>
      <w:r w:rsidRPr="00D96789">
        <w:rPr>
          <w:noProof/>
          <w:lang w:val="es-ES"/>
        </w:rPr>
        <w:drawing>
          <wp:inline distT="0" distB="0" distL="0" distR="0" wp14:anchorId="558FE07E" wp14:editId="0BA42582">
            <wp:extent cx="4467849" cy="609685"/>
            <wp:effectExtent l="0" t="0" r="9525" b="0"/>
            <wp:docPr id="119504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9096" name=""/>
                    <pic:cNvPicPr/>
                  </pic:nvPicPr>
                  <pic:blipFill>
                    <a:blip r:embed="rId65"/>
                    <a:stretch>
                      <a:fillRect/>
                    </a:stretch>
                  </pic:blipFill>
                  <pic:spPr>
                    <a:xfrm>
                      <a:off x="0" y="0"/>
                      <a:ext cx="4467849" cy="609685"/>
                    </a:xfrm>
                    <a:prstGeom prst="rect">
                      <a:avLst/>
                    </a:prstGeom>
                  </pic:spPr>
                </pic:pic>
              </a:graphicData>
            </a:graphic>
          </wp:inline>
        </w:drawing>
      </w:r>
    </w:p>
    <w:p w14:paraId="2982BDB6" w14:textId="6253AA9D" w:rsidR="00FC4656" w:rsidRPr="00D96789" w:rsidRDefault="00FC4656" w:rsidP="00D96789">
      <w:pPr>
        <w:spacing w:line="480" w:lineRule="auto"/>
        <w:rPr>
          <w:rFonts w:ascii="Arial" w:hAnsi="Arial" w:cs="Arial"/>
          <w:lang w:val="es-ES"/>
        </w:rPr>
      </w:pPr>
      <w:r w:rsidRPr="00D96789">
        <w:rPr>
          <w:rFonts w:ascii="Arial" w:hAnsi="Arial" w:cs="Arial"/>
          <w:lang w:val="es-ES"/>
        </w:rPr>
        <w:t xml:space="preserve">En la primera consulta, tal y como se puede observar, lo que le estamos pidiendo a la base de datos es que añada la columna prueba y que esta sea un tipo </w:t>
      </w:r>
      <w:proofErr w:type="spellStart"/>
      <w:r w:rsidRPr="00D96789">
        <w:rPr>
          <w:rFonts w:ascii="Arial" w:hAnsi="Arial" w:cs="Arial"/>
          <w:lang w:val="es-ES"/>
        </w:rPr>
        <w:t>int</w:t>
      </w:r>
      <w:proofErr w:type="spellEnd"/>
      <w:r w:rsidRPr="00D96789">
        <w:rPr>
          <w:rFonts w:ascii="Arial" w:hAnsi="Arial" w:cs="Arial"/>
          <w:lang w:val="es-ES"/>
        </w:rPr>
        <w:t xml:space="preserve"> que no acepte vacíos, de modo que a la hora de ejecutar la línea nos soltara lo siguiente: </w:t>
      </w:r>
    </w:p>
    <w:p w14:paraId="556918C9" w14:textId="2D2077E9" w:rsidR="00971BFE" w:rsidRPr="00D96789" w:rsidRDefault="00FC4656" w:rsidP="00D96789">
      <w:pPr>
        <w:spacing w:line="480" w:lineRule="auto"/>
        <w:rPr>
          <w:rFonts w:ascii="Arial" w:hAnsi="Arial" w:cs="Arial"/>
          <w:lang w:val="es-ES"/>
        </w:rPr>
      </w:pPr>
      <w:r w:rsidRPr="00D96789">
        <w:rPr>
          <w:noProof/>
          <w:lang w:val="es-ES"/>
        </w:rPr>
        <w:lastRenderedPageBreak/>
        <w:drawing>
          <wp:inline distT="0" distB="0" distL="0" distR="0" wp14:anchorId="06616A59" wp14:editId="263DF109">
            <wp:extent cx="5400040" cy="1287780"/>
            <wp:effectExtent l="0" t="0" r="0" b="7620"/>
            <wp:docPr id="206472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27799" name=""/>
                    <pic:cNvPicPr/>
                  </pic:nvPicPr>
                  <pic:blipFill>
                    <a:blip r:embed="rId66"/>
                    <a:stretch>
                      <a:fillRect/>
                    </a:stretch>
                  </pic:blipFill>
                  <pic:spPr>
                    <a:xfrm>
                      <a:off x="0" y="0"/>
                      <a:ext cx="5400040" cy="1287780"/>
                    </a:xfrm>
                    <a:prstGeom prst="rect">
                      <a:avLst/>
                    </a:prstGeom>
                  </pic:spPr>
                </pic:pic>
              </a:graphicData>
            </a:graphic>
          </wp:inline>
        </w:drawing>
      </w:r>
    </w:p>
    <w:p w14:paraId="173333B2" w14:textId="06CE7970" w:rsidR="00FC4656" w:rsidRPr="00D96789" w:rsidRDefault="00FC4656" w:rsidP="00D96789">
      <w:pPr>
        <w:spacing w:line="480" w:lineRule="auto"/>
        <w:rPr>
          <w:rFonts w:ascii="Arial" w:hAnsi="Arial" w:cs="Arial"/>
          <w:lang w:val="es-ES"/>
        </w:rPr>
      </w:pPr>
      <w:r w:rsidRPr="00D96789">
        <w:rPr>
          <w:rFonts w:ascii="Arial" w:hAnsi="Arial" w:cs="Arial"/>
          <w:lang w:val="es-ES"/>
        </w:rPr>
        <w:t>Ahora, en el caso de la segunda línea, pediré que borre la columna creada.</w:t>
      </w:r>
    </w:p>
    <w:p w14:paraId="63D6E79A" w14:textId="0265D52D" w:rsidR="00FC4656" w:rsidRPr="00D96789" w:rsidRDefault="00FC4656" w:rsidP="00D96789">
      <w:pPr>
        <w:spacing w:line="480" w:lineRule="auto"/>
        <w:rPr>
          <w:rFonts w:ascii="Arial" w:hAnsi="Arial" w:cs="Arial"/>
          <w:lang w:val="es-ES"/>
        </w:rPr>
      </w:pPr>
      <w:r w:rsidRPr="00D96789">
        <w:rPr>
          <w:noProof/>
          <w:lang w:val="es-ES"/>
        </w:rPr>
        <w:drawing>
          <wp:inline distT="0" distB="0" distL="0" distR="0" wp14:anchorId="17AFE422" wp14:editId="1129A3FC">
            <wp:extent cx="5400040" cy="2315210"/>
            <wp:effectExtent l="0" t="0" r="0" b="8890"/>
            <wp:docPr id="84888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86348" name=""/>
                    <pic:cNvPicPr/>
                  </pic:nvPicPr>
                  <pic:blipFill>
                    <a:blip r:embed="rId67"/>
                    <a:stretch>
                      <a:fillRect/>
                    </a:stretch>
                  </pic:blipFill>
                  <pic:spPr>
                    <a:xfrm>
                      <a:off x="0" y="0"/>
                      <a:ext cx="5400040" cy="2315210"/>
                    </a:xfrm>
                    <a:prstGeom prst="rect">
                      <a:avLst/>
                    </a:prstGeom>
                  </pic:spPr>
                </pic:pic>
              </a:graphicData>
            </a:graphic>
          </wp:inline>
        </w:drawing>
      </w:r>
    </w:p>
    <w:p w14:paraId="4FB2DB3A" w14:textId="402A3096" w:rsidR="00FC4656" w:rsidRPr="00D96789" w:rsidRDefault="00FC4656" w:rsidP="00D96789">
      <w:pPr>
        <w:spacing w:line="480" w:lineRule="auto"/>
        <w:rPr>
          <w:rFonts w:ascii="Arial" w:hAnsi="Arial" w:cs="Arial"/>
          <w:lang w:val="es-ES"/>
        </w:rPr>
      </w:pPr>
      <w:r w:rsidRPr="00D96789">
        <w:rPr>
          <w:rFonts w:ascii="Arial" w:hAnsi="Arial" w:cs="Arial"/>
          <w:lang w:val="es-ES"/>
        </w:rPr>
        <w:t xml:space="preserve">Como podemos apreciar en esta captura, podemos observar que el comando fue ejecutado sin problema alguno, y en la tabla, ya no se muestra la columna prueba, puesto que el comando alter </w:t>
      </w:r>
      <w:proofErr w:type="spellStart"/>
      <w:r w:rsidRPr="00D96789">
        <w:rPr>
          <w:rFonts w:ascii="Arial" w:hAnsi="Arial" w:cs="Arial"/>
          <w:lang w:val="es-ES"/>
        </w:rPr>
        <w:t>drop</w:t>
      </w:r>
      <w:proofErr w:type="spellEnd"/>
      <w:r w:rsidRPr="00D96789">
        <w:rPr>
          <w:rFonts w:ascii="Arial" w:hAnsi="Arial" w:cs="Arial"/>
          <w:lang w:val="es-ES"/>
        </w:rPr>
        <w:t xml:space="preserve"> se </w:t>
      </w:r>
      <w:proofErr w:type="spellStart"/>
      <w:r w:rsidRPr="00D96789">
        <w:rPr>
          <w:rFonts w:ascii="Arial" w:hAnsi="Arial" w:cs="Arial"/>
          <w:lang w:val="es-ES"/>
        </w:rPr>
        <w:t>encargo</w:t>
      </w:r>
      <w:proofErr w:type="spellEnd"/>
      <w:r w:rsidRPr="00D96789">
        <w:rPr>
          <w:rFonts w:ascii="Arial" w:hAnsi="Arial" w:cs="Arial"/>
          <w:lang w:val="es-ES"/>
        </w:rPr>
        <w:t xml:space="preserve"> de borrarla.</w:t>
      </w:r>
    </w:p>
    <w:p w14:paraId="0C194101" w14:textId="426A89FA" w:rsidR="00FC4656" w:rsidRPr="00D96789" w:rsidRDefault="00FC4656" w:rsidP="00D96789">
      <w:pPr>
        <w:spacing w:line="480" w:lineRule="auto"/>
        <w:rPr>
          <w:rFonts w:ascii="Arial" w:hAnsi="Arial" w:cs="Arial"/>
          <w:lang w:val="es-ES"/>
        </w:rPr>
      </w:pPr>
      <w:r w:rsidRPr="00D96789">
        <w:rPr>
          <w:rFonts w:ascii="Arial" w:hAnsi="Arial" w:cs="Arial"/>
          <w:lang w:val="es-ES"/>
        </w:rPr>
        <w:t xml:space="preserve">Por </w:t>
      </w:r>
      <w:proofErr w:type="spellStart"/>
      <w:r w:rsidRPr="00D96789">
        <w:rPr>
          <w:rFonts w:ascii="Arial" w:hAnsi="Arial" w:cs="Arial"/>
          <w:lang w:val="es-ES"/>
        </w:rPr>
        <w:t>ultimo</w:t>
      </w:r>
      <w:proofErr w:type="spellEnd"/>
      <w:r w:rsidRPr="00D96789">
        <w:rPr>
          <w:rFonts w:ascii="Arial" w:hAnsi="Arial" w:cs="Arial"/>
          <w:lang w:val="es-ES"/>
        </w:rPr>
        <w:t xml:space="preserve">, usare el alter </w:t>
      </w:r>
      <w:proofErr w:type="spellStart"/>
      <w:r w:rsidRPr="00D96789">
        <w:rPr>
          <w:rFonts w:ascii="Arial" w:hAnsi="Arial" w:cs="Arial"/>
          <w:lang w:val="es-ES"/>
        </w:rPr>
        <w:t>modify</w:t>
      </w:r>
      <w:proofErr w:type="spellEnd"/>
      <w:r w:rsidRPr="00D96789">
        <w:rPr>
          <w:rFonts w:ascii="Arial" w:hAnsi="Arial" w:cs="Arial"/>
          <w:lang w:val="es-ES"/>
        </w:rPr>
        <w:t xml:space="preserve"> para cambiar las propiedades de la columna prueba 1 para que </w:t>
      </w:r>
      <w:proofErr w:type="gramStart"/>
      <w:r w:rsidRPr="00D96789">
        <w:rPr>
          <w:rFonts w:ascii="Arial" w:hAnsi="Arial" w:cs="Arial"/>
          <w:lang w:val="es-ES"/>
        </w:rPr>
        <w:t>esta pase</w:t>
      </w:r>
      <w:proofErr w:type="gramEnd"/>
      <w:r w:rsidRPr="00D96789">
        <w:rPr>
          <w:rFonts w:ascii="Arial" w:hAnsi="Arial" w:cs="Arial"/>
          <w:lang w:val="es-ES"/>
        </w:rPr>
        <w:t xml:space="preserve"> de ser un </w:t>
      </w:r>
      <w:proofErr w:type="spellStart"/>
      <w:r w:rsidRPr="00D96789">
        <w:rPr>
          <w:rFonts w:ascii="Arial" w:hAnsi="Arial" w:cs="Arial"/>
          <w:lang w:val="es-ES"/>
        </w:rPr>
        <w:t>int</w:t>
      </w:r>
      <w:proofErr w:type="spellEnd"/>
      <w:r w:rsidRPr="00D96789">
        <w:rPr>
          <w:rFonts w:ascii="Arial" w:hAnsi="Arial" w:cs="Arial"/>
          <w:lang w:val="es-ES"/>
        </w:rPr>
        <w:t xml:space="preserve"> </w:t>
      </w:r>
      <w:proofErr w:type="spellStart"/>
      <w:r w:rsidRPr="00D96789">
        <w:rPr>
          <w:rFonts w:ascii="Arial" w:hAnsi="Arial" w:cs="Arial"/>
          <w:lang w:val="es-ES"/>
        </w:rPr>
        <w:t>not</w:t>
      </w:r>
      <w:proofErr w:type="spellEnd"/>
      <w:r w:rsidRPr="00D96789">
        <w:rPr>
          <w:rFonts w:ascii="Arial" w:hAnsi="Arial" w:cs="Arial"/>
          <w:lang w:val="es-ES"/>
        </w:rPr>
        <w:t xml:space="preserve"> </w:t>
      </w:r>
      <w:proofErr w:type="spellStart"/>
      <w:r w:rsidRPr="00D96789">
        <w:rPr>
          <w:rFonts w:ascii="Arial" w:hAnsi="Arial" w:cs="Arial"/>
          <w:lang w:val="es-ES"/>
        </w:rPr>
        <w:t>null</w:t>
      </w:r>
      <w:proofErr w:type="spellEnd"/>
      <w:r w:rsidRPr="00D96789">
        <w:rPr>
          <w:rFonts w:ascii="Arial" w:hAnsi="Arial" w:cs="Arial"/>
          <w:lang w:val="es-ES"/>
        </w:rPr>
        <w:t xml:space="preserve"> a un </w:t>
      </w:r>
      <w:proofErr w:type="spellStart"/>
      <w:r w:rsidRPr="00D96789">
        <w:rPr>
          <w:rFonts w:ascii="Arial" w:hAnsi="Arial" w:cs="Arial"/>
          <w:lang w:val="es-ES"/>
        </w:rPr>
        <w:t>varchar</w:t>
      </w:r>
      <w:proofErr w:type="spellEnd"/>
      <w:r w:rsidRPr="00D96789">
        <w:rPr>
          <w:rFonts w:ascii="Arial" w:hAnsi="Arial" w:cs="Arial"/>
          <w:lang w:val="es-ES"/>
        </w:rPr>
        <w:t xml:space="preserve"> con </w:t>
      </w:r>
      <w:proofErr w:type="spellStart"/>
      <w:r w:rsidRPr="00D96789">
        <w:rPr>
          <w:rFonts w:ascii="Arial" w:hAnsi="Arial" w:cs="Arial"/>
          <w:lang w:val="es-ES"/>
        </w:rPr>
        <w:t>limite</w:t>
      </w:r>
      <w:proofErr w:type="spellEnd"/>
      <w:r w:rsidRPr="00D96789">
        <w:rPr>
          <w:rFonts w:ascii="Arial" w:hAnsi="Arial" w:cs="Arial"/>
          <w:lang w:val="es-ES"/>
        </w:rPr>
        <w:t xml:space="preserve"> de 3 </w:t>
      </w:r>
      <w:proofErr w:type="spellStart"/>
      <w:r w:rsidRPr="00D96789">
        <w:rPr>
          <w:rFonts w:ascii="Arial" w:hAnsi="Arial" w:cs="Arial"/>
          <w:lang w:val="es-ES"/>
        </w:rPr>
        <w:t>characteres</w:t>
      </w:r>
      <w:proofErr w:type="spellEnd"/>
      <w:r w:rsidRPr="00D96789">
        <w:rPr>
          <w:rFonts w:ascii="Arial" w:hAnsi="Arial" w:cs="Arial"/>
          <w:lang w:val="es-ES"/>
        </w:rPr>
        <w:t>.</w:t>
      </w:r>
    </w:p>
    <w:p w14:paraId="7A8D49BE" w14:textId="4F5C2C50" w:rsidR="00FC4656" w:rsidRPr="00D96789" w:rsidRDefault="00FC4656" w:rsidP="00D96789">
      <w:pPr>
        <w:spacing w:line="480" w:lineRule="auto"/>
        <w:rPr>
          <w:rFonts w:ascii="Arial" w:hAnsi="Arial" w:cs="Arial"/>
          <w:lang w:val="es-ES"/>
        </w:rPr>
      </w:pPr>
      <w:r w:rsidRPr="00D96789">
        <w:rPr>
          <w:noProof/>
          <w:lang w:val="es-ES"/>
        </w:rPr>
        <w:drawing>
          <wp:inline distT="0" distB="0" distL="0" distR="0" wp14:anchorId="1E1CC800" wp14:editId="02EF9AF8">
            <wp:extent cx="5400040" cy="1912595"/>
            <wp:effectExtent l="0" t="0" r="0" b="0"/>
            <wp:docPr id="108798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988731" name=""/>
                    <pic:cNvPicPr/>
                  </pic:nvPicPr>
                  <pic:blipFill rotWithShape="1">
                    <a:blip r:embed="rId68"/>
                    <a:srcRect t="47463"/>
                    <a:stretch>
                      <a:fillRect/>
                    </a:stretch>
                  </pic:blipFill>
                  <pic:spPr bwMode="auto">
                    <a:xfrm>
                      <a:off x="0" y="0"/>
                      <a:ext cx="5400040" cy="1912595"/>
                    </a:xfrm>
                    <a:prstGeom prst="rect">
                      <a:avLst/>
                    </a:prstGeom>
                    <a:ln>
                      <a:noFill/>
                    </a:ln>
                    <a:extLst>
                      <a:ext uri="{53640926-AAD7-44D8-BBD7-CCE9431645EC}">
                        <a14:shadowObscured xmlns:a14="http://schemas.microsoft.com/office/drawing/2010/main"/>
                      </a:ext>
                    </a:extLst>
                  </pic:spPr>
                </pic:pic>
              </a:graphicData>
            </a:graphic>
          </wp:inline>
        </w:drawing>
      </w:r>
    </w:p>
    <w:p w14:paraId="7DFC4D66" w14:textId="1FA5B0A8" w:rsidR="00FC4656" w:rsidRPr="00D96789" w:rsidRDefault="00FC4656" w:rsidP="00D96789">
      <w:pPr>
        <w:spacing w:line="480" w:lineRule="auto"/>
        <w:rPr>
          <w:rFonts w:ascii="Arial" w:hAnsi="Arial" w:cs="Arial"/>
          <w:lang w:val="es-ES"/>
        </w:rPr>
      </w:pPr>
      <w:r w:rsidRPr="00D96789">
        <w:rPr>
          <w:noProof/>
          <w:lang w:val="es-ES"/>
        </w:rPr>
        <w:lastRenderedPageBreak/>
        <w:drawing>
          <wp:inline distT="0" distB="0" distL="0" distR="0" wp14:anchorId="3276E7BC" wp14:editId="16A4F4CF">
            <wp:extent cx="3600953" cy="1810003"/>
            <wp:effectExtent l="0" t="0" r="0" b="0"/>
            <wp:docPr id="102494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5829" name=""/>
                    <pic:cNvPicPr/>
                  </pic:nvPicPr>
                  <pic:blipFill>
                    <a:blip r:embed="rId69"/>
                    <a:stretch>
                      <a:fillRect/>
                    </a:stretch>
                  </pic:blipFill>
                  <pic:spPr>
                    <a:xfrm>
                      <a:off x="0" y="0"/>
                      <a:ext cx="3600953" cy="1810003"/>
                    </a:xfrm>
                    <a:prstGeom prst="rect">
                      <a:avLst/>
                    </a:prstGeom>
                  </pic:spPr>
                </pic:pic>
              </a:graphicData>
            </a:graphic>
          </wp:inline>
        </w:drawing>
      </w:r>
    </w:p>
    <w:p w14:paraId="4708492D" w14:textId="3289528E" w:rsidR="00971BFE" w:rsidRPr="00D96789" w:rsidRDefault="00FC4656" w:rsidP="00D96789">
      <w:pPr>
        <w:spacing w:line="480" w:lineRule="auto"/>
        <w:rPr>
          <w:rFonts w:ascii="Arial" w:hAnsi="Arial" w:cs="Arial"/>
          <w:lang w:val="es-ES"/>
        </w:rPr>
      </w:pPr>
      <w:r w:rsidRPr="00D96789">
        <w:rPr>
          <w:rFonts w:ascii="Arial" w:hAnsi="Arial" w:cs="Arial"/>
          <w:lang w:val="es-ES"/>
        </w:rPr>
        <w:t xml:space="preserve">A continuación, podremos observar que no solo el comando fue ejecutado sin problema alguno, sino que también, la columna de prueba fue modificada según los parámetros indicados, volviéndose una columna del tipo </w:t>
      </w:r>
      <w:proofErr w:type="spellStart"/>
      <w:r w:rsidRPr="00D96789">
        <w:rPr>
          <w:rFonts w:ascii="Arial" w:hAnsi="Arial" w:cs="Arial"/>
          <w:lang w:val="es-ES"/>
        </w:rPr>
        <w:t>varchar</w:t>
      </w:r>
      <w:proofErr w:type="spellEnd"/>
      <w:r w:rsidRPr="00D96789">
        <w:rPr>
          <w:rFonts w:ascii="Arial" w:hAnsi="Arial" w:cs="Arial"/>
          <w:lang w:val="es-ES"/>
        </w:rPr>
        <w:t xml:space="preserve"> con </w:t>
      </w:r>
      <w:proofErr w:type="spellStart"/>
      <w:r w:rsidRPr="00D96789">
        <w:rPr>
          <w:rFonts w:ascii="Arial" w:hAnsi="Arial" w:cs="Arial"/>
          <w:lang w:val="es-ES"/>
        </w:rPr>
        <w:t>limite</w:t>
      </w:r>
      <w:proofErr w:type="spellEnd"/>
      <w:r w:rsidRPr="00D96789">
        <w:rPr>
          <w:rFonts w:ascii="Arial" w:hAnsi="Arial" w:cs="Arial"/>
          <w:lang w:val="es-ES"/>
        </w:rPr>
        <w:t xml:space="preserve"> de 3 </w:t>
      </w:r>
      <w:proofErr w:type="spellStart"/>
      <w:r w:rsidRPr="00D96789">
        <w:rPr>
          <w:rFonts w:ascii="Arial" w:hAnsi="Arial" w:cs="Arial"/>
          <w:lang w:val="es-ES"/>
        </w:rPr>
        <w:t>characteres</w:t>
      </w:r>
      <w:proofErr w:type="spellEnd"/>
      <w:r w:rsidRPr="00D96789">
        <w:rPr>
          <w:rFonts w:ascii="Arial" w:hAnsi="Arial" w:cs="Arial"/>
          <w:lang w:val="es-ES"/>
        </w:rPr>
        <w:t>.</w:t>
      </w:r>
    </w:p>
    <w:p w14:paraId="529D544B" w14:textId="7A6DF395" w:rsidR="00703541" w:rsidRPr="00D96789" w:rsidRDefault="00703541" w:rsidP="00D96789">
      <w:pPr>
        <w:spacing w:line="480" w:lineRule="auto"/>
        <w:rPr>
          <w:rFonts w:ascii="Arial" w:hAnsi="Arial" w:cs="Arial"/>
          <w:lang w:val="es-ES"/>
        </w:rPr>
      </w:pPr>
      <w:r w:rsidRPr="00D96789">
        <w:rPr>
          <w:rFonts w:ascii="Arial" w:hAnsi="Arial" w:cs="Arial"/>
          <w:lang w:val="es-ES"/>
        </w:rPr>
        <w:t>Con esto, pudimos comprobar no solo la funcionalidad de la base de datos y que tantos comandos y condiciones puede soportar, sino que nos permite saber con precisión que podemos manipular los datos con comandos o líneas básicas de SQL, pero estas consultas no son todas a las que pondremos a prueba la base de datos. A continuación, probaremos la base de datos bajo procesos de subconsultas</w:t>
      </w:r>
      <w:r w:rsidR="00D9201B" w:rsidRPr="00D96789">
        <w:rPr>
          <w:rFonts w:ascii="Arial" w:hAnsi="Arial" w:cs="Arial"/>
          <w:lang w:val="es-ES"/>
        </w:rPr>
        <w:t xml:space="preserve"> e </w:t>
      </w:r>
      <w:proofErr w:type="spellStart"/>
      <w:r w:rsidR="00D9201B" w:rsidRPr="00D96789">
        <w:rPr>
          <w:rFonts w:ascii="Arial" w:hAnsi="Arial" w:cs="Arial"/>
          <w:lang w:val="es-ES"/>
        </w:rPr>
        <w:t>inner</w:t>
      </w:r>
      <w:proofErr w:type="spellEnd"/>
      <w:r w:rsidR="00D9201B" w:rsidRPr="00D96789">
        <w:rPr>
          <w:rFonts w:ascii="Arial" w:hAnsi="Arial" w:cs="Arial"/>
          <w:lang w:val="es-ES"/>
        </w:rPr>
        <w:t xml:space="preserve"> </w:t>
      </w:r>
      <w:proofErr w:type="spellStart"/>
      <w:r w:rsidR="00D9201B" w:rsidRPr="00D96789">
        <w:rPr>
          <w:rFonts w:ascii="Arial" w:hAnsi="Arial" w:cs="Arial"/>
          <w:lang w:val="es-ES"/>
        </w:rPr>
        <w:t>joins</w:t>
      </w:r>
      <w:proofErr w:type="spellEnd"/>
      <w:r w:rsidR="00D9201B" w:rsidRPr="00D96789">
        <w:rPr>
          <w:rFonts w:ascii="Arial" w:hAnsi="Arial" w:cs="Arial"/>
          <w:lang w:val="es-ES"/>
        </w:rPr>
        <w:t>.</w:t>
      </w:r>
    </w:p>
    <w:p w14:paraId="4FAEB737" w14:textId="5850531E" w:rsidR="00D9201B" w:rsidRPr="00D96789" w:rsidRDefault="00D9201B" w:rsidP="00971BFE">
      <w:pPr>
        <w:pStyle w:val="ListParagraph"/>
        <w:numPr>
          <w:ilvl w:val="1"/>
          <w:numId w:val="40"/>
        </w:numPr>
        <w:spacing w:line="480" w:lineRule="auto"/>
        <w:rPr>
          <w:rFonts w:ascii="Arial" w:hAnsi="Arial" w:cs="Arial"/>
          <w:lang w:val="es-ES"/>
        </w:rPr>
      </w:pPr>
      <w:proofErr w:type="spellStart"/>
      <w:r w:rsidRPr="00D96789">
        <w:rPr>
          <w:rFonts w:ascii="Arial" w:hAnsi="Arial" w:cs="Arial"/>
          <w:lang w:val="es-ES"/>
        </w:rPr>
        <w:t>Inner</w:t>
      </w:r>
      <w:proofErr w:type="spellEnd"/>
      <w:r w:rsidRPr="00D96789">
        <w:rPr>
          <w:rFonts w:ascii="Arial" w:hAnsi="Arial" w:cs="Arial"/>
          <w:lang w:val="es-ES"/>
        </w:rPr>
        <w:t xml:space="preserve"> Join.</w:t>
      </w:r>
    </w:p>
    <w:p w14:paraId="14CD081C" w14:textId="5C0BB7E8" w:rsidR="00D9201B" w:rsidRPr="00D96789" w:rsidRDefault="00D9201B" w:rsidP="00D96789">
      <w:pPr>
        <w:spacing w:line="480" w:lineRule="auto"/>
        <w:rPr>
          <w:rFonts w:ascii="Arial" w:hAnsi="Arial" w:cs="Arial"/>
          <w:lang w:val="es-ES"/>
        </w:rPr>
      </w:pPr>
      <w:r w:rsidRPr="00D96789">
        <w:rPr>
          <w:rFonts w:ascii="Arial" w:hAnsi="Arial" w:cs="Arial"/>
          <w:lang w:val="es-ES"/>
        </w:rPr>
        <w:t xml:space="preserve">¿Qué es un </w:t>
      </w: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w:t>
      </w:r>
      <w:proofErr w:type="spellEnd"/>
      <w:r w:rsidRPr="00D96789">
        <w:rPr>
          <w:rFonts w:ascii="Arial" w:hAnsi="Arial" w:cs="Arial"/>
          <w:lang w:val="es-ES"/>
        </w:rPr>
        <w:t xml:space="preserve">? Un </w:t>
      </w: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w:t>
      </w:r>
      <w:proofErr w:type="spellEnd"/>
      <w:r w:rsidRPr="00D96789">
        <w:rPr>
          <w:rFonts w:ascii="Arial" w:hAnsi="Arial" w:cs="Arial"/>
          <w:lang w:val="es-ES"/>
        </w:rPr>
        <w:t xml:space="preserve"> es una cualidad que se puede usar en las consultas que nos permite obtener las filas que coincidan entre tablas, algo lo cual resulta útil para verificar la cardinalidad y </w:t>
      </w:r>
      <w:proofErr w:type="spellStart"/>
      <w:r w:rsidRPr="00D96789">
        <w:rPr>
          <w:rFonts w:ascii="Arial" w:hAnsi="Arial" w:cs="Arial"/>
          <w:lang w:val="es-ES"/>
        </w:rPr>
        <w:t>relacionalidad</w:t>
      </w:r>
      <w:proofErr w:type="spellEnd"/>
      <w:r w:rsidRPr="00D96789">
        <w:rPr>
          <w:rFonts w:ascii="Arial" w:hAnsi="Arial" w:cs="Arial"/>
          <w:lang w:val="es-ES"/>
        </w:rPr>
        <w:t xml:space="preserve"> de las tablas.</w:t>
      </w:r>
    </w:p>
    <w:p w14:paraId="74E7C41D" w14:textId="7C60F0D8" w:rsidR="00971BFE" w:rsidRPr="00D96789" w:rsidRDefault="00D9201B" w:rsidP="00D96789">
      <w:pPr>
        <w:spacing w:line="480" w:lineRule="auto"/>
        <w:rPr>
          <w:rFonts w:ascii="Arial" w:hAnsi="Arial" w:cs="Arial"/>
          <w:lang w:val="es-ES"/>
        </w:rPr>
      </w:pPr>
      <w:r w:rsidRPr="00D96789">
        <w:rPr>
          <w:rFonts w:ascii="Arial" w:hAnsi="Arial" w:cs="Arial"/>
          <w:lang w:val="es-ES"/>
        </w:rPr>
        <w:t xml:space="preserve">Dicho esto, el </w:t>
      </w: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w:t>
      </w:r>
      <w:proofErr w:type="spellEnd"/>
      <w:r w:rsidRPr="00D96789">
        <w:rPr>
          <w:rFonts w:ascii="Arial" w:hAnsi="Arial" w:cs="Arial"/>
          <w:lang w:val="es-ES"/>
        </w:rPr>
        <w:t xml:space="preserve"> que usaremos en nuestra base de datos tiene como propósito el obtener las filas de las tablas que coincidan mutuamente, esto es algo lo cual realizara con cada una de las tablas principales y que finalmente mostrara mediante una tabla.</w:t>
      </w:r>
    </w:p>
    <w:p w14:paraId="4A707E48" w14:textId="2F8F5673" w:rsidR="00D9201B" w:rsidRPr="00D96789" w:rsidRDefault="00D9201B" w:rsidP="00971BFE">
      <w:pPr>
        <w:pStyle w:val="ListParagraph"/>
        <w:numPr>
          <w:ilvl w:val="1"/>
          <w:numId w:val="15"/>
        </w:numPr>
        <w:spacing w:line="480" w:lineRule="auto"/>
        <w:rPr>
          <w:rFonts w:ascii="Arial" w:hAnsi="Arial" w:cs="Arial"/>
          <w:lang w:val="es-ES"/>
        </w:rPr>
      </w:pPr>
      <w:r w:rsidRPr="00D96789">
        <w:rPr>
          <w:rFonts w:ascii="Arial" w:hAnsi="Arial" w:cs="Arial"/>
          <w:lang w:val="es-ES"/>
        </w:rPr>
        <w:lastRenderedPageBreak/>
        <w:t xml:space="preserve">Tabla de </w:t>
      </w:r>
      <w:proofErr w:type="spellStart"/>
      <w:r w:rsidRPr="00D96789">
        <w:rPr>
          <w:rFonts w:ascii="Arial" w:hAnsi="Arial" w:cs="Arial"/>
          <w:lang w:val="es-ES"/>
        </w:rPr>
        <w:t>relacionalidad</w:t>
      </w:r>
      <w:proofErr w:type="spellEnd"/>
      <w:r w:rsidRPr="00D96789">
        <w:rPr>
          <w:rFonts w:ascii="Arial" w:hAnsi="Arial" w:cs="Arial"/>
          <w:lang w:val="es-ES"/>
        </w:rPr>
        <w:t>:</w:t>
      </w:r>
    </w:p>
    <w:p w14:paraId="5F52B0B7" w14:textId="77777777" w:rsidR="00D96789" w:rsidRDefault="00D96789" w:rsidP="00971BFE">
      <w:pPr>
        <w:pStyle w:val="ListParagraph"/>
        <w:numPr>
          <w:ilvl w:val="1"/>
          <w:numId w:val="39"/>
        </w:numPr>
        <w:spacing w:line="480" w:lineRule="auto"/>
        <w:rPr>
          <w:rFonts w:ascii="Arial" w:hAnsi="Arial" w:cs="Arial"/>
          <w:lang w:val="es-ES"/>
        </w:rPr>
        <w:sectPr w:rsidR="00D96789" w:rsidSect="00476861">
          <w:type w:val="continuous"/>
          <w:pgSz w:w="11906" w:h="16838"/>
          <w:pgMar w:top="1417" w:right="1701" w:bottom="1417" w:left="1701" w:header="709" w:footer="709" w:gutter="0"/>
          <w:cols w:space="708"/>
          <w:titlePg/>
          <w:docGrid w:linePitch="360"/>
        </w:sectPr>
      </w:pPr>
    </w:p>
    <w:p w14:paraId="3F27925B" w14:textId="706CE6E4" w:rsidR="00D9201B" w:rsidRPr="00D96789" w:rsidRDefault="00D9201B" w:rsidP="00971BFE">
      <w:pPr>
        <w:pStyle w:val="ListParagraph"/>
        <w:numPr>
          <w:ilvl w:val="1"/>
          <w:numId w:val="39"/>
        </w:numPr>
        <w:spacing w:line="480" w:lineRule="auto"/>
        <w:rPr>
          <w:rFonts w:ascii="Arial" w:hAnsi="Arial" w:cs="Arial"/>
          <w:lang w:val="es-ES"/>
        </w:rPr>
      </w:pP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w:t>
      </w:r>
      <w:proofErr w:type="spellEnd"/>
      <w:r w:rsidRPr="00D96789">
        <w:rPr>
          <w:rFonts w:ascii="Arial" w:hAnsi="Arial" w:cs="Arial"/>
          <w:lang w:val="es-ES"/>
        </w:rPr>
        <w:t xml:space="preserve"> en código.</w:t>
      </w:r>
    </w:p>
    <w:p w14:paraId="0040A88C" w14:textId="7C7E22B8" w:rsidR="00D9201B" w:rsidRPr="00D96789" w:rsidRDefault="00D9201B" w:rsidP="00D96789">
      <w:pPr>
        <w:spacing w:line="480" w:lineRule="auto"/>
        <w:rPr>
          <w:rFonts w:ascii="Arial" w:hAnsi="Arial" w:cs="Arial"/>
          <w:lang w:val="es-ES"/>
        </w:rPr>
      </w:pPr>
      <w:r w:rsidRPr="00D96789">
        <w:rPr>
          <w:noProof/>
          <w:lang w:val="es-ES"/>
        </w:rPr>
        <w:drawing>
          <wp:inline distT="0" distB="0" distL="0" distR="0" wp14:anchorId="0E06DB5E" wp14:editId="381A55A1">
            <wp:extent cx="2105319" cy="3010320"/>
            <wp:effectExtent l="0" t="0" r="9525" b="0"/>
            <wp:docPr id="136161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6797" name=""/>
                    <pic:cNvPicPr/>
                  </pic:nvPicPr>
                  <pic:blipFill>
                    <a:blip r:embed="rId70"/>
                    <a:stretch>
                      <a:fillRect/>
                    </a:stretch>
                  </pic:blipFill>
                  <pic:spPr>
                    <a:xfrm>
                      <a:off x="0" y="0"/>
                      <a:ext cx="2105319" cy="3010320"/>
                    </a:xfrm>
                    <a:prstGeom prst="rect">
                      <a:avLst/>
                    </a:prstGeom>
                  </pic:spPr>
                </pic:pic>
              </a:graphicData>
            </a:graphic>
          </wp:inline>
        </w:drawing>
      </w:r>
    </w:p>
    <w:p w14:paraId="3C356F74" w14:textId="3EF7A618" w:rsidR="00D9201B" w:rsidRPr="00D96789" w:rsidRDefault="00D9201B" w:rsidP="00971BFE">
      <w:pPr>
        <w:pStyle w:val="ListParagraph"/>
        <w:numPr>
          <w:ilvl w:val="1"/>
          <w:numId w:val="39"/>
        </w:numPr>
        <w:spacing w:line="480" w:lineRule="auto"/>
        <w:rPr>
          <w:rFonts w:ascii="Arial" w:hAnsi="Arial" w:cs="Arial"/>
          <w:lang w:val="es-ES"/>
        </w:rPr>
      </w:pP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w:t>
      </w:r>
      <w:proofErr w:type="spellEnd"/>
      <w:r w:rsidRPr="00D96789">
        <w:rPr>
          <w:rFonts w:ascii="Arial" w:hAnsi="Arial" w:cs="Arial"/>
          <w:lang w:val="es-ES"/>
        </w:rPr>
        <w:t xml:space="preserve"> en ejecución.</w:t>
      </w:r>
    </w:p>
    <w:p w14:paraId="7ABBE626" w14:textId="3E1AC33F" w:rsidR="00D9201B" w:rsidRPr="00D96789" w:rsidRDefault="00D9201B" w:rsidP="00D96789">
      <w:pPr>
        <w:spacing w:line="480" w:lineRule="auto"/>
        <w:rPr>
          <w:rFonts w:ascii="Arial" w:hAnsi="Arial" w:cs="Arial"/>
          <w:lang w:val="es-ES"/>
        </w:rPr>
      </w:pPr>
      <w:r w:rsidRPr="00D96789">
        <w:rPr>
          <w:noProof/>
          <w:lang w:val="es-ES"/>
        </w:rPr>
        <w:drawing>
          <wp:inline distT="0" distB="0" distL="0" distR="0" wp14:anchorId="38876FC3" wp14:editId="7EB69C4B">
            <wp:extent cx="5400040" cy="1179195"/>
            <wp:effectExtent l="0" t="0" r="0" b="1905"/>
            <wp:docPr id="47128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82553" name=""/>
                    <pic:cNvPicPr/>
                  </pic:nvPicPr>
                  <pic:blipFill>
                    <a:blip r:embed="rId71"/>
                    <a:stretch>
                      <a:fillRect/>
                    </a:stretch>
                  </pic:blipFill>
                  <pic:spPr>
                    <a:xfrm>
                      <a:off x="0" y="0"/>
                      <a:ext cx="5400040" cy="1179195"/>
                    </a:xfrm>
                    <a:prstGeom prst="rect">
                      <a:avLst/>
                    </a:prstGeom>
                  </pic:spPr>
                </pic:pic>
              </a:graphicData>
            </a:graphic>
          </wp:inline>
        </w:drawing>
      </w:r>
    </w:p>
    <w:p w14:paraId="02524516" w14:textId="77777777" w:rsidR="00D96789" w:rsidRDefault="00D96789" w:rsidP="00971BFE">
      <w:pPr>
        <w:pStyle w:val="ListParagraph"/>
        <w:numPr>
          <w:ilvl w:val="1"/>
          <w:numId w:val="40"/>
        </w:numPr>
        <w:spacing w:line="480" w:lineRule="auto"/>
        <w:rPr>
          <w:rFonts w:ascii="Arial" w:hAnsi="Arial" w:cs="Arial"/>
          <w:lang w:val="es-ES"/>
        </w:rPr>
        <w:sectPr w:rsidR="00D96789" w:rsidSect="00D96789">
          <w:type w:val="continuous"/>
          <w:pgSz w:w="11906" w:h="16838"/>
          <w:pgMar w:top="1417" w:right="1701" w:bottom="1417" w:left="1701" w:header="709" w:footer="709" w:gutter="0"/>
          <w:cols w:num="2" w:space="708"/>
          <w:titlePg/>
          <w:docGrid w:linePitch="360"/>
        </w:sectPr>
      </w:pPr>
    </w:p>
    <w:p w14:paraId="5BEB0439" w14:textId="238C4C1A" w:rsidR="00D9201B" w:rsidRPr="00D96789" w:rsidRDefault="00D9201B" w:rsidP="00971BFE">
      <w:pPr>
        <w:pStyle w:val="ListParagraph"/>
        <w:numPr>
          <w:ilvl w:val="1"/>
          <w:numId w:val="40"/>
        </w:numPr>
        <w:spacing w:line="480" w:lineRule="auto"/>
        <w:rPr>
          <w:rFonts w:ascii="Arial" w:hAnsi="Arial" w:cs="Arial"/>
          <w:lang w:val="es-ES"/>
        </w:rPr>
      </w:pPr>
      <w:r w:rsidRPr="00D96789">
        <w:rPr>
          <w:rFonts w:ascii="Arial" w:hAnsi="Arial" w:cs="Arial"/>
          <w:lang w:val="es-ES"/>
        </w:rPr>
        <w:t>Subconsultas.</w:t>
      </w:r>
    </w:p>
    <w:p w14:paraId="4AC9B1FB" w14:textId="14778706" w:rsidR="00D9201B" w:rsidRPr="00D96789" w:rsidRDefault="00D9201B" w:rsidP="00971BFE">
      <w:pPr>
        <w:spacing w:line="480" w:lineRule="auto"/>
        <w:rPr>
          <w:rFonts w:ascii="Arial" w:hAnsi="Arial" w:cs="Arial"/>
          <w:lang w:val="es-ES"/>
        </w:rPr>
      </w:pPr>
      <w:r w:rsidRPr="00D96789">
        <w:rPr>
          <w:rFonts w:ascii="Arial" w:hAnsi="Arial" w:cs="Arial"/>
          <w:lang w:val="es-ES"/>
        </w:rPr>
        <w:t xml:space="preserve">Como hemos definido el </w:t>
      </w: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w:t>
      </w:r>
      <w:proofErr w:type="spellEnd"/>
      <w:r w:rsidRPr="00D96789">
        <w:rPr>
          <w:rFonts w:ascii="Arial" w:hAnsi="Arial" w:cs="Arial"/>
          <w:lang w:val="es-ES"/>
        </w:rPr>
        <w:t xml:space="preserve">, ahora definiremos que es una subconsulta, entonces, ¿Qué es? ¿De que la diferencia de las consultas usuales? En el caso de una consulta que suele ser una línea con un comando en </w:t>
      </w:r>
      <w:proofErr w:type="spellStart"/>
      <w:r w:rsidRPr="00D96789">
        <w:rPr>
          <w:rFonts w:ascii="Arial" w:hAnsi="Arial" w:cs="Arial"/>
          <w:lang w:val="es-ES"/>
        </w:rPr>
        <w:t>especifico</w:t>
      </w:r>
      <w:proofErr w:type="spellEnd"/>
      <w:r w:rsidRPr="00D96789">
        <w:rPr>
          <w:rFonts w:ascii="Arial" w:hAnsi="Arial" w:cs="Arial"/>
          <w:lang w:val="es-ES"/>
        </w:rPr>
        <w:t xml:space="preserve">, la subconsulta es una cantidad de consultas anidadas, es decir, </w:t>
      </w:r>
      <w:r w:rsidR="008F7920" w:rsidRPr="00D96789">
        <w:rPr>
          <w:rFonts w:ascii="Arial" w:hAnsi="Arial" w:cs="Arial"/>
          <w:lang w:val="es-ES"/>
        </w:rPr>
        <w:t xml:space="preserve">queremos visualizar un dato de esta tabla, pero a su vez queremos ver que este dato cumpla una condición en otra tabla, y que asimismo esta condición cumpla otra condición en otra tabla, y así sucesivamente, generándose así una </w:t>
      </w:r>
      <w:r w:rsidR="00D96789" w:rsidRPr="00D96789">
        <w:rPr>
          <w:rFonts w:ascii="Arial" w:hAnsi="Arial" w:cs="Arial"/>
          <w:lang w:val="es-ES"/>
        </w:rPr>
        <w:t>anidación</w:t>
      </w:r>
      <w:r w:rsidR="008F7920" w:rsidRPr="00D96789">
        <w:rPr>
          <w:rFonts w:ascii="Arial" w:hAnsi="Arial" w:cs="Arial"/>
          <w:lang w:val="es-ES"/>
        </w:rPr>
        <w:t>.</w:t>
      </w:r>
    </w:p>
    <w:p w14:paraId="142A0A79" w14:textId="4390E252" w:rsidR="008F7920" w:rsidRPr="00D96789" w:rsidRDefault="008F7920" w:rsidP="00971BFE">
      <w:pPr>
        <w:spacing w:line="480" w:lineRule="auto"/>
        <w:rPr>
          <w:rFonts w:ascii="Arial" w:hAnsi="Arial" w:cs="Arial"/>
          <w:lang w:val="es-ES"/>
        </w:rPr>
      </w:pPr>
      <w:r w:rsidRPr="00D96789">
        <w:rPr>
          <w:rFonts w:ascii="Arial" w:hAnsi="Arial" w:cs="Arial"/>
          <w:lang w:val="es-ES"/>
        </w:rPr>
        <w:t xml:space="preserve">La definición puede ser un poco confusa, sin </w:t>
      </w:r>
      <w:proofErr w:type="gramStart"/>
      <w:r w:rsidRPr="00D96789">
        <w:rPr>
          <w:rFonts w:ascii="Arial" w:hAnsi="Arial" w:cs="Arial"/>
          <w:lang w:val="es-ES"/>
        </w:rPr>
        <w:t>embargo</w:t>
      </w:r>
      <w:proofErr w:type="gramEnd"/>
      <w:r w:rsidRPr="00D96789">
        <w:rPr>
          <w:rFonts w:ascii="Arial" w:hAnsi="Arial" w:cs="Arial"/>
          <w:lang w:val="es-ES"/>
        </w:rPr>
        <w:t xml:space="preserve"> es algo lo cual ya hemos demostrado en muestras anteriores, lo que veremos a continuación serán subconsultas formales y relacionadas a nuestra base de dato, cuyas subconsultas tendrán como objetivo los siguientes:</w:t>
      </w:r>
    </w:p>
    <w:p w14:paraId="4E39D080" w14:textId="147FA3DC" w:rsidR="008F7920" w:rsidRPr="00D96789" w:rsidRDefault="008F7920" w:rsidP="00971BFE">
      <w:pPr>
        <w:pStyle w:val="ListParagraph"/>
        <w:numPr>
          <w:ilvl w:val="2"/>
          <w:numId w:val="39"/>
        </w:numPr>
        <w:spacing w:line="480" w:lineRule="auto"/>
        <w:rPr>
          <w:rFonts w:ascii="Arial" w:hAnsi="Arial" w:cs="Arial"/>
          <w:lang w:val="es-ES"/>
        </w:rPr>
      </w:pPr>
      <w:r w:rsidRPr="00D96789">
        <w:rPr>
          <w:rFonts w:ascii="Arial" w:hAnsi="Arial" w:cs="Arial"/>
          <w:lang w:val="es-ES"/>
        </w:rPr>
        <w:lastRenderedPageBreak/>
        <w:t xml:space="preserve">Subconsulta 1: Esta tiene como objetivo seleccionar las transacciones que en otras tablas cumplan las condiciones de tener el producto listo y con un precio menor a 3 </w:t>
      </w:r>
      <w:proofErr w:type="spellStart"/>
      <w:r w:rsidRPr="00D96789">
        <w:rPr>
          <w:rFonts w:ascii="Arial" w:hAnsi="Arial" w:cs="Arial"/>
          <w:lang w:val="es-ES"/>
        </w:rPr>
        <w:t>dolares</w:t>
      </w:r>
      <w:proofErr w:type="spellEnd"/>
      <w:r w:rsidRPr="00D96789">
        <w:rPr>
          <w:rFonts w:ascii="Arial" w:hAnsi="Arial" w:cs="Arial"/>
          <w:lang w:val="es-ES"/>
        </w:rPr>
        <w:t>.</w:t>
      </w:r>
    </w:p>
    <w:p w14:paraId="5C7353B1" w14:textId="07CCB445" w:rsidR="008F7920" w:rsidRPr="00D96789" w:rsidRDefault="008F7920" w:rsidP="00971BFE">
      <w:pPr>
        <w:pStyle w:val="ListParagraph"/>
        <w:spacing w:line="480" w:lineRule="auto"/>
        <w:ind w:left="1440"/>
        <w:rPr>
          <w:rFonts w:ascii="Arial" w:hAnsi="Arial" w:cs="Arial"/>
          <w:lang w:val="es-ES"/>
        </w:rPr>
      </w:pPr>
      <w:r w:rsidRPr="00D96789">
        <w:rPr>
          <w:rFonts w:ascii="Arial" w:hAnsi="Arial" w:cs="Arial"/>
          <w:noProof/>
          <w:lang w:val="es-ES"/>
        </w:rPr>
        <w:drawing>
          <wp:inline distT="0" distB="0" distL="0" distR="0" wp14:anchorId="532C7104" wp14:editId="1DE1D362">
            <wp:extent cx="5400040" cy="636905"/>
            <wp:effectExtent l="0" t="0" r="0" b="0"/>
            <wp:docPr id="18186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15177" name=""/>
                    <pic:cNvPicPr/>
                  </pic:nvPicPr>
                  <pic:blipFill>
                    <a:blip r:embed="rId72"/>
                    <a:stretch>
                      <a:fillRect/>
                    </a:stretch>
                  </pic:blipFill>
                  <pic:spPr>
                    <a:xfrm>
                      <a:off x="0" y="0"/>
                      <a:ext cx="5400040" cy="636905"/>
                    </a:xfrm>
                    <a:prstGeom prst="rect">
                      <a:avLst/>
                    </a:prstGeom>
                  </pic:spPr>
                </pic:pic>
              </a:graphicData>
            </a:graphic>
          </wp:inline>
        </w:drawing>
      </w:r>
    </w:p>
    <w:p w14:paraId="22670DE0" w14:textId="4A8BD99D" w:rsidR="00D9201B" w:rsidRPr="00D96789" w:rsidRDefault="00651382" w:rsidP="00971BFE">
      <w:pPr>
        <w:spacing w:line="480" w:lineRule="auto"/>
        <w:rPr>
          <w:rFonts w:ascii="Arial" w:hAnsi="Arial" w:cs="Arial"/>
          <w:lang w:val="es-ES"/>
        </w:rPr>
      </w:pPr>
      <w:r w:rsidRPr="00D96789">
        <w:rPr>
          <w:rFonts w:ascii="Arial" w:hAnsi="Arial" w:cs="Arial"/>
          <w:lang w:val="es-ES"/>
        </w:rPr>
        <w:t xml:space="preserve">Para empezar, sabemos que nuestra tabla de productos es vasta, cuenta con un aproximado de 30 productos mientras que tablas como transacciones y detalles cuentan con 2 y 5 datos almacenados, pero esto en realidad es muy beneficioso para esta operación, al haber menor cantidad de datos a filtrar, </w:t>
      </w:r>
      <w:proofErr w:type="spellStart"/>
      <w:r w:rsidRPr="00D96789">
        <w:rPr>
          <w:rFonts w:ascii="Arial" w:hAnsi="Arial" w:cs="Arial"/>
          <w:lang w:val="es-ES"/>
        </w:rPr>
        <w:t>mas</w:t>
      </w:r>
      <w:proofErr w:type="spellEnd"/>
      <w:r w:rsidRPr="00D96789">
        <w:rPr>
          <w:rFonts w:ascii="Arial" w:hAnsi="Arial" w:cs="Arial"/>
          <w:lang w:val="es-ES"/>
        </w:rPr>
        <w:t xml:space="preserve"> rápida es la ejecución de la consulta, y </w:t>
      </w:r>
      <w:proofErr w:type="spellStart"/>
      <w:r w:rsidRPr="00D96789">
        <w:rPr>
          <w:rFonts w:ascii="Arial" w:hAnsi="Arial" w:cs="Arial"/>
          <w:lang w:val="es-ES"/>
        </w:rPr>
        <w:t>mas</w:t>
      </w:r>
      <w:proofErr w:type="spellEnd"/>
      <w:r w:rsidRPr="00D96789">
        <w:rPr>
          <w:rFonts w:ascii="Arial" w:hAnsi="Arial" w:cs="Arial"/>
          <w:lang w:val="es-ES"/>
        </w:rPr>
        <w:t xml:space="preserve"> comprensible el análisis de los datos solicitados.</w:t>
      </w:r>
    </w:p>
    <w:p w14:paraId="60077DA1" w14:textId="405B7928" w:rsidR="00651382" w:rsidRPr="00D96789" w:rsidRDefault="00651382" w:rsidP="00971BFE">
      <w:pPr>
        <w:spacing w:line="480" w:lineRule="auto"/>
        <w:rPr>
          <w:rFonts w:ascii="Arial" w:hAnsi="Arial" w:cs="Arial"/>
          <w:lang w:val="es-ES"/>
        </w:rPr>
      </w:pPr>
      <w:r w:rsidRPr="00D96789">
        <w:rPr>
          <w:rFonts w:ascii="Arial" w:hAnsi="Arial" w:cs="Arial"/>
          <w:lang w:val="es-ES"/>
        </w:rPr>
        <w:t>Tabla resultante de la subconsulta ejecutada.</w:t>
      </w:r>
    </w:p>
    <w:p w14:paraId="054D2596" w14:textId="77777777" w:rsidR="003720E0" w:rsidRPr="00D96789" w:rsidRDefault="00651382" w:rsidP="00971BFE">
      <w:pPr>
        <w:spacing w:line="480" w:lineRule="auto"/>
        <w:rPr>
          <w:rFonts w:ascii="Arial" w:hAnsi="Arial" w:cs="Arial"/>
          <w:lang w:val="es-ES"/>
        </w:rPr>
      </w:pPr>
      <w:r w:rsidRPr="00D96789">
        <w:rPr>
          <w:rFonts w:ascii="Arial" w:hAnsi="Arial" w:cs="Arial"/>
          <w:noProof/>
          <w:lang w:val="es-ES"/>
        </w:rPr>
        <w:drawing>
          <wp:inline distT="0" distB="0" distL="0" distR="0" wp14:anchorId="06719C00" wp14:editId="45F3CD34">
            <wp:extent cx="5400040" cy="621665"/>
            <wp:effectExtent l="0" t="0" r="0" b="6985"/>
            <wp:docPr id="142247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70088" name=""/>
                    <pic:cNvPicPr/>
                  </pic:nvPicPr>
                  <pic:blipFill>
                    <a:blip r:embed="rId73"/>
                    <a:stretch>
                      <a:fillRect/>
                    </a:stretch>
                  </pic:blipFill>
                  <pic:spPr>
                    <a:xfrm>
                      <a:off x="0" y="0"/>
                      <a:ext cx="5400040" cy="621665"/>
                    </a:xfrm>
                    <a:prstGeom prst="rect">
                      <a:avLst/>
                    </a:prstGeom>
                  </pic:spPr>
                </pic:pic>
              </a:graphicData>
            </a:graphic>
          </wp:inline>
        </w:drawing>
      </w:r>
    </w:p>
    <w:p w14:paraId="60768588" w14:textId="15908390" w:rsidR="003720E0" w:rsidRPr="00D96789" w:rsidRDefault="003720E0" w:rsidP="003720E0">
      <w:pPr>
        <w:pStyle w:val="ListParagraph"/>
        <w:numPr>
          <w:ilvl w:val="1"/>
          <w:numId w:val="46"/>
        </w:numPr>
        <w:spacing w:line="480" w:lineRule="auto"/>
        <w:rPr>
          <w:rFonts w:ascii="Arial" w:hAnsi="Arial" w:cs="Arial"/>
          <w:lang w:val="es-ES"/>
        </w:rPr>
      </w:pPr>
      <w:r w:rsidRPr="00D96789">
        <w:rPr>
          <w:rFonts w:ascii="Arial" w:hAnsi="Arial" w:cs="Arial"/>
          <w:lang w:val="es-ES"/>
        </w:rPr>
        <w:t>Subconsulta 2:</w:t>
      </w:r>
    </w:p>
    <w:p w14:paraId="0C7F3A5A" w14:textId="469BC237" w:rsidR="00651382" w:rsidRPr="00D96789" w:rsidRDefault="003720E0" w:rsidP="003720E0">
      <w:pPr>
        <w:spacing w:line="480" w:lineRule="auto"/>
        <w:rPr>
          <w:rFonts w:ascii="Arial" w:hAnsi="Arial" w:cs="Arial"/>
          <w:lang w:val="es-ES"/>
        </w:rPr>
      </w:pPr>
      <w:r w:rsidRPr="00D96789">
        <w:rPr>
          <w:rFonts w:ascii="Arial" w:hAnsi="Arial" w:cs="Arial"/>
          <w:noProof/>
          <w:lang w:val="es-ES"/>
        </w:rPr>
        <w:drawing>
          <wp:inline distT="0" distB="0" distL="0" distR="0" wp14:anchorId="68EEAA1C" wp14:editId="4C700242">
            <wp:extent cx="5400040" cy="636905"/>
            <wp:effectExtent l="0" t="0" r="0" b="0"/>
            <wp:docPr id="141102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615177" name=""/>
                    <pic:cNvPicPr/>
                  </pic:nvPicPr>
                  <pic:blipFill>
                    <a:blip r:embed="rId72"/>
                    <a:stretch>
                      <a:fillRect/>
                    </a:stretch>
                  </pic:blipFill>
                  <pic:spPr>
                    <a:xfrm>
                      <a:off x="0" y="0"/>
                      <a:ext cx="5400040" cy="636905"/>
                    </a:xfrm>
                    <a:prstGeom prst="rect">
                      <a:avLst/>
                    </a:prstGeom>
                  </pic:spPr>
                </pic:pic>
              </a:graphicData>
            </a:graphic>
          </wp:inline>
        </w:drawing>
      </w:r>
    </w:p>
    <w:p w14:paraId="115627C7" w14:textId="3DB4ECA1" w:rsidR="00651382" w:rsidRPr="00D96789" w:rsidRDefault="00651382" w:rsidP="00971BFE">
      <w:pPr>
        <w:spacing w:line="480" w:lineRule="auto"/>
        <w:rPr>
          <w:rFonts w:ascii="Arial" w:hAnsi="Arial" w:cs="Arial"/>
          <w:lang w:val="es-ES"/>
        </w:rPr>
      </w:pPr>
      <w:r w:rsidRPr="00D96789">
        <w:rPr>
          <w:rFonts w:ascii="Arial" w:hAnsi="Arial" w:cs="Arial"/>
          <w:lang w:val="es-ES"/>
        </w:rPr>
        <w:t xml:space="preserve">Para el segundo caso, </w:t>
      </w:r>
      <w:r w:rsidR="005D218A" w:rsidRPr="00D96789">
        <w:rPr>
          <w:rFonts w:ascii="Arial" w:hAnsi="Arial" w:cs="Arial"/>
          <w:lang w:val="es-ES"/>
        </w:rPr>
        <w:t xml:space="preserve">lo que la subconsulta busca es </w:t>
      </w:r>
      <w:proofErr w:type="gramStart"/>
      <w:r w:rsidR="005D218A" w:rsidRPr="00D96789">
        <w:rPr>
          <w:rFonts w:ascii="Arial" w:hAnsi="Arial" w:cs="Arial"/>
          <w:lang w:val="es-ES"/>
        </w:rPr>
        <w:t>que</w:t>
      </w:r>
      <w:proofErr w:type="gramEnd"/>
      <w:r w:rsidR="005D218A" w:rsidRPr="00D96789">
        <w:rPr>
          <w:rFonts w:ascii="Arial" w:hAnsi="Arial" w:cs="Arial"/>
          <w:lang w:val="es-ES"/>
        </w:rPr>
        <w:t xml:space="preserve"> mediante el conteo, el dato solicitado sea igual al promedio del conteo de la tabla productos donde la conexión del dato solicitado cumpla la condición de ser parte de la categoría frutas, agrupado por el id, y agrupado por el índice del producto sea entregado como promedio del producto:</w:t>
      </w:r>
    </w:p>
    <w:p w14:paraId="0E43C250" w14:textId="776531F3" w:rsidR="005D218A" w:rsidRPr="00D96789" w:rsidRDefault="005D218A" w:rsidP="00D96789">
      <w:pPr>
        <w:spacing w:line="480" w:lineRule="auto"/>
        <w:jc w:val="both"/>
        <w:rPr>
          <w:rFonts w:ascii="Arial" w:hAnsi="Arial" w:cs="Arial"/>
          <w:lang w:val="es-ES"/>
        </w:rPr>
      </w:pPr>
      <w:r w:rsidRPr="00D96789">
        <w:rPr>
          <w:noProof/>
          <w:lang w:val="es-ES"/>
        </w:rPr>
        <w:lastRenderedPageBreak/>
        <w:drawing>
          <wp:inline distT="0" distB="0" distL="0" distR="0" wp14:anchorId="003A3D7A" wp14:editId="73805B25">
            <wp:extent cx="2171700" cy="1362852"/>
            <wp:effectExtent l="0" t="0" r="0" b="8890"/>
            <wp:docPr id="165600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07689" name=""/>
                    <pic:cNvPicPr/>
                  </pic:nvPicPr>
                  <pic:blipFill>
                    <a:blip r:embed="rId74"/>
                    <a:stretch>
                      <a:fillRect/>
                    </a:stretch>
                  </pic:blipFill>
                  <pic:spPr>
                    <a:xfrm>
                      <a:off x="0" y="0"/>
                      <a:ext cx="2184306" cy="1370763"/>
                    </a:xfrm>
                    <a:prstGeom prst="rect">
                      <a:avLst/>
                    </a:prstGeom>
                  </pic:spPr>
                </pic:pic>
              </a:graphicData>
            </a:graphic>
          </wp:inline>
        </w:drawing>
      </w:r>
    </w:p>
    <w:p w14:paraId="1746E8EC" w14:textId="1090A2D4" w:rsidR="0084344F" w:rsidRPr="00D96789" w:rsidRDefault="006F50E9" w:rsidP="00971BFE">
      <w:pPr>
        <w:spacing w:line="480" w:lineRule="auto"/>
        <w:rPr>
          <w:rFonts w:ascii="Arial" w:hAnsi="Arial" w:cs="Arial"/>
          <w:lang w:val="es-ES"/>
        </w:rPr>
      </w:pPr>
      <w:r w:rsidRPr="00D96789">
        <w:rPr>
          <w:rFonts w:ascii="Arial" w:hAnsi="Arial" w:cs="Arial"/>
          <w:lang w:val="es-ES"/>
        </w:rPr>
        <w:t xml:space="preserve">Con esto, hemos concluido con el script de nuestra base de datos, donde hemos podido ejecutar desde consultas normales, anidadas o subconsultas, </w:t>
      </w:r>
      <w:proofErr w:type="spellStart"/>
      <w:r w:rsidRPr="00D96789">
        <w:rPr>
          <w:rFonts w:ascii="Arial" w:hAnsi="Arial" w:cs="Arial"/>
          <w:lang w:val="es-ES"/>
        </w:rPr>
        <w:t>inner</w:t>
      </w:r>
      <w:proofErr w:type="spellEnd"/>
      <w:r w:rsidRPr="00D96789">
        <w:rPr>
          <w:rFonts w:ascii="Arial" w:hAnsi="Arial" w:cs="Arial"/>
          <w:lang w:val="es-ES"/>
        </w:rPr>
        <w:t xml:space="preserve"> </w:t>
      </w:r>
      <w:proofErr w:type="spellStart"/>
      <w:r w:rsidRPr="00D96789">
        <w:rPr>
          <w:rFonts w:ascii="Arial" w:hAnsi="Arial" w:cs="Arial"/>
          <w:lang w:val="es-ES"/>
        </w:rPr>
        <w:t>joins</w:t>
      </w:r>
      <w:proofErr w:type="spellEnd"/>
      <w:r w:rsidRPr="00D96789">
        <w:rPr>
          <w:rFonts w:ascii="Arial" w:hAnsi="Arial" w:cs="Arial"/>
          <w:lang w:val="es-ES"/>
        </w:rPr>
        <w:t>, y promedios para obtener un grupo selecto de datos.</w:t>
      </w:r>
    </w:p>
    <w:p w14:paraId="0BC5AF4E" w14:textId="44841584" w:rsidR="006F50E9" w:rsidRPr="00D96789" w:rsidRDefault="006F50E9" w:rsidP="00971BFE">
      <w:pPr>
        <w:pStyle w:val="Heading1"/>
        <w:spacing w:line="480" w:lineRule="auto"/>
        <w:rPr>
          <w:rFonts w:ascii="Arial" w:hAnsi="Arial" w:cs="Arial"/>
          <w:color w:val="auto"/>
          <w:sz w:val="24"/>
          <w:szCs w:val="24"/>
          <w:lang w:val="es-ES"/>
        </w:rPr>
      </w:pPr>
      <w:r w:rsidRPr="00D96789">
        <w:rPr>
          <w:rFonts w:ascii="Arial" w:hAnsi="Arial" w:cs="Arial"/>
          <w:color w:val="auto"/>
          <w:sz w:val="24"/>
          <w:szCs w:val="24"/>
          <w:lang w:val="es-ES"/>
        </w:rPr>
        <w:t>Conclusión</w:t>
      </w:r>
    </w:p>
    <w:p w14:paraId="2F15444A" w14:textId="440C34DC" w:rsidR="0084344F" w:rsidRPr="00D96789" w:rsidRDefault="0084344F" w:rsidP="00971BFE">
      <w:pPr>
        <w:pStyle w:val="Heading2"/>
        <w:spacing w:line="480" w:lineRule="auto"/>
        <w:rPr>
          <w:rFonts w:ascii="Arial" w:hAnsi="Arial" w:cs="Arial"/>
          <w:color w:val="auto"/>
          <w:sz w:val="24"/>
          <w:szCs w:val="24"/>
          <w:lang w:val="es-ES"/>
        </w:rPr>
      </w:pPr>
      <w:r w:rsidRPr="00D96789">
        <w:rPr>
          <w:rFonts w:ascii="Arial" w:hAnsi="Arial" w:cs="Arial"/>
          <w:color w:val="auto"/>
          <w:sz w:val="24"/>
          <w:szCs w:val="24"/>
          <w:lang w:val="es-ES"/>
        </w:rPr>
        <w:t>Análisis y cuestionario</w:t>
      </w:r>
    </w:p>
    <w:p w14:paraId="4985A762" w14:textId="4F9BBAB1" w:rsidR="006F50E9" w:rsidRPr="00D96789" w:rsidRDefault="006F50E9" w:rsidP="00971BFE">
      <w:pPr>
        <w:spacing w:line="480" w:lineRule="auto"/>
        <w:rPr>
          <w:rFonts w:ascii="Arial" w:hAnsi="Arial" w:cs="Arial"/>
          <w:lang w:val="es-ES"/>
        </w:rPr>
      </w:pPr>
      <w:r w:rsidRPr="00D96789">
        <w:rPr>
          <w:rFonts w:ascii="Arial" w:hAnsi="Arial" w:cs="Arial"/>
          <w:lang w:val="es-ES"/>
        </w:rPr>
        <w:t xml:space="preserve">Puesto que la base de datos ya </w:t>
      </w:r>
      <w:proofErr w:type="spellStart"/>
      <w:r w:rsidRPr="00D96789">
        <w:rPr>
          <w:rFonts w:ascii="Arial" w:hAnsi="Arial" w:cs="Arial"/>
          <w:lang w:val="es-ES"/>
        </w:rPr>
        <w:t>esta</w:t>
      </w:r>
      <w:proofErr w:type="spellEnd"/>
      <w:r w:rsidRPr="00D96789">
        <w:rPr>
          <w:rFonts w:ascii="Arial" w:hAnsi="Arial" w:cs="Arial"/>
          <w:lang w:val="es-ES"/>
        </w:rPr>
        <w:t xml:space="preserve"> concluida, es tiempo de entregar el producto a la empresa empleadora, y especialmente, demostrar los resultados de las simulaciones, para así demostrar una estabilidad, eficiencia y claridad para el usuario, demostrar una estructura solida que cubre cada campo requerido en la empresa </w:t>
      </w:r>
      <w:r w:rsidR="00E067D3" w:rsidRPr="00D96789">
        <w:rPr>
          <w:rFonts w:ascii="Arial" w:hAnsi="Arial" w:cs="Arial"/>
          <w:lang w:val="es-ES"/>
        </w:rPr>
        <w:t>ya sea de forma individual o de forma</w:t>
      </w:r>
      <w:r w:rsidR="0084344F" w:rsidRPr="00D96789">
        <w:rPr>
          <w:rFonts w:ascii="Arial" w:hAnsi="Arial" w:cs="Arial"/>
          <w:lang w:val="es-ES"/>
        </w:rPr>
        <w:t xml:space="preserve"> similarmente comprimida como las tablas originales. Para esto, haremos unas preguntas a un grupo de trabajadores de la empresa, desde administradores, hasta los mismos encargados del despacho de productos, para así tener una opinión </w:t>
      </w:r>
      <w:proofErr w:type="spellStart"/>
      <w:r w:rsidR="0084344F" w:rsidRPr="00D96789">
        <w:rPr>
          <w:rFonts w:ascii="Arial" w:hAnsi="Arial" w:cs="Arial"/>
          <w:lang w:val="es-ES"/>
        </w:rPr>
        <w:t>mas</w:t>
      </w:r>
      <w:proofErr w:type="spellEnd"/>
      <w:r w:rsidR="0084344F" w:rsidRPr="00D96789">
        <w:rPr>
          <w:rFonts w:ascii="Arial" w:hAnsi="Arial" w:cs="Arial"/>
          <w:lang w:val="es-ES"/>
        </w:rPr>
        <w:t xml:space="preserve"> globalizada de la empresa respecto a este proyecto.</w:t>
      </w:r>
    </w:p>
    <w:p w14:paraId="126A8768" w14:textId="1ACE57B0" w:rsidR="0084344F" w:rsidRPr="00D96789" w:rsidRDefault="0084344F" w:rsidP="00971BFE">
      <w:pPr>
        <w:spacing w:line="480" w:lineRule="auto"/>
        <w:rPr>
          <w:rFonts w:ascii="Arial" w:hAnsi="Arial" w:cs="Arial"/>
          <w:lang w:val="es-ES"/>
        </w:rPr>
      </w:pPr>
      <w:r w:rsidRPr="00D96789">
        <w:rPr>
          <w:rFonts w:ascii="Arial" w:hAnsi="Arial" w:cs="Arial"/>
          <w:lang w:val="es-ES"/>
        </w:rPr>
        <w:t>Las preguntas realizadas al personal fueron las siguientes:</w:t>
      </w:r>
    </w:p>
    <w:p w14:paraId="10104DAD" w14:textId="5EA480F2" w:rsidR="0084344F" w:rsidRPr="00D96789" w:rsidRDefault="0084344F" w:rsidP="00971BFE">
      <w:pPr>
        <w:pStyle w:val="ListParagraph"/>
        <w:numPr>
          <w:ilvl w:val="3"/>
          <w:numId w:val="41"/>
        </w:numPr>
        <w:spacing w:line="480" w:lineRule="auto"/>
        <w:rPr>
          <w:rFonts w:ascii="Arial" w:hAnsi="Arial" w:cs="Arial"/>
          <w:lang w:val="es-ES"/>
        </w:rPr>
      </w:pPr>
      <w:r w:rsidRPr="00D96789">
        <w:rPr>
          <w:rFonts w:ascii="Arial" w:hAnsi="Arial" w:cs="Arial"/>
          <w:lang w:val="es-ES"/>
        </w:rPr>
        <w:t xml:space="preserve">¿Consideras que es mucho </w:t>
      </w:r>
      <w:proofErr w:type="spellStart"/>
      <w:r w:rsidRPr="00D96789">
        <w:rPr>
          <w:rFonts w:ascii="Arial" w:hAnsi="Arial" w:cs="Arial"/>
          <w:lang w:val="es-ES"/>
        </w:rPr>
        <w:t>mas</w:t>
      </w:r>
      <w:proofErr w:type="spellEnd"/>
      <w:r w:rsidRPr="00D96789">
        <w:rPr>
          <w:rFonts w:ascii="Arial" w:hAnsi="Arial" w:cs="Arial"/>
          <w:lang w:val="es-ES"/>
        </w:rPr>
        <w:t xml:space="preserve"> entendible que los registros tradicionales?</w:t>
      </w:r>
    </w:p>
    <w:p w14:paraId="0A0B8EDD" w14:textId="041A6A30" w:rsidR="0084344F" w:rsidRPr="00D96789" w:rsidRDefault="0084344F" w:rsidP="00971BFE">
      <w:pPr>
        <w:pStyle w:val="ListParagraph"/>
        <w:numPr>
          <w:ilvl w:val="3"/>
          <w:numId w:val="41"/>
        </w:numPr>
        <w:spacing w:line="480" w:lineRule="auto"/>
        <w:rPr>
          <w:rFonts w:ascii="Arial" w:hAnsi="Arial" w:cs="Arial"/>
          <w:lang w:val="es-ES"/>
        </w:rPr>
      </w:pPr>
      <w:r w:rsidRPr="00D96789">
        <w:rPr>
          <w:rFonts w:ascii="Arial" w:hAnsi="Arial" w:cs="Arial"/>
          <w:lang w:val="es-ES"/>
        </w:rPr>
        <w:t>¿</w:t>
      </w:r>
      <w:r w:rsidR="008B5AEF" w:rsidRPr="00D96789">
        <w:rPr>
          <w:rFonts w:ascii="Arial" w:hAnsi="Arial" w:cs="Arial"/>
          <w:lang w:val="es-ES"/>
        </w:rPr>
        <w:t>Crees que esto podría generar un impacto significativo en la empresa y sus ingresos?</w:t>
      </w:r>
    </w:p>
    <w:p w14:paraId="318C46D8" w14:textId="13ACBADD" w:rsidR="008B5AEF" w:rsidRPr="00D96789" w:rsidRDefault="008B5AEF" w:rsidP="00971BFE">
      <w:pPr>
        <w:pStyle w:val="ListParagraph"/>
        <w:numPr>
          <w:ilvl w:val="3"/>
          <w:numId w:val="41"/>
        </w:numPr>
        <w:spacing w:line="480" w:lineRule="auto"/>
        <w:rPr>
          <w:rFonts w:ascii="Arial" w:hAnsi="Arial" w:cs="Arial"/>
          <w:lang w:val="es-ES"/>
        </w:rPr>
      </w:pPr>
      <w:r w:rsidRPr="00D96789">
        <w:rPr>
          <w:rFonts w:ascii="Arial" w:hAnsi="Arial" w:cs="Arial"/>
          <w:lang w:val="es-ES"/>
        </w:rPr>
        <w:lastRenderedPageBreak/>
        <w:t>¿Crees que sea accesible para el trabajador promedio en la empresa?</w:t>
      </w:r>
    </w:p>
    <w:p w14:paraId="05B6A22A" w14:textId="70AB436A" w:rsidR="008B5AEF" w:rsidRPr="00D96789" w:rsidRDefault="00955649" w:rsidP="00971BFE">
      <w:pPr>
        <w:pStyle w:val="ListParagraph"/>
        <w:numPr>
          <w:ilvl w:val="3"/>
          <w:numId w:val="41"/>
        </w:numPr>
        <w:spacing w:line="480" w:lineRule="auto"/>
        <w:rPr>
          <w:rFonts w:ascii="Arial" w:hAnsi="Arial" w:cs="Arial"/>
          <w:lang w:val="es-ES"/>
        </w:rPr>
      </w:pPr>
      <w:r w:rsidRPr="00D96789">
        <w:rPr>
          <w:rFonts w:ascii="Arial" w:hAnsi="Arial" w:cs="Arial"/>
          <w:lang w:val="es-ES"/>
        </w:rPr>
        <w:t>¿Consideras que el flujo de registros y reportes ha mejorado o empeorado?</w:t>
      </w:r>
    </w:p>
    <w:p w14:paraId="248D1AEE" w14:textId="447300D3" w:rsidR="00955649" w:rsidRPr="00D96789" w:rsidRDefault="00955649" w:rsidP="00971BFE">
      <w:pPr>
        <w:pStyle w:val="ListParagraph"/>
        <w:numPr>
          <w:ilvl w:val="3"/>
          <w:numId w:val="41"/>
        </w:numPr>
        <w:spacing w:line="480" w:lineRule="auto"/>
        <w:rPr>
          <w:rFonts w:ascii="Arial" w:hAnsi="Arial" w:cs="Arial"/>
          <w:lang w:val="es-ES"/>
        </w:rPr>
      </w:pPr>
      <w:r w:rsidRPr="00D96789">
        <w:rPr>
          <w:rFonts w:ascii="Arial" w:hAnsi="Arial" w:cs="Arial"/>
          <w:lang w:val="es-ES"/>
        </w:rPr>
        <w:t>¿Consideras que un cambio así era totalmente necesario para la impresa?</w:t>
      </w:r>
    </w:p>
    <w:p w14:paraId="3BACB110" w14:textId="3279ED39" w:rsidR="00955649" w:rsidRPr="00D96789" w:rsidRDefault="00955649" w:rsidP="00971BFE">
      <w:pPr>
        <w:spacing w:line="480" w:lineRule="auto"/>
        <w:rPr>
          <w:rFonts w:ascii="Arial" w:hAnsi="Arial" w:cs="Arial"/>
          <w:lang w:val="es-ES"/>
        </w:rPr>
      </w:pPr>
      <w:r w:rsidRPr="00D96789">
        <w:rPr>
          <w:rFonts w:ascii="Arial" w:hAnsi="Arial" w:cs="Arial"/>
          <w:lang w:val="es-ES"/>
        </w:rPr>
        <w:t>De estas preguntas, estas fueron las respuestas:</w:t>
      </w:r>
    </w:p>
    <w:p w14:paraId="166AC16F" w14:textId="5F1E2985" w:rsidR="00955649" w:rsidRPr="00D96789" w:rsidRDefault="00955649" w:rsidP="00971BFE">
      <w:pPr>
        <w:pStyle w:val="ListParagraph"/>
        <w:numPr>
          <w:ilvl w:val="0"/>
          <w:numId w:val="45"/>
        </w:numPr>
        <w:spacing w:line="480" w:lineRule="auto"/>
        <w:rPr>
          <w:rFonts w:ascii="Arial" w:hAnsi="Arial" w:cs="Arial"/>
          <w:lang w:val="es-ES"/>
        </w:rPr>
      </w:pPr>
      <w:r w:rsidRPr="00D96789">
        <w:rPr>
          <w:rFonts w:ascii="Arial" w:hAnsi="Arial" w:cs="Arial"/>
          <w:lang w:val="es-ES"/>
        </w:rPr>
        <w:t>Figura 1, tabla estadística de respuestas al cuestionario 1</w:t>
      </w:r>
    </w:p>
    <w:p w14:paraId="62514BC3" w14:textId="414122A4" w:rsidR="00E66F87" w:rsidRPr="00D96789" w:rsidRDefault="00955649" w:rsidP="00791792">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26239E8A" wp14:editId="39BDC19C">
            <wp:extent cx="4242816" cy="2428647"/>
            <wp:effectExtent l="0" t="0" r="5715" b="10160"/>
            <wp:docPr id="53656575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61619DE1" w14:textId="45BC7533" w:rsidR="00955649" w:rsidRPr="00D96789" w:rsidRDefault="00955649" w:rsidP="00971BFE">
      <w:pPr>
        <w:pStyle w:val="ListParagraph"/>
        <w:numPr>
          <w:ilvl w:val="0"/>
          <w:numId w:val="45"/>
        </w:numPr>
        <w:spacing w:line="480" w:lineRule="auto"/>
        <w:rPr>
          <w:rFonts w:ascii="Arial" w:hAnsi="Arial" w:cs="Arial"/>
          <w:lang w:val="es-ES"/>
        </w:rPr>
      </w:pPr>
      <w:r w:rsidRPr="00D96789">
        <w:rPr>
          <w:rFonts w:ascii="Arial" w:hAnsi="Arial" w:cs="Arial"/>
          <w:lang w:val="es-ES"/>
        </w:rPr>
        <w:t>Figura 2.</w:t>
      </w:r>
      <w:r w:rsidR="00C9418D" w:rsidRPr="00D96789">
        <w:rPr>
          <w:rFonts w:ascii="Arial" w:hAnsi="Arial" w:cs="Arial"/>
          <w:lang w:val="es-ES"/>
        </w:rPr>
        <w:t xml:space="preserve"> tabla estadística de respuestas al cuestionario 2</w:t>
      </w:r>
    </w:p>
    <w:p w14:paraId="625E9A03" w14:textId="5210D412" w:rsidR="00D96789" w:rsidRDefault="00955649" w:rsidP="00D96789">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50B582B2" wp14:editId="4B21A0E5">
            <wp:extent cx="4242816" cy="2428647"/>
            <wp:effectExtent l="0" t="0" r="5715" b="10160"/>
            <wp:docPr id="205201404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2CC5CA3C" w14:textId="77777777" w:rsidR="00C7514B" w:rsidRPr="00D96789" w:rsidRDefault="00C7514B" w:rsidP="00D96789">
      <w:pPr>
        <w:pStyle w:val="ListParagraph"/>
        <w:spacing w:line="480" w:lineRule="auto"/>
        <w:rPr>
          <w:rFonts w:ascii="Arial" w:hAnsi="Arial" w:cs="Arial"/>
          <w:lang w:val="es-ES"/>
        </w:rPr>
      </w:pPr>
    </w:p>
    <w:p w14:paraId="179BBCA0" w14:textId="5075389F" w:rsidR="00955649" w:rsidRPr="00D96789" w:rsidRDefault="00955649" w:rsidP="00971BFE">
      <w:pPr>
        <w:pStyle w:val="ListParagraph"/>
        <w:numPr>
          <w:ilvl w:val="0"/>
          <w:numId w:val="45"/>
        </w:numPr>
        <w:spacing w:line="480" w:lineRule="auto"/>
        <w:rPr>
          <w:rFonts w:ascii="Arial" w:hAnsi="Arial" w:cs="Arial"/>
          <w:lang w:val="es-ES"/>
        </w:rPr>
      </w:pPr>
      <w:r w:rsidRPr="00D96789">
        <w:rPr>
          <w:rFonts w:ascii="Arial" w:hAnsi="Arial" w:cs="Arial"/>
          <w:lang w:val="es-ES"/>
        </w:rPr>
        <w:t>Figura 3.</w:t>
      </w:r>
      <w:r w:rsidR="00C9418D" w:rsidRPr="00D96789">
        <w:rPr>
          <w:rFonts w:ascii="Arial" w:hAnsi="Arial" w:cs="Arial"/>
          <w:lang w:val="es-ES"/>
        </w:rPr>
        <w:t xml:space="preserve"> tabla estadística de respuestas al cuestionario 3</w:t>
      </w:r>
    </w:p>
    <w:p w14:paraId="2FD3A80C" w14:textId="65E29B04" w:rsidR="00955649" w:rsidRPr="00D96789" w:rsidRDefault="00955649" w:rsidP="00971BFE">
      <w:pPr>
        <w:pStyle w:val="ListParagraph"/>
        <w:spacing w:line="480" w:lineRule="auto"/>
        <w:rPr>
          <w:rFonts w:ascii="Arial" w:hAnsi="Arial" w:cs="Arial"/>
          <w:lang w:val="es-ES"/>
        </w:rPr>
      </w:pPr>
      <w:r w:rsidRPr="00D96789">
        <w:rPr>
          <w:rFonts w:ascii="Arial" w:hAnsi="Arial" w:cs="Arial"/>
          <w:noProof/>
          <w:lang w:val="es-ES"/>
        </w:rPr>
        <w:lastRenderedPageBreak/>
        <w:drawing>
          <wp:inline distT="0" distB="0" distL="0" distR="0" wp14:anchorId="4161CD4F" wp14:editId="673C4C61">
            <wp:extent cx="4242816" cy="2428647"/>
            <wp:effectExtent l="0" t="0" r="5715" b="10160"/>
            <wp:docPr id="69536480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6B93AD3D" w14:textId="77777777" w:rsidR="00971BFE" w:rsidRPr="00D96789" w:rsidRDefault="00971BFE" w:rsidP="00971BFE">
      <w:pPr>
        <w:pStyle w:val="ListParagraph"/>
        <w:spacing w:line="480" w:lineRule="auto"/>
        <w:rPr>
          <w:rFonts w:ascii="Arial" w:hAnsi="Arial" w:cs="Arial"/>
          <w:lang w:val="es-ES"/>
        </w:rPr>
      </w:pPr>
    </w:p>
    <w:p w14:paraId="04C84F48" w14:textId="4F14721D" w:rsidR="00955649" w:rsidRPr="00D96789" w:rsidRDefault="00955649" w:rsidP="00971BFE">
      <w:pPr>
        <w:pStyle w:val="ListParagraph"/>
        <w:numPr>
          <w:ilvl w:val="0"/>
          <w:numId w:val="45"/>
        </w:numPr>
        <w:spacing w:line="480" w:lineRule="auto"/>
        <w:rPr>
          <w:rFonts w:ascii="Arial" w:hAnsi="Arial" w:cs="Arial"/>
          <w:lang w:val="es-ES"/>
        </w:rPr>
      </w:pPr>
      <w:r w:rsidRPr="00D96789">
        <w:rPr>
          <w:rFonts w:ascii="Arial" w:hAnsi="Arial" w:cs="Arial"/>
          <w:lang w:val="es-ES"/>
        </w:rPr>
        <w:t>Figura 4.</w:t>
      </w:r>
      <w:r w:rsidR="00C9418D" w:rsidRPr="00D96789">
        <w:rPr>
          <w:rFonts w:ascii="Arial" w:hAnsi="Arial" w:cs="Arial"/>
          <w:lang w:val="es-ES"/>
        </w:rPr>
        <w:t xml:space="preserve"> tabla estadística de respuestas al cuestionario 4</w:t>
      </w:r>
    </w:p>
    <w:p w14:paraId="224DD50F" w14:textId="1EF353C7" w:rsidR="00955649" w:rsidRPr="00D96789" w:rsidRDefault="00955649"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77E1BD06" wp14:editId="6D0C01ED">
            <wp:extent cx="4242816" cy="2428647"/>
            <wp:effectExtent l="0" t="0" r="5715" b="10160"/>
            <wp:docPr id="116901539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122F0A82" w14:textId="40FF8F31" w:rsidR="00955649" w:rsidRPr="00D96789" w:rsidRDefault="00955649" w:rsidP="00971BFE">
      <w:pPr>
        <w:pStyle w:val="ListParagraph"/>
        <w:numPr>
          <w:ilvl w:val="0"/>
          <w:numId w:val="45"/>
        </w:numPr>
        <w:spacing w:line="480" w:lineRule="auto"/>
        <w:rPr>
          <w:rFonts w:ascii="Arial" w:hAnsi="Arial" w:cs="Arial"/>
          <w:lang w:val="es-ES"/>
        </w:rPr>
      </w:pPr>
      <w:r w:rsidRPr="00D96789">
        <w:rPr>
          <w:rFonts w:ascii="Arial" w:hAnsi="Arial" w:cs="Arial"/>
          <w:lang w:val="es-ES"/>
        </w:rPr>
        <w:t>Figura</w:t>
      </w:r>
      <w:r w:rsidR="004A4B99" w:rsidRPr="00D96789">
        <w:rPr>
          <w:rFonts w:ascii="Arial" w:hAnsi="Arial" w:cs="Arial"/>
          <w:lang w:val="es-ES"/>
        </w:rPr>
        <w:t xml:space="preserve"> </w:t>
      </w:r>
      <w:r w:rsidRPr="00D96789">
        <w:rPr>
          <w:rFonts w:ascii="Arial" w:hAnsi="Arial" w:cs="Arial"/>
          <w:lang w:val="es-ES"/>
        </w:rPr>
        <w:t>5.</w:t>
      </w:r>
      <w:r w:rsidR="00C9418D" w:rsidRPr="00D96789">
        <w:rPr>
          <w:rFonts w:ascii="Arial" w:hAnsi="Arial" w:cs="Arial"/>
          <w:lang w:val="es-ES"/>
        </w:rPr>
        <w:t xml:space="preserve"> tabla estadística de respuestas al cuestionario 5</w:t>
      </w:r>
    </w:p>
    <w:p w14:paraId="531C5178" w14:textId="006E40CA" w:rsidR="00955649" w:rsidRPr="00D96789" w:rsidRDefault="00955649" w:rsidP="00971BFE">
      <w:pPr>
        <w:pStyle w:val="ListParagraph"/>
        <w:spacing w:line="480" w:lineRule="auto"/>
        <w:rPr>
          <w:rFonts w:ascii="Arial" w:hAnsi="Arial" w:cs="Arial"/>
          <w:lang w:val="es-ES"/>
        </w:rPr>
      </w:pPr>
      <w:r w:rsidRPr="00D96789">
        <w:rPr>
          <w:rFonts w:ascii="Arial" w:hAnsi="Arial" w:cs="Arial"/>
          <w:noProof/>
          <w:lang w:val="es-ES"/>
        </w:rPr>
        <w:drawing>
          <wp:inline distT="0" distB="0" distL="0" distR="0" wp14:anchorId="20B830D8" wp14:editId="66404B97">
            <wp:extent cx="4242816" cy="2428647"/>
            <wp:effectExtent l="0" t="0" r="5715" b="10160"/>
            <wp:docPr id="17083702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79DF87E6" w14:textId="033DD6D1" w:rsidR="00C9418D" w:rsidRPr="00D96789" w:rsidRDefault="00971BFE" w:rsidP="00C9418D">
      <w:pPr>
        <w:spacing w:line="480" w:lineRule="auto"/>
        <w:rPr>
          <w:rFonts w:ascii="Arial" w:hAnsi="Arial" w:cs="Arial"/>
          <w:lang w:val="es-ES"/>
        </w:rPr>
      </w:pPr>
      <w:r w:rsidRPr="00D96789">
        <w:rPr>
          <w:rFonts w:ascii="Arial" w:hAnsi="Arial" w:cs="Arial"/>
          <w:lang w:val="es-ES"/>
        </w:rPr>
        <w:lastRenderedPageBreak/>
        <w:t xml:space="preserve">Del total de encuestados en </w:t>
      </w:r>
      <w:r w:rsidR="00C9418D" w:rsidRPr="00D96789">
        <w:rPr>
          <w:rFonts w:ascii="Arial" w:hAnsi="Arial" w:cs="Arial"/>
          <w:lang w:val="es-ES"/>
        </w:rPr>
        <w:t>todo el cuestionario</w:t>
      </w:r>
      <w:r w:rsidRPr="00D96789">
        <w:rPr>
          <w:rFonts w:ascii="Arial" w:hAnsi="Arial" w:cs="Arial"/>
          <w:lang w:val="es-ES"/>
        </w:rPr>
        <w:t>, tres eran del área de administración, ocho del área de gestión de puertos, dos del área de gestión de clientes/servicio al cliente y siete eran ingenieros especializados en base de datos</w:t>
      </w:r>
      <w:r w:rsidR="00C9418D" w:rsidRPr="00D96789">
        <w:rPr>
          <w:rFonts w:ascii="Arial" w:hAnsi="Arial" w:cs="Arial"/>
          <w:lang w:val="es-ES"/>
        </w:rPr>
        <w:t>.</w:t>
      </w:r>
    </w:p>
    <w:p w14:paraId="09F8BEC4" w14:textId="24304491" w:rsidR="00E759B3" w:rsidRPr="00D96789" w:rsidRDefault="00791792" w:rsidP="00791792">
      <w:pPr>
        <w:pStyle w:val="Heading2"/>
        <w:spacing w:line="480" w:lineRule="auto"/>
        <w:rPr>
          <w:rFonts w:ascii="Arial" w:hAnsi="Arial" w:cs="Arial"/>
          <w:color w:val="auto"/>
          <w:sz w:val="24"/>
          <w:szCs w:val="24"/>
          <w:lang w:val="es-ES"/>
        </w:rPr>
      </w:pPr>
      <w:r w:rsidRPr="00D96789">
        <w:rPr>
          <w:rFonts w:ascii="Arial" w:hAnsi="Arial" w:cs="Arial"/>
          <w:color w:val="auto"/>
          <w:sz w:val="24"/>
          <w:szCs w:val="24"/>
          <w:lang w:val="es-ES"/>
        </w:rPr>
        <w:t>Comentarios</w:t>
      </w:r>
    </w:p>
    <w:p w14:paraId="5DA2A593" w14:textId="13534F6C" w:rsidR="00791792" w:rsidRPr="00D96789" w:rsidRDefault="00791792" w:rsidP="00C9418D">
      <w:pPr>
        <w:spacing w:line="480" w:lineRule="auto"/>
        <w:rPr>
          <w:rFonts w:ascii="Arial" w:hAnsi="Arial" w:cs="Arial"/>
          <w:lang w:val="es-ES"/>
        </w:rPr>
      </w:pPr>
      <w:r w:rsidRPr="00D96789">
        <w:rPr>
          <w:rFonts w:ascii="Arial" w:hAnsi="Arial" w:cs="Arial"/>
          <w:lang w:val="es-ES"/>
        </w:rPr>
        <w:t>De esto, podemos concluir que una base de datos para una empresa como Camposol, que exporta productos tanto a nivel internacional como a nivel nacional, si es adaptable, y no solo adaptable a los datos que manejan diariamente, sino que también es modificable, manipulable, y con una estructura solida en la cual trabajar, junto a esto, podemos ver cuan beneficioso puede ser trabajar con bases de datos, puesto que con una de ellas, hemos sido capaces de categorizar y sistematizar los datos que día a día ingresan a la empresa Camposol, no solo hemos brindado un mejor orden a Camposol, hemos brindado una mejor vista de todos sus sectores, sus ingresos, sus exportaciones, la eficiencia de sus entregas, y lo que sus clientes piensan de estas, hemos dado una entrada a Camposol, una entrada que le permitirá saber que mejorar y que mantener en su empresa</w:t>
      </w:r>
      <w:r w:rsidR="007421EF" w:rsidRPr="00D96789">
        <w:rPr>
          <w:rFonts w:ascii="Arial" w:hAnsi="Arial" w:cs="Arial"/>
          <w:lang w:val="es-ES"/>
        </w:rPr>
        <w:t>, todos y cada uno de estos beneficios, gracias a una base de datos relacional.</w:t>
      </w:r>
    </w:p>
    <w:p w14:paraId="5126F9BC" w14:textId="77777777" w:rsidR="00C06107" w:rsidRPr="00D96789" w:rsidRDefault="00C06107" w:rsidP="00C9418D">
      <w:pPr>
        <w:spacing w:line="480" w:lineRule="auto"/>
        <w:rPr>
          <w:rFonts w:ascii="Arial" w:hAnsi="Arial" w:cs="Arial"/>
          <w:sz w:val="32"/>
          <w:szCs w:val="32"/>
          <w:lang w:val="es-ES"/>
        </w:rPr>
      </w:pPr>
    </w:p>
    <w:p w14:paraId="54AA9B1E" w14:textId="77777777" w:rsidR="00C06107" w:rsidRPr="00D96789" w:rsidRDefault="00C06107" w:rsidP="00C9418D">
      <w:pPr>
        <w:spacing w:line="480" w:lineRule="auto"/>
        <w:rPr>
          <w:rFonts w:ascii="Arial" w:hAnsi="Arial" w:cs="Arial"/>
          <w:sz w:val="32"/>
          <w:szCs w:val="32"/>
          <w:lang w:val="es-ES"/>
        </w:rPr>
      </w:pPr>
    </w:p>
    <w:p w14:paraId="197551FA" w14:textId="77777777" w:rsidR="00C06107" w:rsidRPr="00D96789" w:rsidRDefault="00C06107" w:rsidP="00C9418D">
      <w:pPr>
        <w:spacing w:line="480" w:lineRule="auto"/>
        <w:rPr>
          <w:rFonts w:ascii="Arial" w:hAnsi="Arial" w:cs="Arial"/>
          <w:sz w:val="32"/>
          <w:szCs w:val="32"/>
          <w:lang w:val="es-ES"/>
        </w:rPr>
      </w:pPr>
    </w:p>
    <w:p w14:paraId="7AEF4851" w14:textId="77777777" w:rsidR="00C06107" w:rsidRPr="00D96789" w:rsidRDefault="00C06107" w:rsidP="00C9418D">
      <w:pPr>
        <w:spacing w:line="480" w:lineRule="auto"/>
        <w:rPr>
          <w:rFonts w:ascii="Arial" w:hAnsi="Arial" w:cs="Arial"/>
          <w:sz w:val="32"/>
          <w:szCs w:val="32"/>
          <w:lang w:val="es-ES"/>
        </w:rPr>
      </w:pPr>
    </w:p>
    <w:p w14:paraId="6F046BAC" w14:textId="77777777" w:rsidR="00C06107" w:rsidRPr="00D96789" w:rsidRDefault="00C06107" w:rsidP="00C06107">
      <w:pPr>
        <w:pStyle w:val="Heading1"/>
        <w:rPr>
          <w:rFonts w:ascii="Arial" w:hAnsi="Arial" w:cs="Arial"/>
          <w:color w:val="auto"/>
          <w:sz w:val="24"/>
          <w:szCs w:val="24"/>
        </w:rPr>
      </w:pPr>
      <w:r w:rsidRPr="00D96789">
        <w:rPr>
          <w:rFonts w:ascii="Arial" w:hAnsi="Arial" w:cs="Arial"/>
          <w:color w:val="auto"/>
          <w:sz w:val="24"/>
          <w:szCs w:val="24"/>
        </w:rPr>
        <w:lastRenderedPageBreak/>
        <w:t>Referencias</w:t>
      </w:r>
    </w:p>
    <w:p w14:paraId="36628D96" w14:textId="05A36084"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Boyce, R. F., &amp; Codd, E. F. (1974). Relational completeness of data base sublanguages. En R. Rustin (Ed.), </w:t>
      </w:r>
      <w:r w:rsidRPr="00D96789">
        <w:rPr>
          <w:rFonts w:ascii="Arial" w:hAnsi="Arial" w:cs="Arial"/>
          <w:i/>
          <w:iCs/>
          <w:lang w:val="en-GB"/>
        </w:rPr>
        <w:t>Data Base Systems</w:t>
      </w:r>
      <w:r w:rsidRPr="00D96789">
        <w:rPr>
          <w:rFonts w:ascii="Arial" w:hAnsi="Arial" w:cs="Arial"/>
          <w:lang w:val="en-GB"/>
        </w:rPr>
        <w:t xml:space="preserve"> (pp. 65–98). Prentice-Hall.</w:t>
      </w:r>
    </w:p>
    <w:p w14:paraId="5CA1B5E8" w14:textId="70E11303" w:rsidR="00C06107" w:rsidRPr="00D96789" w:rsidRDefault="00C06107" w:rsidP="00C06107">
      <w:pPr>
        <w:spacing w:line="480" w:lineRule="auto"/>
        <w:ind w:left="720" w:hanging="720"/>
        <w:rPr>
          <w:rFonts w:ascii="Arial" w:hAnsi="Arial" w:cs="Arial"/>
        </w:rPr>
      </w:pPr>
      <w:r w:rsidRPr="00D96789">
        <w:rPr>
          <w:rFonts w:ascii="Arial" w:hAnsi="Arial" w:cs="Arial"/>
        </w:rPr>
        <w:t xml:space="preserve">Camposol S.A. (2024). </w:t>
      </w:r>
      <w:r w:rsidRPr="00D96789">
        <w:rPr>
          <w:rFonts w:ascii="Arial" w:hAnsi="Arial" w:cs="Arial"/>
          <w:i/>
          <w:iCs/>
        </w:rPr>
        <w:t>Reporte anual de sostenibilidad 2024.</w:t>
      </w:r>
      <w:r w:rsidRPr="00D96789">
        <w:rPr>
          <w:rFonts w:ascii="Arial" w:hAnsi="Arial" w:cs="Arial"/>
        </w:rPr>
        <w:t xml:space="preserve"> https://www.camposol.com.pe</w:t>
      </w:r>
    </w:p>
    <w:p w14:paraId="34EB7FA0" w14:textId="1078444E"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Chen, P. P.-S. (1976). The entity-relationship model — toward a unified view of data. </w:t>
      </w:r>
      <w:r w:rsidRPr="00D96789">
        <w:rPr>
          <w:rFonts w:ascii="Arial" w:hAnsi="Arial" w:cs="Arial"/>
          <w:i/>
          <w:iCs/>
          <w:lang w:val="en-GB"/>
        </w:rPr>
        <w:t>ACM Transactions on Database Systems, 1</w:t>
      </w:r>
      <w:r w:rsidRPr="00D96789">
        <w:rPr>
          <w:rFonts w:ascii="Arial" w:hAnsi="Arial" w:cs="Arial"/>
          <w:lang w:val="en-GB"/>
        </w:rPr>
        <w:t>(1), 9–36. https://doi.org/10.1145/320434.320440</w:t>
      </w:r>
    </w:p>
    <w:p w14:paraId="17EA8649" w14:textId="26930019"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Codd, E. F. (1970). A relational model of data for </w:t>
      </w:r>
      <w:proofErr w:type="gramStart"/>
      <w:r w:rsidRPr="00D96789">
        <w:rPr>
          <w:rFonts w:ascii="Arial" w:hAnsi="Arial" w:cs="Arial"/>
          <w:lang w:val="en-GB"/>
        </w:rPr>
        <w:t>large shared</w:t>
      </w:r>
      <w:proofErr w:type="gramEnd"/>
      <w:r w:rsidRPr="00D96789">
        <w:rPr>
          <w:rFonts w:ascii="Arial" w:hAnsi="Arial" w:cs="Arial"/>
          <w:lang w:val="en-GB"/>
        </w:rPr>
        <w:t xml:space="preserve"> data banks. </w:t>
      </w:r>
      <w:r w:rsidRPr="00D96789">
        <w:rPr>
          <w:rFonts w:ascii="Arial" w:hAnsi="Arial" w:cs="Arial"/>
          <w:i/>
          <w:iCs/>
          <w:lang w:val="en-GB"/>
        </w:rPr>
        <w:t>Communications of the ACM, 13</w:t>
      </w:r>
      <w:r w:rsidRPr="00D96789">
        <w:rPr>
          <w:rFonts w:ascii="Arial" w:hAnsi="Arial" w:cs="Arial"/>
          <w:lang w:val="en-GB"/>
        </w:rPr>
        <w:t>(6), 377–387. https://doi.org/10.1145/362384.362685</w:t>
      </w:r>
    </w:p>
    <w:p w14:paraId="5EE948D2" w14:textId="6BE0B52A"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Codd, E. F. (1972). Further normalization of the data base relational model. En R. Rustin (Ed.), </w:t>
      </w:r>
      <w:r w:rsidRPr="00D96789">
        <w:rPr>
          <w:rFonts w:ascii="Arial" w:hAnsi="Arial" w:cs="Arial"/>
          <w:i/>
          <w:iCs/>
          <w:lang w:val="en-GB"/>
        </w:rPr>
        <w:t>Data Base Systems</w:t>
      </w:r>
      <w:r w:rsidRPr="00D96789">
        <w:rPr>
          <w:rFonts w:ascii="Arial" w:hAnsi="Arial" w:cs="Arial"/>
          <w:lang w:val="en-GB"/>
        </w:rPr>
        <w:t xml:space="preserve"> (pp. 33–64). Prentice-Hall.</w:t>
      </w:r>
    </w:p>
    <w:p w14:paraId="05DCD356" w14:textId="0EBFB71E"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Date, C. J. (2004). </w:t>
      </w:r>
      <w:r w:rsidRPr="00D96789">
        <w:rPr>
          <w:rFonts w:ascii="Arial" w:hAnsi="Arial" w:cs="Arial"/>
          <w:i/>
          <w:iCs/>
          <w:lang w:val="en-GB"/>
        </w:rPr>
        <w:t>An introduction to database systems</w:t>
      </w:r>
      <w:r w:rsidRPr="00D96789">
        <w:rPr>
          <w:rFonts w:ascii="Arial" w:hAnsi="Arial" w:cs="Arial"/>
          <w:lang w:val="en-GB"/>
        </w:rPr>
        <w:t xml:space="preserve"> (8.a ed.). Pearson Addison-Wesley.</w:t>
      </w:r>
    </w:p>
    <w:p w14:paraId="4F3109E5" w14:textId="119EA8D5"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Elmasri, R., &amp; Navathe, S. B. (2016). </w:t>
      </w:r>
      <w:r w:rsidRPr="00D96789">
        <w:rPr>
          <w:rFonts w:ascii="Arial" w:hAnsi="Arial" w:cs="Arial"/>
          <w:i/>
          <w:iCs/>
          <w:lang w:val="en-GB"/>
        </w:rPr>
        <w:t>Fundamentals of database systems</w:t>
      </w:r>
      <w:r w:rsidRPr="00D96789">
        <w:rPr>
          <w:rFonts w:ascii="Arial" w:hAnsi="Arial" w:cs="Arial"/>
          <w:lang w:val="en-GB"/>
        </w:rPr>
        <w:t xml:space="preserve"> (7.a ed.). Pearson.</w:t>
      </w:r>
    </w:p>
    <w:p w14:paraId="139AF5E0" w14:textId="14015175" w:rsidR="00C06107" w:rsidRPr="00D96789" w:rsidRDefault="00C06107" w:rsidP="00C06107">
      <w:pPr>
        <w:spacing w:line="480" w:lineRule="auto"/>
        <w:ind w:left="720" w:hanging="720"/>
        <w:rPr>
          <w:rFonts w:ascii="Arial" w:hAnsi="Arial" w:cs="Arial"/>
          <w:lang w:val="en-GB"/>
        </w:rPr>
      </w:pPr>
      <w:r w:rsidRPr="00D96789">
        <w:rPr>
          <w:rFonts w:ascii="Arial" w:hAnsi="Arial" w:cs="Arial"/>
          <w:lang w:val="en-GB"/>
        </w:rPr>
        <w:t xml:space="preserve">Oracle Corporation. (2023). </w:t>
      </w:r>
      <w:r w:rsidRPr="00D96789">
        <w:rPr>
          <w:rFonts w:ascii="Arial" w:hAnsi="Arial" w:cs="Arial"/>
          <w:i/>
          <w:iCs/>
          <w:lang w:val="en-GB"/>
        </w:rPr>
        <w:t>MySQL 8.0 reference manual.</w:t>
      </w:r>
      <w:r w:rsidRPr="00D96789">
        <w:rPr>
          <w:rFonts w:ascii="Arial" w:hAnsi="Arial" w:cs="Arial"/>
          <w:lang w:val="en-GB"/>
        </w:rPr>
        <w:t xml:space="preserve"> https://dev.mysql.com/doc/refman/8.0/en/</w:t>
      </w:r>
    </w:p>
    <w:p w14:paraId="126F176C" w14:textId="07BDB625" w:rsidR="00C06107" w:rsidRPr="00D96789" w:rsidRDefault="00C06107" w:rsidP="00C06107">
      <w:pPr>
        <w:spacing w:line="480" w:lineRule="auto"/>
        <w:ind w:left="720" w:hanging="720"/>
        <w:rPr>
          <w:rFonts w:ascii="Arial" w:hAnsi="Arial" w:cs="Arial"/>
        </w:rPr>
      </w:pPr>
      <w:r w:rsidRPr="00D96789">
        <w:rPr>
          <w:rFonts w:ascii="Arial" w:hAnsi="Arial" w:cs="Arial"/>
          <w:lang w:val="en-GB"/>
        </w:rPr>
        <w:t xml:space="preserve">Silberschatz, A., Korth, H. F., &amp; Sudarshan, S. (2020). </w:t>
      </w:r>
      <w:r w:rsidRPr="00D96789">
        <w:rPr>
          <w:rFonts w:ascii="Arial" w:hAnsi="Arial" w:cs="Arial"/>
          <w:i/>
          <w:iCs/>
          <w:lang w:val="en-GB"/>
        </w:rPr>
        <w:t>Database system concepts</w:t>
      </w:r>
      <w:r w:rsidRPr="00D96789">
        <w:rPr>
          <w:rFonts w:ascii="Arial" w:hAnsi="Arial" w:cs="Arial"/>
          <w:lang w:val="en-GB"/>
        </w:rPr>
        <w:t xml:space="preserve"> (7.a ed.). </w:t>
      </w:r>
      <w:r w:rsidRPr="00D96789">
        <w:rPr>
          <w:rFonts w:ascii="Arial" w:hAnsi="Arial" w:cs="Arial"/>
        </w:rPr>
        <w:t xml:space="preserve">McGraw-Hill </w:t>
      </w:r>
      <w:proofErr w:type="spellStart"/>
      <w:r w:rsidRPr="00D96789">
        <w:rPr>
          <w:rFonts w:ascii="Arial" w:hAnsi="Arial" w:cs="Arial"/>
        </w:rPr>
        <w:t>Education</w:t>
      </w:r>
      <w:proofErr w:type="spellEnd"/>
      <w:r w:rsidRPr="00D96789">
        <w:rPr>
          <w:rFonts w:ascii="Arial" w:hAnsi="Arial" w:cs="Arial"/>
        </w:rPr>
        <w:t>.</w:t>
      </w:r>
    </w:p>
    <w:sectPr w:rsidR="00C06107" w:rsidRPr="00D96789" w:rsidSect="00476861">
      <w:type w:val="continuous"/>
      <w:pgSz w:w="11906" w:h="16838"/>
      <w:pgMar w:top="1417" w:right="1701" w:bottom="1417"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EE4A1" w14:textId="77777777" w:rsidR="00B87953" w:rsidRDefault="00B87953" w:rsidP="00081E44">
      <w:pPr>
        <w:spacing w:after="0" w:line="240" w:lineRule="auto"/>
      </w:pPr>
      <w:r>
        <w:separator/>
      </w:r>
    </w:p>
  </w:endnote>
  <w:endnote w:type="continuationSeparator" w:id="0">
    <w:p w14:paraId="2908C623" w14:textId="77777777" w:rsidR="00B87953" w:rsidRDefault="00B87953" w:rsidP="00081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EF93E" w14:textId="77777777" w:rsidR="00426A82" w:rsidRPr="003963AE" w:rsidRDefault="00426A82">
    <w:pPr>
      <w:pStyle w:val="Footer"/>
      <w:jc w:val="center"/>
      <w:rPr>
        <w:color w:val="000000" w:themeColor="text1"/>
      </w:rPr>
    </w:pPr>
    <w:r w:rsidRPr="003963AE">
      <w:rPr>
        <w:color w:val="000000" w:themeColor="text1"/>
        <w:lang w:val="es-ES"/>
      </w:rPr>
      <w:t xml:space="preserve">Página </w:t>
    </w:r>
    <w:r w:rsidRPr="003963AE">
      <w:rPr>
        <w:color w:val="000000" w:themeColor="text1"/>
      </w:rPr>
      <w:fldChar w:fldCharType="begin"/>
    </w:r>
    <w:r w:rsidRPr="003963AE">
      <w:rPr>
        <w:color w:val="000000" w:themeColor="text1"/>
      </w:rPr>
      <w:instrText>PAGE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r w:rsidRPr="003963AE">
      <w:rPr>
        <w:color w:val="000000" w:themeColor="text1"/>
        <w:lang w:val="es-ES"/>
      </w:rPr>
      <w:t xml:space="preserve"> de </w:t>
    </w:r>
    <w:r w:rsidRPr="003963AE">
      <w:rPr>
        <w:color w:val="000000" w:themeColor="text1"/>
      </w:rPr>
      <w:fldChar w:fldCharType="begin"/>
    </w:r>
    <w:r w:rsidRPr="003963AE">
      <w:rPr>
        <w:color w:val="000000" w:themeColor="text1"/>
      </w:rPr>
      <w:instrText>NUMPAGES  \* Arabic  \* MERGEFORMAT</w:instrText>
    </w:r>
    <w:r w:rsidRPr="003963AE">
      <w:rPr>
        <w:color w:val="000000" w:themeColor="text1"/>
      </w:rPr>
      <w:fldChar w:fldCharType="separate"/>
    </w:r>
    <w:r w:rsidRPr="003963AE">
      <w:rPr>
        <w:color w:val="000000" w:themeColor="text1"/>
        <w:lang w:val="es-ES"/>
      </w:rPr>
      <w:t>2</w:t>
    </w:r>
    <w:r w:rsidRPr="003963AE">
      <w:rPr>
        <w:color w:val="000000" w:themeColor="text1"/>
      </w:rPr>
      <w:fldChar w:fldCharType="end"/>
    </w:r>
  </w:p>
  <w:p w14:paraId="27671978" w14:textId="0AE1BBD4" w:rsidR="001230E8" w:rsidRDefault="001230E8" w:rsidP="00426A82">
    <w:pPr>
      <w:pStyle w:val="Footer"/>
      <w:tabs>
        <w:tab w:val="clear" w:pos="8504"/>
        <w:tab w:val="left" w:pos="46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1B8DC" w14:textId="078CE5E6" w:rsidR="00426A82" w:rsidRDefault="00426A82">
    <w:pPr>
      <w:pStyle w:val="Footer"/>
    </w:pPr>
    <w:r>
      <w:t>2026 - 1</w:t>
    </w:r>
    <w:r>
      <w:ptab w:relativeTo="margin" w:alignment="center" w:leader="none"/>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3684A" w14:textId="77777777" w:rsidR="00B87953" w:rsidRDefault="00B87953" w:rsidP="00081E44">
      <w:pPr>
        <w:spacing w:after="0" w:line="240" w:lineRule="auto"/>
      </w:pPr>
      <w:r>
        <w:separator/>
      </w:r>
    </w:p>
  </w:footnote>
  <w:footnote w:type="continuationSeparator" w:id="0">
    <w:p w14:paraId="1D9FDF43" w14:textId="77777777" w:rsidR="00B87953" w:rsidRDefault="00B87953" w:rsidP="00081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00E99" w14:textId="77777777" w:rsidR="001230E8" w:rsidRDefault="001230E8" w:rsidP="00E54BF0">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F412F"/>
    <w:multiLevelType w:val="hybridMultilevel"/>
    <w:tmpl w:val="B08A110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965CC8"/>
    <w:multiLevelType w:val="multilevel"/>
    <w:tmpl w:val="50E0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672F9"/>
    <w:multiLevelType w:val="hybridMultilevel"/>
    <w:tmpl w:val="7D00CCB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EAA46A5"/>
    <w:multiLevelType w:val="multilevel"/>
    <w:tmpl w:val="E3A258B8"/>
    <w:lvl w:ilvl="0">
      <w:start w:val="2"/>
      <w:numFmt w:val="decimal"/>
      <w:lvlText w:val="%1."/>
      <w:lvlJc w:val="left"/>
      <w:pPr>
        <w:ind w:left="390" w:hanging="390"/>
      </w:pPr>
      <w:rPr>
        <w:rFonts w:hint="default"/>
      </w:rPr>
    </w:lvl>
    <w:lvl w:ilvl="1">
      <w:start w:val="4"/>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248"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92" w:hanging="1440"/>
      </w:pPr>
      <w:rPr>
        <w:rFonts w:hint="default"/>
      </w:rPr>
    </w:lvl>
    <w:lvl w:ilvl="7">
      <w:start w:val="1"/>
      <w:numFmt w:val="decimal"/>
      <w:lvlText w:val="%1.%2.%3.%4.%5.%6.%7.%8."/>
      <w:lvlJc w:val="left"/>
      <w:pPr>
        <w:ind w:left="7344" w:hanging="1800"/>
      </w:pPr>
      <w:rPr>
        <w:rFonts w:hint="default"/>
      </w:rPr>
    </w:lvl>
    <w:lvl w:ilvl="8">
      <w:start w:val="1"/>
      <w:numFmt w:val="decimal"/>
      <w:lvlText w:val="%1.%2.%3.%4.%5.%6.%7.%8.%9."/>
      <w:lvlJc w:val="left"/>
      <w:pPr>
        <w:ind w:left="8496" w:hanging="2160"/>
      </w:pPr>
      <w:rPr>
        <w:rFonts w:hint="default"/>
      </w:rPr>
    </w:lvl>
  </w:abstractNum>
  <w:abstractNum w:abstractNumId="4" w15:restartNumberingAfterBreak="0">
    <w:nsid w:val="10802D26"/>
    <w:multiLevelType w:val="multilevel"/>
    <w:tmpl w:val="A1D2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54866"/>
    <w:multiLevelType w:val="hybridMultilevel"/>
    <w:tmpl w:val="8E66816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39045C"/>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F81CEC"/>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852393"/>
    <w:multiLevelType w:val="multilevel"/>
    <w:tmpl w:val="A2E01B3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590484E"/>
    <w:multiLevelType w:val="multilevel"/>
    <w:tmpl w:val="3376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04A6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E338FA"/>
    <w:multiLevelType w:val="hybridMultilevel"/>
    <w:tmpl w:val="0D082B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99314E4"/>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B2F77B2"/>
    <w:multiLevelType w:val="multilevel"/>
    <w:tmpl w:val="609C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C702B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D3D2B9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F4B7CB7"/>
    <w:multiLevelType w:val="multilevel"/>
    <w:tmpl w:val="7566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A573B0"/>
    <w:multiLevelType w:val="multilevel"/>
    <w:tmpl w:val="1D50CE1E"/>
    <w:lvl w:ilvl="0">
      <w:start w:val="6"/>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30837"/>
    <w:multiLevelType w:val="hybridMultilevel"/>
    <w:tmpl w:val="91BA39F4"/>
    <w:lvl w:ilvl="0" w:tplc="B1C8E486">
      <w:start w:val="1"/>
      <w:numFmt w:val="lowerLetter"/>
      <w:lvlText w:val="%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9" w15:restartNumberingAfterBreak="0">
    <w:nsid w:val="327F5DE5"/>
    <w:multiLevelType w:val="hybridMultilevel"/>
    <w:tmpl w:val="C28ABEA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3B3B06CA"/>
    <w:multiLevelType w:val="hybridMultilevel"/>
    <w:tmpl w:val="24FAF4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E02172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B250FFC"/>
    <w:multiLevelType w:val="hybridMultilevel"/>
    <w:tmpl w:val="3E70C9CE"/>
    <w:lvl w:ilvl="0" w:tplc="62501D1C">
      <w:start w:val="1"/>
      <w:numFmt w:val="decimal"/>
      <w:lvlText w:val="%1."/>
      <w:lvlJc w:val="left"/>
      <w:pPr>
        <w:ind w:left="360" w:hanging="360"/>
      </w:pPr>
      <w:rPr>
        <w:rFonts w:asciiTheme="minorHAnsi" w:eastAsiaTheme="minorHAnsi" w:hAnsiTheme="minorHAnsi" w:cstheme="minorBidi"/>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3" w15:restartNumberingAfterBreak="0">
    <w:nsid w:val="4BF25893"/>
    <w:multiLevelType w:val="multilevel"/>
    <w:tmpl w:val="4AC0FA8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CB03A1A"/>
    <w:multiLevelType w:val="multilevel"/>
    <w:tmpl w:val="8E7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C51A59"/>
    <w:multiLevelType w:val="multilevel"/>
    <w:tmpl w:val="8E94465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50800DAE"/>
    <w:multiLevelType w:val="multilevel"/>
    <w:tmpl w:val="18CE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1A6648"/>
    <w:multiLevelType w:val="multilevel"/>
    <w:tmpl w:val="E97E16B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360" w:hanging="360"/>
      </w:pPr>
      <w:rPr>
        <w:rFonts w:hint="default"/>
      </w:rPr>
    </w:lvl>
    <w:lvl w:ilvl="2">
      <w:start w:val="1"/>
      <w:numFmt w:val="lowerLetter"/>
      <w:lvlText w:val="%3)"/>
      <w:lvlJc w:val="left"/>
      <w:pPr>
        <w:ind w:left="3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D86143"/>
    <w:multiLevelType w:val="multilevel"/>
    <w:tmpl w:val="044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044F1E"/>
    <w:multiLevelType w:val="multilevel"/>
    <w:tmpl w:val="280A001F"/>
    <w:lvl w:ilvl="0">
      <w:start w:val="1"/>
      <w:numFmt w:val="decimal"/>
      <w:lvlText w:val="%1."/>
      <w:lvlJc w:val="left"/>
      <w:pPr>
        <w:ind w:left="360" w:hanging="360"/>
      </w:pPr>
    </w:lvl>
    <w:lvl w:ilvl="1">
      <w:start w:val="1"/>
      <w:numFmt w:val="decimal"/>
      <w:lvlText w:val="%1.%2."/>
      <w:lvlJc w:val="left"/>
      <w:pPr>
        <w:ind w:left="1000" w:hanging="432"/>
      </w:pPr>
    </w:lvl>
    <w:lvl w:ilvl="2">
      <w:start w:val="1"/>
      <w:numFmt w:val="decimal"/>
      <w:lvlText w:val="%1.%2.%3."/>
      <w:lvlJc w:val="left"/>
      <w:pPr>
        <w:ind w:left="1213"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D9E432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FC95DAD"/>
    <w:multiLevelType w:val="multilevel"/>
    <w:tmpl w:val="EBC0B9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B41BB1"/>
    <w:multiLevelType w:val="hybridMultilevel"/>
    <w:tmpl w:val="8000F286"/>
    <w:lvl w:ilvl="0" w:tplc="16E24794">
      <w:start w:val="1"/>
      <w:numFmt w:val="decimal"/>
      <w:lvlText w:val="%1."/>
      <w:lvlJc w:val="left"/>
      <w:pPr>
        <w:ind w:left="420" w:hanging="360"/>
      </w:pPr>
      <w:rPr>
        <w:rFonts w:hint="default"/>
      </w:rPr>
    </w:lvl>
    <w:lvl w:ilvl="1" w:tplc="280A0019" w:tentative="1">
      <w:start w:val="1"/>
      <w:numFmt w:val="lowerLetter"/>
      <w:lvlText w:val="%2."/>
      <w:lvlJc w:val="left"/>
      <w:pPr>
        <w:ind w:left="1140" w:hanging="360"/>
      </w:pPr>
    </w:lvl>
    <w:lvl w:ilvl="2" w:tplc="280A001B" w:tentative="1">
      <w:start w:val="1"/>
      <w:numFmt w:val="lowerRoman"/>
      <w:lvlText w:val="%3."/>
      <w:lvlJc w:val="right"/>
      <w:pPr>
        <w:ind w:left="1860" w:hanging="180"/>
      </w:pPr>
    </w:lvl>
    <w:lvl w:ilvl="3" w:tplc="280A000F" w:tentative="1">
      <w:start w:val="1"/>
      <w:numFmt w:val="decimal"/>
      <w:lvlText w:val="%4."/>
      <w:lvlJc w:val="left"/>
      <w:pPr>
        <w:ind w:left="2580" w:hanging="360"/>
      </w:pPr>
    </w:lvl>
    <w:lvl w:ilvl="4" w:tplc="280A0019" w:tentative="1">
      <w:start w:val="1"/>
      <w:numFmt w:val="lowerLetter"/>
      <w:lvlText w:val="%5."/>
      <w:lvlJc w:val="left"/>
      <w:pPr>
        <w:ind w:left="3300" w:hanging="360"/>
      </w:pPr>
    </w:lvl>
    <w:lvl w:ilvl="5" w:tplc="280A001B" w:tentative="1">
      <w:start w:val="1"/>
      <w:numFmt w:val="lowerRoman"/>
      <w:lvlText w:val="%6."/>
      <w:lvlJc w:val="right"/>
      <w:pPr>
        <w:ind w:left="4020" w:hanging="180"/>
      </w:pPr>
    </w:lvl>
    <w:lvl w:ilvl="6" w:tplc="280A000F" w:tentative="1">
      <w:start w:val="1"/>
      <w:numFmt w:val="decimal"/>
      <w:lvlText w:val="%7."/>
      <w:lvlJc w:val="left"/>
      <w:pPr>
        <w:ind w:left="4740" w:hanging="360"/>
      </w:pPr>
    </w:lvl>
    <w:lvl w:ilvl="7" w:tplc="280A0019" w:tentative="1">
      <w:start w:val="1"/>
      <w:numFmt w:val="lowerLetter"/>
      <w:lvlText w:val="%8."/>
      <w:lvlJc w:val="left"/>
      <w:pPr>
        <w:ind w:left="5460" w:hanging="360"/>
      </w:pPr>
    </w:lvl>
    <w:lvl w:ilvl="8" w:tplc="280A001B" w:tentative="1">
      <w:start w:val="1"/>
      <w:numFmt w:val="lowerRoman"/>
      <w:lvlText w:val="%9."/>
      <w:lvlJc w:val="right"/>
      <w:pPr>
        <w:ind w:left="6180" w:hanging="180"/>
      </w:pPr>
    </w:lvl>
  </w:abstractNum>
  <w:abstractNum w:abstractNumId="33" w15:restartNumberingAfterBreak="0">
    <w:nsid w:val="66EF3462"/>
    <w:multiLevelType w:val="multilevel"/>
    <w:tmpl w:val="A84CE2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94A7F64"/>
    <w:multiLevelType w:val="multilevel"/>
    <w:tmpl w:val="005E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5A068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EB84AD6"/>
    <w:multiLevelType w:val="multilevel"/>
    <w:tmpl w:val="E8D6EB4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6EC432CF"/>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FA01490"/>
    <w:multiLevelType w:val="hybridMultilevel"/>
    <w:tmpl w:val="FBAA722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6FED1E0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09C67BC"/>
    <w:multiLevelType w:val="multilevel"/>
    <w:tmpl w:val="CC3A4B8A"/>
    <w:lvl w:ilvl="0">
      <w:start w:val="1"/>
      <w:numFmt w:val="decimal"/>
      <w:lvlText w:val="%1."/>
      <w:lvlJc w:val="left"/>
      <w:pPr>
        <w:ind w:left="585" w:hanging="585"/>
      </w:pPr>
      <w:rPr>
        <w:rFonts w:hint="default"/>
        <w:b/>
      </w:rPr>
    </w:lvl>
    <w:lvl w:ilvl="1">
      <w:start w:val="2"/>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41" w15:restartNumberingAfterBreak="0">
    <w:nsid w:val="70BC25CD"/>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78A4306"/>
    <w:multiLevelType w:val="multilevel"/>
    <w:tmpl w:val="793ED5A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A3214D5"/>
    <w:multiLevelType w:val="multilevel"/>
    <w:tmpl w:val="B6BA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E543C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AD3D67"/>
    <w:multiLevelType w:val="multilevel"/>
    <w:tmpl w:val="2F24E9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ind w:left="927" w:hanging="360"/>
      </w:pPr>
      <w:rPr>
        <w:rFonts w:ascii="Aptos" w:eastAsiaTheme="minorHAnsi" w:hAnsi="Aptos" w:cstheme="minorBidi" w:hint="default"/>
      </w:rPr>
    </w:lvl>
    <w:lvl w:ilvl="4">
      <w:start w:val="1"/>
      <w:numFmt w:val="upperLetter"/>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98932">
    <w:abstractNumId w:val="7"/>
  </w:num>
  <w:num w:numId="2" w16cid:durableId="1271939089">
    <w:abstractNumId w:val="34"/>
  </w:num>
  <w:num w:numId="3" w16cid:durableId="933124756">
    <w:abstractNumId w:val="1"/>
  </w:num>
  <w:num w:numId="4" w16cid:durableId="1245064485">
    <w:abstractNumId w:val="13"/>
  </w:num>
  <w:num w:numId="5" w16cid:durableId="1942453080">
    <w:abstractNumId w:val="4"/>
  </w:num>
  <w:num w:numId="6" w16cid:durableId="541673262">
    <w:abstractNumId w:val="42"/>
  </w:num>
  <w:num w:numId="7" w16cid:durableId="897057266">
    <w:abstractNumId w:val="12"/>
  </w:num>
  <w:num w:numId="8" w16cid:durableId="1421026573">
    <w:abstractNumId w:val="11"/>
  </w:num>
  <w:num w:numId="9" w16cid:durableId="388769078">
    <w:abstractNumId w:val="20"/>
  </w:num>
  <w:num w:numId="10" w16cid:durableId="1675457061">
    <w:abstractNumId w:val="19"/>
  </w:num>
  <w:num w:numId="11" w16cid:durableId="1370646657">
    <w:abstractNumId w:val="30"/>
  </w:num>
  <w:num w:numId="12" w16cid:durableId="1848908362">
    <w:abstractNumId w:val="21"/>
  </w:num>
  <w:num w:numId="13" w16cid:durableId="1267349223">
    <w:abstractNumId w:val="36"/>
  </w:num>
  <w:num w:numId="14" w16cid:durableId="1414232581">
    <w:abstractNumId w:val="41"/>
  </w:num>
  <w:num w:numId="15" w16cid:durableId="2003926820">
    <w:abstractNumId w:val="29"/>
  </w:num>
  <w:num w:numId="16" w16cid:durableId="1801725916">
    <w:abstractNumId w:val="37"/>
  </w:num>
  <w:num w:numId="17" w16cid:durableId="2087610001">
    <w:abstractNumId w:val="6"/>
  </w:num>
  <w:num w:numId="18" w16cid:durableId="663242531">
    <w:abstractNumId w:val="23"/>
  </w:num>
  <w:num w:numId="19" w16cid:durableId="1782647694">
    <w:abstractNumId w:val="35"/>
  </w:num>
  <w:num w:numId="20" w16cid:durableId="1291470732">
    <w:abstractNumId w:val="44"/>
  </w:num>
  <w:num w:numId="21" w16cid:durableId="973415088">
    <w:abstractNumId w:val="15"/>
  </w:num>
  <w:num w:numId="22" w16cid:durableId="962615929">
    <w:abstractNumId w:val="10"/>
  </w:num>
  <w:num w:numId="23" w16cid:durableId="176817878">
    <w:abstractNumId w:val="14"/>
  </w:num>
  <w:num w:numId="24" w16cid:durableId="1017930999">
    <w:abstractNumId w:val="8"/>
  </w:num>
  <w:num w:numId="25" w16cid:durableId="845557169">
    <w:abstractNumId w:val="32"/>
  </w:num>
  <w:num w:numId="26" w16cid:durableId="615137250">
    <w:abstractNumId w:val="39"/>
  </w:num>
  <w:num w:numId="27" w16cid:durableId="1751655477">
    <w:abstractNumId w:val="5"/>
  </w:num>
  <w:num w:numId="28" w16cid:durableId="2078744877">
    <w:abstractNumId w:val="3"/>
  </w:num>
  <w:num w:numId="29" w16cid:durableId="1240292980">
    <w:abstractNumId w:val="18"/>
  </w:num>
  <w:num w:numId="30" w16cid:durableId="209196143">
    <w:abstractNumId w:val="33"/>
  </w:num>
  <w:num w:numId="31" w16cid:durableId="1000163545">
    <w:abstractNumId w:val="40"/>
  </w:num>
  <w:num w:numId="32" w16cid:durableId="1820342972">
    <w:abstractNumId w:val="38"/>
  </w:num>
  <w:num w:numId="33" w16cid:durableId="2114013304">
    <w:abstractNumId w:val="24"/>
  </w:num>
  <w:num w:numId="34" w16cid:durableId="1556814441">
    <w:abstractNumId w:val="9"/>
  </w:num>
  <w:num w:numId="35" w16cid:durableId="802236557">
    <w:abstractNumId w:val="43"/>
  </w:num>
  <w:num w:numId="36" w16cid:durableId="148249835">
    <w:abstractNumId w:val="28"/>
  </w:num>
  <w:num w:numId="37" w16cid:durableId="1414427892">
    <w:abstractNumId w:val="26"/>
  </w:num>
  <w:num w:numId="38" w16cid:durableId="2014143396">
    <w:abstractNumId w:val="16"/>
  </w:num>
  <w:num w:numId="39" w16cid:durableId="913248069">
    <w:abstractNumId w:val="27"/>
  </w:num>
  <w:num w:numId="40" w16cid:durableId="1919554882">
    <w:abstractNumId w:val="31"/>
  </w:num>
  <w:num w:numId="41" w16cid:durableId="2146118587">
    <w:abstractNumId w:val="45"/>
  </w:num>
  <w:num w:numId="42" w16cid:durableId="1642422313">
    <w:abstractNumId w:val="2"/>
  </w:num>
  <w:num w:numId="43" w16cid:durableId="1814516392">
    <w:abstractNumId w:val="22"/>
  </w:num>
  <w:num w:numId="44" w16cid:durableId="1204056407">
    <w:abstractNumId w:val="0"/>
  </w:num>
  <w:num w:numId="45" w16cid:durableId="1514296862">
    <w:abstractNumId w:val="25"/>
  </w:num>
  <w:num w:numId="46" w16cid:durableId="17957134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14B"/>
    <w:rsid w:val="00081E44"/>
    <w:rsid w:val="00094E9F"/>
    <w:rsid w:val="00095E76"/>
    <w:rsid w:val="000E3C42"/>
    <w:rsid w:val="000F6607"/>
    <w:rsid w:val="001076A5"/>
    <w:rsid w:val="001230E8"/>
    <w:rsid w:val="001E6C92"/>
    <w:rsid w:val="001F5DAB"/>
    <w:rsid w:val="0021727D"/>
    <w:rsid w:val="002456A3"/>
    <w:rsid w:val="0024782D"/>
    <w:rsid w:val="00251801"/>
    <w:rsid w:val="00277F7C"/>
    <w:rsid w:val="0028715D"/>
    <w:rsid w:val="00292F04"/>
    <w:rsid w:val="00293CD8"/>
    <w:rsid w:val="002B03D6"/>
    <w:rsid w:val="002B5C91"/>
    <w:rsid w:val="002D5829"/>
    <w:rsid w:val="00330EA8"/>
    <w:rsid w:val="003720E0"/>
    <w:rsid w:val="0038116D"/>
    <w:rsid w:val="003963AE"/>
    <w:rsid w:val="003A06C5"/>
    <w:rsid w:val="003E6F34"/>
    <w:rsid w:val="003F68D8"/>
    <w:rsid w:val="00426A82"/>
    <w:rsid w:val="00474A81"/>
    <w:rsid w:val="00476861"/>
    <w:rsid w:val="0047744F"/>
    <w:rsid w:val="00481AB5"/>
    <w:rsid w:val="00491CC3"/>
    <w:rsid w:val="004A4B99"/>
    <w:rsid w:val="004B3E8C"/>
    <w:rsid w:val="004D6B63"/>
    <w:rsid w:val="00532EA4"/>
    <w:rsid w:val="005749A6"/>
    <w:rsid w:val="00586924"/>
    <w:rsid w:val="005D218A"/>
    <w:rsid w:val="005D2DA5"/>
    <w:rsid w:val="00603B45"/>
    <w:rsid w:val="00641D01"/>
    <w:rsid w:val="00651382"/>
    <w:rsid w:val="0065663A"/>
    <w:rsid w:val="00683C44"/>
    <w:rsid w:val="006E5E51"/>
    <w:rsid w:val="006F50E9"/>
    <w:rsid w:val="006F6B5F"/>
    <w:rsid w:val="00703541"/>
    <w:rsid w:val="0073639A"/>
    <w:rsid w:val="007421EF"/>
    <w:rsid w:val="00743CCD"/>
    <w:rsid w:val="007458E1"/>
    <w:rsid w:val="00752EF3"/>
    <w:rsid w:val="007569BC"/>
    <w:rsid w:val="00791792"/>
    <w:rsid w:val="007D5D63"/>
    <w:rsid w:val="0080777C"/>
    <w:rsid w:val="00832CF2"/>
    <w:rsid w:val="00833A86"/>
    <w:rsid w:val="00842511"/>
    <w:rsid w:val="0084344F"/>
    <w:rsid w:val="00845B02"/>
    <w:rsid w:val="0084632D"/>
    <w:rsid w:val="008B5AEF"/>
    <w:rsid w:val="008C100D"/>
    <w:rsid w:val="008C1A55"/>
    <w:rsid w:val="008F7920"/>
    <w:rsid w:val="00927571"/>
    <w:rsid w:val="009320CC"/>
    <w:rsid w:val="00955649"/>
    <w:rsid w:val="00971BFE"/>
    <w:rsid w:val="0098477E"/>
    <w:rsid w:val="009B268A"/>
    <w:rsid w:val="009B5C7A"/>
    <w:rsid w:val="009C3C78"/>
    <w:rsid w:val="009E02AA"/>
    <w:rsid w:val="009E3535"/>
    <w:rsid w:val="00A03EF7"/>
    <w:rsid w:val="00A134BF"/>
    <w:rsid w:val="00A2110F"/>
    <w:rsid w:val="00A21606"/>
    <w:rsid w:val="00A25F29"/>
    <w:rsid w:val="00AB5976"/>
    <w:rsid w:val="00AC33DE"/>
    <w:rsid w:val="00B70CCE"/>
    <w:rsid w:val="00B87953"/>
    <w:rsid w:val="00B9449E"/>
    <w:rsid w:val="00BB607B"/>
    <w:rsid w:val="00BB7342"/>
    <w:rsid w:val="00BC46AD"/>
    <w:rsid w:val="00BD0E54"/>
    <w:rsid w:val="00BD1AFB"/>
    <w:rsid w:val="00BE652F"/>
    <w:rsid w:val="00BF45EB"/>
    <w:rsid w:val="00BF514B"/>
    <w:rsid w:val="00C06107"/>
    <w:rsid w:val="00C72593"/>
    <w:rsid w:val="00C7514B"/>
    <w:rsid w:val="00C86DD2"/>
    <w:rsid w:val="00C8764D"/>
    <w:rsid w:val="00C9418D"/>
    <w:rsid w:val="00CA0C9D"/>
    <w:rsid w:val="00CC7AF2"/>
    <w:rsid w:val="00D9201B"/>
    <w:rsid w:val="00D96789"/>
    <w:rsid w:val="00DA6C5A"/>
    <w:rsid w:val="00E067D3"/>
    <w:rsid w:val="00E11192"/>
    <w:rsid w:val="00E2787B"/>
    <w:rsid w:val="00E450AE"/>
    <w:rsid w:val="00E54BF0"/>
    <w:rsid w:val="00E564FB"/>
    <w:rsid w:val="00E66F87"/>
    <w:rsid w:val="00E759B3"/>
    <w:rsid w:val="00E80B46"/>
    <w:rsid w:val="00F0313B"/>
    <w:rsid w:val="00F07BEC"/>
    <w:rsid w:val="00F1059C"/>
    <w:rsid w:val="00F11856"/>
    <w:rsid w:val="00F476DC"/>
    <w:rsid w:val="00F571DD"/>
    <w:rsid w:val="00FA3139"/>
    <w:rsid w:val="00FB26E6"/>
    <w:rsid w:val="00FC07E5"/>
    <w:rsid w:val="00FC4656"/>
    <w:rsid w:val="00FC5825"/>
    <w:rsid w:val="00FE0DDC"/>
    <w:rsid w:val="00FE10A8"/>
    <w:rsid w:val="00FE26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9ECF49"/>
  <w15:chartTrackingRefBased/>
  <w15:docId w15:val="{75CDBEDC-2921-4E68-9100-5683B727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14B"/>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F514B"/>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514B"/>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F514B"/>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14B"/>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14B"/>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14B"/>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14B"/>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14B"/>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1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F51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51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F51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1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1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1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1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14B"/>
    <w:rPr>
      <w:rFonts w:eastAsiaTheme="majorEastAsia" w:cstheme="majorBidi"/>
      <w:color w:val="272727" w:themeColor="text1" w:themeTint="D8"/>
    </w:rPr>
  </w:style>
  <w:style w:type="paragraph" w:styleId="Title">
    <w:name w:val="Title"/>
    <w:basedOn w:val="Normal"/>
    <w:next w:val="Normal"/>
    <w:link w:val="TitleChar"/>
    <w:uiPriority w:val="10"/>
    <w:qFormat/>
    <w:rsid w:val="00BF51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1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1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1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14B"/>
    <w:pPr>
      <w:spacing w:before="160"/>
      <w:jc w:val="center"/>
    </w:pPr>
    <w:rPr>
      <w:i/>
      <w:iCs/>
      <w:color w:val="404040" w:themeColor="text1" w:themeTint="BF"/>
    </w:rPr>
  </w:style>
  <w:style w:type="character" w:customStyle="1" w:styleId="QuoteChar">
    <w:name w:val="Quote Char"/>
    <w:basedOn w:val="DefaultParagraphFont"/>
    <w:link w:val="Quote"/>
    <w:uiPriority w:val="29"/>
    <w:rsid w:val="00BF514B"/>
    <w:rPr>
      <w:i/>
      <w:iCs/>
      <w:color w:val="404040" w:themeColor="text1" w:themeTint="BF"/>
    </w:rPr>
  </w:style>
  <w:style w:type="paragraph" w:styleId="ListParagraph">
    <w:name w:val="List Paragraph"/>
    <w:basedOn w:val="Normal"/>
    <w:uiPriority w:val="34"/>
    <w:qFormat/>
    <w:rsid w:val="00BF514B"/>
    <w:pPr>
      <w:ind w:left="720"/>
      <w:contextualSpacing/>
    </w:pPr>
  </w:style>
  <w:style w:type="character" w:styleId="IntenseEmphasis">
    <w:name w:val="Intense Emphasis"/>
    <w:basedOn w:val="DefaultParagraphFont"/>
    <w:uiPriority w:val="21"/>
    <w:qFormat/>
    <w:rsid w:val="00BF514B"/>
    <w:rPr>
      <w:i/>
      <w:iCs/>
      <w:color w:val="0F4761" w:themeColor="accent1" w:themeShade="BF"/>
    </w:rPr>
  </w:style>
  <w:style w:type="paragraph" w:styleId="IntenseQuote">
    <w:name w:val="Intense Quote"/>
    <w:basedOn w:val="Normal"/>
    <w:next w:val="Normal"/>
    <w:link w:val="IntenseQuoteChar"/>
    <w:uiPriority w:val="30"/>
    <w:qFormat/>
    <w:rsid w:val="00BF5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14B"/>
    <w:rPr>
      <w:i/>
      <w:iCs/>
      <w:color w:val="0F4761" w:themeColor="accent1" w:themeShade="BF"/>
    </w:rPr>
  </w:style>
  <w:style w:type="character" w:styleId="IntenseReference">
    <w:name w:val="Intense Reference"/>
    <w:basedOn w:val="DefaultParagraphFont"/>
    <w:uiPriority w:val="32"/>
    <w:qFormat/>
    <w:rsid w:val="00BF514B"/>
    <w:rPr>
      <w:b/>
      <w:bCs/>
      <w:smallCaps/>
      <w:color w:val="0F4761" w:themeColor="accent1" w:themeShade="BF"/>
      <w:spacing w:val="5"/>
    </w:rPr>
  </w:style>
  <w:style w:type="table" w:styleId="MediumList2-Accent1">
    <w:name w:val="Medium List 2 Accent 1"/>
    <w:basedOn w:val="TableNormal"/>
    <w:uiPriority w:val="66"/>
    <w:rsid w:val="009B5C7A"/>
    <w:pPr>
      <w:spacing w:after="0" w:line="240" w:lineRule="auto"/>
    </w:pPr>
    <w:rPr>
      <w:rFonts w:asciiTheme="majorHAnsi" w:eastAsiaTheme="majorEastAsia" w:hAnsiTheme="majorHAnsi" w:cstheme="majorBidi"/>
      <w:color w:val="000000" w:themeColor="text1"/>
      <w:kern w:val="0"/>
      <w:sz w:val="22"/>
      <w:szCs w:val="22"/>
      <w:lang w:eastAsia="es-PE"/>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081E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081E44"/>
  </w:style>
  <w:style w:type="paragraph" w:styleId="Footer">
    <w:name w:val="footer"/>
    <w:basedOn w:val="Normal"/>
    <w:link w:val="FooterChar"/>
    <w:uiPriority w:val="99"/>
    <w:unhideWhenUsed/>
    <w:rsid w:val="00081E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081E44"/>
  </w:style>
  <w:style w:type="character" w:styleId="CommentReference">
    <w:name w:val="annotation reference"/>
    <w:basedOn w:val="DefaultParagraphFont"/>
    <w:uiPriority w:val="99"/>
    <w:semiHidden/>
    <w:unhideWhenUsed/>
    <w:rsid w:val="001230E8"/>
    <w:rPr>
      <w:sz w:val="16"/>
      <w:szCs w:val="16"/>
    </w:rPr>
  </w:style>
  <w:style w:type="paragraph" w:styleId="CommentText">
    <w:name w:val="annotation text"/>
    <w:basedOn w:val="Normal"/>
    <w:link w:val="CommentTextChar"/>
    <w:uiPriority w:val="99"/>
    <w:semiHidden/>
    <w:unhideWhenUsed/>
    <w:rsid w:val="001230E8"/>
    <w:pPr>
      <w:spacing w:line="240" w:lineRule="auto"/>
    </w:pPr>
    <w:rPr>
      <w:sz w:val="20"/>
      <w:szCs w:val="20"/>
    </w:rPr>
  </w:style>
  <w:style w:type="character" w:customStyle="1" w:styleId="CommentTextChar">
    <w:name w:val="Comment Text Char"/>
    <w:basedOn w:val="DefaultParagraphFont"/>
    <w:link w:val="CommentText"/>
    <w:uiPriority w:val="99"/>
    <w:semiHidden/>
    <w:rsid w:val="001230E8"/>
    <w:rPr>
      <w:sz w:val="20"/>
      <w:szCs w:val="20"/>
    </w:rPr>
  </w:style>
  <w:style w:type="paragraph" w:styleId="CommentSubject">
    <w:name w:val="annotation subject"/>
    <w:basedOn w:val="CommentText"/>
    <w:next w:val="CommentText"/>
    <w:link w:val="CommentSubjectChar"/>
    <w:uiPriority w:val="99"/>
    <w:semiHidden/>
    <w:unhideWhenUsed/>
    <w:rsid w:val="001230E8"/>
    <w:rPr>
      <w:b/>
      <w:bCs/>
    </w:rPr>
  </w:style>
  <w:style w:type="character" w:customStyle="1" w:styleId="CommentSubjectChar">
    <w:name w:val="Comment Subject Char"/>
    <w:basedOn w:val="CommentTextChar"/>
    <w:link w:val="CommentSubject"/>
    <w:uiPriority w:val="99"/>
    <w:semiHidden/>
    <w:rsid w:val="001230E8"/>
    <w:rPr>
      <w:b/>
      <w:bCs/>
      <w:sz w:val="20"/>
      <w:szCs w:val="20"/>
    </w:rPr>
  </w:style>
  <w:style w:type="character" w:styleId="Strong">
    <w:name w:val="Strong"/>
    <w:basedOn w:val="DefaultParagraphFont"/>
    <w:uiPriority w:val="22"/>
    <w:qFormat/>
    <w:rsid w:val="00426A82"/>
    <w:rPr>
      <w:b/>
      <w:bCs/>
    </w:rPr>
  </w:style>
  <w:style w:type="paragraph" w:styleId="NoSpacing">
    <w:name w:val="No Spacing"/>
    <w:uiPriority w:val="1"/>
    <w:qFormat/>
    <w:rsid w:val="00426A82"/>
    <w:pPr>
      <w:spacing w:after="0" w:line="240" w:lineRule="auto"/>
    </w:pPr>
  </w:style>
  <w:style w:type="character" w:styleId="Hyperlink">
    <w:name w:val="Hyperlink"/>
    <w:basedOn w:val="DefaultParagraphFont"/>
    <w:uiPriority w:val="99"/>
    <w:semiHidden/>
    <w:unhideWhenUsed/>
    <w:rsid w:val="00F571DD"/>
    <w:rPr>
      <w:color w:val="467886"/>
      <w:u w:val="single"/>
    </w:rPr>
  </w:style>
  <w:style w:type="table" w:styleId="TableGrid">
    <w:name w:val="Table Grid"/>
    <w:basedOn w:val="TableNormal"/>
    <w:uiPriority w:val="39"/>
    <w:rsid w:val="008077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46481">
      <w:bodyDiv w:val="1"/>
      <w:marLeft w:val="0"/>
      <w:marRight w:val="0"/>
      <w:marTop w:val="0"/>
      <w:marBottom w:val="0"/>
      <w:divBdr>
        <w:top w:val="none" w:sz="0" w:space="0" w:color="auto"/>
        <w:left w:val="none" w:sz="0" w:space="0" w:color="auto"/>
        <w:bottom w:val="none" w:sz="0" w:space="0" w:color="auto"/>
        <w:right w:val="none" w:sz="0" w:space="0" w:color="auto"/>
      </w:divBdr>
    </w:div>
    <w:div w:id="249704258">
      <w:bodyDiv w:val="1"/>
      <w:marLeft w:val="0"/>
      <w:marRight w:val="0"/>
      <w:marTop w:val="0"/>
      <w:marBottom w:val="0"/>
      <w:divBdr>
        <w:top w:val="none" w:sz="0" w:space="0" w:color="auto"/>
        <w:left w:val="none" w:sz="0" w:space="0" w:color="auto"/>
        <w:bottom w:val="none" w:sz="0" w:space="0" w:color="auto"/>
        <w:right w:val="none" w:sz="0" w:space="0" w:color="auto"/>
      </w:divBdr>
    </w:div>
    <w:div w:id="736198426">
      <w:bodyDiv w:val="1"/>
      <w:marLeft w:val="0"/>
      <w:marRight w:val="0"/>
      <w:marTop w:val="0"/>
      <w:marBottom w:val="0"/>
      <w:divBdr>
        <w:top w:val="none" w:sz="0" w:space="0" w:color="auto"/>
        <w:left w:val="none" w:sz="0" w:space="0" w:color="auto"/>
        <w:bottom w:val="none" w:sz="0" w:space="0" w:color="auto"/>
        <w:right w:val="none" w:sz="0" w:space="0" w:color="auto"/>
      </w:divBdr>
    </w:div>
    <w:div w:id="827012609">
      <w:bodyDiv w:val="1"/>
      <w:marLeft w:val="0"/>
      <w:marRight w:val="0"/>
      <w:marTop w:val="0"/>
      <w:marBottom w:val="0"/>
      <w:divBdr>
        <w:top w:val="none" w:sz="0" w:space="0" w:color="auto"/>
        <w:left w:val="none" w:sz="0" w:space="0" w:color="auto"/>
        <w:bottom w:val="none" w:sz="0" w:space="0" w:color="auto"/>
        <w:right w:val="none" w:sz="0" w:space="0" w:color="auto"/>
      </w:divBdr>
    </w:div>
    <w:div w:id="844789462">
      <w:bodyDiv w:val="1"/>
      <w:marLeft w:val="0"/>
      <w:marRight w:val="0"/>
      <w:marTop w:val="0"/>
      <w:marBottom w:val="0"/>
      <w:divBdr>
        <w:top w:val="none" w:sz="0" w:space="0" w:color="auto"/>
        <w:left w:val="none" w:sz="0" w:space="0" w:color="auto"/>
        <w:bottom w:val="none" w:sz="0" w:space="0" w:color="auto"/>
        <w:right w:val="none" w:sz="0" w:space="0" w:color="auto"/>
      </w:divBdr>
    </w:div>
    <w:div w:id="1049037457">
      <w:bodyDiv w:val="1"/>
      <w:marLeft w:val="0"/>
      <w:marRight w:val="0"/>
      <w:marTop w:val="0"/>
      <w:marBottom w:val="0"/>
      <w:divBdr>
        <w:top w:val="none" w:sz="0" w:space="0" w:color="auto"/>
        <w:left w:val="none" w:sz="0" w:space="0" w:color="auto"/>
        <w:bottom w:val="none" w:sz="0" w:space="0" w:color="auto"/>
        <w:right w:val="none" w:sz="0" w:space="0" w:color="auto"/>
      </w:divBdr>
    </w:div>
    <w:div w:id="1328708052">
      <w:bodyDiv w:val="1"/>
      <w:marLeft w:val="0"/>
      <w:marRight w:val="0"/>
      <w:marTop w:val="0"/>
      <w:marBottom w:val="0"/>
      <w:divBdr>
        <w:top w:val="none" w:sz="0" w:space="0" w:color="auto"/>
        <w:left w:val="none" w:sz="0" w:space="0" w:color="auto"/>
        <w:bottom w:val="none" w:sz="0" w:space="0" w:color="auto"/>
        <w:right w:val="none" w:sz="0" w:space="0" w:color="auto"/>
      </w:divBdr>
    </w:div>
    <w:div w:id="1381394425">
      <w:bodyDiv w:val="1"/>
      <w:marLeft w:val="0"/>
      <w:marRight w:val="0"/>
      <w:marTop w:val="0"/>
      <w:marBottom w:val="0"/>
      <w:divBdr>
        <w:top w:val="none" w:sz="0" w:space="0" w:color="auto"/>
        <w:left w:val="none" w:sz="0" w:space="0" w:color="auto"/>
        <w:bottom w:val="none" w:sz="0" w:space="0" w:color="auto"/>
        <w:right w:val="none" w:sz="0" w:space="0" w:color="auto"/>
      </w:divBdr>
    </w:div>
    <w:div w:id="1536389365">
      <w:bodyDiv w:val="1"/>
      <w:marLeft w:val="0"/>
      <w:marRight w:val="0"/>
      <w:marTop w:val="0"/>
      <w:marBottom w:val="0"/>
      <w:divBdr>
        <w:top w:val="none" w:sz="0" w:space="0" w:color="auto"/>
        <w:left w:val="none" w:sz="0" w:space="0" w:color="auto"/>
        <w:bottom w:val="none" w:sz="0" w:space="0" w:color="auto"/>
        <w:right w:val="none" w:sz="0" w:space="0" w:color="auto"/>
      </w:divBdr>
      <w:divsChild>
        <w:div w:id="190069049">
          <w:marLeft w:val="0"/>
          <w:marRight w:val="0"/>
          <w:marTop w:val="0"/>
          <w:marBottom w:val="0"/>
          <w:divBdr>
            <w:top w:val="none" w:sz="0" w:space="0" w:color="auto"/>
            <w:left w:val="none" w:sz="0" w:space="0" w:color="auto"/>
            <w:bottom w:val="none" w:sz="0" w:space="0" w:color="auto"/>
            <w:right w:val="none" w:sz="0" w:space="0" w:color="auto"/>
          </w:divBdr>
        </w:div>
        <w:div w:id="217013743">
          <w:marLeft w:val="0"/>
          <w:marRight w:val="0"/>
          <w:marTop w:val="0"/>
          <w:marBottom w:val="0"/>
          <w:divBdr>
            <w:top w:val="none" w:sz="0" w:space="0" w:color="auto"/>
            <w:left w:val="none" w:sz="0" w:space="0" w:color="auto"/>
            <w:bottom w:val="none" w:sz="0" w:space="0" w:color="auto"/>
            <w:right w:val="none" w:sz="0" w:space="0" w:color="auto"/>
          </w:divBdr>
        </w:div>
        <w:div w:id="353271080">
          <w:marLeft w:val="0"/>
          <w:marRight w:val="0"/>
          <w:marTop w:val="0"/>
          <w:marBottom w:val="0"/>
          <w:divBdr>
            <w:top w:val="none" w:sz="0" w:space="0" w:color="auto"/>
            <w:left w:val="none" w:sz="0" w:space="0" w:color="auto"/>
            <w:bottom w:val="none" w:sz="0" w:space="0" w:color="auto"/>
            <w:right w:val="none" w:sz="0" w:space="0" w:color="auto"/>
          </w:divBdr>
        </w:div>
        <w:div w:id="410784101">
          <w:marLeft w:val="0"/>
          <w:marRight w:val="0"/>
          <w:marTop w:val="0"/>
          <w:marBottom w:val="0"/>
          <w:divBdr>
            <w:top w:val="none" w:sz="0" w:space="0" w:color="auto"/>
            <w:left w:val="none" w:sz="0" w:space="0" w:color="auto"/>
            <w:bottom w:val="none" w:sz="0" w:space="0" w:color="auto"/>
            <w:right w:val="none" w:sz="0" w:space="0" w:color="auto"/>
          </w:divBdr>
        </w:div>
        <w:div w:id="423306502">
          <w:marLeft w:val="0"/>
          <w:marRight w:val="0"/>
          <w:marTop w:val="0"/>
          <w:marBottom w:val="0"/>
          <w:divBdr>
            <w:top w:val="none" w:sz="0" w:space="0" w:color="auto"/>
            <w:left w:val="none" w:sz="0" w:space="0" w:color="auto"/>
            <w:bottom w:val="none" w:sz="0" w:space="0" w:color="auto"/>
            <w:right w:val="none" w:sz="0" w:space="0" w:color="auto"/>
          </w:divBdr>
        </w:div>
        <w:div w:id="715856790">
          <w:marLeft w:val="0"/>
          <w:marRight w:val="0"/>
          <w:marTop w:val="0"/>
          <w:marBottom w:val="0"/>
          <w:divBdr>
            <w:top w:val="none" w:sz="0" w:space="0" w:color="auto"/>
            <w:left w:val="none" w:sz="0" w:space="0" w:color="auto"/>
            <w:bottom w:val="none" w:sz="0" w:space="0" w:color="auto"/>
            <w:right w:val="none" w:sz="0" w:space="0" w:color="auto"/>
          </w:divBdr>
        </w:div>
        <w:div w:id="907422980">
          <w:marLeft w:val="0"/>
          <w:marRight w:val="0"/>
          <w:marTop w:val="0"/>
          <w:marBottom w:val="0"/>
          <w:divBdr>
            <w:top w:val="none" w:sz="0" w:space="0" w:color="auto"/>
            <w:left w:val="none" w:sz="0" w:space="0" w:color="auto"/>
            <w:bottom w:val="none" w:sz="0" w:space="0" w:color="auto"/>
            <w:right w:val="none" w:sz="0" w:space="0" w:color="auto"/>
          </w:divBdr>
        </w:div>
        <w:div w:id="1125349460">
          <w:marLeft w:val="0"/>
          <w:marRight w:val="0"/>
          <w:marTop w:val="0"/>
          <w:marBottom w:val="0"/>
          <w:divBdr>
            <w:top w:val="none" w:sz="0" w:space="0" w:color="auto"/>
            <w:left w:val="none" w:sz="0" w:space="0" w:color="auto"/>
            <w:bottom w:val="none" w:sz="0" w:space="0" w:color="auto"/>
            <w:right w:val="none" w:sz="0" w:space="0" w:color="auto"/>
          </w:divBdr>
        </w:div>
        <w:div w:id="1278216653">
          <w:marLeft w:val="0"/>
          <w:marRight w:val="0"/>
          <w:marTop w:val="0"/>
          <w:marBottom w:val="0"/>
          <w:divBdr>
            <w:top w:val="none" w:sz="0" w:space="0" w:color="auto"/>
            <w:left w:val="none" w:sz="0" w:space="0" w:color="auto"/>
            <w:bottom w:val="none" w:sz="0" w:space="0" w:color="auto"/>
            <w:right w:val="none" w:sz="0" w:space="0" w:color="auto"/>
          </w:divBdr>
        </w:div>
        <w:div w:id="1398163835">
          <w:marLeft w:val="0"/>
          <w:marRight w:val="0"/>
          <w:marTop w:val="0"/>
          <w:marBottom w:val="0"/>
          <w:divBdr>
            <w:top w:val="none" w:sz="0" w:space="0" w:color="auto"/>
            <w:left w:val="none" w:sz="0" w:space="0" w:color="auto"/>
            <w:bottom w:val="none" w:sz="0" w:space="0" w:color="auto"/>
            <w:right w:val="none" w:sz="0" w:space="0" w:color="auto"/>
          </w:divBdr>
        </w:div>
        <w:div w:id="1597905048">
          <w:marLeft w:val="0"/>
          <w:marRight w:val="0"/>
          <w:marTop w:val="0"/>
          <w:marBottom w:val="0"/>
          <w:divBdr>
            <w:top w:val="none" w:sz="0" w:space="0" w:color="auto"/>
            <w:left w:val="none" w:sz="0" w:space="0" w:color="auto"/>
            <w:bottom w:val="none" w:sz="0" w:space="0" w:color="auto"/>
            <w:right w:val="none" w:sz="0" w:space="0" w:color="auto"/>
          </w:divBdr>
        </w:div>
        <w:div w:id="1704013731">
          <w:marLeft w:val="0"/>
          <w:marRight w:val="0"/>
          <w:marTop w:val="0"/>
          <w:marBottom w:val="0"/>
          <w:divBdr>
            <w:top w:val="none" w:sz="0" w:space="0" w:color="auto"/>
            <w:left w:val="none" w:sz="0" w:space="0" w:color="auto"/>
            <w:bottom w:val="none" w:sz="0" w:space="0" w:color="auto"/>
            <w:right w:val="none" w:sz="0" w:space="0" w:color="auto"/>
          </w:divBdr>
        </w:div>
        <w:div w:id="1749618671">
          <w:marLeft w:val="0"/>
          <w:marRight w:val="0"/>
          <w:marTop w:val="0"/>
          <w:marBottom w:val="0"/>
          <w:divBdr>
            <w:top w:val="none" w:sz="0" w:space="0" w:color="auto"/>
            <w:left w:val="none" w:sz="0" w:space="0" w:color="auto"/>
            <w:bottom w:val="none" w:sz="0" w:space="0" w:color="auto"/>
            <w:right w:val="none" w:sz="0" w:space="0" w:color="auto"/>
          </w:divBdr>
        </w:div>
        <w:div w:id="1772974702">
          <w:marLeft w:val="0"/>
          <w:marRight w:val="0"/>
          <w:marTop w:val="0"/>
          <w:marBottom w:val="0"/>
          <w:divBdr>
            <w:top w:val="none" w:sz="0" w:space="0" w:color="auto"/>
            <w:left w:val="none" w:sz="0" w:space="0" w:color="auto"/>
            <w:bottom w:val="none" w:sz="0" w:space="0" w:color="auto"/>
            <w:right w:val="none" w:sz="0" w:space="0" w:color="auto"/>
          </w:divBdr>
        </w:div>
        <w:div w:id="2107529083">
          <w:marLeft w:val="0"/>
          <w:marRight w:val="0"/>
          <w:marTop w:val="0"/>
          <w:marBottom w:val="0"/>
          <w:divBdr>
            <w:top w:val="none" w:sz="0" w:space="0" w:color="auto"/>
            <w:left w:val="none" w:sz="0" w:space="0" w:color="auto"/>
            <w:bottom w:val="none" w:sz="0" w:space="0" w:color="auto"/>
            <w:right w:val="none" w:sz="0" w:space="0" w:color="auto"/>
          </w:divBdr>
        </w:div>
        <w:div w:id="21091112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diagramColors" Target="diagrams/colors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16" Type="http://schemas.microsoft.com/office/2007/relationships/diagramDrawing" Target="diagrams/drawing1.xml"/><Relationship Id="rId11" Type="http://schemas.openxmlformats.org/officeDocument/2006/relationships/package" Target="embeddings/Microsoft_Excel_Worksheet1.xlsx"/><Relationship Id="rId32" Type="http://schemas.openxmlformats.org/officeDocument/2006/relationships/footer" Target="footer2.xml"/><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chart" Target="charts/chart5.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diagramLayout" Target="diagrams/layout2.xml"/><Relationship Id="rId14" Type="http://schemas.openxmlformats.org/officeDocument/2006/relationships/diagramQuickStyle" Target="diagrams/quickStyle1.xml"/><Relationship Id="rId22" Type="http://schemas.microsoft.com/office/2007/relationships/diagramDrawing" Target="diagrams/drawing2.xml"/><Relationship Id="rId27" Type="http://schemas.openxmlformats.org/officeDocument/2006/relationships/image" Target="media/image8.png"/><Relationship Id="rId30" Type="http://schemas.openxmlformats.org/officeDocument/2006/relationships/footer" Target="footer1.xm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chart" Target="charts/chart3.xml"/><Relationship Id="rId8" Type="http://schemas.openxmlformats.org/officeDocument/2006/relationships/image" Target="media/image1.emf"/><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diagramData" Target="diagrams/data1.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diagramQuickStyle" Target="diagrams/quickStyle2.xm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Colors" Target="diagrams/colors1.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emf"/><Relationship Id="rId31" Type="http://schemas.openxmlformats.org/officeDocument/2006/relationships/header" Target="header1.xm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chart" Target="charts/chart4.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package" Target="embeddings/Microsoft_Excel_Worksheet.xlsx"/><Relationship Id="rId13" Type="http://schemas.openxmlformats.org/officeDocument/2006/relationships/diagramLayout" Target="diagrams/layout1.xml"/><Relationship Id="rId18" Type="http://schemas.openxmlformats.org/officeDocument/2006/relationships/diagramData" Target="diagrams/data2.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chart" Target="charts/chart2.xml"/><Relationship Id="rId7" Type="http://schemas.openxmlformats.org/officeDocument/2006/relationships/endnotes" Target="endnotes.xml"/><Relationship Id="rId71" Type="http://schemas.openxmlformats.org/officeDocument/2006/relationships/image" Target="media/image49.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5.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Pregunta 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Pregunta 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3015-4BFF-AA0D-BEBE02AF1EF1}"/>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3015-4BFF-AA0D-BEBE02AF1EF1}"/>
              </c:ext>
            </c:extLst>
          </c:dPt>
          <c:cat>
            <c:strRef>
              <c:f>Sheet1!$A$2:$A$3</c:f>
              <c:strCache>
                <c:ptCount val="2"/>
                <c:pt idx="0">
                  <c:v>Si</c:v>
                </c:pt>
                <c:pt idx="1">
                  <c:v>No</c:v>
                </c:pt>
              </c:strCache>
            </c:strRef>
          </c:cat>
          <c:val>
            <c:numRef>
              <c:f>Sheet1!$B$2:$B$3</c:f>
              <c:numCache>
                <c:formatCode>General</c:formatCode>
                <c:ptCount val="2"/>
                <c:pt idx="0">
                  <c:v>12</c:v>
                </c:pt>
                <c:pt idx="1">
                  <c:v>8</c:v>
                </c:pt>
              </c:numCache>
            </c:numRef>
          </c:val>
          <c:extLst>
            <c:ext xmlns:c16="http://schemas.microsoft.com/office/drawing/2014/chart" uri="{C3380CC4-5D6E-409C-BE32-E72D297353CC}">
              <c16:uniqueId val="{00000000-5B81-4463-87A7-4088641D0317}"/>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11D-4DB9-9165-D0FFA4053F5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11D-4DB9-9165-D0FFA4053F5C}"/>
              </c:ext>
            </c:extLst>
          </c:dPt>
          <c:cat>
            <c:strRef>
              <c:f>Sheet1!$A$2:$A$3</c:f>
              <c:strCache>
                <c:ptCount val="2"/>
                <c:pt idx="0">
                  <c:v>Si</c:v>
                </c:pt>
                <c:pt idx="1">
                  <c:v>No</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8-611D-4DB9-9165-D0FFA4053F5C}"/>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14A-405E-B872-8B8E0F5091A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14A-405E-B872-8B8E0F5091A7}"/>
              </c:ext>
            </c:extLst>
          </c:dPt>
          <c:cat>
            <c:strRef>
              <c:f>Sheet1!$A$2:$A$3</c:f>
              <c:strCache>
                <c:ptCount val="2"/>
                <c:pt idx="0">
                  <c:v>Si</c:v>
                </c:pt>
                <c:pt idx="1">
                  <c:v>No</c:v>
                </c:pt>
              </c:strCache>
            </c:strRef>
          </c:cat>
          <c:val>
            <c:numRef>
              <c:f>Sheet1!$B$2:$B$3</c:f>
              <c:numCache>
                <c:formatCode>General</c:formatCode>
                <c:ptCount val="2"/>
                <c:pt idx="0">
                  <c:v>9</c:v>
                </c:pt>
                <c:pt idx="1">
                  <c:v>3.2</c:v>
                </c:pt>
              </c:numCache>
            </c:numRef>
          </c:val>
          <c:extLst>
            <c:ext xmlns:c16="http://schemas.microsoft.com/office/drawing/2014/chart" uri="{C3380CC4-5D6E-409C-BE32-E72D297353CC}">
              <c16:uniqueId val="{00000008-F14A-405E-B872-8B8E0F5091A7}"/>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a:t>
            </a:r>
            <a:r>
              <a:rPr lang="es-PE" baseline="0"/>
              <a:t>  4</a:t>
            </a:r>
            <a:endParaRPr lang="es-P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51C-4DE5-B583-3DFCFEEE255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51C-4DE5-B583-3DFCFEEE255C}"/>
              </c:ext>
            </c:extLst>
          </c:dPt>
          <c:cat>
            <c:strRef>
              <c:f>Sheet1!$A$2:$A$3</c:f>
              <c:strCache>
                <c:ptCount val="2"/>
                <c:pt idx="0">
                  <c:v>Es una mejora</c:v>
                </c:pt>
                <c:pt idx="1">
                  <c:v>Es un retroceso</c:v>
                </c:pt>
              </c:strCache>
            </c:strRef>
          </c:cat>
          <c:val>
            <c:numRef>
              <c:f>Sheet1!$B$2:$B$3</c:f>
              <c:numCache>
                <c:formatCode>General</c:formatCode>
                <c:ptCount val="2"/>
                <c:pt idx="0">
                  <c:v>11</c:v>
                </c:pt>
                <c:pt idx="1">
                  <c:v>9</c:v>
                </c:pt>
              </c:numCache>
            </c:numRef>
          </c:val>
          <c:extLst>
            <c:ext xmlns:c16="http://schemas.microsoft.com/office/drawing/2014/chart" uri="{C3380CC4-5D6E-409C-BE32-E72D297353CC}">
              <c16:uniqueId val="{00000008-551C-4DE5-B583-3DFCFEEE255C}"/>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PE"/>
              <a:t>Pregunta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PE"/>
        </a:p>
      </c:txPr>
    </c:title>
    <c:autoTitleDeleted val="0"/>
    <c:plotArea>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597-48DB-BDD9-0A475F7B405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597-48DB-BDD9-0A475F7B4058}"/>
              </c:ext>
            </c:extLst>
          </c:dPt>
          <c:cat>
            <c:strRef>
              <c:f>Sheet1!$A$2:$A$3</c:f>
              <c:strCache>
                <c:ptCount val="2"/>
                <c:pt idx="0">
                  <c:v>Si</c:v>
                </c:pt>
                <c:pt idx="1">
                  <c:v>No</c:v>
                </c:pt>
              </c:strCache>
            </c:strRef>
          </c:cat>
          <c:val>
            <c:numRef>
              <c:f>Sheet1!$B$2:$B$3</c:f>
              <c:numCache>
                <c:formatCode>General</c:formatCode>
                <c:ptCount val="2"/>
                <c:pt idx="0">
                  <c:v>10</c:v>
                </c:pt>
                <c:pt idx="1">
                  <c:v>3.2</c:v>
                </c:pt>
              </c:numCache>
            </c:numRef>
          </c:val>
          <c:extLst>
            <c:ext xmlns:c16="http://schemas.microsoft.com/office/drawing/2014/chart" uri="{C3380CC4-5D6E-409C-BE32-E72D297353CC}">
              <c16:uniqueId val="{00000008-0597-48DB-BDD9-0A475F7B4058}"/>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P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P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BD4071-F026-474F-9C90-C4F2B3E02A13}" type="doc">
      <dgm:prSet loTypeId="urn:microsoft.com/office/officeart/2005/8/layout/hierarchy2" loCatId="hierarchy" qsTypeId="urn:microsoft.com/office/officeart/2005/8/quickstyle/simple1" qsCatId="simple" csTypeId="urn:microsoft.com/office/officeart/2005/8/colors/accent1_2" csCatId="accent1" phldr="1"/>
      <dgm:spPr/>
      <dgm:t>
        <a:bodyPr/>
        <a:lstStyle/>
        <a:p>
          <a:endParaRPr lang="es-PE"/>
        </a:p>
      </dgm:t>
    </dgm:pt>
    <dgm:pt modelId="{08F578AD-A4F9-4B55-BC29-1D0A48E10412}">
      <dgm:prSet phldrT="[Texto]"/>
      <dgm:spPr/>
      <dgm:t>
        <a:bodyPr/>
        <a:lstStyle/>
        <a:p>
          <a:r>
            <a:rPr lang="es-PE"/>
            <a:t>Importador multinacional</a:t>
          </a:r>
        </a:p>
      </dgm:t>
    </dgm:pt>
    <dgm:pt modelId="{7E530C78-7505-4596-8E9F-3E4953868020}" type="parTrans" cxnId="{D5FE9DF0-E2FC-4E28-9934-C47BDF9A8A37}">
      <dgm:prSet/>
      <dgm:spPr/>
      <dgm:t>
        <a:bodyPr/>
        <a:lstStyle/>
        <a:p>
          <a:endParaRPr lang="es-PE"/>
        </a:p>
      </dgm:t>
    </dgm:pt>
    <dgm:pt modelId="{37C8F893-DC86-41ED-8BDC-93E01C84E86C}" type="sibTrans" cxnId="{D5FE9DF0-E2FC-4E28-9934-C47BDF9A8A37}">
      <dgm:prSet/>
      <dgm:spPr/>
      <dgm:t>
        <a:bodyPr/>
        <a:lstStyle/>
        <a:p>
          <a:endParaRPr lang="es-PE"/>
        </a:p>
      </dgm:t>
    </dgm:pt>
    <dgm:pt modelId="{C88297E9-01C7-484A-840E-2D567344A331}">
      <dgm:prSet phldrT="[Texto]"/>
      <dgm:spPr/>
      <dgm:t>
        <a:bodyPr/>
        <a:lstStyle/>
        <a:p>
          <a:r>
            <a:rPr lang="es-PE"/>
            <a:t>Lenta modernizacion</a:t>
          </a:r>
        </a:p>
      </dgm:t>
    </dgm:pt>
    <dgm:pt modelId="{73BCEF57-1912-40EA-A9E4-7A3C1E7BE41F}" type="parTrans" cxnId="{E60D3437-8219-47CC-9BD9-4343AB148C75}">
      <dgm:prSet/>
      <dgm:spPr/>
      <dgm:t>
        <a:bodyPr/>
        <a:lstStyle/>
        <a:p>
          <a:endParaRPr lang="es-PE"/>
        </a:p>
      </dgm:t>
    </dgm:pt>
    <dgm:pt modelId="{32F0916C-422E-4EA6-96D0-6D77F529B830}" type="sibTrans" cxnId="{E60D3437-8219-47CC-9BD9-4343AB148C75}">
      <dgm:prSet/>
      <dgm:spPr/>
      <dgm:t>
        <a:bodyPr/>
        <a:lstStyle/>
        <a:p>
          <a:endParaRPr lang="es-PE"/>
        </a:p>
      </dgm:t>
    </dgm:pt>
    <dgm:pt modelId="{278B0A8E-B11C-42BD-9F26-2F053C8426A9}">
      <dgm:prSet phldrT="[Texto]"/>
      <dgm:spPr/>
      <dgm:t>
        <a:bodyPr/>
        <a:lstStyle/>
        <a:p>
          <a:r>
            <a:rPr lang="es-PE"/>
            <a:t>Poca trazabilidad</a:t>
          </a:r>
        </a:p>
      </dgm:t>
    </dgm:pt>
    <dgm:pt modelId="{4209DDBC-6F03-46AC-BE43-663D015058F9}" type="parTrans" cxnId="{8A0CFA14-060F-4172-8EF1-3F642FCF3ACF}">
      <dgm:prSet/>
      <dgm:spPr/>
      <dgm:t>
        <a:bodyPr/>
        <a:lstStyle/>
        <a:p>
          <a:endParaRPr lang="es-PE"/>
        </a:p>
      </dgm:t>
    </dgm:pt>
    <dgm:pt modelId="{1405E5D9-881E-405C-8B22-F783A9ECEA24}" type="sibTrans" cxnId="{8A0CFA14-060F-4172-8EF1-3F642FCF3ACF}">
      <dgm:prSet/>
      <dgm:spPr/>
      <dgm:t>
        <a:bodyPr/>
        <a:lstStyle/>
        <a:p>
          <a:endParaRPr lang="es-PE"/>
        </a:p>
      </dgm:t>
    </dgm:pt>
    <dgm:pt modelId="{2295BAE5-8257-4E8A-8565-3C73684FFD09}">
      <dgm:prSet phldrT="[Texto]"/>
      <dgm:spPr/>
      <dgm:t>
        <a:bodyPr/>
        <a:lstStyle/>
        <a:p>
          <a:pPr algn="ctr"/>
          <a:r>
            <a:rPr lang="es-PE"/>
            <a:t>Ineficacia comercial</a:t>
          </a:r>
        </a:p>
      </dgm:t>
    </dgm:pt>
    <dgm:pt modelId="{1A4BBDDF-DA72-48BA-BFA0-378FC06670A9}" type="parTrans" cxnId="{52BFB85F-21A8-42B8-B8CA-FA115233279B}">
      <dgm:prSet/>
      <dgm:spPr/>
      <dgm:t>
        <a:bodyPr/>
        <a:lstStyle/>
        <a:p>
          <a:endParaRPr lang="es-PE"/>
        </a:p>
      </dgm:t>
    </dgm:pt>
    <dgm:pt modelId="{F1C6588A-947E-4C22-8853-46D4CFF2D5DF}" type="sibTrans" cxnId="{52BFB85F-21A8-42B8-B8CA-FA115233279B}">
      <dgm:prSet/>
      <dgm:spPr/>
      <dgm:t>
        <a:bodyPr/>
        <a:lstStyle/>
        <a:p>
          <a:endParaRPr lang="es-PE"/>
        </a:p>
      </dgm:t>
    </dgm:pt>
    <dgm:pt modelId="{FEDD8E06-4B3B-43B7-BB6E-BF152ED54F44}">
      <dgm:prSet phldrT="[Texto]"/>
      <dgm:spPr/>
      <dgm:t>
        <a:bodyPr/>
        <a:lstStyle/>
        <a:p>
          <a:r>
            <a:rPr lang="es-PE"/>
            <a:t>Ventas no directas</a:t>
          </a:r>
        </a:p>
      </dgm:t>
    </dgm:pt>
    <dgm:pt modelId="{EE64ED0E-C917-4200-805C-4D5C547F1027}" type="parTrans" cxnId="{E253CA90-3F8F-44DF-9334-197719016196}">
      <dgm:prSet/>
      <dgm:spPr/>
      <dgm:t>
        <a:bodyPr/>
        <a:lstStyle/>
        <a:p>
          <a:endParaRPr lang="es-PE"/>
        </a:p>
      </dgm:t>
    </dgm:pt>
    <dgm:pt modelId="{9D17E65A-6EF6-4288-A285-07C371299C1F}" type="sibTrans" cxnId="{E253CA90-3F8F-44DF-9334-197719016196}">
      <dgm:prSet/>
      <dgm:spPr/>
      <dgm:t>
        <a:bodyPr/>
        <a:lstStyle/>
        <a:p>
          <a:endParaRPr lang="es-PE"/>
        </a:p>
      </dgm:t>
    </dgm:pt>
    <dgm:pt modelId="{241E4F9A-0B3B-49EF-8885-624C202C0F24}">
      <dgm:prSet phldrT="[Texto]"/>
      <dgm:spPr/>
      <dgm:t>
        <a:bodyPr/>
        <a:lstStyle/>
        <a:p>
          <a:r>
            <a:rPr lang="es-PE"/>
            <a:t>Visualizacion cerrada sobre los clientes potenciales</a:t>
          </a:r>
        </a:p>
      </dgm:t>
    </dgm:pt>
    <dgm:pt modelId="{31C35891-B704-4960-A843-1D3191D7A8B9}" type="parTrans" cxnId="{BAFFE944-81FF-40E2-B0A3-D40029FFA1AD}">
      <dgm:prSet/>
      <dgm:spPr/>
      <dgm:t>
        <a:bodyPr/>
        <a:lstStyle/>
        <a:p>
          <a:endParaRPr lang="es-PE"/>
        </a:p>
      </dgm:t>
    </dgm:pt>
    <dgm:pt modelId="{B3F05390-6674-456D-B1ED-49F04BEDBD94}" type="sibTrans" cxnId="{BAFFE944-81FF-40E2-B0A3-D40029FFA1AD}">
      <dgm:prSet/>
      <dgm:spPr/>
      <dgm:t>
        <a:bodyPr/>
        <a:lstStyle/>
        <a:p>
          <a:endParaRPr lang="es-PE"/>
        </a:p>
      </dgm:t>
    </dgm:pt>
    <dgm:pt modelId="{BE2DF078-DE1A-418D-8AD5-C9515BD92782}">
      <dgm:prSet/>
      <dgm:spPr/>
      <dgm:t>
        <a:bodyPr/>
        <a:lstStyle/>
        <a:p>
          <a:r>
            <a:rPr lang="es-PE"/>
            <a:t>Perdida de importes</a:t>
          </a:r>
        </a:p>
      </dgm:t>
    </dgm:pt>
    <dgm:pt modelId="{874EBC3A-DC86-44BB-B346-BD665C74125B}" type="parTrans" cxnId="{96E18F12-E15B-46DF-93E0-5E901BEC0C38}">
      <dgm:prSet/>
      <dgm:spPr/>
      <dgm:t>
        <a:bodyPr/>
        <a:lstStyle/>
        <a:p>
          <a:endParaRPr lang="es-PE"/>
        </a:p>
      </dgm:t>
    </dgm:pt>
    <dgm:pt modelId="{D06085F1-5A45-45FA-A528-334739DCCEA0}" type="sibTrans" cxnId="{96E18F12-E15B-46DF-93E0-5E901BEC0C38}">
      <dgm:prSet/>
      <dgm:spPr/>
      <dgm:t>
        <a:bodyPr/>
        <a:lstStyle/>
        <a:p>
          <a:endParaRPr lang="es-PE"/>
        </a:p>
      </dgm:t>
    </dgm:pt>
    <dgm:pt modelId="{2B489376-EEF5-4CD7-9C4B-E0F2B136CBD5}">
      <dgm:prSet/>
      <dgm:spPr/>
      <dgm:t>
        <a:bodyPr/>
        <a:lstStyle/>
        <a:p>
          <a:r>
            <a:rPr lang="es-PE"/>
            <a:t>Perdida de ventas</a:t>
          </a:r>
        </a:p>
      </dgm:t>
    </dgm:pt>
    <dgm:pt modelId="{49DF3427-F163-4982-89AF-65DE21FBA05E}" type="parTrans" cxnId="{F44610BB-FF82-4502-8397-271FA8DEA382}">
      <dgm:prSet/>
      <dgm:spPr/>
      <dgm:t>
        <a:bodyPr/>
        <a:lstStyle/>
        <a:p>
          <a:endParaRPr lang="es-PE"/>
        </a:p>
      </dgm:t>
    </dgm:pt>
    <dgm:pt modelId="{0E74EB34-83C8-4915-B469-940159C8E0D1}" type="sibTrans" cxnId="{F44610BB-FF82-4502-8397-271FA8DEA382}">
      <dgm:prSet/>
      <dgm:spPr/>
      <dgm:t>
        <a:bodyPr/>
        <a:lstStyle/>
        <a:p>
          <a:endParaRPr lang="es-PE"/>
        </a:p>
      </dgm:t>
    </dgm:pt>
    <dgm:pt modelId="{D394CB4C-7C10-4F59-A179-4B0DC681B4F2}">
      <dgm:prSet/>
      <dgm:spPr/>
      <dgm:t>
        <a:bodyPr/>
        <a:lstStyle/>
        <a:p>
          <a:r>
            <a:rPr lang="es-PE"/>
            <a:t>Perdida de clientes</a:t>
          </a:r>
        </a:p>
      </dgm:t>
    </dgm:pt>
    <dgm:pt modelId="{EB76203A-6EF2-440E-8754-27B5D5B768AC}" type="parTrans" cxnId="{F3D45063-8B10-4F48-8A0F-0FE20D89C272}">
      <dgm:prSet/>
      <dgm:spPr/>
      <dgm:t>
        <a:bodyPr/>
        <a:lstStyle/>
        <a:p>
          <a:endParaRPr lang="es-PE"/>
        </a:p>
      </dgm:t>
    </dgm:pt>
    <dgm:pt modelId="{CE4D0172-9ECB-4ACB-BC2C-4E2BA85F9A55}" type="sibTrans" cxnId="{F3D45063-8B10-4F48-8A0F-0FE20D89C272}">
      <dgm:prSet/>
      <dgm:spPr/>
      <dgm:t>
        <a:bodyPr/>
        <a:lstStyle/>
        <a:p>
          <a:endParaRPr lang="es-PE"/>
        </a:p>
      </dgm:t>
    </dgm:pt>
    <dgm:pt modelId="{62F28DF8-16CA-4E67-9E95-FDB7B7B9F861}">
      <dgm:prSet/>
      <dgm:spPr/>
      <dgm:t>
        <a:bodyPr/>
        <a:lstStyle/>
        <a:p>
          <a:r>
            <a:rPr lang="es-PE"/>
            <a:t>Relevancia en el mercado reducida</a:t>
          </a:r>
        </a:p>
      </dgm:t>
    </dgm:pt>
    <dgm:pt modelId="{E4286DA2-EF96-4743-BF37-72E0AB1B6576}" type="parTrans" cxnId="{F2AA04C4-D97C-4A9F-9DD6-C97DE390A9CB}">
      <dgm:prSet/>
      <dgm:spPr/>
      <dgm:t>
        <a:bodyPr/>
        <a:lstStyle/>
        <a:p>
          <a:endParaRPr lang="es-PE"/>
        </a:p>
      </dgm:t>
    </dgm:pt>
    <dgm:pt modelId="{6126DA82-9D1B-4B58-8489-04AAF63D91D8}" type="sibTrans" cxnId="{F2AA04C4-D97C-4A9F-9DD6-C97DE390A9CB}">
      <dgm:prSet/>
      <dgm:spPr/>
      <dgm:t>
        <a:bodyPr/>
        <a:lstStyle/>
        <a:p>
          <a:endParaRPr lang="es-PE"/>
        </a:p>
      </dgm:t>
    </dgm:pt>
    <dgm:pt modelId="{AE442402-898A-45B6-9252-302651B746A6}">
      <dgm:prSet/>
      <dgm:spPr/>
      <dgm:t>
        <a:bodyPr/>
        <a:lstStyle/>
        <a:p>
          <a:r>
            <a:rPr lang="es-PE"/>
            <a:t>Perdida de una imagen ideal</a:t>
          </a:r>
        </a:p>
      </dgm:t>
    </dgm:pt>
    <dgm:pt modelId="{9FF653E9-3676-4D48-96A5-F645CE65FA73}" type="parTrans" cxnId="{93CB60CF-5A18-4B48-927A-63A97C541623}">
      <dgm:prSet/>
      <dgm:spPr/>
      <dgm:t>
        <a:bodyPr/>
        <a:lstStyle/>
        <a:p>
          <a:endParaRPr lang="es-PE"/>
        </a:p>
      </dgm:t>
    </dgm:pt>
    <dgm:pt modelId="{633E9D41-AE9F-4BA3-B446-0256EE851C88}" type="sibTrans" cxnId="{93CB60CF-5A18-4B48-927A-63A97C541623}">
      <dgm:prSet/>
      <dgm:spPr/>
      <dgm:t>
        <a:bodyPr/>
        <a:lstStyle/>
        <a:p>
          <a:endParaRPr lang="es-PE"/>
        </a:p>
      </dgm:t>
    </dgm:pt>
    <dgm:pt modelId="{082EECD4-04C6-4702-A9ED-85C769C7512A}">
      <dgm:prSet/>
      <dgm:spPr/>
      <dgm:t>
        <a:bodyPr/>
        <a:lstStyle/>
        <a:p>
          <a:r>
            <a:rPr lang="es-PE"/>
            <a:t>Carencia de comentarios para futuras mejoras</a:t>
          </a:r>
        </a:p>
      </dgm:t>
    </dgm:pt>
    <dgm:pt modelId="{91657F66-FEC1-4782-ACA2-9B9BBA2DAF8F}" type="parTrans" cxnId="{6EAAE952-2007-4CF4-8732-1122DE8784FF}">
      <dgm:prSet/>
      <dgm:spPr/>
      <dgm:t>
        <a:bodyPr/>
        <a:lstStyle/>
        <a:p>
          <a:endParaRPr lang="es-PE"/>
        </a:p>
      </dgm:t>
    </dgm:pt>
    <dgm:pt modelId="{109A1463-E5AB-46DF-B974-E1882212C97A}" type="sibTrans" cxnId="{6EAAE952-2007-4CF4-8732-1122DE8784FF}">
      <dgm:prSet/>
      <dgm:spPr/>
      <dgm:t>
        <a:bodyPr/>
        <a:lstStyle/>
        <a:p>
          <a:endParaRPr lang="es-PE"/>
        </a:p>
      </dgm:t>
    </dgm:pt>
    <dgm:pt modelId="{2C8DEA69-BF12-4BFF-A710-1B0A9650F972}" type="pres">
      <dgm:prSet presAssocID="{C5BD4071-F026-474F-9C90-C4F2B3E02A13}" presName="diagram" presStyleCnt="0">
        <dgm:presLayoutVars>
          <dgm:chPref val="1"/>
          <dgm:dir/>
          <dgm:animOne val="branch"/>
          <dgm:animLvl val="lvl"/>
          <dgm:resizeHandles val="exact"/>
        </dgm:presLayoutVars>
      </dgm:prSet>
      <dgm:spPr/>
    </dgm:pt>
    <dgm:pt modelId="{8885204D-BCBB-4C1A-83BB-D3C611431EDD}" type="pres">
      <dgm:prSet presAssocID="{08F578AD-A4F9-4B55-BC29-1D0A48E10412}" presName="root1" presStyleCnt="0"/>
      <dgm:spPr/>
    </dgm:pt>
    <dgm:pt modelId="{89E9186C-BECF-4A9F-9E81-84B765471AF3}" type="pres">
      <dgm:prSet presAssocID="{08F578AD-A4F9-4B55-BC29-1D0A48E10412}" presName="LevelOneTextNode" presStyleLbl="node0" presStyleIdx="0" presStyleCnt="1" custLinFactNeighborX="-3360" custLinFactNeighborY="-16802">
        <dgm:presLayoutVars>
          <dgm:chPref val="3"/>
        </dgm:presLayoutVars>
      </dgm:prSet>
      <dgm:spPr/>
    </dgm:pt>
    <dgm:pt modelId="{7B988E76-65A5-47FC-8090-8AA69BF34A39}" type="pres">
      <dgm:prSet presAssocID="{08F578AD-A4F9-4B55-BC29-1D0A48E10412}" presName="level2hierChild" presStyleCnt="0"/>
      <dgm:spPr/>
    </dgm:pt>
    <dgm:pt modelId="{5623D0C9-B661-46D1-A94D-5080E7EDA133}" type="pres">
      <dgm:prSet presAssocID="{73BCEF57-1912-40EA-A9E4-7A3C1E7BE41F}" presName="conn2-1" presStyleLbl="parChTrans1D2" presStyleIdx="0" presStyleCnt="2"/>
      <dgm:spPr/>
    </dgm:pt>
    <dgm:pt modelId="{5D610E0D-8A60-409B-A489-D898027F6338}" type="pres">
      <dgm:prSet presAssocID="{73BCEF57-1912-40EA-A9E4-7A3C1E7BE41F}" presName="connTx" presStyleLbl="parChTrans1D2" presStyleIdx="0" presStyleCnt="2"/>
      <dgm:spPr/>
    </dgm:pt>
    <dgm:pt modelId="{8EF1EDE6-370F-4813-828F-FA531C2FD574}" type="pres">
      <dgm:prSet presAssocID="{C88297E9-01C7-484A-840E-2D567344A331}" presName="root2" presStyleCnt="0"/>
      <dgm:spPr/>
    </dgm:pt>
    <dgm:pt modelId="{6AFCE583-F388-4AD1-B942-FF9254EC7728}" type="pres">
      <dgm:prSet presAssocID="{C88297E9-01C7-484A-840E-2D567344A331}" presName="LevelTwoTextNode" presStyleLbl="node2" presStyleIdx="0" presStyleCnt="2" custLinFactNeighborX="5775" custLinFactNeighborY="-1444">
        <dgm:presLayoutVars>
          <dgm:chPref val="3"/>
        </dgm:presLayoutVars>
      </dgm:prSet>
      <dgm:spPr/>
    </dgm:pt>
    <dgm:pt modelId="{E19580B8-D83E-4E7C-8966-6A84C79B01F6}" type="pres">
      <dgm:prSet presAssocID="{C88297E9-01C7-484A-840E-2D567344A331}" presName="level3hierChild" presStyleCnt="0"/>
      <dgm:spPr/>
    </dgm:pt>
    <dgm:pt modelId="{F81034D1-2487-40E0-B723-E36A020D9358}" type="pres">
      <dgm:prSet presAssocID="{4209DDBC-6F03-46AC-BE43-663D015058F9}" presName="conn2-1" presStyleLbl="parChTrans1D3" presStyleIdx="0" presStyleCnt="3"/>
      <dgm:spPr/>
    </dgm:pt>
    <dgm:pt modelId="{DFFA3B1A-BA42-450E-A27A-F8F628740427}" type="pres">
      <dgm:prSet presAssocID="{4209DDBC-6F03-46AC-BE43-663D015058F9}" presName="connTx" presStyleLbl="parChTrans1D3" presStyleIdx="0" presStyleCnt="3"/>
      <dgm:spPr/>
    </dgm:pt>
    <dgm:pt modelId="{2F135806-9361-43E8-A28E-240BB904F81A}" type="pres">
      <dgm:prSet presAssocID="{278B0A8E-B11C-42BD-9F26-2F053C8426A9}" presName="root2" presStyleCnt="0"/>
      <dgm:spPr/>
    </dgm:pt>
    <dgm:pt modelId="{10A2C403-95A0-4B19-9717-6C1493505D91}" type="pres">
      <dgm:prSet presAssocID="{278B0A8E-B11C-42BD-9F26-2F053C8426A9}" presName="LevelTwoTextNode" presStyleLbl="node3" presStyleIdx="0" presStyleCnt="3">
        <dgm:presLayoutVars>
          <dgm:chPref val="3"/>
        </dgm:presLayoutVars>
      </dgm:prSet>
      <dgm:spPr/>
    </dgm:pt>
    <dgm:pt modelId="{9E9C6DFF-7F67-4648-90FA-9A586202A524}" type="pres">
      <dgm:prSet presAssocID="{278B0A8E-B11C-42BD-9F26-2F053C8426A9}" presName="level3hierChild" presStyleCnt="0"/>
      <dgm:spPr/>
    </dgm:pt>
    <dgm:pt modelId="{5BD2BA47-CC98-430C-80E8-07AA3CAAB4A7}" type="pres">
      <dgm:prSet presAssocID="{874EBC3A-DC86-44BB-B346-BD665C74125B}" presName="conn2-1" presStyleLbl="parChTrans1D4" presStyleIdx="0" presStyleCnt="6"/>
      <dgm:spPr/>
    </dgm:pt>
    <dgm:pt modelId="{34F7A8E4-46DF-4394-94CC-88E8D091F914}" type="pres">
      <dgm:prSet presAssocID="{874EBC3A-DC86-44BB-B346-BD665C74125B}" presName="connTx" presStyleLbl="parChTrans1D4" presStyleIdx="0" presStyleCnt="6"/>
      <dgm:spPr/>
    </dgm:pt>
    <dgm:pt modelId="{AB4B664B-8CA6-478E-9DEF-1FC8619270EE}" type="pres">
      <dgm:prSet presAssocID="{BE2DF078-DE1A-418D-8AD5-C9515BD92782}" presName="root2" presStyleCnt="0"/>
      <dgm:spPr/>
    </dgm:pt>
    <dgm:pt modelId="{E33A2369-7C9F-4898-8274-80D838B04EE3}" type="pres">
      <dgm:prSet presAssocID="{BE2DF078-DE1A-418D-8AD5-C9515BD92782}" presName="LevelTwoTextNode" presStyleLbl="node4" presStyleIdx="0" presStyleCnt="6">
        <dgm:presLayoutVars>
          <dgm:chPref val="3"/>
        </dgm:presLayoutVars>
      </dgm:prSet>
      <dgm:spPr/>
    </dgm:pt>
    <dgm:pt modelId="{FBDA1122-C754-4191-996F-56AAE9F70CDE}" type="pres">
      <dgm:prSet presAssocID="{BE2DF078-DE1A-418D-8AD5-C9515BD92782}" presName="level3hierChild" presStyleCnt="0"/>
      <dgm:spPr/>
    </dgm:pt>
    <dgm:pt modelId="{F91200DD-9651-48EB-9F5D-0CCD6745BBFF}" type="pres">
      <dgm:prSet presAssocID="{49DF3427-F163-4982-89AF-65DE21FBA05E}" presName="conn2-1" presStyleLbl="parChTrans1D4" presStyleIdx="1" presStyleCnt="6"/>
      <dgm:spPr/>
    </dgm:pt>
    <dgm:pt modelId="{B1351DA9-2EAE-4A38-A1A9-D96F91184283}" type="pres">
      <dgm:prSet presAssocID="{49DF3427-F163-4982-89AF-65DE21FBA05E}" presName="connTx" presStyleLbl="parChTrans1D4" presStyleIdx="1" presStyleCnt="6"/>
      <dgm:spPr/>
    </dgm:pt>
    <dgm:pt modelId="{CFD39FB4-68BE-4D8D-B017-C167247461F8}" type="pres">
      <dgm:prSet presAssocID="{2B489376-EEF5-4CD7-9C4B-E0F2B136CBD5}" presName="root2" presStyleCnt="0"/>
      <dgm:spPr/>
    </dgm:pt>
    <dgm:pt modelId="{E37553E9-B6A7-468A-B59B-8D086D59C1BD}" type="pres">
      <dgm:prSet presAssocID="{2B489376-EEF5-4CD7-9C4B-E0F2B136CBD5}" presName="LevelTwoTextNode" presStyleLbl="node4" presStyleIdx="1" presStyleCnt="6">
        <dgm:presLayoutVars>
          <dgm:chPref val="3"/>
        </dgm:presLayoutVars>
      </dgm:prSet>
      <dgm:spPr/>
    </dgm:pt>
    <dgm:pt modelId="{6366D5CD-83C2-427A-9351-89C47369DB30}" type="pres">
      <dgm:prSet presAssocID="{2B489376-EEF5-4CD7-9C4B-E0F2B136CBD5}" presName="level3hierChild" presStyleCnt="0"/>
      <dgm:spPr/>
    </dgm:pt>
    <dgm:pt modelId="{88CD7C34-7CED-4F58-B4DF-8D7642804AEC}" type="pres">
      <dgm:prSet presAssocID="{1A4BBDDF-DA72-48BA-BFA0-378FC06670A9}" presName="conn2-1" presStyleLbl="parChTrans1D3" presStyleIdx="1" presStyleCnt="3"/>
      <dgm:spPr/>
    </dgm:pt>
    <dgm:pt modelId="{87C2EC43-7287-4992-B058-8AA40E5A9489}" type="pres">
      <dgm:prSet presAssocID="{1A4BBDDF-DA72-48BA-BFA0-378FC06670A9}" presName="connTx" presStyleLbl="parChTrans1D3" presStyleIdx="1" presStyleCnt="3"/>
      <dgm:spPr/>
    </dgm:pt>
    <dgm:pt modelId="{DB834076-119A-4968-B610-407F53B66F5C}" type="pres">
      <dgm:prSet presAssocID="{2295BAE5-8257-4E8A-8565-3C73684FFD09}" presName="root2" presStyleCnt="0"/>
      <dgm:spPr/>
    </dgm:pt>
    <dgm:pt modelId="{A3058A69-002F-4B3C-ABA2-81F6337CA701}" type="pres">
      <dgm:prSet presAssocID="{2295BAE5-8257-4E8A-8565-3C73684FFD09}" presName="LevelTwoTextNode" presStyleLbl="node3" presStyleIdx="1" presStyleCnt="3">
        <dgm:presLayoutVars>
          <dgm:chPref val="3"/>
        </dgm:presLayoutVars>
      </dgm:prSet>
      <dgm:spPr/>
    </dgm:pt>
    <dgm:pt modelId="{E959FE63-23EE-4A36-A969-B0922A9CBF08}" type="pres">
      <dgm:prSet presAssocID="{2295BAE5-8257-4E8A-8565-3C73684FFD09}" presName="level3hierChild" presStyleCnt="0"/>
      <dgm:spPr/>
    </dgm:pt>
    <dgm:pt modelId="{A487EBB1-C13F-4158-8C9E-67B9A457E5BB}" type="pres">
      <dgm:prSet presAssocID="{EB76203A-6EF2-440E-8754-27B5D5B768AC}" presName="conn2-1" presStyleLbl="parChTrans1D4" presStyleIdx="2" presStyleCnt="6"/>
      <dgm:spPr/>
    </dgm:pt>
    <dgm:pt modelId="{D0F58C00-EB47-4B18-9CF4-CFF4902C3723}" type="pres">
      <dgm:prSet presAssocID="{EB76203A-6EF2-440E-8754-27B5D5B768AC}" presName="connTx" presStyleLbl="parChTrans1D4" presStyleIdx="2" presStyleCnt="6"/>
      <dgm:spPr/>
    </dgm:pt>
    <dgm:pt modelId="{4E753F73-1981-4E10-8088-7A5F51EDF928}" type="pres">
      <dgm:prSet presAssocID="{D394CB4C-7C10-4F59-A179-4B0DC681B4F2}" presName="root2" presStyleCnt="0"/>
      <dgm:spPr/>
    </dgm:pt>
    <dgm:pt modelId="{AD186A48-7BC3-47A1-A7B1-1689360C2696}" type="pres">
      <dgm:prSet presAssocID="{D394CB4C-7C10-4F59-A179-4B0DC681B4F2}" presName="LevelTwoTextNode" presStyleLbl="node4" presStyleIdx="2" presStyleCnt="6">
        <dgm:presLayoutVars>
          <dgm:chPref val="3"/>
        </dgm:presLayoutVars>
      </dgm:prSet>
      <dgm:spPr/>
    </dgm:pt>
    <dgm:pt modelId="{24457893-81CE-4823-BBD6-763865545EF1}" type="pres">
      <dgm:prSet presAssocID="{D394CB4C-7C10-4F59-A179-4B0DC681B4F2}" presName="level3hierChild" presStyleCnt="0"/>
      <dgm:spPr/>
    </dgm:pt>
    <dgm:pt modelId="{CEF5C739-8CF7-42C7-9583-B03155D7AD53}" type="pres">
      <dgm:prSet presAssocID="{E4286DA2-EF96-4743-BF37-72E0AB1B6576}" presName="conn2-1" presStyleLbl="parChTrans1D4" presStyleIdx="3" presStyleCnt="6"/>
      <dgm:spPr/>
    </dgm:pt>
    <dgm:pt modelId="{C703E22D-998E-41B2-9B8E-E41C7F35CC0D}" type="pres">
      <dgm:prSet presAssocID="{E4286DA2-EF96-4743-BF37-72E0AB1B6576}" presName="connTx" presStyleLbl="parChTrans1D4" presStyleIdx="3" presStyleCnt="6"/>
      <dgm:spPr/>
    </dgm:pt>
    <dgm:pt modelId="{EB0E6E88-5D49-4023-BD8C-A7C0275D4895}" type="pres">
      <dgm:prSet presAssocID="{62F28DF8-16CA-4E67-9E95-FDB7B7B9F861}" presName="root2" presStyleCnt="0"/>
      <dgm:spPr/>
    </dgm:pt>
    <dgm:pt modelId="{213C89A1-267A-45BA-A547-D41004A203B0}" type="pres">
      <dgm:prSet presAssocID="{62F28DF8-16CA-4E67-9E95-FDB7B7B9F861}" presName="LevelTwoTextNode" presStyleLbl="node4" presStyleIdx="3" presStyleCnt="6">
        <dgm:presLayoutVars>
          <dgm:chPref val="3"/>
        </dgm:presLayoutVars>
      </dgm:prSet>
      <dgm:spPr/>
    </dgm:pt>
    <dgm:pt modelId="{BDF0E3E3-9140-411F-A942-6C651AB34305}" type="pres">
      <dgm:prSet presAssocID="{62F28DF8-16CA-4E67-9E95-FDB7B7B9F861}" presName="level3hierChild" presStyleCnt="0"/>
      <dgm:spPr/>
    </dgm:pt>
    <dgm:pt modelId="{28C1A834-0E1A-421F-8526-32D39916869B}" type="pres">
      <dgm:prSet presAssocID="{EE64ED0E-C917-4200-805C-4D5C547F1027}" presName="conn2-1" presStyleLbl="parChTrans1D2" presStyleIdx="1" presStyleCnt="2"/>
      <dgm:spPr/>
    </dgm:pt>
    <dgm:pt modelId="{1FB23128-59D5-4699-9B43-959D65E270ED}" type="pres">
      <dgm:prSet presAssocID="{EE64ED0E-C917-4200-805C-4D5C547F1027}" presName="connTx" presStyleLbl="parChTrans1D2" presStyleIdx="1" presStyleCnt="2"/>
      <dgm:spPr/>
    </dgm:pt>
    <dgm:pt modelId="{C27BED39-F3DF-4F96-9E7E-55E2A4641CED}" type="pres">
      <dgm:prSet presAssocID="{FEDD8E06-4B3B-43B7-BB6E-BF152ED54F44}" presName="root2" presStyleCnt="0"/>
      <dgm:spPr/>
    </dgm:pt>
    <dgm:pt modelId="{B44DCC28-EA88-4A77-B096-9AB5783189BB}" type="pres">
      <dgm:prSet presAssocID="{FEDD8E06-4B3B-43B7-BB6E-BF152ED54F44}" presName="LevelTwoTextNode" presStyleLbl="node2" presStyleIdx="1" presStyleCnt="2">
        <dgm:presLayoutVars>
          <dgm:chPref val="3"/>
        </dgm:presLayoutVars>
      </dgm:prSet>
      <dgm:spPr/>
    </dgm:pt>
    <dgm:pt modelId="{B3688686-2BFF-4B6A-B110-4A8C47E91AA0}" type="pres">
      <dgm:prSet presAssocID="{FEDD8E06-4B3B-43B7-BB6E-BF152ED54F44}" presName="level3hierChild" presStyleCnt="0"/>
      <dgm:spPr/>
    </dgm:pt>
    <dgm:pt modelId="{0DBD7E5D-EAED-48D9-B4BE-170CF5B6706F}" type="pres">
      <dgm:prSet presAssocID="{31C35891-B704-4960-A843-1D3191D7A8B9}" presName="conn2-1" presStyleLbl="parChTrans1D3" presStyleIdx="2" presStyleCnt="3"/>
      <dgm:spPr/>
    </dgm:pt>
    <dgm:pt modelId="{A2E9D6A8-564F-4D71-9396-4A2681E9D24A}" type="pres">
      <dgm:prSet presAssocID="{31C35891-B704-4960-A843-1D3191D7A8B9}" presName="connTx" presStyleLbl="parChTrans1D3" presStyleIdx="2" presStyleCnt="3"/>
      <dgm:spPr/>
    </dgm:pt>
    <dgm:pt modelId="{5E1E75C5-1413-4BD2-A365-B0BDB7E5357C}" type="pres">
      <dgm:prSet presAssocID="{241E4F9A-0B3B-49EF-8885-624C202C0F24}" presName="root2" presStyleCnt="0"/>
      <dgm:spPr/>
    </dgm:pt>
    <dgm:pt modelId="{A4B4E38C-1EEA-4EB6-B7C5-0A73BC10BC2D}" type="pres">
      <dgm:prSet presAssocID="{241E4F9A-0B3B-49EF-8885-624C202C0F24}" presName="LevelTwoTextNode" presStyleLbl="node3" presStyleIdx="2" presStyleCnt="3">
        <dgm:presLayoutVars>
          <dgm:chPref val="3"/>
        </dgm:presLayoutVars>
      </dgm:prSet>
      <dgm:spPr/>
    </dgm:pt>
    <dgm:pt modelId="{C75235ED-F35E-4B8F-8B1A-7704ADA741C6}" type="pres">
      <dgm:prSet presAssocID="{241E4F9A-0B3B-49EF-8885-624C202C0F24}" presName="level3hierChild" presStyleCnt="0"/>
      <dgm:spPr/>
    </dgm:pt>
    <dgm:pt modelId="{6B51772A-C332-47B5-A7AD-DAB3E11E63EB}" type="pres">
      <dgm:prSet presAssocID="{9FF653E9-3676-4D48-96A5-F645CE65FA73}" presName="conn2-1" presStyleLbl="parChTrans1D4" presStyleIdx="4" presStyleCnt="6"/>
      <dgm:spPr/>
    </dgm:pt>
    <dgm:pt modelId="{E3F9C559-1B0B-443C-99CD-AB8D08A2C44D}" type="pres">
      <dgm:prSet presAssocID="{9FF653E9-3676-4D48-96A5-F645CE65FA73}" presName="connTx" presStyleLbl="parChTrans1D4" presStyleIdx="4" presStyleCnt="6"/>
      <dgm:spPr/>
    </dgm:pt>
    <dgm:pt modelId="{E337B3F8-8B8E-4943-9567-C7646E1EB10B}" type="pres">
      <dgm:prSet presAssocID="{AE442402-898A-45B6-9252-302651B746A6}" presName="root2" presStyleCnt="0"/>
      <dgm:spPr/>
    </dgm:pt>
    <dgm:pt modelId="{AD3A6B16-5CE3-465C-A07A-9110E3F48996}" type="pres">
      <dgm:prSet presAssocID="{AE442402-898A-45B6-9252-302651B746A6}" presName="LevelTwoTextNode" presStyleLbl="node4" presStyleIdx="4" presStyleCnt="6">
        <dgm:presLayoutVars>
          <dgm:chPref val="3"/>
        </dgm:presLayoutVars>
      </dgm:prSet>
      <dgm:spPr/>
    </dgm:pt>
    <dgm:pt modelId="{6A87DCA2-D548-4C0E-BBD7-B0DCCE2FCC1D}" type="pres">
      <dgm:prSet presAssocID="{AE442402-898A-45B6-9252-302651B746A6}" presName="level3hierChild" presStyleCnt="0"/>
      <dgm:spPr/>
    </dgm:pt>
    <dgm:pt modelId="{3AA4F488-6263-4637-B216-B748438B892F}" type="pres">
      <dgm:prSet presAssocID="{91657F66-FEC1-4782-ACA2-9B9BBA2DAF8F}" presName="conn2-1" presStyleLbl="parChTrans1D4" presStyleIdx="5" presStyleCnt="6"/>
      <dgm:spPr/>
    </dgm:pt>
    <dgm:pt modelId="{05B2690B-BD7F-4C82-B89C-9668867F0674}" type="pres">
      <dgm:prSet presAssocID="{91657F66-FEC1-4782-ACA2-9B9BBA2DAF8F}" presName="connTx" presStyleLbl="parChTrans1D4" presStyleIdx="5" presStyleCnt="6"/>
      <dgm:spPr/>
    </dgm:pt>
    <dgm:pt modelId="{BFFB5024-DFD1-407B-895B-E3590F77EEF7}" type="pres">
      <dgm:prSet presAssocID="{082EECD4-04C6-4702-A9ED-85C769C7512A}" presName="root2" presStyleCnt="0"/>
      <dgm:spPr/>
    </dgm:pt>
    <dgm:pt modelId="{AF3F40E3-AEFF-419D-88FB-F7F4C432BFEA}" type="pres">
      <dgm:prSet presAssocID="{082EECD4-04C6-4702-A9ED-85C769C7512A}" presName="LevelTwoTextNode" presStyleLbl="node4" presStyleIdx="5" presStyleCnt="6">
        <dgm:presLayoutVars>
          <dgm:chPref val="3"/>
        </dgm:presLayoutVars>
      </dgm:prSet>
      <dgm:spPr/>
    </dgm:pt>
    <dgm:pt modelId="{7D191655-6228-477E-9638-6B04A9DBFCCD}" type="pres">
      <dgm:prSet presAssocID="{082EECD4-04C6-4702-A9ED-85C769C7512A}" presName="level3hierChild" presStyleCnt="0"/>
      <dgm:spPr/>
    </dgm:pt>
  </dgm:ptLst>
  <dgm:cxnLst>
    <dgm:cxn modelId="{4529C30B-188D-4986-80EF-562709E90C86}" type="presOf" srcId="{E4286DA2-EF96-4743-BF37-72E0AB1B6576}" destId="{CEF5C739-8CF7-42C7-9583-B03155D7AD53}" srcOrd="0" destOrd="0" presId="urn:microsoft.com/office/officeart/2005/8/layout/hierarchy2"/>
    <dgm:cxn modelId="{B6107B0D-AC59-4415-994C-789BEFAC4C5E}" type="presOf" srcId="{EB76203A-6EF2-440E-8754-27B5D5B768AC}" destId="{A487EBB1-C13F-4158-8C9E-67B9A457E5BB}" srcOrd="0" destOrd="0" presId="urn:microsoft.com/office/officeart/2005/8/layout/hierarchy2"/>
    <dgm:cxn modelId="{96E18F12-E15B-46DF-93E0-5E901BEC0C38}" srcId="{278B0A8E-B11C-42BD-9F26-2F053C8426A9}" destId="{BE2DF078-DE1A-418D-8AD5-C9515BD92782}" srcOrd="0" destOrd="0" parTransId="{874EBC3A-DC86-44BB-B346-BD665C74125B}" sibTransId="{D06085F1-5A45-45FA-A528-334739DCCEA0}"/>
    <dgm:cxn modelId="{FBB5B712-8B15-4BD0-B461-BA17BB80877C}" type="presOf" srcId="{D394CB4C-7C10-4F59-A179-4B0DC681B4F2}" destId="{AD186A48-7BC3-47A1-A7B1-1689360C2696}" srcOrd="0" destOrd="0" presId="urn:microsoft.com/office/officeart/2005/8/layout/hierarchy2"/>
    <dgm:cxn modelId="{8A0CFA14-060F-4172-8EF1-3F642FCF3ACF}" srcId="{C88297E9-01C7-484A-840E-2D567344A331}" destId="{278B0A8E-B11C-42BD-9F26-2F053C8426A9}" srcOrd="0" destOrd="0" parTransId="{4209DDBC-6F03-46AC-BE43-663D015058F9}" sibTransId="{1405E5D9-881E-405C-8B22-F783A9ECEA24}"/>
    <dgm:cxn modelId="{10885817-5D7D-413C-AA34-0D7210461C89}" type="presOf" srcId="{AE442402-898A-45B6-9252-302651B746A6}" destId="{AD3A6B16-5CE3-465C-A07A-9110E3F48996}" srcOrd="0" destOrd="0" presId="urn:microsoft.com/office/officeart/2005/8/layout/hierarchy2"/>
    <dgm:cxn modelId="{CE25FA1A-C854-4656-8483-8D95B4F225FF}" type="presOf" srcId="{91657F66-FEC1-4782-ACA2-9B9BBA2DAF8F}" destId="{3AA4F488-6263-4637-B216-B748438B892F}" srcOrd="0" destOrd="0" presId="urn:microsoft.com/office/officeart/2005/8/layout/hierarchy2"/>
    <dgm:cxn modelId="{8B6C2E2F-4761-40BC-8964-79CEB442687F}" type="presOf" srcId="{241E4F9A-0B3B-49EF-8885-624C202C0F24}" destId="{A4B4E38C-1EEA-4EB6-B7C5-0A73BC10BC2D}" srcOrd="0" destOrd="0" presId="urn:microsoft.com/office/officeart/2005/8/layout/hierarchy2"/>
    <dgm:cxn modelId="{9687CF35-9A3C-400A-ACA8-DCD056A2A2AB}" type="presOf" srcId="{082EECD4-04C6-4702-A9ED-85C769C7512A}" destId="{AF3F40E3-AEFF-419D-88FB-F7F4C432BFEA}" srcOrd="0" destOrd="0" presId="urn:microsoft.com/office/officeart/2005/8/layout/hierarchy2"/>
    <dgm:cxn modelId="{E60D3437-8219-47CC-9BD9-4343AB148C75}" srcId="{08F578AD-A4F9-4B55-BC29-1D0A48E10412}" destId="{C88297E9-01C7-484A-840E-2D567344A331}" srcOrd="0" destOrd="0" parTransId="{73BCEF57-1912-40EA-A9E4-7A3C1E7BE41F}" sibTransId="{32F0916C-422E-4EA6-96D0-6D77F529B830}"/>
    <dgm:cxn modelId="{91748E3D-DD54-4B35-B3C6-8F127214EFFF}" type="presOf" srcId="{49DF3427-F163-4982-89AF-65DE21FBA05E}" destId="{F91200DD-9651-48EB-9F5D-0CCD6745BBFF}" srcOrd="0" destOrd="0" presId="urn:microsoft.com/office/officeart/2005/8/layout/hierarchy2"/>
    <dgm:cxn modelId="{D3E23D40-4C4C-439F-96B9-F59AEE598F40}" type="presOf" srcId="{49DF3427-F163-4982-89AF-65DE21FBA05E}" destId="{B1351DA9-2EAE-4A38-A1A9-D96F91184283}" srcOrd="1" destOrd="0" presId="urn:microsoft.com/office/officeart/2005/8/layout/hierarchy2"/>
    <dgm:cxn modelId="{52BFB85F-21A8-42B8-B8CA-FA115233279B}" srcId="{C88297E9-01C7-484A-840E-2D567344A331}" destId="{2295BAE5-8257-4E8A-8565-3C73684FFD09}" srcOrd="1" destOrd="0" parTransId="{1A4BBDDF-DA72-48BA-BFA0-378FC06670A9}" sibTransId="{F1C6588A-947E-4C22-8853-46D4CFF2D5DF}"/>
    <dgm:cxn modelId="{F3D45063-8B10-4F48-8A0F-0FE20D89C272}" srcId="{2295BAE5-8257-4E8A-8565-3C73684FFD09}" destId="{D394CB4C-7C10-4F59-A179-4B0DC681B4F2}" srcOrd="0" destOrd="0" parTransId="{EB76203A-6EF2-440E-8754-27B5D5B768AC}" sibTransId="{CE4D0172-9ECB-4ACB-BC2C-4E2BA85F9A55}"/>
    <dgm:cxn modelId="{BAFFE944-81FF-40E2-B0A3-D40029FFA1AD}" srcId="{FEDD8E06-4B3B-43B7-BB6E-BF152ED54F44}" destId="{241E4F9A-0B3B-49EF-8885-624C202C0F24}" srcOrd="0" destOrd="0" parTransId="{31C35891-B704-4960-A843-1D3191D7A8B9}" sibTransId="{B3F05390-6674-456D-B1ED-49F04BEDBD94}"/>
    <dgm:cxn modelId="{C9185465-97EF-44EA-B57A-CA72D6839FB3}" type="presOf" srcId="{73BCEF57-1912-40EA-A9E4-7A3C1E7BE41F}" destId="{5623D0C9-B661-46D1-A94D-5080E7EDA133}" srcOrd="0" destOrd="0" presId="urn:microsoft.com/office/officeart/2005/8/layout/hierarchy2"/>
    <dgm:cxn modelId="{9CB86546-E70F-41A0-8C42-AF2E870B1987}" type="presOf" srcId="{C88297E9-01C7-484A-840E-2D567344A331}" destId="{6AFCE583-F388-4AD1-B942-FF9254EC7728}" srcOrd="0" destOrd="0" presId="urn:microsoft.com/office/officeart/2005/8/layout/hierarchy2"/>
    <dgm:cxn modelId="{CD39C467-77EB-421C-B281-9B9CFE5F9CE3}" type="presOf" srcId="{08F578AD-A4F9-4B55-BC29-1D0A48E10412}" destId="{89E9186C-BECF-4A9F-9E81-84B765471AF3}" srcOrd="0" destOrd="0" presId="urn:microsoft.com/office/officeart/2005/8/layout/hierarchy2"/>
    <dgm:cxn modelId="{9077944C-8AA8-46E9-915F-A4D1DE6FC61D}" type="presOf" srcId="{4209DDBC-6F03-46AC-BE43-663D015058F9}" destId="{DFFA3B1A-BA42-450E-A27A-F8F628740427}" srcOrd="1" destOrd="0" presId="urn:microsoft.com/office/officeart/2005/8/layout/hierarchy2"/>
    <dgm:cxn modelId="{9ED5C74C-1732-4B3A-9723-AD966B8426A9}" type="presOf" srcId="{EE64ED0E-C917-4200-805C-4D5C547F1027}" destId="{1FB23128-59D5-4699-9B43-959D65E270ED}" srcOrd="1" destOrd="0" presId="urn:microsoft.com/office/officeart/2005/8/layout/hierarchy2"/>
    <dgm:cxn modelId="{1657CD72-C018-4046-9D25-FA09FEDDA328}" type="presOf" srcId="{62F28DF8-16CA-4E67-9E95-FDB7B7B9F861}" destId="{213C89A1-267A-45BA-A547-D41004A203B0}" srcOrd="0" destOrd="0" presId="urn:microsoft.com/office/officeart/2005/8/layout/hierarchy2"/>
    <dgm:cxn modelId="{6EAAE952-2007-4CF4-8732-1122DE8784FF}" srcId="{241E4F9A-0B3B-49EF-8885-624C202C0F24}" destId="{082EECD4-04C6-4702-A9ED-85C769C7512A}" srcOrd="1" destOrd="0" parTransId="{91657F66-FEC1-4782-ACA2-9B9BBA2DAF8F}" sibTransId="{109A1463-E5AB-46DF-B974-E1882212C97A}"/>
    <dgm:cxn modelId="{7A3F0656-6AB4-4DBF-9CD8-FCDF63FC9649}" type="presOf" srcId="{9FF653E9-3676-4D48-96A5-F645CE65FA73}" destId="{6B51772A-C332-47B5-A7AD-DAB3E11E63EB}" srcOrd="0" destOrd="0" presId="urn:microsoft.com/office/officeart/2005/8/layout/hierarchy2"/>
    <dgm:cxn modelId="{D2B96A76-3C16-448F-BA5C-DFB7C63C0318}" type="presOf" srcId="{31C35891-B704-4960-A843-1D3191D7A8B9}" destId="{A2E9D6A8-564F-4D71-9396-4A2681E9D24A}" srcOrd="1" destOrd="0" presId="urn:microsoft.com/office/officeart/2005/8/layout/hierarchy2"/>
    <dgm:cxn modelId="{474D167F-9E50-4518-8384-B5C780EE5B36}" type="presOf" srcId="{1A4BBDDF-DA72-48BA-BFA0-378FC06670A9}" destId="{88CD7C34-7CED-4F58-B4DF-8D7642804AEC}" srcOrd="0" destOrd="0" presId="urn:microsoft.com/office/officeart/2005/8/layout/hierarchy2"/>
    <dgm:cxn modelId="{0018E47F-87D7-4506-8329-508ECA575C55}" type="presOf" srcId="{874EBC3A-DC86-44BB-B346-BD665C74125B}" destId="{5BD2BA47-CC98-430C-80E8-07AA3CAAB4A7}" srcOrd="0" destOrd="0" presId="urn:microsoft.com/office/officeart/2005/8/layout/hierarchy2"/>
    <dgm:cxn modelId="{9623B188-4402-4514-BD24-5249D9E263EC}" type="presOf" srcId="{73BCEF57-1912-40EA-A9E4-7A3C1E7BE41F}" destId="{5D610E0D-8A60-409B-A489-D898027F6338}" srcOrd="1" destOrd="0" presId="urn:microsoft.com/office/officeart/2005/8/layout/hierarchy2"/>
    <dgm:cxn modelId="{E253CA90-3F8F-44DF-9334-197719016196}" srcId="{08F578AD-A4F9-4B55-BC29-1D0A48E10412}" destId="{FEDD8E06-4B3B-43B7-BB6E-BF152ED54F44}" srcOrd="1" destOrd="0" parTransId="{EE64ED0E-C917-4200-805C-4D5C547F1027}" sibTransId="{9D17E65A-6EF6-4288-A285-07C371299C1F}"/>
    <dgm:cxn modelId="{BF25E094-C321-41F8-9F48-58942991666F}" type="presOf" srcId="{BE2DF078-DE1A-418D-8AD5-C9515BD92782}" destId="{E33A2369-7C9F-4898-8274-80D838B04EE3}" srcOrd="0" destOrd="0" presId="urn:microsoft.com/office/officeart/2005/8/layout/hierarchy2"/>
    <dgm:cxn modelId="{4C6AB4A3-D037-4E37-A9E4-84D265506FB5}" type="presOf" srcId="{2295BAE5-8257-4E8A-8565-3C73684FFD09}" destId="{A3058A69-002F-4B3C-ABA2-81F6337CA701}" srcOrd="0" destOrd="0" presId="urn:microsoft.com/office/officeart/2005/8/layout/hierarchy2"/>
    <dgm:cxn modelId="{29560AA6-5408-4624-A41F-933928EA3684}" type="presOf" srcId="{2B489376-EEF5-4CD7-9C4B-E0F2B136CBD5}" destId="{E37553E9-B6A7-468A-B59B-8D086D59C1BD}" srcOrd="0" destOrd="0" presId="urn:microsoft.com/office/officeart/2005/8/layout/hierarchy2"/>
    <dgm:cxn modelId="{3EAAD0B0-0100-4D24-9516-F9CB07CD0839}" type="presOf" srcId="{278B0A8E-B11C-42BD-9F26-2F053C8426A9}" destId="{10A2C403-95A0-4B19-9717-6C1493505D91}" srcOrd="0" destOrd="0" presId="urn:microsoft.com/office/officeart/2005/8/layout/hierarchy2"/>
    <dgm:cxn modelId="{8D9CD6B6-7541-44A7-A6BD-336D17E56633}" type="presOf" srcId="{1A4BBDDF-DA72-48BA-BFA0-378FC06670A9}" destId="{87C2EC43-7287-4992-B058-8AA40E5A9489}" srcOrd="1" destOrd="0" presId="urn:microsoft.com/office/officeart/2005/8/layout/hierarchy2"/>
    <dgm:cxn modelId="{F44610BB-FF82-4502-8397-271FA8DEA382}" srcId="{278B0A8E-B11C-42BD-9F26-2F053C8426A9}" destId="{2B489376-EEF5-4CD7-9C4B-E0F2B136CBD5}" srcOrd="1" destOrd="0" parTransId="{49DF3427-F163-4982-89AF-65DE21FBA05E}" sibTransId="{0E74EB34-83C8-4915-B469-940159C8E0D1}"/>
    <dgm:cxn modelId="{5EBC08BF-E530-443E-8862-682312A3F3E5}" type="presOf" srcId="{31C35891-B704-4960-A843-1D3191D7A8B9}" destId="{0DBD7E5D-EAED-48D9-B4BE-170CF5B6706F}" srcOrd="0" destOrd="0" presId="urn:microsoft.com/office/officeart/2005/8/layout/hierarchy2"/>
    <dgm:cxn modelId="{F2AA04C4-D97C-4A9F-9DD6-C97DE390A9CB}" srcId="{2295BAE5-8257-4E8A-8565-3C73684FFD09}" destId="{62F28DF8-16CA-4E67-9E95-FDB7B7B9F861}" srcOrd="1" destOrd="0" parTransId="{E4286DA2-EF96-4743-BF37-72E0AB1B6576}" sibTransId="{6126DA82-9D1B-4B58-8489-04AAF63D91D8}"/>
    <dgm:cxn modelId="{08CF60C7-87EB-4ED1-BCF3-12D9ACEB8193}" type="presOf" srcId="{E4286DA2-EF96-4743-BF37-72E0AB1B6576}" destId="{C703E22D-998E-41B2-9B8E-E41C7F35CC0D}" srcOrd="1" destOrd="0" presId="urn:microsoft.com/office/officeart/2005/8/layout/hierarchy2"/>
    <dgm:cxn modelId="{64EB39C8-765A-49FF-ACB0-A8DC30133F3A}" type="presOf" srcId="{9FF653E9-3676-4D48-96A5-F645CE65FA73}" destId="{E3F9C559-1B0B-443C-99CD-AB8D08A2C44D}" srcOrd="1" destOrd="0" presId="urn:microsoft.com/office/officeart/2005/8/layout/hierarchy2"/>
    <dgm:cxn modelId="{93CB60CF-5A18-4B48-927A-63A97C541623}" srcId="{241E4F9A-0B3B-49EF-8885-624C202C0F24}" destId="{AE442402-898A-45B6-9252-302651B746A6}" srcOrd="0" destOrd="0" parTransId="{9FF653E9-3676-4D48-96A5-F645CE65FA73}" sibTransId="{633E9D41-AE9F-4BA3-B446-0256EE851C88}"/>
    <dgm:cxn modelId="{7C1BB7D5-B6E2-442F-9604-E4FAD8369E1B}" type="presOf" srcId="{91657F66-FEC1-4782-ACA2-9B9BBA2DAF8F}" destId="{05B2690B-BD7F-4C82-B89C-9668867F0674}" srcOrd="1" destOrd="0" presId="urn:microsoft.com/office/officeart/2005/8/layout/hierarchy2"/>
    <dgm:cxn modelId="{23E4AAD9-80A1-49DC-9125-97365065D183}" type="presOf" srcId="{EB76203A-6EF2-440E-8754-27B5D5B768AC}" destId="{D0F58C00-EB47-4B18-9CF4-CFF4902C3723}" srcOrd="1" destOrd="0" presId="urn:microsoft.com/office/officeart/2005/8/layout/hierarchy2"/>
    <dgm:cxn modelId="{280FC7DC-15FD-45A0-B681-7C32DBE821DE}" type="presOf" srcId="{FEDD8E06-4B3B-43B7-BB6E-BF152ED54F44}" destId="{B44DCC28-EA88-4A77-B096-9AB5783189BB}" srcOrd="0" destOrd="0" presId="urn:microsoft.com/office/officeart/2005/8/layout/hierarchy2"/>
    <dgm:cxn modelId="{62A2AAEE-BB36-476E-B90F-3ADB73C0C89E}" type="presOf" srcId="{EE64ED0E-C917-4200-805C-4D5C547F1027}" destId="{28C1A834-0E1A-421F-8526-32D39916869B}" srcOrd="0" destOrd="0" presId="urn:microsoft.com/office/officeart/2005/8/layout/hierarchy2"/>
    <dgm:cxn modelId="{0BC118F0-0291-45E0-9ED7-46E29568967D}" type="presOf" srcId="{C5BD4071-F026-474F-9C90-C4F2B3E02A13}" destId="{2C8DEA69-BF12-4BFF-A710-1B0A9650F972}" srcOrd="0" destOrd="0" presId="urn:microsoft.com/office/officeart/2005/8/layout/hierarchy2"/>
    <dgm:cxn modelId="{D5FE9DF0-E2FC-4E28-9934-C47BDF9A8A37}" srcId="{C5BD4071-F026-474F-9C90-C4F2B3E02A13}" destId="{08F578AD-A4F9-4B55-BC29-1D0A48E10412}" srcOrd="0" destOrd="0" parTransId="{7E530C78-7505-4596-8E9F-3E4953868020}" sibTransId="{37C8F893-DC86-41ED-8BDC-93E01C84E86C}"/>
    <dgm:cxn modelId="{551FA9F0-3FEB-40EC-8833-182E3105294F}" type="presOf" srcId="{4209DDBC-6F03-46AC-BE43-663D015058F9}" destId="{F81034D1-2487-40E0-B723-E36A020D9358}" srcOrd="0" destOrd="0" presId="urn:microsoft.com/office/officeart/2005/8/layout/hierarchy2"/>
    <dgm:cxn modelId="{7F15AEF1-B484-4CD0-8B5C-74ABCEEC0531}" type="presOf" srcId="{874EBC3A-DC86-44BB-B346-BD665C74125B}" destId="{34F7A8E4-46DF-4394-94CC-88E8D091F914}" srcOrd="1" destOrd="0" presId="urn:microsoft.com/office/officeart/2005/8/layout/hierarchy2"/>
    <dgm:cxn modelId="{E85008E8-E0C4-481E-B02D-89057D2BA6A5}" type="presParOf" srcId="{2C8DEA69-BF12-4BFF-A710-1B0A9650F972}" destId="{8885204D-BCBB-4C1A-83BB-D3C611431EDD}" srcOrd="0" destOrd="0" presId="urn:microsoft.com/office/officeart/2005/8/layout/hierarchy2"/>
    <dgm:cxn modelId="{5840593A-114C-43F4-959E-421D6704E6BB}" type="presParOf" srcId="{8885204D-BCBB-4C1A-83BB-D3C611431EDD}" destId="{89E9186C-BECF-4A9F-9E81-84B765471AF3}" srcOrd="0" destOrd="0" presId="urn:microsoft.com/office/officeart/2005/8/layout/hierarchy2"/>
    <dgm:cxn modelId="{B907277E-DDA7-4FBC-BD26-F9389CA5C77E}" type="presParOf" srcId="{8885204D-BCBB-4C1A-83BB-D3C611431EDD}" destId="{7B988E76-65A5-47FC-8090-8AA69BF34A39}" srcOrd="1" destOrd="0" presId="urn:microsoft.com/office/officeart/2005/8/layout/hierarchy2"/>
    <dgm:cxn modelId="{9A68854D-009D-48B0-9A66-99FF3AEC9CCC}" type="presParOf" srcId="{7B988E76-65A5-47FC-8090-8AA69BF34A39}" destId="{5623D0C9-B661-46D1-A94D-5080E7EDA133}" srcOrd="0" destOrd="0" presId="urn:microsoft.com/office/officeart/2005/8/layout/hierarchy2"/>
    <dgm:cxn modelId="{B80396F9-4D39-49F6-9B78-CD1134464209}" type="presParOf" srcId="{5623D0C9-B661-46D1-A94D-5080E7EDA133}" destId="{5D610E0D-8A60-409B-A489-D898027F6338}" srcOrd="0" destOrd="0" presId="urn:microsoft.com/office/officeart/2005/8/layout/hierarchy2"/>
    <dgm:cxn modelId="{01CE239D-3509-4933-BC6B-C69EE9E85A19}" type="presParOf" srcId="{7B988E76-65A5-47FC-8090-8AA69BF34A39}" destId="{8EF1EDE6-370F-4813-828F-FA531C2FD574}" srcOrd="1" destOrd="0" presId="urn:microsoft.com/office/officeart/2005/8/layout/hierarchy2"/>
    <dgm:cxn modelId="{16937402-98AC-481B-8CE5-8A73729F7727}" type="presParOf" srcId="{8EF1EDE6-370F-4813-828F-FA531C2FD574}" destId="{6AFCE583-F388-4AD1-B942-FF9254EC7728}" srcOrd="0" destOrd="0" presId="urn:microsoft.com/office/officeart/2005/8/layout/hierarchy2"/>
    <dgm:cxn modelId="{5832B697-0747-4710-BD48-F42DBBBCBACB}" type="presParOf" srcId="{8EF1EDE6-370F-4813-828F-FA531C2FD574}" destId="{E19580B8-D83E-4E7C-8966-6A84C79B01F6}" srcOrd="1" destOrd="0" presId="urn:microsoft.com/office/officeart/2005/8/layout/hierarchy2"/>
    <dgm:cxn modelId="{F9C7201D-E2A8-4184-ABCD-673E006B0311}" type="presParOf" srcId="{E19580B8-D83E-4E7C-8966-6A84C79B01F6}" destId="{F81034D1-2487-40E0-B723-E36A020D9358}" srcOrd="0" destOrd="0" presId="urn:microsoft.com/office/officeart/2005/8/layout/hierarchy2"/>
    <dgm:cxn modelId="{29E1FF40-2E3E-421A-A733-766FD2998216}" type="presParOf" srcId="{F81034D1-2487-40E0-B723-E36A020D9358}" destId="{DFFA3B1A-BA42-450E-A27A-F8F628740427}" srcOrd="0" destOrd="0" presId="urn:microsoft.com/office/officeart/2005/8/layout/hierarchy2"/>
    <dgm:cxn modelId="{A18DB263-ADFE-4F74-9A14-BB0A30ECB1B8}" type="presParOf" srcId="{E19580B8-D83E-4E7C-8966-6A84C79B01F6}" destId="{2F135806-9361-43E8-A28E-240BB904F81A}" srcOrd="1" destOrd="0" presId="urn:microsoft.com/office/officeart/2005/8/layout/hierarchy2"/>
    <dgm:cxn modelId="{A74E4186-92CF-4C61-A78C-537977593CB5}" type="presParOf" srcId="{2F135806-9361-43E8-A28E-240BB904F81A}" destId="{10A2C403-95A0-4B19-9717-6C1493505D91}" srcOrd="0" destOrd="0" presId="urn:microsoft.com/office/officeart/2005/8/layout/hierarchy2"/>
    <dgm:cxn modelId="{BC42AF31-22C2-446B-A795-BB9061734CA7}" type="presParOf" srcId="{2F135806-9361-43E8-A28E-240BB904F81A}" destId="{9E9C6DFF-7F67-4648-90FA-9A586202A524}" srcOrd="1" destOrd="0" presId="urn:microsoft.com/office/officeart/2005/8/layout/hierarchy2"/>
    <dgm:cxn modelId="{5F72994A-955D-46FB-B625-7D78A80442EE}" type="presParOf" srcId="{9E9C6DFF-7F67-4648-90FA-9A586202A524}" destId="{5BD2BA47-CC98-430C-80E8-07AA3CAAB4A7}" srcOrd="0" destOrd="0" presId="urn:microsoft.com/office/officeart/2005/8/layout/hierarchy2"/>
    <dgm:cxn modelId="{B667F211-99C8-48AC-915D-6B7A0380D583}" type="presParOf" srcId="{5BD2BA47-CC98-430C-80E8-07AA3CAAB4A7}" destId="{34F7A8E4-46DF-4394-94CC-88E8D091F914}" srcOrd="0" destOrd="0" presId="urn:microsoft.com/office/officeart/2005/8/layout/hierarchy2"/>
    <dgm:cxn modelId="{C236AB4B-62A4-428C-85E5-51E1DBFBBA8C}" type="presParOf" srcId="{9E9C6DFF-7F67-4648-90FA-9A586202A524}" destId="{AB4B664B-8CA6-478E-9DEF-1FC8619270EE}" srcOrd="1" destOrd="0" presId="urn:microsoft.com/office/officeart/2005/8/layout/hierarchy2"/>
    <dgm:cxn modelId="{315DE6B6-AB28-4791-8678-5BF295B62505}" type="presParOf" srcId="{AB4B664B-8CA6-478E-9DEF-1FC8619270EE}" destId="{E33A2369-7C9F-4898-8274-80D838B04EE3}" srcOrd="0" destOrd="0" presId="urn:microsoft.com/office/officeart/2005/8/layout/hierarchy2"/>
    <dgm:cxn modelId="{6FC83D3F-D0FF-4A64-A9C5-4F5CC0658B9A}" type="presParOf" srcId="{AB4B664B-8CA6-478E-9DEF-1FC8619270EE}" destId="{FBDA1122-C754-4191-996F-56AAE9F70CDE}" srcOrd="1" destOrd="0" presId="urn:microsoft.com/office/officeart/2005/8/layout/hierarchy2"/>
    <dgm:cxn modelId="{598EF99A-FC1E-4693-925B-9452E9256200}" type="presParOf" srcId="{9E9C6DFF-7F67-4648-90FA-9A586202A524}" destId="{F91200DD-9651-48EB-9F5D-0CCD6745BBFF}" srcOrd="2" destOrd="0" presId="urn:microsoft.com/office/officeart/2005/8/layout/hierarchy2"/>
    <dgm:cxn modelId="{D1A00BE6-3EF0-4F92-A9F8-C88FA16C2DD7}" type="presParOf" srcId="{F91200DD-9651-48EB-9F5D-0CCD6745BBFF}" destId="{B1351DA9-2EAE-4A38-A1A9-D96F91184283}" srcOrd="0" destOrd="0" presId="urn:microsoft.com/office/officeart/2005/8/layout/hierarchy2"/>
    <dgm:cxn modelId="{19EC5BAA-066E-4C92-80E8-D9AAD6AE4346}" type="presParOf" srcId="{9E9C6DFF-7F67-4648-90FA-9A586202A524}" destId="{CFD39FB4-68BE-4D8D-B017-C167247461F8}" srcOrd="3" destOrd="0" presId="urn:microsoft.com/office/officeart/2005/8/layout/hierarchy2"/>
    <dgm:cxn modelId="{83EB710E-6168-4AD1-9E53-F1419E09C517}" type="presParOf" srcId="{CFD39FB4-68BE-4D8D-B017-C167247461F8}" destId="{E37553E9-B6A7-468A-B59B-8D086D59C1BD}" srcOrd="0" destOrd="0" presId="urn:microsoft.com/office/officeart/2005/8/layout/hierarchy2"/>
    <dgm:cxn modelId="{CE3F2444-D65B-4FF8-9E94-1A3AA144E1E5}" type="presParOf" srcId="{CFD39FB4-68BE-4D8D-B017-C167247461F8}" destId="{6366D5CD-83C2-427A-9351-89C47369DB30}" srcOrd="1" destOrd="0" presId="urn:microsoft.com/office/officeart/2005/8/layout/hierarchy2"/>
    <dgm:cxn modelId="{04E79981-6B99-4D3D-B2AD-779EC66910B8}" type="presParOf" srcId="{E19580B8-D83E-4E7C-8966-6A84C79B01F6}" destId="{88CD7C34-7CED-4F58-B4DF-8D7642804AEC}" srcOrd="2" destOrd="0" presId="urn:microsoft.com/office/officeart/2005/8/layout/hierarchy2"/>
    <dgm:cxn modelId="{70F11889-A8FC-4890-A3BC-C9821007CE60}" type="presParOf" srcId="{88CD7C34-7CED-4F58-B4DF-8D7642804AEC}" destId="{87C2EC43-7287-4992-B058-8AA40E5A9489}" srcOrd="0" destOrd="0" presId="urn:microsoft.com/office/officeart/2005/8/layout/hierarchy2"/>
    <dgm:cxn modelId="{3D8DB36B-5C50-4B2C-9AB3-B50EB3D7E75B}" type="presParOf" srcId="{E19580B8-D83E-4E7C-8966-6A84C79B01F6}" destId="{DB834076-119A-4968-B610-407F53B66F5C}" srcOrd="3" destOrd="0" presId="urn:microsoft.com/office/officeart/2005/8/layout/hierarchy2"/>
    <dgm:cxn modelId="{9E6A04D1-C210-40D1-8779-3F0040037E2F}" type="presParOf" srcId="{DB834076-119A-4968-B610-407F53B66F5C}" destId="{A3058A69-002F-4B3C-ABA2-81F6337CA701}" srcOrd="0" destOrd="0" presId="urn:microsoft.com/office/officeart/2005/8/layout/hierarchy2"/>
    <dgm:cxn modelId="{88A7D8FA-9428-4C3B-9F2B-7E62D3904B05}" type="presParOf" srcId="{DB834076-119A-4968-B610-407F53B66F5C}" destId="{E959FE63-23EE-4A36-A969-B0922A9CBF08}" srcOrd="1" destOrd="0" presId="urn:microsoft.com/office/officeart/2005/8/layout/hierarchy2"/>
    <dgm:cxn modelId="{310D4902-B1D0-4E33-BCA3-B837D0A9C3B9}" type="presParOf" srcId="{E959FE63-23EE-4A36-A969-B0922A9CBF08}" destId="{A487EBB1-C13F-4158-8C9E-67B9A457E5BB}" srcOrd="0" destOrd="0" presId="urn:microsoft.com/office/officeart/2005/8/layout/hierarchy2"/>
    <dgm:cxn modelId="{938CC8EE-106A-4FA3-BDD1-2504AC349E73}" type="presParOf" srcId="{A487EBB1-C13F-4158-8C9E-67B9A457E5BB}" destId="{D0F58C00-EB47-4B18-9CF4-CFF4902C3723}" srcOrd="0" destOrd="0" presId="urn:microsoft.com/office/officeart/2005/8/layout/hierarchy2"/>
    <dgm:cxn modelId="{AD4D47DA-4ED1-4197-9BF1-2C23126DFED0}" type="presParOf" srcId="{E959FE63-23EE-4A36-A969-B0922A9CBF08}" destId="{4E753F73-1981-4E10-8088-7A5F51EDF928}" srcOrd="1" destOrd="0" presId="urn:microsoft.com/office/officeart/2005/8/layout/hierarchy2"/>
    <dgm:cxn modelId="{D444C899-C18E-4AD6-A624-19263E0C2324}" type="presParOf" srcId="{4E753F73-1981-4E10-8088-7A5F51EDF928}" destId="{AD186A48-7BC3-47A1-A7B1-1689360C2696}" srcOrd="0" destOrd="0" presId="urn:microsoft.com/office/officeart/2005/8/layout/hierarchy2"/>
    <dgm:cxn modelId="{F5900243-F20E-4015-8AAF-EC84A47CEF55}" type="presParOf" srcId="{4E753F73-1981-4E10-8088-7A5F51EDF928}" destId="{24457893-81CE-4823-BBD6-763865545EF1}" srcOrd="1" destOrd="0" presId="urn:microsoft.com/office/officeart/2005/8/layout/hierarchy2"/>
    <dgm:cxn modelId="{8027A2DA-FE5E-4472-8562-86929FCCE7D4}" type="presParOf" srcId="{E959FE63-23EE-4A36-A969-B0922A9CBF08}" destId="{CEF5C739-8CF7-42C7-9583-B03155D7AD53}" srcOrd="2" destOrd="0" presId="urn:microsoft.com/office/officeart/2005/8/layout/hierarchy2"/>
    <dgm:cxn modelId="{5C035A2D-A864-4E9A-A742-F940BB0AE0CB}" type="presParOf" srcId="{CEF5C739-8CF7-42C7-9583-B03155D7AD53}" destId="{C703E22D-998E-41B2-9B8E-E41C7F35CC0D}" srcOrd="0" destOrd="0" presId="urn:microsoft.com/office/officeart/2005/8/layout/hierarchy2"/>
    <dgm:cxn modelId="{DE71D46A-30A1-403E-83FE-90D7292BABF6}" type="presParOf" srcId="{E959FE63-23EE-4A36-A969-B0922A9CBF08}" destId="{EB0E6E88-5D49-4023-BD8C-A7C0275D4895}" srcOrd="3" destOrd="0" presId="urn:microsoft.com/office/officeart/2005/8/layout/hierarchy2"/>
    <dgm:cxn modelId="{87623808-56C0-456B-9ED3-899ED82AED85}" type="presParOf" srcId="{EB0E6E88-5D49-4023-BD8C-A7C0275D4895}" destId="{213C89A1-267A-45BA-A547-D41004A203B0}" srcOrd="0" destOrd="0" presId="urn:microsoft.com/office/officeart/2005/8/layout/hierarchy2"/>
    <dgm:cxn modelId="{2CB957C3-8835-4412-B0C4-A4868E2E82C5}" type="presParOf" srcId="{EB0E6E88-5D49-4023-BD8C-A7C0275D4895}" destId="{BDF0E3E3-9140-411F-A942-6C651AB34305}" srcOrd="1" destOrd="0" presId="urn:microsoft.com/office/officeart/2005/8/layout/hierarchy2"/>
    <dgm:cxn modelId="{F8A1F22B-1C54-41D3-8BB0-FA26F48196A4}" type="presParOf" srcId="{7B988E76-65A5-47FC-8090-8AA69BF34A39}" destId="{28C1A834-0E1A-421F-8526-32D39916869B}" srcOrd="2" destOrd="0" presId="urn:microsoft.com/office/officeart/2005/8/layout/hierarchy2"/>
    <dgm:cxn modelId="{73144A69-B6A6-448D-A47F-C599D5027959}" type="presParOf" srcId="{28C1A834-0E1A-421F-8526-32D39916869B}" destId="{1FB23128-59D5-4699-9B43-959D65E270ED}" srcOrd="0" destOrd="0" presId="urn:microsoft.com/office/officeart/2005/8/layout/hierarchy2"/>
    <dgm:cxn modelId="{68C8666F-323A-4F3E-81C7-8B4584F4A3CB}" type="presParOf" srcId="{7B988E76-65A5-47FC-8090-8AA69BF34A39}" destId="{C27BED39-F3DF-4F96-9E7E-55E2A4641CED}" srcOrd="3" destOrd="0" presId="urn:microsoft.com/office/officeart/2005/8/layout/hierarchy2"/>
    <dgm:cxn modelId="{45B5E162-5112-4457-9B3C-58651B90CD79}" type="presParOf" srcId="{C27BED39-F3DF-4F96-9E7E-55E2A4641CED}" destId="{B44DCC28-EA88-4A77-B096-9AB5783189BB}" srcOrd="0" destOrd="0" presId="urn:microsoft.com/office/officeart/2005/8/layout/hierarchy2"/>
    <dgm:cxn modelId="{5DB1C96F-4905-4015-AE4A-6AF86E883B68}" type="presParOf" srcId="{C27BED39-F3DF-4F96-9E7E-55E2A4641CED}" destId="{B3688686-2BFF-4B6A-B110-4A8C47E91AA0}" srcOrd="1" destOrd="0" presId="urn:microsoft.com/office/officeart/2005/8/layout/hierarchy2"/>
    <dgm:cxn modelId="{A636F963-E015-4121-9FCD-306A92B26F38}" type="presParOf" srcId="{B3688686-2BFF-4B6A-B110-4A8C47E91AA0}" destId="{0DBD7E5D-EAED-48D9-B4BE-170CF5B6706F}" srcOrd="0" destOrd="0" presId="urn:microsoft.com/office/officeart/2005/8/layout/hierarchy2"/>
    <dgm:cxn modelId="{9852E54D-BD91-41A1-9EAD-2AB6AFCE8078}" type="presParOf" srcId="{0DBD7E5D-EAED-48D9-B4BE-170CF5B6706F}" destId="{A2E9D6A8-564F-4D71-9396-4A2681E9D24A}" srcOrd="0" destOrd="0" presId="urn:microsoft.com/office/officeart/2005/8/layout/hierarchy2"/>
    <dgm:cxn modelId="{2B2379EC-FEF2-485C-BF95-D04C20198913}" type="presParOf" srcId="{B3688686-2BFF-4B6A-B110-4A8C47E91AA0}" destId="{5E1E75C5-1413-4BD2-A365-B0BDB7E5357C}" srcOrd="1" destOrd="0" presId="urn:microsoft.com/office/officeart/2005/8/layout/hierarchy2"/>
    <dgm:cxn modelId="{74333BEE-8BF2-4FA8-B14B-4C52F953B62B}" type="presParOf" srcId="{5E1E75C5-1413-4BD2-A365-B0BDB7E5357C}" destId="{A4B4E38C-1EEA-4EB6-B7C5-0A73BC10BC2D}" srcOrd="0" destOrd="0" presId="urn:microsoft.com/office/officeart/2005/8/layout/hierarchy2"/>
    <dgm:cxn modelId="{7D21B9AE-A443-4D8C-BC55-C96C6493792A}" type="presParOf" srcId="{5E1E75C5-1413-4BD2-A365-B0BDB7E5357C}" destId="{C75235ED-F35E-4B8F-8B1A-7704ADA741C6}" srcOrd="1" destOrd="0" presId="urn:microsoft.com/office/officeart/2005/8/layout/hierarchy2"/>
    <dgm:cxn modelId="{6D6579E2-833B-458A-A840-0393E12285A5}" type="presParOf" srcId="{C75235ED-F35E-4B8F-8B1A-7704ADA741C6}" destId="{6B51772A-C332-47B5-A7AD-DAB3E11E63EB}" srcOrd="0" destOrd="0" presId="urn:microsoft.com/office/officeart/2005/8/layout/hierarchy2"/>
    <dgm:cxn modelId="{3C2620A5-4F2E-4A44-BC01-08083FC0AB57}" type="presParOf" srcId="{6B51772A-C332-47B5-A7AD-DAB3E11E63EB}" destId="{E3F9C559-1B0B-443C-99CD-AB8D08A2C44D}" srcOrd="0" destOrd="0" presId="urn:microsoft.com/office/officeart/2005/8/layout/hierarchy2"/>
    <dgm:cxn modelId="{7D082314-6A0A-491E-9057-6CB1840E7DAF}" type="presParOf" srcId="{C75235ED-F35E-4B8F-8B1A-7704ADA741C6}" destId="{E337B3F8-8B8E-4943-9567-C7646E1EB10B}" srcOrd="1" destOrd="0" presId="urn:microsoft.com/office/officeart/2005/8/layout/hierarchy2"/>
    <dgm:cxn modelId="{1B927805-128D-4611-A726-64E02F76FF7A}" type="presParOf" srcId="{E337B3F8-8B8E-4943-9567-C7646E1EB10B}" destId="{AD3A6B16-5CE3-465C-A07A-9110E3F48996}" srcOrd="0" destOrd="0" presId="urn:microsoft.com/office/officeart/2005/8/layout/hierarchy2"/>
    <dgm:cxn modelId="{641399ED-17D3-4FF9-B7E4-83AA74CC6480}" type="presParOf" srcId="{E337B3F8-8B8E-4943-9567-C7646E1EB10B}" destId="{6A87DCA2-D548-4C0E-BBD7-B0DCCE2FCC1D}" srcOrd="1" destOrd="0" presId="urn:microsoft.com/office/officeart/2005/8/layout/hierarchy2"/>
    <dgm:cxn modelId="{91C6BFDE-8202-4890-9B45-A83A74A28161}" type="presParOf" srcId="{C75235ED-F35E-4B8F-8B1A-7704ADA741C6}" destId="{3AA4F488-6263-4637-B216-B748438B892F}" srcOrd="2" destOrd="0" presId="urn:microsoft.com/office/officeart/2005/8/layout/hierarchy2"/>
    <dgm:cxn modelId="{F2509990-DD99-4644-98E6-C50A3097B051}" type="presParOf" srcId="{3AA4F488-6263-4637-B216-B748438B892F}" destId="{05B2690B-BD7F-4C82-B89C-9668867F0674}" srcOrd="0" destOrd="0" presId="urn:microsoft.com/office/officeart/2005/8/layout/hierarchy2"/>
    <dgm:cxn modelId="{EF578C24-B0B1-4A04-8C98-5BE2181FF549}" type="presParOf" srcId="{C75235ED-F35E-4B8F-8B1A-7704ADA741C6}" destId="{BFFB5024-DFD1-407B-895B-E3590F77EEF7}" srcOrd="3" destOrd="0" presId="urn:microsoft.com/office/officeart/2005/8/layout/hierarchy2"/>
    <dgm:cxn modelId="{B3B953CF-E964-44F6-8EE9-237570D86922}" type="presParOf" srcId="{BFFB5024-DFD1-407B-895B-E3590F77EEF7}" destId="{AF3F40E3-AEFF-419D-88FB-F7F4C432BFEA}" srcOrd="0" destOrd="0" presId="urn:microsoft.com/office/officeart/2005/8/layout/hierarchy2"/>
    <dgm:cxn modelId="{9E893C1D-DE0F-4454-A8C1-79A9B9D5877D}" type="presParOf" srcId="{BFFB5024-DFD1-407B-895B-E3590F77EEF7}" destId="{7D191655-6228-477E-9638-6B04A9DBFCCD}" srcOrd="1" destOrd="0" presId="urn:microsoft.com/office/officeart/2005/8/layout/hierarchy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B2464BA-081D-4B3A-B0A6-CDEE8DECB181}" type="doc">
      <dgm:prSet loTypeId="urn:microsoft.com/office/officeart/2005/8/layout/matrix1" loCatId="matrix" qsTypeId="urn:microsoft.com/office/officeart/2005/8/quickstyle/simple1" qsCatId="simple" csTypeId="urn:microsoft.com/office/officeart/2005/8/colors/accent1_2" csCatId="accent1" phldr="1"/>
      <dgm:spPr/>
      <dgm:t>
        <a:bodyPr/>
        <a:lstStyle/>
        <a:p>
          <a:endParaRPr lang="es-PE"/>
        </a:p>
      </dgm:t>
    </dgm:pt>
    <dgm:pt modelId="{ABFCE8A3-0BFF-4AC0-A58A-ADC58999D497}">
      <dgm:prSet phldrT="[Text]"/>
      <dgm:spPr/>
      <dgm:t>
        <a:bodyPr/>
        <a:lstStyle/>
        <a:p>
          <a:pPr algn="ctr"/>
          <a:r>
            <a:rPr lang="es-PE"/>
            <a:t>Base de datos "agroglobal"</a:t>
          </a:r>
        </a:p>
      </dgm:t>
    </dgm:pt>
    <dgm:pt modelId="{6CCFF629-179D-4BDD-852F-57D663D1E2C4}" type="parTrans" cxnId="{02D409D2-21B6-444D-92EE-423F4E6F6108}">
      <dgm:prSet/>
      <dgm:spPr/>
      <dgm:t>
        <a:bodyPr/>
        <a:lstStyle/>
        <a:p>
          <a:pPr algn="ctr"/>
          <a:endParaRPr lang="es-PE"/>
        </a:p>
      </dgm:t>
    </dgm:pt>
    <dgm:pt modelId="{42F903A5-6CA3-40F3-A6B9-BDAA841D3BEC}" type="sibTrans" cxnId="{02D409D2-21B6-444D-92EE-423F4E6F6108}">
      <dgm:prSet/>
      <dgm:spPr/>
      <dgm:t>
        <a:bodyPr/>
        <a:lstStyle/>
        <a:p>
          <a:pPr algn="ctr"/>
          <a:endParaRPr lang="es-PE"/>
        </a:p>
      </dgm:t>
    </dgm:pt>
    <dgm:pt modelId="{178FD340-0998-44EE-BF32-F2A4C865D183}">
      <dgm:prSet phldrT="[Text]"/>
      <dgm:spPr/>
      <dgm:t>
        <a:bodyPr/>
        <a:lstStyle/>
        <a:p>
          <a:pPr algn="ctr"/>
          <a:r>
            <a:rPr lang="es-PE"/>
            <a:t>Gestion de salidas:</a:t>
          </a:r>
        </a:p>
        <a:p>
          <a:pPr algn="ctr"/>
          <a:r>
            <a:rPr lang="es-PE"/>
            <a:t>Despachos y monitoreopuerto</a:t>
          </a:r>
        </a:p>
      </dgm:t>
    </dgm:pt>
    <dgm:pt modelId="{F35325B6-754F-43F3-AECF-D0589CC263DA}" type="parTrans" cxnId="{CCAB438C-CA0E-4E02-A605-D248C77066C2}">
      <dgm:prSet/>
      <dgm:spPr/>
      <dgm:t>
        <a:bodyPr/>
        <a:lstStyle/>
        <a:p>
          <a:pPr algn="ctr"/>
          <a:endParaRPr lang="es-PE"/>
        </a:p>
      </dgm:t>
    </dgm:pt>
    <dgm:pt modelId="{A726973F-FB1E-4A2C-9D07-18F09026CA21}" type="sibTrans" cxnId="{CCAB438C-CA0E-4E02-A605-D248C77066C2}">
      <dgm:prSet/>
      <dgm:spPr/>
      <dgm:t>
        <a:bodyPr/>
        <a:lstStyle/>
        <a:p>
          <a:pPr algn="ctr"/>
          <a:endParaRPr lang="es-PE"/>
        </a:p>
      </dgm:t>
    </dgm:pt>
    <dgm:pt modelId="{79F8C9E6-E441-4856-9DE2-03B6AB20A102}">
      <dgm:prSet phldrT="[Text]"/>
      <dgm:spPr/>
      <dgm:t>
        <a:bodyPr/>
        <a:lstStyle/>
        <a:p>
          <a:pPr algn="ctr"/>
          <a:r>
            <a:rPr lang="es-PE"/>
            <a:t>Gestion de compras:</a:t>
          </a:r>
        </a:p>
        <a:p>
          <a:pPr algn="ctr"/>
          <a:r>
            <a:rPr lang="es-PE"/>
            <a:t>Transacciones, transaccionesdetalle y canales</a:t>
          </a:r>
        </a:p>
      </dgm:t>
    </dgm:pt>
    <dgm:pt modelId="{2A059EE1-12AE-428A-9ADD-1F3ED2852EF2}" type="parTrans" cxnId="{1112C1B3-41E5-4E60-9984-C3048FEF16B8}">
      <dgm:prSet/>
      <dgm:spPr/>
      <dgm:t>
        <a:bodyPr/>
        <a:lstStyle/>
        <a:p>
          <a:pPr algn="ctr"/>
          <a:endParaRPr lang="es-PE"/>
        </a:p>
      </dgm:t>
    </dgm:pt>
    <dgm:pt modelId="{1273AC21-FBEB-4CBB-BE38-EC694397B2BE}" type="sibTrans" cxnId="{1112C1B3-41E5-4E60-9984-C3048FEF16B8}">
      <dgm:prSet/>
      <dgm:spPr/>
      <dgm:t>
        <a:bodyPr/>
        <a:lstStyle/>
        <a:p>
          <a:pPr algn="ctr"/>
          <a:endParaRPr lang="es-PE"/>
        </a:p>
      </dgm:t>
    </dgm:pt>
    <dgm:pt modelId="{E0F8754D-031D-46A4-947D-70EA03CB7A85}">
      <dgm:prSet phldrT="[Text]"/>
      <dgm:spPr/>
      <dgm:t>
        <a:bodyPr/>
        <a:lstStyle/>
        <a:p>
          <a:pPr algn="ctr"/>
          <a:r>
            <a:rPr lang="es-PE"/>
            <a:t>Produccion: </a:t>
          </a:r>
        </a:p>
        <a:p>
          <a:pPr algn="ctr"/>
          <a:r>
            <a:rPr lang="es-PE"/>
            <a:t>Lotes y productos </a:t>
          </a:r>
        </a:p>
      </dgm:t>
    </dgm:pt>
    <dgm:pt modelId="{1DC585A6-A47A-4405-86A0-841751124881}" type="parTrans" cxnId="{E1FDEACD-D15D-44F4-BC5C-80CCF223FE82}">
      <dgm:prSet/>
      <dgm:spPr/>
      <dgm:t>
        <a:bodyPr/>
        <a:lstStyle/>
        <a:p>
          <a:pPr algn="ctr"/>
          <a:endParaRPr lang="es-PE"/>
        </a:p>
      </dgm:t>
    </dgm:pt>
    <dgm:pt modelId="{5D6C68A1-6B09-469E-9CE2-C1476A635609}" type="sibTrans" cxnId="{E1FDEACD-D15D-44F4-BC5C-80CCF223FE82}">
      <dgm:prSet/>
      <dgm:spPr/>
      <dgm:t>
        <a:bodyPr/>
        <a:lstStyle/>
        <a:p>
          <a:pPr algn="ctr"/>
          <a:endParaRPr lang="es-PE"/>
        </a:p>
      </dgm:t>
    </dgm:pt>
    <dgm:pt modelId="{81FEEF98-4BD1-4D41-BA5D-CE06208F7C4E}">
      <dgm:prSet phldrT="[Text]"/>
      <dgm:spPr/>
      <dgm:t>
        <a:bodyPr/>
        <a:lstStyle/>
        <a:p>
          <a:pPr algn="ctr"/>
          <a:r>
            <a:rPr lang="es-PE"/>
            <a:t>Datos del consumidor:</a:t>
          </a:r>
        </a:p>
        <a:p>
          <a:pPr algn="ctr"/>
          <a:r>
            <a:rPr lang="es-PE"/>
            <a:t>Interaccionesqr y consumidorfinal</a:t>
          </a:r>
        </a:p>
      </dgm:t>
    </dgm:pt>
    <dgm:pt modelId="{C685C38B-4378-452F-9322-56C97A1BB594}" type="parTrans" cxnId="{5A74213D-72B9-4B04-899F-9961D4BC0E23}">
      <dgm:prSet/>
      <dgm:spPr/>
      <dgm:t>
        <a:bodyPr/>
        <a:lstStyle/>
        <a:p>
          <a:pPr algn="ctr"/>
          <a:endParaRPr lang="es-PE"/>
        </a:p>
      </dgm:t>
    </dgm:pt>
    <dgm:pt modelId="{229A51D4-F1E7-4952-8BB7-D3475CD73710}" type="sibTrans" cxnId="{5A74213D-72B9-4B04-899F-9961D4BC0E23}">
      <dgm:prSet/>
      <dgm:spPr/>
      <dgm:t>
        <a:bodyPr/>
        <a:lstStyle/>
        <a:p>
          <a:pPr algn="ctr"/>
          <a:endParaRPr lang="es-PE"/>
        </a:p>
      </dgm:t>
    </dgm:pt>
    <dgm:pt modelId="{E38F0745-8114-4CFB-B9ED-F3A2638DCF4D}" type="pres">
      <dgm:prSet presAssocID="{BB2464BA-081D-4B3A-B0A6-CDEE8DECB181}" presName="diagram" presStyleCnt="0">
        <dgm:presLayoutVars>
          <dgm:chMax val="1"/>
          <dgm:dir/>
          <dgm:animLvl val="ctr"/>
          <dgm:resizeHandles val="exact"/>
        </dgm:presLayoutVars>
      </dgm:prSet>
      <dgm:spPr/>
    </dgm:pt>
    <dgm:pt modelId="{2B42E5E3-ABBF-4DB9-9BB9-32BAD791DBCF}" type="pres">
      <dgm:prSet presAssocID="{BB2464BA-081D-4B3A-B0A6-CDEE8DECB181}" presName="matrix" presStyleCnt="0"/>
      <dgm:spPr/>
    </dgm:pt>
    <dgm:pt modelId="{77855043-8F3A-4C66-9106-6B288F3097C9}" type="pres">
      <dgm:prSet presAssocID="{BB2464BA-081D-4B3A-B0A6-CDEE8DECB181}" presName="tile1" presStyleLbl="node1" presStyleIdx="0" presStyleCnt="4" custLinFactNeighborY="-605"/>
      <dgm:spPr/>
    </dgm:pt>
    <dgm:pt modelId="{BDA43C3D-C9C7-4995-8348-F09F390913AF}" type="pres">
      <dgm:prSet presAssocID="{BB2464BA-081D-4B3A-B0A6-CDEE8DECB181}" presName="tile1text" presStyleLbl="node1" presStyleIdx="0" presStyleCnt="4">
        <dgm:presLayoutVars>
          <dgm:chMax val="0"/>
          <dgm:chPref val="0"/>
          <dgm:bulletEnabled val="1"/>
        </dgm:presLayoutVars>
      </dgm:prSet>
      <dgm:spPr/>
    </dgm:pt>
    <dgm:pt modelId="{E74F4A6E-7743-4BA4-9D84-79269FA37DB4}" type="pres">
      <dgm:prSet presAssocID="{BB2464BA-081D-4B3A-B0A6-CDEE8DECB181}" presName="tile2" presStyleLbl="node1" presStyleIdx="1" presStyleCnt="4"/>
      <dgm:spPr/>
    </dgm:pt>
    <dgm:pt modelId="{5BA9D47E-3BAB-4AA9-B14A-54B26154C85B}" type="pres">
      <dgm:prSet presAssocID="{BB2464BA-081D-4B3A-B0A6-CDEE8DECB181}" presName="tile2text" presStyleLbl="node1" presStyleIdx="1" presStyleCnt="4">
        <dgm:presLayoutVars>
          <dgm:chMax val="0"/>
          <dgm:chPref val="0"/>
          <dgm:bulletEnabled val="1"/>
        </dgm:presLayoutVars>
      </dgm:prSet>
      <dgm:spPr/>
    </dgm:pt>
    <dgm:pt modelId="{D9CB5EF0-57C4-47A5-AE9B-937CE97F9480}" type="pres">
      <dgm:prSet presAssocID="{BB2464BA-081D-4B3A-B0A6-CDEE8DECB181}" presName="tile3" presStyleLbl="node1" presStyleIdx="2" presStyleCnt="4"/>
      <dgm:spPr/>
    </dgm:pt>
    <dgm:pt modelId="{E23687CB-CD0B-46E6-BDE9-C3090FEB3CCA}" type="pres">
      <dgm:prSet presAssocID="{BB2464BA-081D-4B3A-B0A6-CDEE8DECB181}" presName="tile3text" presStyleLbl="node1" presStyleIdx="2" presStyleCnt="4">
        <dgm:presLayoutVars>
          <dgm:chMax val="0"/>
          <dgm:chPref val="0"/>
          <dgm:bulletEnabled val="1"/>
        </dgm:presLayoutVars>
      </dgm:prSet>
      <dgm:spPr/>
    </dgm:pt>
    <dgm:pt modelId="{F9212AD2-3739-41F9-857E-CD128EBB22FE}" type="pres">
      <dgm:prSet presAssocID="{BB2464BA-081D-4B3A-B0A6-CDEE8DECB181}" presName="tile4" presStyleLbl="node1" presStyleIdx="3" presStyleCnt="4"/>
      <dgm:spPr/>
    </dgm:pt>
    <dgm:pt modelId="{A47F731D-16CA-47C7-9B3F-3F7D45CB367F}" type="pres">
      <dgm:prSet presAssocID="{BB2464BA-081D-4B3A-B0A6-CDEE8DECB181}" presName="tile4text" presStyleLbl="node1" presStyleIdx="3" presStyleCnt="4">
        <dgm:presLayoutVars>
          <dgm:chMax val="0"/>
          <dgm:chPref val="0"/>
          <dgm:bulletEnabled val="1"/>
        </dgm:presLayoutVars>
      </dgm:prSet>
      <dgm:spPr/>
    </dgm:pt>
    <dgm:pt modelId="{15DA4C24-45F2-491D-8FC2-76BE5FF69CA5}" type="pres">
      <dgm:prSet presAssocID="{BB2464BA-081D-4B3A-B0A6-CDEE8DECB181}" presName="centerTile" presStyleLbl="fgShp" presStyleIdx="0" presStyleCnt="1">
        <dgm:presLayoutVars>
          <dgm:chMax val="0"/>
          <dgm:chPref val="0"/>
        </dgm:presLayoutVars>
      </dgm:prSet>
      <dgm:spPr/>
    </dgm:pt>
  </dgm:ptLst>
  <dgm:cxnLst>
    <dgm:cxn modelId="{B8DE7401-5A2C-4F2A-8FE4-5EE6288443A1}" type="presOf" srcId="{79F8C9E6-E441-4856-9DE2-03B6AB20A102}" destId="{5BA9D47E-3BAB-4AA9-B14A-54B26154C85B}" srcOrd="1" destOrd="0" presId="urn:microsoft.com/office/officeart/2005/8/layout/matrix1"/>
    <dgm:cxn modelId="{7B63AA09-C521-4737-8D4A-2CEC4C093F36}" type="presOf" srcId="{178FD340-0998-44EE-BF32-F2A4C865D183}" destId="{77855043-8F3A-4C66-9106-6B288F3097C9}" srcOrd="0" destOrd="0" presId="urn:microsoft.com/office/officeart/2005/8/layout/matrix1"/>
    <dgm:cxn modelId="{BD177C39-B740-4968-A16F-FFAF3D4EF18D}" type="presOf" srcId="{178FD340-0998-44EE-BF32-F2A4C865D183}" destId="{BDA43C3D-C9C7-4995-8348-F09F390913AF}" srcOrd="1" destOrd="0" presId="urn:microsoft.com/office/officeart/2005/8/layout/matrix1"/>
    <dgm:cxn modelId="{5A74213D-72B9-4B04-899F-9961D4BC0E23}" srcId="{ABFCE8A3-0BFF-4AC0-A58A-ADC58999D497}" destId="{81FEEF98-4BD1-4D41-BA5D-CE06208F7C4E}" srcOrd="3" destOrd="0" parTransId="{C685C38B-4378-452F-9322-56C97A1BB594}" sibTransId="{229A51D4-F1E7-4952-8BB7-D3475CD73710}"/>
    <dgm:cxn modelId="{9A28E264-A358-4B33-893B-B3A51508B17A}" type="presOf" srcId="{79F8C9E6-E441-4856-9DE2-03B6AB20A102}" destId="{E74F4A6E-7743-4BA4-9D84-79269FA37DB4}" srcOrd="0" destOrd="0" presId="urn:microsoft.com/office/officeart/2005/8/layout/matrix1"/>
    <dgm:cxn modelId="{CCAB438C-CA0E-4E02-A605-D248C77066C2}" srcId="{ABFCE8A3-0BFF-4AC0-A58A-ADC58999D497}" destId="{178FD340-0998-44EE-BF32-F2A4C865D183}" srcOrd="0" destOrd="0" parTransId="{F35325B6-754F-43F3-AECF-D0589CC263DA}" sibTransId="{A726973F-FB1E-4A2C-9D07-18F09026CA21}"/>
    <dgm:cxn modelId="{78E05098-604F-44C0-B1E6-729798D02525}" type="presOf" srcId="{BB2464BA-081D-4B3A-B0A6-CDEE8DECB181}" destId="{E38F0745-8114-4CFB-B9ED-F3A2638DCF4D}" srcOrd="0" destOrd="0" presId="urn:microsoft.com/office/officeart/2005/8/layout/matrix1"/>
    <dgm:cxn modelId="{4484B3AD-221A-438D-80DA-ADFE01B22406}" type="presOf" srcId="{81FEEF98-4BD1-4D41-BA5D-CE06208F7C4E}" destId="{F9212AD2-3739-41F9-857E-CD128EBB22FE}" srcOrd="0" destOrd="0" presId="urn:microsoft.com/office/officeart/2005/8/layout/matrix1"/>
    <dgm:cxn modelId="{A04E14AF-338B-49B7-99DF-9568554D07F2}" type="presOf" srcId="{ABFCE8A3-0BFF-4AC0-A58A-ADC58999D497}" destId="{15DA4C24-45F2-491D-8FC2-76BE5FF69CA5}" srcOrd="0" destOrd="0" presId="urn:microsoft.com/office/officeart/2005/8/layout/matrix1"/>
    <dgm:cxn modelId="{1112C1B3-41E5-4E60-9984-C3048FEF16B8}" srcId="{ABFCE8A3-0BFF-4AC0-A58A-ADC58999D497}" destId="{79F8C9E6-E441-4856-9DE2-03B6AB20A102}" srcOrd="1" destOrd="0" parTransId="{2A059EE1-12AE-428A-9ADD-1F3ED2852EF2}" sibTransId="{1273AC21-FBEB-4CBB-BE38-EC694397B2BE}"/>
    <dgm:cxn modelId="{A8CB33CC-3F35-42AE-AC84-2B2453928B65}" type="presOf" srcId="{E0F8754D-031D-46A4-947D-70EA03CB7A85}" destId="{E23687CB-CD0B-46E6-BDE9-C3090FEB3CCA}" srcOrd="1" destOrd="0" presId="urn:microsoft.com/office/officeart/2005/8/layout/matrix1"/>
    <dgm:cxn modelId="{E1FDEACD-D15D-44F4-BC5C-80CCF223FE82}" srcId="{ABFCE8A3-0BFF-4AC0-A58A-ADC58999D497}" destId="{E0F8754D-031D-46A4-947D-70EA03CB7A85}" srcOrd="2" destOrd="0" parTransId="{1DC585A6-A47A-4405-86A0-841751124881}" sibTransId="{5D6C68A1-6B09-469E-9CE2-C1476A635609}"/>
    <dgm:cxn modelId="{02D409D2-21B6-444D-92EE-423F4E6F6108}" srcId="{BB2464BA-081D-4B3A-B0A6-CDEE8DECB181}" destId="{ABFCE8A3-0BFF-4AC0-A58A-ADC58999D497}" srcOrd="0" destOrd="0" parTransId="{6CCFF629-179D-4BDD-852F-57D663D1E2C4}" sibTransId="{42F903A5-6CA3-40F3-A6B9-BDAA841D3BEC}"/>
    <dgm:cxn modelId="{722759DC-3498-4F42-B99D-CE4466C69795}" type="presOf" srcId="{E0F8754D-031D-46A4-947D-70EA03CB7A85}" destId="{D9CB5EF0-57C4-47A5-AE9B-937CE97F9480}" srcOrd="0" destOrd="0" presId="urn:microsoft.com/office/officeart/2005/8/layout/matrix1"/>
    <dgm:cxn modelId="{F06B74DE-28C7-4F45-94B0-26F856142BC2}" type="presOf" srcId="{81FEEF98-4BD1-4D41-BA5D-CE06208F7C4E}" destId="{A47F731D-16CA-47C7-9B3F-3F7D45CB367F}" srcOrd="1" destOrd="0" presId="urn:microsoft.com/office/officeart/2005/8/layout/matrix1"/>
    <dgm:cxn modelId="{7BD11BB7-C79A-4C52-B740-9710FE175594}" type="presParOf" srcId="{E38F0745-8114-4CFB-B9ED-F3A2638DCF4D}" destId="{2B42E5E3-ABBF-4DB9-9BB9-32BAD791DBCF}" srcOrd="0" destOrd="0" presId="urn:microsoft.com/office/officeart/2005/8/layout/matrix1"/>
    <dgm:cxn modelId="{56F15F2A-63BF-4618-98A8-1EC2C997DB38}" type="presParOf" srcId="{2B42E5E3-ABBF-4DB9-9BB9-32BAD791DBCF}" destId="{77855043-8F3A-4C66-9106-6B288F3097C9}" srcOrd="0" destOrd="0" presId="urn:microsoft.com/office/officeart/2005/8/layout/matrix1"/>
    <dgm:cxn modelId="{BF6948A8-85BB-404C-AE07-3A2A800EC06C}" type="presParOf" srcId="{2B42E5E3-ABBF-4DB9-9BB9-32BAD791DBCF}" destId="{BDA43C3D-C9C7-4995-8348-F09F390913AF}" srcOrd="1" destOrd="0" presId="urn:microsoft.com/office/officeart/2005/8/layout/matrix1"/>
    <dgm:cxn modelId="{21B319DC-8200-4B47-B475-A3D49C43D098}" type="presParOf" srcId="{2B42E5E3-ABBF-4DB9-9BB9-32BAD791DBCF}" destId="{E74F4A6E-7743-4BA4-9D84-79269FA37DB4}" srcOrd="2" destOrd="0" presId="urn:microsoft.com/office/officeart/2005/8/layout/matrix1"/>
    <dgm:cxn modelId="{6596E467-9495-4744-AD6F-ADC49B680729}" type="presParOf" srcId="{2B42E5E3-ABBF-4DB9-9BB9-32BAD791DBCF}" destId="{5BA9D47E-3BAB-4AA9-B14A-54B26154C85B}" srcOrd="3" destOrd="0" presId="urn:microsoft.com/office/officeart/2005/8/layout/matrix1"/>
    <dgm:cxn modelId="{C375994A-14AF-4146-A386-074D968BF667}" type="presParOf" srcId="{2B42E5E3-ABBF-4DB9-9BB9-32BAD791DBCF}" destId="{D9CB5EF0-57C4-47A5-AE9B-937CE97F9480}" srcOrd="4" destOrd="0" presId="urn:microsoft.com/office/officeart/2005/8/layout/matrix1"/>
    <dgm:cxn modelId="{4610900C-47DC-4CAF-B1B9-50AD05F65D33}" type="presParOf" srcId="{2B42E5E3-ABBF-4DB9-9BB9-32BAD791DBCF}" destId="{E23687CB-CD0B-46E6-BDE9-C3090FEB3CCA}" srcOrd="5" destOrd="0" presId="urn:microsoft.com/office/officeart/2005/8/layout/matrix1"/>
    <dgm:cxn modelId="{8B2C3F63-233E-46E2-B196-9AFD6B0637C7}" type="presParOf" srcId="{2B42E5E3-ABBF-4DB9-9BB9-32BAD791DBCF}" destId="{F9212AD2-3739-41F9-857E-CD128EBB22FE}" srcOrd="6" destOrd="0" presId="urn:microsoft.com/office/officeart/2005/8/layout/matrix1"/>
    <dgm:cxn modelId="{919A4C0F-BB4D-4C07-A5F6-13C6949277EC}" type="presParOf" srcId="{2B42E5E3-ABBF-4DB9-9BB9-32BAD791DBCF}" destId="{A47F731D-16CA-47C7-9B3F-3F7D45CB367F}" srcOrd="7" destOrd="0" presId="urn:microsoft.com/office/officeart/2005/8/layout/matrix1"/>
    <dgm:cxn modelId="{A717A826-84DD-4F35-81C2-EBB36050070F}" type="presParOf" srcId="{E38F0745-8114-4CFB-B9ED-F3A2638DCF4D}" destId="{15DA4C24-45F2-491D-8FC2-76BE5FF69CA5}" srcOrd="1" destOrd="0" presId="urn:microsoft.com/office/officeart/2005/8/layout/matrix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9E9186C-BECF-4A9F-9E81-84B765471AF3}">
      <dsp:nvSpPr>
        <dsp:cNvPr id="0" name=""/>
        <dsp:cNvSpPr/>
      </dsp:nvSpPr>
      <dsp:spPr>
        <a:xfrm>
          <a:off x="348282" y="1102276"/>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Importador multinacional</a:t>
          </a:r>
        </a:p>
      </dsp:txBody>
      <dsp:txXfrm>
        <a:off x="358105" y="1112099"/>
        <a:ext cx="651140" cy="315747"/>
      </dsp:txXfrm>
    </dsp:sp>
    <dsp:sp modelId="{5623D0C9-B661-46D1-A94D-5080E7EDA133}">
      <dsp:nvSpPr>
        <dsp:cNvPr id="0" name=""/>
        <dsp:cNvSpPr/>
      </dsp:nvSpPr>
      <dsp:spPr>
        <a:xfrm rot="18121208">
          <a:off x="873057" y="993135"/>
          <a:ext cx="621615" cy="26630"/>
        </a:xfrm>
        <a:custGeom>
          <a:avLst/>
          <a:gdLst/>
          <a:ahLst/>
          <a:cxnLst/>
          <a:rect l="0" t="0" r="0" b="0"/>
          <a:pathLst>
            <a:path>
              <a:moveTo>
                <a:pt x="0" y="13315"/>
              </a:moveTo>
              <a:lnTo>
                <a:pt x="621615"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68325" y="990911"/>
        <a:ext cx="31080" cy="31080"/>
      </dsp:txXfrm>
    </dsp:sp>
    <dsp:sp modelId="{6AFCE583-F388-4AD1-B942-FF9254EC7728}">
      <dsp:nvSpPr>
        <dsp:cNvPr id="0" name=""/>
        <dsp:cNvSpPr/>
      </dsp:nvSpPr>
      <dsp:spPr>
        <a:xfrm>
          <a:off x="1348661" y="5752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Lenta modernizacion</a:t>
          </a:r>
        </a:p>
      </dsp:txBody>
      <dsp:txXfrm>
        <a:off x="1358484" y="585055"/>
        <a:ext cx="651140" cy="315747"/>
      </dsp:txXfrm>
    </dsp:sp>
    <dsp:sp modelId="{F81034D1-2487-40E0-B723-E36A020D9358}">
      <dsp:nvSpPr>
        <dsp:cNvPr id="0" name=""/>
        <dsp:cNvSpPr/>
      </dsp:nvSpPr>
      <dsp:spPr>
        <a:xfrm rot="18064860">
          <a:off x="1911885" y="539184"/>
          <a:ext cx="444701" cy="26630"/>
        </a:xfrm>
        <a:custGeom>
          <a:avLst/>
          <a:gdLst/>
          <a:ahLst/>
          <a:cxnLst/>
          <a:rect l="0" t="0" r="0" b="0"/>
          <a:pathLst>
            <a:path>
              <a:moveTo>
                <a:pt x="0" y="13315"/>
              </a:moveTo>
              <a:lnTo>
                <a:pt x="444701"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3118" y="541382"/>
        <a:ext cx="22235" cy="22235"/>
      </dsp:txXfrm>
    </dsp:sp>
    <dsp:sp modelId="{10A2C403-95A0-4B19-9717-6C1493505D91}">
      <dsp:nvSpPr>
        <dsp:cNvPr id="0" name=""/>
        <dsp:cNvSpPr/>
      </dsp:nvSpPr>
      <dsp:spPr>
        <a:xfrm>
          <a:off x="2249024" y="19437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Poca trazabilidad</a:t>
          </a:r>
        </a:p>
      </dsp:txBody>
      <dsp:txXfrm>
        <a:off x="2258847" y="204196"/>
        <a:ext cx="651140" cy="315747"/>
      </dsp:txXfrm>
    </dsp:sp>
    <dsp:sp modelId="{5BD2BA47-CC98-430C-80E8-07AA3CAAB4A7}">
      <dsp:nvSpPr>
        <dsp:cNvPr id="0" name=""/>
        <dsp:cNvSpPr/>
      </dsp:nvSpPr>
      <dsp:spPr>
        <a:xfrm rot="19457599">
          <a:off x="2888753" y="25232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257383"/>
        <a:ext cx="16521" cy="16521"/>
      </dsp:txXfrm>
    </dsp:sp>
    <dsp:sp modelId="{E33A2369-7C9F-4898-8274-80D838B04EE3}">
      <dsp:nvSpPr>
        <dsp:cNvPr id="0" name=""/>
        <dsp:cNvSpPr/>
      </dsp:nvSpPr>
      <dsp:spPr>
        <a:xfrm>
          <a:off x="3188126" y="152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importes</a:t>
          </a:r>
        </a:p>
      </dsp:txBody>
      <dsp:txXfrm>
        <a:off x="3197949" y="11345"/>
        <a:ext cx="651140" cy="315747"/>
      </dsp:txXfrm>
    </dsp:sp>
    <dsp:sp modelId="{F91200DD-9651-48EB-9F5D-0CCD6745BBFF}">
      <dsp:nvSpPr>
        <dsp:cNvPr id="0" name=""/>
        <dsp:cNvSpPr/>
      </dsp:nvSpPr>
      <dsp:spPr>
        <a:xfrm rot="2142401">
          <a:off x="2888753" y="44518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450234"/>
        <a:ext cx="16521" cy="16521"/>
      </dsp:txXfrm>
    </dsp:sp>
    <dsp:sp modelId="{E37553E9-B6A7-468A-B59B-8D086D59C1BD}">
      <dsp:nvSpPr>
        <dsp:cNvPr id="0" name=""/>
        <dsp:cNvSpPr/>
      </dsp:nvSpPr>
      <dsp:spPr>
        <a:xfrm>
          <a:off x="3188126" y="38722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ventas</a:t>
          </a:r>
        </a:p>
      </dsp:txBody>
      <dsp:txXfrm>
        <a:off x="3197949" y="397047"/>
        <a:ext cx="651140" cy="315747"/>
      </dsp:txXfrm>
    </dsp:sp>
    <dsp:sp modelId="{88CD7C34-7CED-4F58-B4DF-8D7642804AEC}">
      <dsp:nvSpPr>
        <dsp:cNvPr id="0" name=""/>
        <dsp:cNvSpPr/>
      </dsp:nvSpPr>
      <dsp:spPr>
        <a:xfrm rot="3573087">
          <a:off x="1907724" y="924886"/>
          <a:ext cx="453024" cy="26630"/>
        </a:xfrm>
        <a:custGeom>
          <a:avLst/>
          <a:gdLst/>
          <a:ahLst/>
          <a:cxnLst/>
          <a:rect l="0" t="0" r="0" b="0"/>
          <a:pathLst>
            <a:path>
              <a:moveTo>
                <a:pt x="0" y="13315"/>
              </a:moveTo>
              <a:lnTo>
                <a:pt x="45302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22910" y="926876"/>
        <a:ext cx="22651" cy="22651"/>
      </dsp:txXfrm>
    </dsp:sp>
    <dsp:sp modelId="{A3058A69-002F-4B3C-ABA2-81F6337CA701}">
      <dsp:nvSpPr>
        <dsp:cNvPr id="0" name=""/>
        <dsp:cNvSpPr/>
      </dsp:nvSpPr>
      <dsp:spPr>
        <a:xfrm>
          <a:off x="2249024" y="965778"/>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Ineficacia comercial</a:t>
          </a:r>
        </a:p>
      </dsp:txBody>
      <dsp:txXfrm>
        <a:off x="2258847" y="975601"/>
        <a:ext cx="651140" cy="315747"/>
      </dsp:txXfrm>
    </dsp:sp>
    <dsp:sp modelId="{A487EBB1-C13F-4158-8C9E-67B9A457E5BB}">
      <dsp:nvSpPr>
        <dsp:cNvPr id="0" name=""/>
        <dsp:cNvSpPr/>
      </dsp:nvSpPr>
      <dsp:spPr>
        <a:xfrm rot="19457599">
          <a:off x="2888753" y="1023733"/>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028788"/>
        <a:ext cx="16521" cy="16521"/>
      </dsp:txXfrm>
    </dsp:sp>
    <dsp:sp modelId="{AD186A48-7BC3-47A1-A7B1-1689360C2696}">
      <dsp:nvSpPr>
        <dsp:cNvPr id="0" name=""/>
        <dsp:cNvSpPr/>
      </dsp:nvSpPr>
      <dsp:spPr>
        <a:xfrm>
          <a:off x="3188126" y="772927"/>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clientes</a:t>
          </a:r>
        </a:p>
      </dsp:txBody>
      <dsp:txXfrm>
        <a:off x="3197949" y="782750"/>
        <a:ext cx="651140" cy="315747"/>
      </dsp:txXfrm>
    </dsp:sp>
    <dsp:sp modelId="{CEF5C739-8CF7-42C7-9583-B03155D7AD53}">
      <dsp:nvSpPr>
        <dsp:cNvPr id="0" name=""/>
        <dsp:cNvSpPr/>
      </dsp:nvSpPr>
      <dsp:spPr>
        <a:xfrm rot="2142401">
          <a:off x="2888753" y="1216585"/>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221639"/>
        <a:ext cx="16521" cy="16521"/>
      </dsp:txXfrm>
    </dsp:sp>
    <dsp:sp modelId="{213C89A1-267A-45BA-A547-D41004A203B0}">
      <dsp:nvSpPr>
        <dsp:cNvPr id="0" name=""/>
        <dsp:cNvSpPr/>
      </dsp:nvSpPr>
      <dsp:spPr>
        <a:xfrm>
          <a:off x="3188126" y="1158629"/>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Relevancia en el mercado reducida</a:t>
          </a:r>
        </a:p>
      </dsp:txBody>
      <dsp:txXfrm>
        <a:off x="3197949" y="1168452"/>
        <a:ext cx="651140" cy="315747"/>
      </dsp:txXfrm>
    </dsp:sp>
    <dsp:sp modelId="{28C1A834-0E1A-421F-8526-32D39916869B}">
      <dsp:nvSpPr>
        <dsp:cNvPr id="0" name=""/>
        <dsp:cNvSpPr/>
      </dsp:nvSpPr>
      <dsp:spPr>
        <a:xfrm rot="3923238">
          <a:off x="815318" y="1574111"/>
          <a:ext cx="698356" cy="26630"/>
        </a:xfrm>
        <a:custGeom>
          <a:avLst/>
          <a:gdLst/>
          <a:ahLst/>
          <a:cxnLst/>
          <a:rect l="0" t="0" r="0" b="0"/>
          <a:pathLst>
            <a:path>
              <a:moveTo>
                <a:pt x="0" y="13315"/>
              </a:moveTo>
              <a:lnTo>
                <a:pt x="698356" y="1331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1147037" y="1569967"/>
        <a:ext cx="34917" cy="34917"/>
      </dsp:txXfrm>
    </dsp:sp>
    <dsp:sp modelId="{B44DCC28-EA88-4A77-B096-9AB5783189BB}">
      <dsp:nvSpPr>
        <dsp:cNvPr id="0" name=""/>
        <dsp:cNvSpPr/>
      </dsp:nvSpPr>
      <dsp:spPr>
        <a:xfrm>
          <a:off x="1309923"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Ventas no directas</a:t>
          </a:r>
        </a:p>
      </dsp:txBody>
      <dsp:txXfrm>
        <a:off x="1319746" y="1747006"/>
        <a:ext cx="651140" cy="315747"/>
      </dsp:txXfrm>
    </dsp:sp>
    <dsp:sp modelId="{0DBD7E5D-EAED-48D9-B4BE-170CF5B6706F}">
      <dsp:nvSpPr>
        <dsp:cNvPr id="0" name=""/>
        <dsp:cNvSpPr/>
      </dsp:nvSpPr>
      <dsp:spPr>
        <a:xfrm>
          <a:off x="1980710" y="1891564"/>
          <a:ext cx="268314" cy="26630"/>
        </a:xfrm>
        <a:custGeom>
          <a:avLst/>
          <a:gdLst/>
          <a:ahLst/>
          <a:cxnLst/>
          <a:rect l="0" t="0" r="0" b="0"/>
          <a:pathLst>
            <a:path>
              <a:moveTo>
                <a:pt x="0" y="13315"/>
              </a:moveTo>
              <a:lnTo>
                <a:pt x="268314"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2108159" y="1898172"/>
        <a:ext cx="13415" cy="13415"/>
      </dsp:txXfrm>
    </dsp:sp>
    <dsp:sp modelId="{A4B4E38C-1EEA-4EB6-B7C5-0A73BC10BC2D}">
      <dsp:nvSpPr>
        <dsp:cNvPr id="0" name=""/>
        <dsp:cNvSpPr/>
      </dsp:nvSpPr>
      <dsp:spPr>
        <a:xfrm>
          <a:off x="2249024" y="1737183"/>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Visualizacion cerrada sobre los clientes potenciales</a:t>
          </a:r>
        </a:p>
      </dsp:txBody>
      <dsp:txXfrm>
        <a:off x="2258847" y="1747006"/>
        <a:ext cx="651140" cy="315747"/>
      </dsp:txXfrm>
    </dsp:sp>
    <dsp:sp modelId="{6B51772A-C332-47B5-A7AD-DAB3E11E63EB}">
      <dsp:nvSpPr>
        <dsp:cNvPr id="0" name=""/>
        <dsp:cNvSpPr/>
      </dsp:nvSpPr>
      <dsp:spPr>
        <a:xfrm rot="19457599">
          <a:off x="2888753" y="1795138"/>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800193"/>
        <a:ext cx="16521" cy="16521"/>
      </dsp:txXfrm>
    </dsp:sp>
    <dsp:sp modelId="{AD3A6B16-5CE3-465C-A07A-9110E3F48996}">
      <dsp:nvSpPr>
        <dsp:cNvPr id="0" name=""/>
        <dsp:cNvSpPr/>
      </dsp:nvSpPr>
      <dsp:spPr>
        <a:xfrm>
          <a:off x="3188126" y="1544332"/>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Perdida de una imagen ideal</a:t>
          </a:r>
        </a:p>
      </dsp:txBody>
      <dsp:txXfrm>
        <a:off x="3197949" y="1554155"/>
        <a:ext cx="651140" cy="315747"/>
      </dsp:txXfrm>
    </dsp:sp>
    <dsp:sp modelId="{3AA4F488-6263-4637-B216-B748438B892F}">
      <dsp:nvSpPr>
        <dsp:cNvPr id="0" name=""/>
        <dsp:cNvSpPr/>
      </dsp:nvSpPr>
      <dsp:spPr>
        <a:xfrm rot="2142401">
          <a:off x="2888753" y="1987990"/>
          <a:ext cx="330430" cy="26630"/>
        </a:xfrm>
        <a:custGeom>
          <a:avLst/>
          <a:gdLst/>
          <a:ahLst/>
          <a:cxnLst/>
          <a:rect l="0" t="0" r="0" b="0"/>
          <a:pathLst>
            <a:path>
              <a:moveTo>
                <a:pt x="0" y="13315"/>
              </a:moveTo>
              <a:lnTo>
                <a:pt x="330430" y="133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177800">
            <a:lnSpc>
              <a:spcPct val="90000"/>
            </a:lnSpc>
            <a:spcBef>
              <a:spcPct val="0"/>
            </a:spcBef>
            <a:spcAft>
              <a:spcPct val="35000"/>
            </a:spcAft>
            <a:buNone/>
          </a:pPr>
          <a:endParaRPr lang="es-PE" sz="400" kern="1200"/>
        </a:p>
      </dsp:txBody>
      <dsp:txXfrm>
        <a:off x="3045708" y="1993044"/>
        <a:ext cx="16521" cy="16521"/>
      </dsp:txXfrm>
    </dsp:sp>
    <dsp:sp modelId="{AF3F40E3-AEFF-419D-88FB-F7F4C432BFEA}">
      <dsp:nvSpPr>
        <dsp:cNvPr id="0" name=""/>
        <dsp:cNvSpPr/>
      </dsp:nvSpPr>
      <dsp:spPr>
        <a:xfrm>
          <a:off x="3188126" y="1930034"/>
          <a:ext cx="670786" cy="33539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s-PE" sz="500" kern="1200"/>
            <a:t>Carencia de comentarios para futuras mejoras</a:t>
          </a:r>
        </a:p>
      </dsp:txBody>
      <dsp:txXfrm>
        <a:off x="3197949" y="1939857"/>
        <a:ext cx="651140" cy="31574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855043-8F3A-4C66-9106-6B288F3097C9}">
      <dsp:nvSpPr>
        <dsp:cNvPr id="0" name=""/>
        <dsp:cNvSpPr/>
      </dsp:nvSpPr>
      <dsp:spPr>
        <a:xfrm rot="16200000">
          <a:off x="562451" y="-562451"/>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salidas:</a:t>
          </a:r>
        </a:p>
        <a:p>
          <a:pPr marL="0" lvl="0" indent="0" algn="ctr" defTabSz="666750">
            <a:lnSpc>
              <a:spcPct val="90000"/>
            </a:lnSpc>
            <a:spcBef>
              <a:spcPct val="0"/>
            </a:spcBef>
            <a:spcAft>
              <a:spcPct val="35000"/>
            </a:spcAft>
            <a:buNone/>
          </a:pPr>
          <a:r>
            <a:rPr lang="es-PE" sz="1500" kern="1200"/>
            <a:t>Despachos y monitoreopuerto</a:t>
          </a:r>
        </a:p>
      </dsp:txBody>
      <dsp:txXfrm rot="5400000">
        <a:off x="0" y="0"/>
        <a:ext cx="2700019" cy="1181338"/>
      </dsp:txXfrm>
    </dsp:sp>
    <dsp:sp modelId="{E74F4A6E-7743-4BA4-9D84-79269FA37DB4}">
      <dsp:nvSpPr>
        <dsp:cNvPr id="0" name=""/>
        <dsp:cNvSpPr/>
      </dsp:nvSpPr>
      <dsp:spPr>
        <a:xfrm>
          <a:off x="2700019" y="0"/>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Gestion de compras:</a:t>
          </a:r>
        </a:p>
        <a:p>
          <a:pPr marL="0" lvl="0" indent="0" algn="ctr" defTabSz="666750">
            <a:lnSpc>
              <a:spcPct val="90000"/>
            </a:lnSpc>
            <a:spcBef>
              <a:spcPct val="0"/>
            </a:spcBef>
            <a:spcAft>
              <a:spcPct val="35000"/>
            </a:spcAft>
            <a:buNone/>
          </a:pPr>
          <a:r>
            <a:rPr lang="es-PE" sz="1500" kern="1200"/>
            <a:t>Transacciones, transaccionesdetalle y canales</a:t>
          </a:r>
        </a:p>
      </dsp:txBody>
      <dsp:txXfrm>
        <a:off x="2700019" y="0"/>
        <a:ext cx="2700019" cy="1181338"/>
      </dsp:txXfrm>
    </dsp:sp>
    <dsp:sp modelId="{D9CB5EF0-57C4-47A5-AE9B-937CE97F9480}">
      <dsp:nvSpPr>
        <dsp:cNvPr id="0" name=""/>
        <dsp:cNvSpPr/>
      </dsp:nvSpPr>
      <dsp:spPr>
        <a:xfrm rot="10800000">
          <a:off x="0" y="1575117"/>
          <a:ext cx="2700019" cy="157511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Produccion: </a:t>
          </a:r>
        </a:p>
        <a:p>
          <a:pPr marL="0" lvl="0" indent="0" algn="ctr" defTabSz="666750">
            <a:lnSpc>
              <a:spcPct val="90000"/>
            </a:lnSpc>
            <a:spcBef>
              <a:spcPct val="0"/>
            </a:spcBef>
            <a:spcAft>
              <a:spcPct val="35000"/>
            </a:spcAft>
            <a:buNone/>
          </a:pPr>
          <a:r>
            <a:rPr lang="es-PE" sz="1500" kern="1200"/>
            <a:t>Lotes y productos </a:t>
          </a:r>
        </a:p>
      </dsp:txBody>
      <dsp:txXfrm rot="10800000">
        <a:off x="0" y="1968896"/>
        <a:ext cx="2700019" cy="1181338"/>
      </dsp:txXfrm>
    </dsp:sp>
    <dsp:sp modelId="{F9212AD2-3739-41F9-857E-CD128EBB22FE}">
      <dsp:nvSpPr>
        <dsp:cNvPr id="0" name=""/>
        <dsp:cNvSpPr/>
      </dsp:nvSpPr>
      <dsp:spPr>
        <a:xfrm rot="5400000">
          <a:off x="3262471" y="1012666"/>
          <a:ext cx="1575117" cy="2700019"/>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06680" tIns="106680" rIns="106680" bIns="106680" numCol="1" spcCol="1270" anchor="ctr" anchorCtr="0">
          <a:noAutofit/>
        </a:bodyPr>
        <a:lstStyle/>
        <a:p>
          <a:pPr marL="0" lvl="0" indent="0" algn="ctr" defTabSz="666750">
            <a:lnSpc>
              <a:spcPct val="90000"/>
            </a:lnSpc>
            <a:spcBef>
              <a:spcPct val="0"/>
            </a:spcBef>
            <a:spcAft>
              <a:spcPct val="35000"/>
            </a:spcAft>
            <a:buNone/>
          </a:pPr>
          <a:r>
            <a:rPr lang="es-PE" sz="1500" kern="1200"/>
            <a:t>Datos del consumidor:</a:t>
          </a:r>
        </a:p>
        <a:p>
          <a:pPr marL="0" lvl="0" indent="0" algn="ctr" defTabSz="666750">
            <a:lnSpc>
              <a:spcPct val="90000"/>
            </a:lnSpc>
            <a:spcBef>
              <a:spcPct val="0"/>
            </a:spcBef>
            <a:spcAft>
              <a:spcPct val="35000"/>
            </a:spcAft>
            <a:buNone/>
          </a:pPr>
          <a:r>
            <a:rPr lang="es-PE" sz="1500" kern="1200"/>
            <a:t>Interaccionesqr y consumidorfinal</a:t>
          </a:r>
        </a:p>
      </dsp:txBody>
      <dsp:txXfrm rot="-5400000">
        <a:off x="2700020" y="1968895"/>
        <a:ext cx="2700019" cy="1181338"/>
      </dsp:txXfrm>
    </dsp:sp>
    <dsp:sp modelId="{15DA4C24-45F2-491D-8FC2-76BE5FF69CA5}">
      <dsp:nvSpPr>
        <dsp:cNvPr id="0" name=""/>
        <dsp:cNvSpPr/>
      </dsp:nvSpPr>
      <dsp:spPr>
        <a:xfrm>
          <a:off x="1890013" y="1181338"/>
          <a:ext cx="1620012" cy="78755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PE" sz="1500" kern="1200"/>
            <a:t>Base de datos "agroglobal"</a:t>
          </a:r>
        </a:p>
      </dsp:txBody>
      <dsp:txXfrm>
        <a:off x="1928458" y="1219783"/>
        <a:ext cx="1543122" cy="710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B0725-C3EB-43F3-8DA0-2575E0C46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34</Pages>
  <Words>4263</Words>
  <Characters>23451</Characters>
  <Application>Microsoft Office Word</Application>
  <DocSecurity>0</DocSecurity>
  <Lines>195</Lines>
  <Paragraphs>55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2026 - 1</dc:creator>
  <cp:keywords/>
  <dc:description/>
  <cp:lastModifiedBy>Enzo Renaud Cárdenas Muñoz</cp:lastModifiedBy>
  <cp:revision>6</cp:revision>
  <dcterms:created xsi:type="dcterms:W3CDTF">2026-06-25T02:17:00Z</dcterms:created>
  <dcterms:modified xsi:type="dcterms:W3CDTF">2026-06-25T14:08:00Z</dcterms:modified>
</cp:coreProperties>
</file>