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AC5A5" w14:textId="5A977896" w:rsidR="00BF514B" w:rsidRPr="00FC07E5" w:rsidRDefault="00BF514B" w:rsidP="0028715D">
      <w:pPr>
        <w:spacing w:line="480" w:lineRule="auto"/>
        <w:rPr>
          <w:rFonts w:ascii="Arial" w:hAnsi="Arial" w:cs="Arial"/>
          <w:color w:val="000000" w:themeColor="text1"/>
          <w:lang w:val="es-ES"/>
        </w:rPr>
      </w:pPr>
    </w:p>
    <w:p w14:paraId="73415CA1" w14:textId="77777777" w:rsidR="00842511" w:rsidRPr="00FC07E5" w:rsidRDefault="00842511" w:rsidP="0028715D">
      <w:pPr>
        <w:spacing w:line="480" w:lineRule="auto"/>
        <w:rPr>
          <w:rFonts w:ascii="Arial" w:hAnsi="Arial" w:cs="Arial"/>
          <w:color w:val="000000" w:themeColor="text1"/>
          <w:sz w:val="52"/>
          <w:szCs w:val="52"/>
          <w:lang w:val="es-ES"/>
        </w:rPr>
      </w:pPr>
    </w:p>
    <w:p w14:paraId="64A49ECA" w14:textId="1B5DA9A2" w:rsidR="006F6B5F" w:rsidRPr="00FC07E5" w:rsidRDefault="00BF514B" w:rsidP="0028715D">
      <w:pPr>
        <w:spacing w:line="480" w:lineRule="auto"/>
        <w:jc w:val="center"/>
        <w:rPr>
          <w:rStyle w:val="Strong"/>
          <w:rFonts w:ascii="Arial" w:hAnsi="Arial" w:cs="Arial"/>
          <w:color w:val="000000" w:themeColor="text1"/>
          <w:sz w:val="28"/>
          <w:szCs w:val="28"/>
          <w:lang w:val="es-ES"/>
        </w:rPr>
      </w:pPr>
      <w:r w:rsidRPr="00FC07E5">
        <w:rPr>
          <w:rStyle w:val="Strong"/>
          <w:rFonts w:ascii="Arial" w:hAnsi="Arial" w:cs="Arial"/>
          <w:color w:val="000000" w:themeColor="text1"/>
          <w:sz w:val="28"/>
          <w:szCs w:val="28"/>
          <w:lang w:val="es-ES"/>
        </w:rPr>
        <w:t xml:space="preserve">Caso en la empresa </w:t>
      </w:r>
      <w:r w:rsidR="0098477E" w:rsidRPr="00FC07E5">
        <w:rPr>
          <w:rStyle w:val="Strong"/>
          <w:rFonts w:ascii="Arial" w:hAnsi="Arial" w:cs="Arial"/>
          <w:color w:val="000000" w:themeColor="text1"/>
          <w:sz w:val="28"/>
          <w:szCs w:val="28"/>
          <w:lang w:val="es-ES"/>
        </w:rPr>
        <w:t>Camposol</w:t>
      </w:r>
    </w:p>
    <w:p w14:paraId="7587FE3F" w14:textId="77777777" w:rsidR="00BF514B" w:rsidRPr="00FC07E5" w:rsidRDefault="00BF514B" w:rsidP="0028715D">
      <w:pPr>
        <w:spacing w:line="480" w:lineRule="auto"/>
        <w:jc w:val="center"/>
        <w:rPr>
          <w:rFonts w:ascii="Arial" w:hAnsi="Arial" w:cs="Arial"/>
          <w:color w:val="000000" w:themeColor="text1"/>
          <w:lang w:val="es-ES"/>
        </w:rPr>
      </w:pPr>
    </w:p>
    <w:p w14:paraId="329613C0" w14:textId="77777777" w:rsidR="0073639A" w:rsidRPr="00FC07E5" w:rsidRDefault="0073639A" w:rsidP="0028715D">
      <w:pPr>
        <w:spacing w:line="480" w:lineRule="auto"/>
        <w:jc w:val="center"/>
        <w:rPr>
          <w:rFonts w:ascii="Arial" w:hAnsi="Arial" w:cs="Arial"/>
          <w:color w:val="000000" w:themeColor="text1"/>
          <w:lang w:val="es-ES"/>
        </w:rPr>
      </w:pPr>
    </w:p>
    <w:p w14:paraId="70FBEB1B" w14:textId="77777777" w:rsidR="00BF514B" w:rsidRPr="00FC07E5" w:rsidRDefault="00BF514B" w:rsidP="0028715D">
      <w:pPr>
        <w:spacing w:line="480" w:lineRule="auto"/>
        <w:rPr>
          <w:rFonts w:ascii="Arial" w:hAnsi="Arial" w:cs="Arial"/>
          <w:color w:val="000000" w:themeColor="text1"/>
          <w:lang w:val="es-ES"/>
        </w:rPr>
      </w:pPr>
    </w:p>
    <w:p w14:paraId="2E9343A6" w14:textId="4F274D9F" w:rsidR="00BF514B" w:rsidRPr="00FC07E5" w:rsidRDefault="00081E44" w:rsidP="0028715D">
      <w:pPr>
        <w:spacing w:line="480" w:lineRule="auto"/>
        <w:jc w:val="center"/>
        <w:rPr>
          <w:rFonts w:ascii="Arial" w:hAnsi="Arial" w:cs="Arial"/>
          <w:color w:val="000000" w:themeColor="text1"/>
          <w:lang w:val="es-ES"/>
        </w:rPr>
      </w:pPr>
      <w:r w:rsidRPr="00FC07E5">
        <w:rPr>
          <w:rFonts w:ascii="Arial" w:hAnsi="Arial" w:cs="Arial"/>
          <w:color w:val="000000" w:themeColor="text1"/>
          <w:lang w:val="es-ES"/>
        </w:rPr>
        <w:t>Integrantes</w:t>
      </w:r>
    </w:p>
    <w:p w14:paraId="0963CA26" w14:textId="653585DA" w:rsidR="00BF514B" w:rsidRPr="00FC07E5" w:rsidRDefault="00081E44" w:rsidP="0028715D">
      <w:pPr>
        <w:spacing w:line="480" w:lineRule="auto"/>
        <w:jc w:val="center"/>
        <w:rPr>
          <w:rFonts w:ascii="Arial" w:hAnsi="Arial" w:cs="Arial"/>
          <w:color w:val="000000" w:themeColor="text1"/>
          <w:lang w:val="es-ES"/>
        </w:rPr>
      </w:pPr>
      <w:r w:rsidRPr="00FC07E5">
        <w:rPr>
          <w:rFonts w:ascii="Arial" w:hAnsi="Arial" w:cs="Arial"/>
          <w:color w:val="000000" w:themeColor="text1"/>
          <w:lang w:val="es-ES"/>
        </w:rPr>
        <w:t>Enzo Renaud Cárdenas Muñoz</w:t>
      </w:r>
    </w:p>
    <w:p w14:paraId="30E680ED" w14:textId="3D5051CE" w:rsidR="00081E44" w:rsidRPr="00FC07E5" w:rsidRDefault="00081E44" w:rsidP="0028715D">
      <w:pPr>
        <w:spacing w:line="480" w:lineRule="auto"/>
        <w:jc w:val="center"/>
        <w:rPr>
          <w:rFonts w:ascii="Arial" w:hAnsi="Arial" w:cs="Arial"/>
          <w:color w:val="000000" w:themeColor="text1"/>
        </w:rPr>
      </w:pPr>
      <w:r w:rsidRPr="00FC07E5">
        <w:rPr>
          <w:rFonts w:ascii="Arial" w:hAnsi="Arial" w:cs="Arial"/>
          <w:color w:val="000000" w:themeColor="text1"/>
        </w:rPr>
        <w:t>Adriano Antonio Boluarte Cordero</w:t>
      </w:r>
    </w:p>
    <w:p w14:paraId="54244751" w14:textId="603105B9" w:rsidR="00081E44" w:rsidRPr="00FC07E5" w:rsidRDefault="00081E44" w:rsidP="0028715D">
      <w:pPr>
        <w:spacing w:line="480" w:lineRule="auto"/>
        <w:jc w:val="center"/>
        <w:rPr>
          <w:rFonts w:ascii="Arial" w:hAnsi="Arial" w:cs="Arial"/>
          <w:color w:val="000000" w:themeColor="text1"/>
        </w:rPr>
      </w:pPr>
      <w:r w:rsidRPr="00FC07E5">
        <w:rPr>
          <w:rFonts w:ascii="Arial" w:hAnsi="Arial" w:cs="Arial"/>
          <w:color w:val="000000" w:themeColor="text1"/>
        </w:rPr>
        <w:t>Franks Silvestre Alvarez Bustamante</w:t>
      </w:r>
    </w:p>
    <w:p w14:paraId="3637F278" w14:textId="77777777" w:rsidR="00842511" w:rsidRPr="00FC07E5" w:rsidRDefault="00842511" w:rsidP="0028715D">
      <w:pPr>
        <w:spacing w:line="480" w:lineRule="auto"/>
        <w:rPr>
          <w:rFonts w:ascii="Arial" w:hAnsi="Arial" w:cs="Arial"/>
          <w:color w:val="000000" w:themeColor="text1"/>
          <w:lang w:val="es-ES"/>
        </w:rPr>
      </w:pPr>
    </w:p>
    <w:p w14:paraId="75AB79E7" w14:textId="0D314530" w:rsidR="00081E44" w:rsidRPr="00FC07E5" w:rsidRDefault="00BF514B" w:rsidP="0028715D">
      <w:pPr>
        <w:spacing w:line="480" w:lineRule="auto"/>
        <w:jc w:val="center"/>
        <w:rPr>
          <w:rFonts w:ascii="Arial" w:hAnsi="Arial" w:cs="Arial"/>
          <w:color w:val="000000" w:themeColor="text1"/>
          <w:lang w:val="es-ES"/>
        </w:rPr>
      </w:pPr>
      <w:r w:rsidRPr="00FC07E5">
        <w:rPr>
          <w:rFonts w:ascii="Arial" w:hAnsi="Arial" w:cs="Arial"/>
          <w:color w:val="000000" w:themeColor="text1"/>
          <w:lang w:val="es-ES"/>
        </w:rPr>
        <w:t xml:space="preserve">Profesor: </w:t>
      </w:r>
    </w:p>
    <w:p w14:paraId="71BE49A4" w14:textId="4BA4F133" w:rsidR="00081E44" w:rsidRPr="00FC07E5" w:rsidRDefault="00081E44" w:rsidP="0028715D">
      <w:pPr>
        <w:spacing w:line="480" w:lineRule="auto"/>
        <w:jc w:val="center"/>
        <w:rPr>
          <w:rFonts w:ascii="Arial" w:hAnsi="Arial" w:cs="Arial"/>
          <w:color w:val="000000" w:themeColor="text1"/>
        </w:rPr>
      </w:pPr>
      <w:r w:rsidRPr="00FC07E5">
        <w:rPr>
          <w:rFonts w:ascii="Arial" w:hAnsi="Arial" w:cs="Arial"/>
          <w:color w:val="000000" w:themeColor="text1"/>
        </w:rPr>
        <w:t>Elvis Wilson Alcantara Pinedo</w:t>
      </w:r>
    </w:p>
    <w:p w14:paraId="2C5C0439" w14:textId="0AAC5D7F" w:rsidR="00BD1AFB" w:rsidRPr="00FC07E5" w:rsidRDefault="00BF514B" w:rsidP="0028715D">
      <w:pPr>
        <w:spacing w:line="480" w:lineRule="auto"/>
        <w:jc w:val="center"/>
        <w:rPr>
          <w:rFonts w:ascii="Arial" w:hAnsi="Arial" w:cs="Arial"/>
          <w:color w:val="000000" w:themeColor="text1"/>
        </w:rPr>
      </w:pPr>
      <w:r w:rsidRPr="00FC07E5">
        <w:rPr>
          <w:rFonts w:ascii="Arial" w:hAnsi="Arial" w:cs="Arial"/>
          <w:color w:val="000000" w:themeColor="text1"/>
          <w:lang w:val="es-ES"/>
        </w:rPr>
        <w:t xml:space="preserve">Curso: Base de datos - </w:t>
      </w:r>
      <w:r w:rsidRPr="00FC07E5">
        <w:rPr>
          <w:rFonts w:ascii="Arial" w:hAnsi="Arial" w:cs="Arial"/>
          <w:color w:val="000000" w:themeColor="text1"/>
        </w:rPr>
        <w:t>226413.804</w:t>
      </w:r>
    </w:p>
    <w:p w14:paraId="5A7FCC3C" w14:textId="77777777" w:rsidR="00BD1AFB" w:rsidRPr="00FC07E5" w:rsidRDefault="00BD1AFB" w:rsidP="0028715D">
      <w:pPr>
        <w:spacing w:line="480" w:lineRule="auto"/>
        <w:rPr>
          <w:rFonts w:ascii="Arial" w:hAnsi="Arial" w:cs="Arial"/>
          <w:color w:val="000000" w:themeColor="text1"/>
          <w:lang w:val="es-ES"/>
        </w:rPr>
      </w:pPr>
    </w:p>
    <w:p w14:paraId="4BC0A816" w14:textId="77777777" w:rsidR="00BD1AFB" w:rsidRPr="00FC07E5" w:rsidRDefault="00BD1AFB" w:rsidP="0028715D">
      <w:pPr>
        <w:spacing w:line="480" w:lineRule="auto"/>
        <w:rPr>
          <w:rFonts w:ascii="Arial" w:hAnsi="Arial" w:cs="Arial"/>
          <w:color w:val="000000" w:themeColor="text1"/>
          <w:lang w:val="es-ES"/>
        </w:rPr>
      </w:pPr>
    </w:p>
    <w:p w14:paraId="62C5E235" w14:textId="77777777" w:rsidR="00BD1AFB" w:rsidRPr="00FC07E5" w:rsidRDefault="00BD1AFB" w:rsidP="0028715D">
      <w:pPr>
        <w:spacing w:line="480" w:lineRule="auto"/>
        <w:rPr>
          <w:rFonts w:ascii="Arial" w:hAnsi="Arial" w:cs="Arial"/>
          <w:color w:val="000000" w:themeColor="text1"/>
          <w:lang w:val="es-ES"/>
        </w:rPr>
      </w:pPr>
    </w:p>
    <w:p w14:paraId="0D0DAC46" w14:textId="6096AEB4" w:rsidR="00426A82" w:rsidRPr="00FC07E5" w:rsidRDefault="00426A82" w:rsidP="0028715D">
      <w:pPr>
        <w:tabs>
          <w:tab w:val="left" w:pos="3645"/>
        </w:tabs>
        <w:spacing w:line="480" w:lineRule="auto"/>
        <w:rPr>
          <w:rFonts w:ascii="Arial" w:hAnsi="Arial" w:cs="Arial"/>
          <w:color w:val="000000" w:themeColor="text1"/>
        </w:rPr>
      </w:pPr>
      <w:r w:rsidRPr="00FC07E5">
        <w:rPr>
          <w:rFonts w:ascii="Arial" w:hAnsi="Arial" w:cs="Arial"/>
          <w:color w:val="000000" w:themeColor="text1"/>
        </w:rPr>
        <w:tab/>
      </w:r>
    </w:p>
    <w:p w14:paraId="156B63D6" w14:textId="42806A0B" w:rsidR="00E54BF0" w:rsidRPr="00FC07E5" w:rsidRDefault="00E54BF0" w:rsidP="0028715D">
      <w:pPr>
        <w:pStyle w:val="Heading1"/>
        <w:numPr>
          <w:ilvl w:val="0"/>
          <w:numId w:val="0"/>
        </w:numPr>
        <w:spacing w:line="480" w:lineRule="auto"/>
        <w:ind w:left="432"/>
        <w:rPr>
          <w:rFonts w:ascii="Arial" w:hAnsi="Arial" w:cs="Arial"/>
          <w:color w:val="000000" w:themeColor="text1"/>
        </w:rPr>
      </w:pPr>
      <w:bookmarkStart w:id="0" w:name="Indice"/>
      <w:r w:rsidRPr="00FC07E5">
        <w:rPr>
          <w:rFonts w:ascii="Arial" w:hAnsi="Arial" w:cs="Arial"/>
          <w:color w:val="000000" w:themeColor="text1"/>
        </w:rPr>
        <w:lastRenderedPageBreak/>
        <w:t>Índice</w:t>
      </w:r>
      <w:bookmarkEnd w:id="0"/>
    </w:p>
    <w:p w14:paraId="1E0E0750" w14:textId="77777777" w:rsidR="00842511" w:rsidRPr="00FC07E5" w:rsidRDefault="00842511" w:rsidP="0028715D">
      <w:pPr>
        <w:pStyle w:val="ListParagraph"/>
        <w:numPr>
          <w:ilvl w:val="0"/>
          <w:numId w:val="15"/>
        </w:numPr>
        <w:spacing w:line="480" w:lineRule="auto"/>
        <w:rPr>
          <w:rFonts w:ascii="Arial" w:hAnsi="Arial" w:cs="Arial"/>
          <w:b/>
          <w:bCs/>
          <w:color w:val="000000" w:themeColor="text1"/>
        </w:rPr>
      </w:pPr>
      <w:r w:rsidRPr="00FC07E5">
        <w:rPr>
          <w:rFonts w:ascii="Arial" w:hAnsi="Arial" w:cs="Arial"/>
          <w:b/>
          <w:bCs/>
          <w:color w:val="000000" w:themeColor="text1"/>
        </w:rPr>
        <w:t>Descripción del contexto</w:t>
      </w:r>
    </w:p>
    <w:p w14:paraId="18530D1B" w14:textId="3CB24501" w:rsidR="00842511" w:rsidRPr="00FC07E5" w:rsidRDefault="00842511" w:rsidP="0028715D">
      <w:pPr>
        <w:pStyle w:val="ListParagraph"/>
        <w:numPr>
          <w:ilvl w:val="1"/>
          <w:numId w:val="16"/>
        </w:numPr>
        <w:spacing w:line="480" w:lineRule="auto"/>
        <w:rPr>
          <w:rFonts w:ascii="Arial" w:hAnsi="Arial" w:cs="Arial"/>
          <w:b/>
          <w:bCs/>
          <w:color w:val="000000" w:themeColor="text1"/>
        </w:rPr>
      </w:pPr>
      <w:r w:rsidRPr="00FC07E5">
        <w:rPr>
          <w:rFonts w:ascii="Arial" w:hAnsi="Arial" w:cs="Arial"/>
          <w:b/>
          <w:bCs/>
          <w:color w:val="000000" w:themeColor="text1"/>
        </w:rPr>
        <w:t>Contexto</w:t>
      </w:r>
    </w:p>
    <w:p w14:paraId="066AF74E" w14:textId="56AF68D2" w:rsidR="00842511" w:rsidRPr="00FC07E5" w:rsidRDefault="00842511" w:rsidP="0028715D">
      <w:pPr>
        <w:pStyle w:val="ListParagraph"/>
        <w:numPr>
          <w:ilvl w:val="1"/>
          <w:numId w:val="18"/>
        </w:numPr>
        <w:spacing w:line="480" w:lineRule="auto"/>
        <w:rPr>
          <w:rFonts w:ascii="Arial" w:hAnsi="Arial" w:cs="Arial"/>
          <w:b/>
          <w:bCs/>
          <w:color w:val="000000" w:themeColor="text1"/>
        </w:rPr>
      </w:pPr>
      <w:r w:rsidRPr="00FC07E5">
        <w:rPr>
          <w:rFonts w:ascii="Arial" w:hAnsi="Arial" w:cs="Arial"/>
          <w:b/>
          <w:bCs/>
          <w:color w:val="000000" w:themeColor="text1"/>
        </w:rPr>
        <w:t>Problemátic</w:t>
      </w:r>
      <w:r w:rsidR="001230E8" w:rsidRPr="00FC07E5">
        <w:rPr>
          <w:rFonts w:ascii="Arial" w:hAnsi="Arial" w:cs="Arial"/>
          <w:b/>
          <w:bCs/>
          <w:color w:val="000000" w:themeColor="text1"/>
        </w:rPr>
        <w:t xml:space="preserve">a </w:t>
      </w:r>
    </w:p>
    <w:p w14:paraId="69210F16" w14:textId="59601AB3" w:rsidR="00842511" w:rsidRPr="00FC07E5" w:rsidRDefault="00842511" w:rsidP="0028715D">
      <w:pPr>
        <w:pStyle w:val="ListParagraph"/>
        <w:numPr>
          <w:ilvl w:val="0"/>
          <w:numId w:val="18"/>
        </w:numPr>
        <w:spacing w:line="480" w:lineRule="auto"/>
        <w:rPr>
          <w:rFonts w:ascii="Arial" w:hAnsi="Arial" w:cs="Arial"/>
          <w:b/>
          <w:bCs/>
          <w:color w:val="000000" w:themeColor="text1"/>
        </w:rPr>
      </w:pPr>
      <w:r w:rsidRPr="00FC07E5">
        <w:rPr>
          <w:rFonts w:ascii="Arial" w:hAnsi="Arial" w:cs="Arial"/>
          <w:b/>
          <w:bCs/>
          <w:color w:val="000000" w:themeColor="text1"/>
        </w:rPr>
        <w:t xml:space="preserve">Análisis del </w:t>
      </w:r>
      <w:r w:rsidR="00251801" w:rsidRPr="00FC07E5">
        <w:rPr>
          <w:rFonts w:ascii="Arial" w:hAnsi="Arial" w:cs="Arial"/>
          <w:b/>
          <w:bCs/>
          <w:color w:val="000000" w:themeColor="text1"/>
        </w:rPr>
        <w:t>problema</w:t>
      </w:r>
    </w:p>
    <w:p w14:paraId="2DB5FC79" w14:textId="30D2F4EC" w:rsidR="00251801" w:rsidRPr="00FC07E5" w:rsidRDefault="00251801" w:rsidP="0028715D">
      <w:pPr>
        <w:pStyle w:val="ListParagraph"/>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Extracción de datos</w:t>
      </w:r>
    </w:p>
    <w:p w14:paraId="31922BC6" w14:textId="665388DA" w:rsidR="00842511" w:rsidRPr="00FC07E5" w:rsidRDefault="001230E8" w:rsidP="0028715D">
      <w:pPr>
        <w:pStyle w:val="ListParagraph"/>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Diagrama de Ishikawa</w:t>
      </w:r>
    </w:p>
    <w:p w14:paraId="6DF954A7" w14:textId="7BCF99FD" w:rsidR="001230E8" w:rsidRPr="00FC07E5" w:rsidRDefault="00251801" w:rsidP="0028715D">
      <w:pPr>
        <w:pStyle w:val="ListParagraph"/>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Árbol</w:t>
      </w:r>
      <w:r w:rsidR="001230E8" w:rsidRPr="00FC07E5">
        <w:rPr>
          <w:rFonts w:ascii="Arial" w:hAnsi="Arial" w:cs="Arial"/>
          <w:b/>
          <w:bCs/>
          <w:color w:val="000000" w:themeColor="text1"/>
        </w:rPr>
        <w:t xml:space="preserve"> de problemas</w:t>
      </w:r>
    </w:p>
    <w:p w14:paraId="2AC0439F" w14:textId="09F41E7F" w:rsidR="001230E8" w:rsidRPr="00FC07E5" w:rsidRDefault="001230E8" w:rsidP="0028715D">
      <w:pPr>
        <w:pStyle w:val="ListParagraph"/>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Modelo conceptual</w:t>
      </w:r>
    </w:p>
    <w:p w14:paraId="3076A988" w14:textId="1ADE500D" w:rsidR="001230E8" w:rsidRPr="00FC07E5" w:rsidRDefault="001230E8" w:rsidP="0028715D">
      <w:pPr>
        <w:pStyle w:val="ListParagraph"/>
        <w:numPr>
          <w:ilvl w:val="1"/>
          <w:numId w:val="24"/>
        </w:numPr>
        <w:spacing w:line="480" w:lineRule="auto"/>
        <w:rPr>
          <w:rFonts w:ascii="Arial" w:hAnsi="Arial" w:cs="Arial"/>
          <w:b/>
          <w:bCs/>
          <w:color w:val="000000" w:themeColor="text1"/>
        </w:rPr>
      </w:pPr>
      <w:r w:rsidRPr="00FC07E5">
        <w:rPr>
          <w:rFonts w:ascii="Arial" w:hAnsi="Arial" w:cs="Arial"/>
          <w:b/>
          <w:bCs/>
          <w:color w:val="000000" w:themeColor="text1"/>
        </w:rPr>
        <w:t>Concepto de la solución</w:t>
      </w:r>
    </w:p>
    <w:p w14:paraId="29F9CFE9" w14:textId="41BBE734" w:rsidR="00251801" w:rsidRPr="00FC07E5" w:rsidRDefault="00251801" w:rsidP="0028715D">
      <w:pPr>
        <w:pStyle w:val="ListParagraph"/>
        <w:numPr>
          <w:ilvl w:val="2"/>
          <w:numId w:val="24"/>
        </w:numPr>
        <w:spacing w:line="480" w:lineRule="auto"/>
        <w:rPr>
          <w:rFonts w:ascii="Arial" w:hAnsi="Arial" w:cs="Arial"/>
          <w:b/>
          <w:bCs/>
          <w:color w:val="000000" w:themeColor="text1"/>
        </w:rPr>
      </w:pPr>
      <w:r w:rsidRPr="00FC07E5">
        <w:rPr>
          <w:rFonts w:ascii="Arial" w:hAnsi="Arial" w:cs="Arial"/>
          <w:b/>
          <w:bCs/>
          <w:color w:val="000000" w:themeColor="text1"/>
        </w:rPr>
        <w:t>Tablas conceptuales</w:t>
      </w:r>
    </w:p>
    <w:p w14:paraId="32BA5798" w14:textId="7CCFF7C3" w:rsidR="00251801" w:rsidRPr="00FC07E5" w:rsidRDefault="00251801" w:rsidP="0028715D">
      <w:pPr>
        <w:pStyle w:val="ListParagraph"/>
        <w:numPr>
          <w:ilvl w:val="2"/>
          <w:numId w:val="24"/>
        </w:numPr>
        <w:spacing w:line="480" w:lineRule="auto"/>
        <w:rPr>
          <w:rFonts w:ascii="Arial" w:hAnsi="Arial" w:cs="Arial"/>
          <w:b/>
          <w:bCs/>
          <w:color w:val="000000" w:themeColor="text1"/>
        </w:rPr>
      </w:pPr>
      <w:r w:rsidRPr="00FC07E5">
        <w:rPr>
          <w:rFonts w:ascii="Arial" w:hAnsi="Arial" w:cs="Arial"/>
          <w:b/>
          <w:bCs/>
          <w:color w:val="000000" w:themeColor="text1"/>
        </w:rPr>
        <w:t>Concepto planteado en Sql</w:t>
      </w:r>
    </w:p>
    <w:p w14:paraId="60D667CC" w14:textId="6B00A02F" w:rsidR="001230E8" w:rsidRPr="00FC07E5" w:rsidRDefault="001230E8" w:rsidP="0028715D">
      <w:pPr>
        <w:pStyle w:val="ListParagraph"/>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Modelo Entidad</w:t>
      </w:r>
      <w:r w:rsidR="00251801" w:rsidRPr="00FC07E5">
        <w:rPr>
          <w:rFonts w:ascii="Arial" w:hAnsi="Arial" w:cs="Arial"/>
          <w:b/>
          <w:bCs/>
          <w:color w:val="000000" w:themeColor="text1"/>
        </w:rPr>
        <w:t>-Relación</w:t>
      </w:r>
    </w:p>
    <w:p w14:paraId="2644B6EC" w14:textId="7C3AD3BE" w:rsidR="00B9449E" w:rsidRPr="00FC07E5" w:rsidRDefault="00B9449E" w:rsidP="0028715D">
      <w:pPr>
        <w:pStyle w:val="ListParagraph"/>
        <w:spacing w:line="480" w:lineRule="auto"/>
        <w:ind w:left="360"/>
        <w:rPr>
          <w:rFonts w:ascii="Arial" w:hAnsi="Arial" w:cs="Arial"/>
          <w:b/>
          <w:bCs/>
          <w:color w:val="000000" w:themeColor="text1"/>
        </w:rPr>
      </w:pPr>
      <w:r w:rsidRPr="00FC07E5">
        <w:rPr>
          <w:rFonts w:ascii="Arial" w:hAnsi="Arial" w:cs="Arial"/>
          <w:b/>
          <w:bCs/>
          <w:color w:val="000000" w:themeColor="text1"/>
        </w:rPr>
        <w:t>4.1 Modelo ER</w:t>
      </w:r>
    </w:p>
    <w:p w14:paraId="4113969B" w14:textId="42071257" w:rsidR="001230E8" w:rsidRPr="00FC07E5" w:rsidRDefault="001230E8" w:rsidP="0028715D">
      <w:pPr>
        <w:pStyle w:val="ListParagraph"/>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 xml:space="preserve">Proceso de </w:t>
      </w:r>
      <w:r w:rsidR="00251801" w:rsidRPr="00FC07E5">
        <w:rPr>
          <w:rFonts w:ascii="Arial" w:hAnsi="Arial" w:cs="Arial"/>
          <w:b/>
          <w:bCs/>
          <w:color w:val="000000" w:themeColor="text1"/>
        </w:rPr>
        <w:t>Normalización</w:t>
      </w:r>
    </w:p>
    <w:p w14:paraId="0AC251F3" w14:textId="47EC2D26" w:rsidR="001230E8" w:rsidRPr="00FC07E5" w:rsidRDefault="00251801" w:rsidP="0028715D">
      <w:pPr>
        <w:pStyle w:val="ListParagraph"/>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Implementación</w:t>
      </w:r>
      <w:r w:rsidR="001230E8" w:rsidRPr="00FC07E5">
        <w:rPr>
          <w:rFonts w:ascii="Arial" w:hAnsi="Arial" w:cs="Arial"/>
          <w:b/>
          <w:bCs/>
          <w:color w:val="000000" w:themeColor="text1"/>
        </w:rPr>
        <w:t xml:space="preserve"> de la base de datos</w:t>
      </w:r>
    </w:p>
    <w:p w14:paraId="1E62914A" w14:textId="488A2A8E" w:rsidR="001230E8" w:rsidRPr="00FC07E5" w:rsidRDefault="001230E8" w:rsidP="0028715D">
      <w:pPr>
        <w:pStyle w:val="ListParagraph"/>
        <w:numPr>
          <w:ilvl w:val="0"/>
          <w:numId w:val="24"/>
        </w:numPr>
        <w:spacing w:line="480" w:lineRule="auto"/>
        <w:rPr>
          <w:rFonts w:ascii="Arial" w:hAnsi="Arial" w:cs="Arial"/>
          <w:b/>
          <w:bCs/>
          <w:color w:val="000000" w:themeColor="text1"/>
        </w:rPr>
      </w:pPr>
      <w:r w:rsidRPr="00FC07E5">
        <w:rPr>
          <w:rFonts w:ascii="Arial" w:hAnsi="Arial" w:cs="Arial"/>
          <w:b/>
          <w:bCs/>
          <w:color w:val="000000" w:themeColor="text1"/>
        </w:rPr>
        <w:t>Conclusiones y recomendaciones</w:t>
      </w:r>
    </w:p>
    <w:p w14:paraId="45590625" w14:textId="5FCB592B" w:rsidR="009B268A" w:rsidRPr="00FC07E5" w:rsidRDefault="00081E44" w:rsidP="0028715D">
      <w:pPr>
        <w:pStyle w:val="ListParagraph"/>
        <w:numPr>
          <w:ilvl w:val="0"/>
          <w:numId w:val="14"/>
        </w:numPr>
        <w:spacing w:line="480" w:lineRule="auto"/>
        <w:rPr>
          <w:rFonts w:ascii="Arial" w:hAnsi="Arial" w:cs="Arial"/>
          <w:b/>
          <w:bCs/>
          <w:color w:val="000000" w:themeColor="text1"/>
        </w:rPr>
      </w:pPr>
      <w:r w:rsidRPr="00FC07E5">
        <w:rPr>
          <w:rFonts w:ascii="Arial" w:hAnsi="Arial" w:cs="Arial"/>
          <w:b/>
          <w:bCs/>
          <w:color w:val="000000" w:themeColor="text1"/>
        </w:rPr>
        <w:br w:type="page"/>
      </w:r>
    </w:p>
    <w:p w14:paraId="19DDEA68" w14:textId="2DB4E518" w:rsidR="00833A86" w:rsidRPr="00FC07E5" w:rsidRDefault="00833A86" w:rsidP="0028715D">
      <w:pPr>
        <w:pStyle w:val="Heading1"/>
        <w:spacing w:line="480" w:lineRule="auto"/>
        <w:rPr>
          <w:rFonts w:ascii="Arial" w:hAnsi="Arial" w:cs="Arial"/>
          <w:color w:val="000000" w:themeColor="text1"/>
          <w:sz w:val="28"/>
          <w:szCs w:val="28"/>
        </w:rPr>
      </w:pPr>
      <w:bookmarkStart w:id="1" w:name="Contexto"/>
      <w:r w:rsidRPr="00FC07E5">
        <w:rPr>
          <w:rFonts w:ascii="Arial" w:hAnsi="Arial" w:cs="Arial"/>
          <w:color w:val="000000" w:themeColor="text1"/>
          <w:sz w:val="28"/>
          <w:szCs w:val="28"/>
        </w:rPr>
        <w:lastRenderedPageBreak/>
        <w:t>descripción del contexto</w:t>
      </w:r>
    </w:p>
    <w:p w14:paraId="0F190417" w14:textId="2FE25B86" w:rsidR="00426A82" w:rsidRPr="00FC07E5" w:rsidRDefault="00426A82" w:rsidP="0028715D">
      <w:pPr>
        <w:pStyle w:val="Heading2"/>
        <w:spacing w:line="480" w:lineRule="auto"/>
        <w:rPr>
          <w:rFonts w:ascii="Arial" w:hAnsi="Arial" w:cs="Arial"/>
          <w:color w:val="000000" w:themeColor="text1"/>
          <w:sz w:val="28"/>
          <w:szCs w:val="28"/>
        </w:rPr>
      </w:pPr>
      <w:r w:rsidRPr="00FC07E5">
        <w:rPr>
          <w:rFonts w:ascii="Arial" w:hAnsi="Arial" w:cs="Arial"/>
          <w:color w:val="000000" w:themeColor="text1"/>
          <w:sz w:val="28"/>
          <w:szCs w:val="28"/>
        </w:rPr>
        <w:t xml:space="preserve"> Contexto</w:t>
      </w:r>
    </w:p>
    <w:bookmarkEnd w:id="1"/>
    <w:p w14:paraId="059068FF" w14:textId="5514280E" w:rsidR="009B268A" w:rsidRPr="00FC07E5" w:rsidRDefault="009B268A" w:rsidP="0028715D">
      <w:pPr>
        <w:spacing w:line="480" w:lineRule="auto"/>
        <w:rPr>
          <w:rFonts w:ascii="Arial" w:hAnsi="Arial" w:cs="Arial"/>
          <w:color w:val="000000" w:themeColor="text1"/>
        </w:rPr>
      </w:pPr>
      <w:r w:rsidRPr="00FC07E5">
        <w:rPr>
          <w:rFonts w:ascii="Arial" w:hAnsi="Arial" w:cs="Arial"/>
          <w:color w:val="000000" w:themeColor="text1"/>
        </w:rPr>
        <w:t>¿Qué es Camposol?</w:t>
      </w:r>
    </w:p>
    <w:p w14:paraId="1018B689" w14:textId="77777777" w:rsidR="009B268A" w:rsidRPr="00FC07E5" w:rsidRDefault="009B268A" w:rsidP="0028715D">
      <w:pPr>
        <w:pStyle w:val="ListParagraph"/>
        <w:spacing w:after="0" w:line="480" w:lineRule="auto"/>
        <w:ind w:left="375"/>
        <w:rPr>
          <w:rFonts w:ascii="Arial" w:hAnsi="Arial" w:cs="Arial"/>
          <w:color w:val="000000" w:themeColor="text1"/>
        </w:rPr>
      </w:pPr>
      <w:r w:rsidRPr="00FC07E5">
        <w:rPr>
          <w:rFonts w:ascii="Arial" w:hAnsi="Arial" w:cs="Arial"/>
          <w:color w:val="000000" w:themeColor="text1"/>
        </w:rPr>
        <w:t xml:space="preserve">Camposol </w:t>
      </w:r>
      <w:r w:rsidRPr="00FC07E5">
        <w:rPr>
          <w:rFonts w:ascii="Arial" w:hAnsi="Arial" w:cs="Arial"/>
          <w:color w:val="000000" w:themeColor="text1"/>
          <w:highlight w:val="lightGray"/>
        </w:rPr>
        <w:t>es una empresa multinacional que provee mundialmente productos frescos y saludables a las familias</w:t>
      </w:r>
      <w:r w:rsidRPr="00FC07E5">
        <w:rPr>
          <w:rFonts w:ascii="Arial" w:hAnsi="Arial" w:cs="Arial"/>
          <w:color w:val="000000" w:themeColor="text1"/>
        </w:rPr>
        <w:t>.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emite informes anuales de sostenibilidad GRI-aligned y tiene logrado los siguientes certificados internacionales: BSCI, Global Gap, IFS, HACCP, OHSAS, ISO 14001, Rainforest Alliance, and BRC, entre otros.</w:t>
      </w:r>
    </w:p>
    <w:p w14:paraId="1F1F6C94" w14:textId="77777777" w:rsidR="009B268A" w:rsidRPr="00FC07E5" w:rsidRDefault="009B268A" w:rsidP="0028715D">
      <w:pPr>
        <w:pStyle w:val="ListParagraph"/>
        <w:spacing w:after="0" w:line="480" w:lineRule="auto"/>
        <w:ind w:left="375"/>
        <w:rPr>
          <w:rFonts w:ascii="Arial" w:hAnsi="Arial" w:cs="Arial"/>
          <w:color w:val="000000" w:themeColor="text1"/>
        </w:rPr>
      </w:pPr>
    </w:p>
    <w:p w14:paraId="13953632" w14:textId="77777777" w:rsidR="009B268A" w:rsidRPr="00FC07E5" w:rsidRDefault="009B268A" w:rsidP="0028715D">
      <w:pPr>
        <w:pStyle w:val="ListParagraph"/>
        <w:spacing w:after="0" w:line="480" w:lineRule="auto"/>
        <w:ind w:left="375"/>
        <w:rPr>
          <w:rFonts w:ascii="Arial" w:hAnsi="Arial" w:cs="Arial"/>
          <w:color w:val="000000" w:themeColor="text1"/>
        </w:rPr>
      </w:pPr>
      <w:r w:rsidRPr="00FC07E5">
        <w:rPr>
          <w:rFonts w:ascii="Arial" w:hAnsi="Arial" w:cs="Arial"/>
          <w:i/>
          <w:iCs/>
          <w:color w:val="000000" w:themeColor="text1"/>
        </w:rPr>
        <w:t>“Trabajamos el campo para mejorar vidas”, así define José Antonio Gómez-Bazán el sello que le quiere imprimir a su gestión como CEO de Camposol, cargo que ocupa desde fines de septiembre de 2021. Después de más de una década en las filas de esta empresa líder de la agroindustria peruana, asume este nuevo desafío con el cariño que siente por esta compañía que ha visto transformarse en el tiempo, y la convicción que le da su experiencia en este sector productivo.</w:t>
      </w:r>
    </w:p>
    <w:p w14:paraId="6378295E" w14:textId="71F6C6FC" w:rsidR="009B268A" w:rsidRPr="00FC07E5" w:rsidRDefault="009B268A" w:rsidP="0028715D">
      <w:pPr>
        <w:spacing w:after="0" w:line="480" w:lineRule="auto"/>
        <w:rPr>
          <w:rFonts w:ascii="Arial" w:hAnsi="Arial" w:cs="Arial"/>
          <w:b/>
          <w:bCs/>
          <w:color w:val="000000" w:themeColor="text1"/>
        </w:rPr>
      </w:pPr>
    </w:p>
    <w:p w14:paraId="1B1E20DD" w14:textId="73560C3D" w:rsidR="00A21606" w:rsidRPr="00FC07E5" w:rsidRDefault="009B268A" w:rsidP="0028715D">
      <w:pPr>
        <w:spacing w:line="480" w:lineRule="auto"/>
        <w:rPr>
          <w:rFonts w:ascii="Arial" w:hAnsi="Arial" w:cs="Arial"/>
          <w:b/>
          <w:bCs/>
          <w:color w:val="000000" w:themeColor="text1"/>
        </w:rPr>
      </w:pPr>
      <w:r w:rsidRPr="00FC07E5">
        <w:rPr>
          <w:rFonts w:ascii="Arial" w:hAnsi="Arial" w:cs="Arial"/>
          <w:b/>
          <w:bCs/>
          <w:color w:val="000000" w:themeColor="text1"/>
        </w:rPr>
        <w:br w:type="page"/>
      </w:r>
    </w:p>
    <w:p w14:paraId="08D88237" w14:textId="26079A4D" w:rsidR="00833A86" w:rsidRPr="00FC07E5" w:rsidRDefault="00E450AE" w:rsidP="0028715D">
      <w:pPr>
        <w:pStyle w:val="Heading2"/>
        <w:spacing w:line="480" w:lineRule="auto"/>
        <w:rPr>
          <w:rFonts w:ascii="Arial" w:hAnsi="Arial" w:cs="Arial"/>
          <w:color w:val="000000" w:themeColor="text1"/>
          <w:sz w:val="28"/>
          <w:szCs w:val="28"/>
          <w:lang w:val="es-ES"/>
        </w:rPr>
      </w:pPr>
      <w:r w:rsidRPr="00FC07E5">
        <w:rPr>
          <w:rFonts w:ascii="Arial" w:hAnsi="Arial" w:cs="Arial"/>
          <w:color w:val="000000" w:themeColor="text1"/>
          <w:sz w:val="28"/>
          <w:szCs w:val="28"/>
          <w:lang w:val="es-ES"/>
        </w:rPr>
        <w:lastRenderedPageBreak/>
        <w:t>Problemática</w:t>
      </w:r>
    </w:p>
    <w:p w14:paraId="53CE8C51" w14:textId="4EC96A68" w:rsidR="00833A86" w:rsidRPr="00FC07E5" w:rsidRDefault="00BD1AFB" w:rsidP="0028715D">
      <w:pPr>
        <w:spacing w:after="0" w:line="480" w:lineRule="auto"/>
        <w:jc w:val="center"/>
        <w:rPr>
          <w:rFonts w:ascii="Arial" w:eastAsia="Times New Roman" w:hAnsi="Arial" w:cs="Arial"/>
          <w:color w:val="000000" w:themeColor="text1"/>
          <w:kern w:val="0"/>
          <w:shd w:val="clear" w:color="auto" w:fill="FFFFFF"/>
          <w:lang w:eastAsia="es-PE"/>
          <w14:ligatures w14:val="none"/>
        </w:rPr>
      </w:pPr>
      <w:r w:rsidRPr="00FC07E5">
        <w:rPr>
          <w:rFonts w:ascii="Arial" w:eastAsia="Times New Roman" w:hAnsi="Arial" w:cs="Arial"/>
          <w:color w:val="000000" w:themeColor="text1"/>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1AD235A2" w14:textId="0CB73B4A" w:rsidR="00833A86" w:rsidRPr="00FC07E5" w:rsidRDefault="00BD1AFB" w:rsidP="0028715D">
      <w:pPr>
        <w:spacing w:after="0" w:line="480" w:lineRule="auto"/>
        <w:jc w:val="center"/>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A pesar de ser un gigante agroindustrial, la empresa enfrenta los siguientes desafíos estructurales y tecnológicos:</w:t>
      </w:r>
    </w:p>
    <w:p w14:paraId="1075927B" w14:textId="51AB11EA" w:rsidR="00833A86" w:rsidRPr="00FC07E5" w:rsidRDefault="008C100D" w:rsidP="0028715D">
      <w:pPr>
        <w:pStyle w:val="ListParagraph"/>
        <w:numPr>
          <w:ilvl w:val="2"/>
          <w:numId w:val="31"/>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Desconexión con el Consumidor Final</w:t>
      </w:r>
      <w:r w:rsidRPr="00FC07E5">
        <w:rPr>
          <w:rFonts w:ascii="Arial" w:eastAsia="Times New Roman" w:hAnsi="Arial" w:cs="Arial"/>
          <w:color w:val="000000" w:themeColor="text1"/>
          <w:kern w:val="0"/>
          <w:lang w:eastAsia="es-PE"/>
          <w14:ligatures w14:val="none"/>
        </w:rPr>
        <w:t xml:space="preserve"> (Gestión de Ventas)</w:t>
      </w:r>
    </w:p>
    <w:p w14:paraId="17DA0BBD" w14:textId="5A0A3F1C" w:rsidR="00A21606" w:rsidRPr="00FC07E5" w:rsidRDefault="008C100D" w:rsidP="0028715D">
      <w:p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Tradicionalmente, Camposol ha operado bajo un modelo B2B (negocio a negocio), vendiendo a grandes importadores y minoristas. Esto genera una brecha de Información:</w:t>
      </w:r>
    </w:p>
    <w:p w14:paraId="392E6D2D" w14:textId="5CA5A726" w:rsidR="008C100D" w:rsidRPr="00FC07E5" w:rsidRDefault="008C100D" w:rsidP="0028715D">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5514199F" w14:textId="4BDE5041" w:rsidR="008C100D" w:rsidRPr="00FC07E5" w:rsidRDefault="008C100D" w:rsidP="0028715D">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36162073" w14:textId="3C8352DE" w:rsidR="008C100D" w:rsidRPr="00FC07E5" w:rsidRDefault="008C100D" w:rsidP="0028715D">
      <w:pPr>
        <w:pStyle w:val="ListParagraph"/>
        <w:numPr>
          <w:ilvl w:val="2"/>
          <w:numId w:val="31"/>
        </w:numPr>
        <w:shd w:val="clear" w:color="auto" w:fill="FFFFFF"/>
        <w:spacing w:after="0" w:line="480" w:lineRule="auto"/>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Silos de Información y Falta de Automatización (Base de Datos)</w:t>
      </w:r>
    </w:p>
    <w:p w14:paraId="19C4B959" w14:textId="6C6A4C03" w:rsidR="008C100D" w:rsidRPr="00FC07E5" w:rsidRDefault="008C100D" w:rsidP="0028715D">
      <w:p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Aunque utilizan sistemas avanzados como SAP para Integrar procesos, existen áreas críticas con oportunidades de mejora:</w:t>
      </w:r>
    </w:p>
    <w:p w14:paraId="6732D0A8" w14:textId="4CD86CE0" w:rsidR="00833A86" w:rsidRPr="00FC07E5" w:rsidRDefault="008C100D" w:rsidP="0028715D">
      <w:pPr>
        <w:pStyle w:val="ListParagraph"/>
        <w:numPr>
          <w:ilvl w:val="0"/>
          <w:numId w:val="8"/>
        </w:num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Ineficiencias en Logística de Salida: Se han reportado tiempos de espera excesivos para camiones refrigerados en puertos de origen, lo que sugiere que los datos de ventas y despacho no siempre están sincronizados en tiempo real con la cadena logística.</w:t>
      </w:r>
    </w:p>
    <w:p w14:paraId="31EC0AD2" w14:textId="5153D7A5" w:rsidR="00BD1AFB" w:rsidRPr="00FC07E5" w:rsidRDefault="00833A86" w:rsidP="0028715D">
      <w:pPr>
        <w:pStyle w:val="Heading1"/>
        <w:spacing w:line="480" w:lineRule="auto"/>
        <w:rPr>
          <w:rFonts w:ascii="Arial" w:eastAsia="Times New Roman" w:hAnsi="Arial" w:cs="Arial"/>
          <w:color w:val="000000" w:themeColor="text1"/>
          <w:sz w:val="28"/>
          <w:szCs w:val="28"/>
          <w:lang w:eastAsia="es-PE"/>
        </w:rPr>
      </w:pPr>
      <w:r w:rsidRPr="00FC07E5">
        <w:rPr>
          <w:rFonts w:ascii="Arial" w:eastAsia="Times New Roman" w:hAnsi="Arial" w:cs="Arial"/>
          <w:color w:val="000000" w:themeColor="text1"/>
          <w:sz w:val="28"/>
          <w:szCs w:val="28"/>
          <w:lang w:eastAsia="es-PE"/>
        </w:rPr>
        <w:lastRenderedPageBreak/>
        <w:t>Análisis</w:t>
      </w:r>
      <w:r w:rsidR="00BD1AFB" w:rsidRPr="00FC07E5">
        <w:rPr>
          <w:rFonts w:ascii="Arial" w:eastAsia="Times New Roman" w:hAnsi="Arial" w:cs="Arial"/>
          <w:color w:val="000000" w:themeColor="text1"/>
          <w:sz w:val="28"/>
          <w:szCs w:val="28"/>
          <w:lang w:eastAsia="es-PE"/>
        </w:rPr>
        <w:t xml:space="preserve"> de problema</w:t>
      </w:r>
    </w:p>
    <w:p w14:paraId="182049AB" w14:textId="1F79C2B5" w:rsidR="00833A86" w:rsidRPr="00FC07E5" w:rsidRDefault="004B3E8C" w:rsidP="0028715D">
      <w:pPr>
        <w:pStyle w:val="Heading2"/>
        <w:spacing w:line="480" w:lineRule="auto"/>
        <w:rPr>
          <w:rFonts w:ascii="Arial" w:eastAsia="Times New Roman" w:hAnsi="Arial" w:cs="Arial"/>
          <w:color w:val="000000" w:themeColor="text1"/>
          <w:sz w:val="28"/>
          <w:szCs w:val="28"/>
          <w:lang w:eastAsia="es-PE"/>
        </w:rPr>
      </w:pPr>
      <w:r w:rsidRPr="00FC07E5">
        <w:rPr>
          <w:rFonts w:ascii="Arial" w:eastAsia="Times New Roman" w:hAnsi="Arial" w:cs="Arial"/>
          <w:color w:val="000000" w:themeColor="text1"/>
          <w:sz w:val="28"/>
          <w:szCs w:val="28"/>
          <w:lang w:eastAsia="es-PE"/>
        </w:rPr>
        <w:t>Extracción</w:t>
      </w:r>
      <w:r w:rsidR="0084632D" w:rsidRPr="00FC07E5">
        <w:rPr>
          <w:rFonts w:ascii="Arial" w:eastAsia="Times New Roman" w:hAnsi="Arial" w:cs="Arial"/>
          <w:color w:val="000000" w:themeColor="text1"/>
          <w:sz w:val="28"/>
          <w:szCs w:val="28"/>
          <w:lang w:eastAsia="es-PE"/>
        </w:rPr>
        <w:t xml:space="preserve"> de datos</w:t>
      </w:r>
    </w:p>
    <w:p w14:paraId="35E43850" w14:textId="25894D38" w:rsidR="00833A86" w:rsidRPr="00FC07E5" w:rsidRDefault="004B3E8C" w:rsidP="0028715D">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FC07E5">
        <w:rPr>
          <w:rFonts w:ascii="Arial" w:eastAsia="Times New Roman" w:hAnsi="Arial" w:cs="Arial"/>
          <w:color w:val="000000" w:themeColor="text1"/>
          <w:kern w:val="0"/>
          <w:lang w:eastAsia="es-PE"/>
          <w14:ligatures w14:val="none"/>
        </w:rPr>
        <w:t xml:space="preserve">Del presente registro digitalizado que se obtuvo de la empresa en cuestión, nosotros hemos analizado parte de los datos dispuestos para poder tener una visión </w:t>
      </w:r>
      <w:r w:rsidR="00833A86" w:rsidRPr="00FC07E5">
        <w:rPr>
          <w:rFonts w:ascii="Arial" w:eastAsia="Times New Roman" w:hAnsi="Arial" w:cs="Arial"/>
          <w:color w:val="000000" w:themeColor="text1"/>
          <w:kern w:val="0"/>
          <w:lang w:eastAsia="es-PE"/>
          <w14:ligatures w14:val="none"/>
        </w:rPr>
        <w:t>más</w:t>
      </w:r>
      <w:r w:rsidRPr="00FC07E5">
        <w:rPr>
          <w:rFonts w:ascii="Arial" w:eastAsia="Times New Roman" w:hAnsi="Arial" w:cs="Arial"/>
          <w:color w:val="000000" w:themeColor="text1"/>
          <w:kern w:val="0"/>
          <w:lang w:eastAsia="es-PE"/>
          <w14:ligatures w14:val="none"/>
        </w:rPr>
        <w:t xml:space="preserve">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6E5E3E00" w:rsidR="00251801" w:rsidRPr="00FC07E5" w:rsidRDefault="0073639A" w:rsidP="0028715D">
      <w:pPr>
        <w:pStyle w:val="ListParagraph"/>
        <w:numPr>
          <w:ilvl w:val="0"/>
          <w:numId w:val="29"/>
        </w:numPr>
        <w:shd w:val="clear" w:color="auto" w:fill="FFFFFF"/>
        <w:spacing w:after="0" w:line="480" w:lineRule="auto"/>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 xml:space="preserve">Tabla 1. </w:t>
      </w:r>
    </w:p>
    <w:p w14:paraId="585C0430" w14:textId="48A7D02C" w:rsidR="0073639A" w:rsidRPr="00FC07E5" w:rsidRDefault="0073639A" w:rsidP="0028715D">
      <w:pPr>
        <w:pStyle w:val="ListParagraph"/>
        <w:shd w:val="clear" w:color="auto" w:fill="FFFFFF"/>
        <w:spacing w:after="0" w:line="480" w:lineRule="auto"/>
        <w:ind w:left="1152"/>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 xml:space="preserve">Fragmento de registro general de exportaciones de Camposol durante el día quinto del mes de </w:t>
      </w:r>
      <w:r w:rsidR="00F571DD" w:rsidRPr="00FC07E5">
        <w:rPr>
          <w:rFonts w:ascii="Arial" w:eastAsia="Times New Roman" w:hAnsi="Arial" w:cs="Arial"/>
          <w:b/>
          <w:bCs/>
          <w:color w:val="000000" w:themeColor="text1"/>
          <w:kern w:val="0"/>
          <w:lang w:eastAsia="es-PE"/>
          <w14:ligatures w14:val="none"/>
        </w:rPr>
        <w:t>marzo</w:t>
      </w:r>
      <w:r w:rsidRPr="00FC07E5">
        <w:rPr>
          <w:rFonts w:ascii="Arial" w:eastAsia="Times New Roman" w:hAnsi="Arial" w:cs="Arial"/>
          <w:b/>
          <w:bCs/>
          <w:color w:val="000000" w:themeColor="text1"/>
          <w:kern w:val="0"/>
          <w:lang w:eastAsia="es-PE"/>
          <w14:ligatures w14:val="none"/>
        </w:rPr>
        <w:t xml:space="preserve"> del 2026.</w:t>
      </w:r>
    </w:p>
    <w:p w14:paraId="5B8436FA" w14:textId="59433B03" w:rsidR="0084632D" w:rsidRPr="00FC07E5" w:rsidRDefault="0073639A" w:rsidP="0028715D">
      <w:pPr>
        <w:pStyle w:val="ListParagraph"/>
        <w:shd w:val="clear" w:color="auto" w:fill="FFFFFF"/>
        <w:spacing w:after="0" w:line="480" w:lineRule="auto"/>
        <w:ind w:left="792"/>
        <w:rPr>
          <w:rFonts w:ascii="Arial" w:hAnsi="Arial" w:cs="Arial"/>
          <w:color w:val="000000" w:themeColor="text1"/>
          <w:lang w:val="es-ES"/>
        </w:rPr>
      </w:pPr>
      <w:r w:rsidRPr="00FC07E5">
        <w:rPr>
          <w:rFonts w:ascii="Arial" w:hAnsi="Arial" w:cs="Arial"/>
          <w:color w:val="000000" w:themeColor="text1"/>
          <w:lang w:val="es-ES"/>
        </w:rPr>
        <w:object w:dxaOrig="8415" w:dyaOrig="3195"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0.3pt;height:159.9pt" o:ole="">
            <v:imagedata r:id="rId8" o:title=""/>
          </v:shape>
          <o:OLEObject Type="Embed" ProgID="Excel.Sheet.12" ShapeID="_x0000_i1025" DrawAspect="Content" ObjectID="_1843264495" r:id="rId9"/>
        </w:object>
      </w:r>
    </w:p>
    <w:p w14:paraId="51C8BBB1" w14:textId="53D57F90" w:rsidR="0073639A" w:rsidRPr="00FC07E5" w:rsidRDefault="0073639A" w:rsidP="0028715D">
      <w:pPr>
        <w:pStyle w:val="ListParagraph"/>
        <w:shd w:val="clear" w:color="auto" w:fill="FFFFFF"/>
        <w:spacing w:after="0" w:line="480" w:lineRule="auto"/>
        <w:ind w:left="792"/>
        <w:rPr>
          <w:rFonts w:ascii="Arial" w:hAnsi="Arial" w:cs="Arial"/>
          <w:color w:val="000000" w:themeColor="text1"/>
          <w:lang w:val="es-ES"/>
        </w:rPr>
      </w:pPr>
      <w:r w:rsidRPr="00FC07E5">
        <w:rPr>
          <w:rFonts w:ascii="Arial" w:hAnsi="Arial" w:cs="Arial"/>
          <w:color w:val="000000" w:themeColor="text1"/>
          <w:lang w:val="es-ES"/>
        </w:rPr>
        <w:tab/>
        <w:t xml:space="preserve">Nota: Datos tomados del almacén 1C23112 a las afueras del puerto del </w:t>
      </w:r>
      <w:r w:rsidR="00F571DD" w:rsidRPr="00FC07E5">
        <w:rPr>
          <w:rFonts w:ascii="Arial" w:hAnsi="Arial" w:cs="Arial"/>
          <w:color w:val="000000" w:themeColor="text1"/>
          <w:lang w:val="es-ES"/>
        </w:rPr>
        <w:t>Callao (</w:t>
      </w:r>
      <w:r w:rsidRPr="00FC07E5">
        <w:rPr>
          <w:rFonts w:ascii="Arial" w:hAnsi="Arial" w:cs="Arial"/>
          <w:color w:val="000000" w:themeColor="text1"/>
          <w:lang w:val="es-ES"/>
        </w:rPr>
        <w:t>2026)</w:t>
      </w:r>
    </w:p>
    <w:p w14:paraId="0D2BAD6D" w14:textId="77777777" w:rsidR="003963AE" w:rsidRPr="00FC07E5" w:rsidRDefault="003963AE" w:rsidP="0028715D">
      <w:pPr>
        <w:pStyle w:val="ListParagraph"/>
        <w:shd w:val="clear" w:color="auto" w:fill="FFFFFF"/>
        <w:spacing w:after="0" w:line="480" w:lineRule="auto"/>
        <w:ind w:left="792"/>
        <w:rPr>
          <w:rFonts w:ascii="Arial" w:hAnsi="Arial" w:cs="Arial"/>
          <w:color w:val="000000" w:themeColor="text1"/>
          <w:lang w:val="es-ES"/>
        </w:rPr>
      </w:pPr>
    </w:p>
    <w:p w14:paraId="6C660B0A" w14:textId="77777777" w:rsidR="003963AE" w:rsidRPr="00FC07E5" w:rsidRDefault="003963AE" w:rsidP="0028715D">
      <w:pPr>
        <w:pStyle w:val="ListParagraph"/>
        <w:shd w:val="clear" w:color="auto" w:fill="FFFFFF"/>
        <w:spacing w:after="0" w:line="480" w:lineRule="auto"/>
        <w:ind w:left="792"/>
        <w:rPr>
          <w:rFonts w:ascii="Arial" w:hAnsi="Arial" w:cs="Arial"/>
          <w:color w:val="000000" w:themeColor="text1"/>
          <w:lang w:val="es-ES"/>
        </w:rPr>
      </w:pPr>
    </w:p>
    <w:p w14:paraId="5CE8D917" w14:textId="25EE88A5" w:rsidR="003963AE" w:rsidRPr="00FC07E5" w:rsidRDefault="003963AE" w:rsidP="0028715D">
      <w:pPr>
        <w:pStyle w:val="ListParagraph"/>
        <w:numPr>
          <w:ilvl w:val="0"/>
          <w:numId w:val="29"/>
        </w:numPr>
        <w:shd w:val="clear" w:color="auto" w:fill="FFFFFF"/>
        <w:spacing w:after="0" w:line="480" w:lineRule="auto"/>
        <w:rPr>
          <w:rFonts w:ascii="Arial" w:hAnsi="Arial" w:cs="Arial"/>
          <w:color w:val="000000" w:themeColor="text1"/>
          <w:lang w:val="es-ES"/>
        </w:rPr>
      </w:pPr>
      <w:r w:rsidRPr="00FC07E5">
        <w:rPr>
          <w:rFonts w:ascii="Arial" w:hAnsi="Arial" w:cs="Arial"/>
          <w:color w:val="000000" w:themeColor="text1"/>
          <w:lang w:val="es-ES"/>
        </w:rPr>
        <w:lastRenderedPageBreak/>
        <w:t>Tabla 2</w:t>
      </w:r>
    </w:p>
    <w:p w14:paraId="510065DC" w14:textId="78B807C0" w:rsidR="0073639A" w:rsidRPr="00FC07E5" w:rsidRDefault="003963AE" w:rsidP="0028715D">
      <w:pPr>
        <w:pStyle w:val="ListParagraph"/>
        <w:shd w:val="clear" w:color="auto" w:fill="FFFFFF"/>
        <w:spacing w:after="0" w:line="480" w:lineRule="auto"/>
        <w:ind w:left="1152"/>
        <w:rPr>
          <w:rFonts w:ascii="Arial" w:hAnsi="Arial" w:cs="Arial"/>
          <w:color w:val="000000" w:themeColor="text1"/>
          <w:lang w:val="es-ES"/>
        </w:rPr>
      </w:pPr>
      <w:r w:rsidRPr="00FC07E5">
        <w:rPr>
          <w:rFonts w:ascii="Arial" w:hAnsi="Arial" w:cs="Arial"/>
          <w:color w:val="000000" w:themeColor="text1"/>
          <w:lang w:val="es-ES"/>
        </w:rPr>
        <w:t>Fragmento del registro mensual de la valoración de los clientes hacia los productos exportados (20.03.26)</w:t>
      </w:r>
    </w:p>
    <w:bookmarkStart w:id="2" w:name="_MON_1843230488"/>
    <w:bookmarkEnd w:id="2"/>
    <w:p w14:paraId="07D4D9F7" w14:textId="4880B7ED" w:rsidR="00F571DD" w:rsidRPr="00FC07E5" w:rsidRDefault="00F571DD" w:rsidP="0028715D">
      <w:pPr>
        <w:pStyle w:val="ListParagraph"/>
        <w:shd w:val="clear" w:color="auto" w:fill="FFFFFF"/>
        <w:spacing w:after="0" w:line="480" w:lineRule="auto"/>
        <w:ind w:left="1152"/>
        <w:rPr>
          <w:rFonts w:ascii="Arial" w:hAnsi="Arial" w:cs="Arial"/>
          <w:color w:val="000000" w:themeColor="text1"/>
        </w:rPr>
      </w:pPr>
      <w:r w:rsidRPr="00FC07E5">
        <w:rPr>
          <w:rFonts w:ascii="Arial" w:hAnsi="Arial" w:cs="Arial"/>
          <w:color w:val="000000" w:themeColor="text1"/>
        </w:rPr>
        <w:object w:dxaOrig="9760" w:dyaOrig="3450" w14:anchorId="498E2B95">
          <v:shape id="_x0000_i1026" type="#_x0000_t75" style="width:6in;height:172.45pt" o:ole="">
            <v:imagedata r:id="rId10" o:title=""/>
          </v:shape>
          <o:OLEObject Type="Embed" ProgID="Excel.Sheet.12" ShapeID="_x0000_i1026" DrawAspect="Content" ObjectID="_1843264496" r:id="rId11"/>
        </w:object>
      </w:r>
    </w:p>
    <w:p w14:paraId="756062AD" w14:textId="5A1E1BDC" w:rsidR="00BB7342" w:rsidRPr="00FC07E5" w:rsidRDefault="008C1A55" w:rsidP="0028715D">
      <w:pPr>
        <w:pStyle w:val="ListParagraph"/>
        <w:shd w:val="clear" w:color="auto" w:fill="FFFFFF"/>
        <w:spacing w:after="0" w:line="480" w:lineRule="auto"/>
        <w:ind w:left="792"/>
        <w:rPr>
          <w:rFonts w:ascii="Arial" w:hAnsi="Arial" w:cs="Arial"/>
          <w:b/>
          <w:bCs/>
          <w:color w:val="000000" w:themeColor="text1"/>
          <w:lang w:val="es-ES"/>
        </w:rPr>
      </w:pPr>
      <w:r w:rsidRPr="00FC07E5">
        <w:rPr>
          <w:rFonts w:ascii="Arial" w:hAnsi="Arial" w:cs="Arial"/>
          <w:b/>
          <w:bCs/>
          <w:color w:val="000000" w:themeColor="text1"/>
          <w:lang w:val="es-ES"/>
        </w:rPr>
        <w:t xml:space="preserve">El problema como tal no se rige en el orden de los datos, sino </w:t>
      </w:r>
      <w:r w:rsidR="0073639A" w:rsidRPr="00FC07E5">
        <w:rPr>
          <w:rFonts w:ascii="Arial" w:hAnsi="Arial" w:cs="Arial"/>
          <w:b/>
          <w:bCs/>
          <w:color w:val="000000" w:themeColor="text1"/>
          <w:lang w:val="es-ES"/>
        </w:rPr>
        <w:t>más</w:t>
      </w:r>
      <w:r w:rsidRPr="00FC07E5">
        <w:rPr>
          <w:rFonts w:ascii="Arial" w:hAnsi="Arial" w:cs="Arial"/>
          <w:b/>
          <w:bCs/>
          <w:color w:val="000000" w:themeColor="text1"/>
          <w:lang w:val="es-ES"/>
        </w:rPr>
        <w:t xml:space="preserve"> en el hecho de que nada tiene un sector en </w:t>
      </w:r>
      <w:r w:rsidR="0073639A" w:rsidRPr="00FC07E5">
        <w:rPr>
          <w:rFonts w:ascii="Arial" w:hAnsi="Arial" w:cs="Arial"/>
          <w:b/>
          <w:bCs/>
          <w:color w:val="000000" w:themeColor="text1"/>
          <w:lang w:val="es-ES"/>
        </w:rPr>
        <w:t>específico</w:t>
      </w:r>
      <w:r w:rsidRPr="00FC07E5">
        <w:rPr>
          <w:rFonts w:ascii="Arial" w:hAnsi="Arial" w:cs="Arial"/>
          <w:b/>
          <w:bCs/>
          <w:color w:val="000000" w:themeColor="text1"/>
          <w:lang w:val="es-ES"/>
        </w:rPr>
        <w:t xml:space="preserve">, cuando podríamos separar cada columna de esta tabla en varias tablas con columnas que nos permitan ver a mayor profundidad datos ya sea referentes a los clientes, las exportaciones, los lotes, las transacciones, y este no es el único caso, siendo que esta es la tabla principal, también tenemos el caso de otra tabla donde </w:t>
      </w:r>
    </w:p>
    <w:p w14:paraId="28C38974" w14:textId="77777777" w:rsidR="00F571DD" w:rsidRPr="00FC07E5" w:rsidRDefault="00F571DD" w:rsidP="0028715D">
      <w:pPr>
        <w:pStyle w:val="ListParagraph"/>
        <w:shd w:val="clear" w:color="auto" w:fill="FFFFFF"/>
        <w:spacing w:after="0" w:line="480" w:lineRule="auto"/>
        <w:ind w:left="792"/>
        <w:rPr>
          <w:rFonts w:ascii="Arial" w:hAnsi="Arial" w:cs="Arial"/>
          <w:b/>
          <w:bCs/>
          <w:color w:val="000000" w:themeColor="text1"/>
          <w:lang w:val="es-ES"/>
        </w:rPr>
      </w:pPr>
    </w:p>
    <w:p w14:paraId="03FDACFE" w14:textId="77777777" w:rsidR="00F571DD" w:rsidRPr="00FC07E5" w:rsidRDefault="00F571DD" w:rsidP="0028715D">
      <w:pPr>
        <w:pStyle w:val="ListParagraph"/>
        <w:shd w:val="clear" w:color="auto" w:fill="FFFFFF"/>
        <w:spacing w:after="0" w:line="480" w:lineRule="auto"/>
        <w:ind w:left="792"/>
        <w:rPr>
          <w:rFonts w:ascii="Arial" w:hAnsi="Arial" w:cs="Arial"/>
          <w:b/>
          <w:bCs/>
          <w:color w:val="000000" w:themeColor="text1"/>
          <w:lang w:val="es-ES"/>
        </w:rPr>
      </w:pPr>
    </w:p>
    <w:p w14:paraId="43D13921" w14:textId="77777777" w:rsidR="00F571DD" w:rsidRPr="00FC07E5" w:rsidRDefault="00F571DD" w:rsidP="0028715D">
      <w:pPr>
        <w:pStyle w:val="ListParagraph"/>
        <w:shd w:val="clear" w:color="auto" w:fill="FFFFFF"/>
        <w:spacing w:after="0" w:line="480" w:lineRule="auto"/>
        <w:ind w:left="792"/>
        <w:rPr>
          <w:rFonts w:ascii="Arial" w:hAnsi="Arial" w:cs="Arial"/>
          <w:b/>
          <w:bCs/>
          <w:color w:val="000000" w:themeColor="text1"/>
          <w:lang w:val="es-ES"/>
        </w:rPr>
      </w:pPr>
    </w:p>
    <w:p w14:paraId="51A19C61" w14:textId="77777777" w:rsidR="00F571DD" w:rsidRPr="00FC07E5" w:rsidRDefault="00F571DD" w:rsidP="0028715D">
      <w:pPr>
        <w:pStyle w:val="ListParagraph"/>
        <w:shd w:val="clear" w:color="auto" w:fill="FFFFFF"/>
        <w:spacing w:after="0" w:line="480" w:lineRule="auto"/>
        <w:ind w:left="792"/>
        <w:rPr>
          <w:rFonts w:ascii="Arial" w:hAnsi="Arial" w:cs="Arial"/>
          <w:b/>
          <w:bCs/>
          <w:color w:val="000000" w:themeColor="text1"/>
          <w:lang w:val="es-ES"/>
        </w:rPr>
      </w:pPr>
    </w:p>
    <w:p w14:paraId="4F2096D2" w14:textId="77777777" w:rsidR="00F571DD" w:rsidRPr="00FC07E5" w:rsidRDefault="00F571DD" w:rsidP="0028715D">
      <w:pPr>
        <w:pStyle w:val="ListParagraph"/>
        <w:shd w:val="clear" w:color="auto" w:fill="FFFFFF"/>
        <w:spacing w:after="0" w:line="480" w:lineRule="auto"/>
        <w:ind w:left="792"/>
        <w:rPr>
          <w:rFonts w:ascii="Arial" w:hAnsi="Arial" w:cs="Arial"/>
          <w:b/>
          <w:bCs/>
          <w:color w:val="000000" w:themeColor="text1"/>
          <w:lang w:val="es-ES"/>
        </w:rPr>
      </w:pPr>
    </w:p>
    <w:p w14:paraId="25C86964" w14:textId="77777777" w:rsidR="00F571DD" w:rsidRPr="00FC07E5" w:rsidRDefault="00F571DD" w:rsidP="0028715D">
      <w:pPr>
        <w:pStyle w:val="ListParagraph"/>
        <w:shd w:val="clear" w:color="auto" w:fill="FFFFFF"/>
        <w:spacing w:after="0" w:line="480" w:lineRule="auto"/>
        <w:ind w:left="792"/>
        <w:rPr>
          <w:rFonts w:ascii="Arial" w:hAnsi="Arial" w:cs="Arial"/>
          <w:b/>
          <w:bCs/>
          <w:color w:val="000000" w:themeColor="text1"/>
          <w:lang w:val="es-ES"/>
        </w:rPr>
      </w:pPr>
    </w:p>
    <w:p w14:paraId="0747722F" w14:textId="77777777" w:rsidR="00F571DD" w:rsidRPr="00FC07E5" w:rsidRDefault="00F571DD" w:rsidP="0028715D">
      <w:pPr>
        <w:pStyle w:val="ListParagraph"/>
        <w:shd w:val="clear" w:color="auto" w:fill="FFFFFF"/>
        <w:spacing w:after="0" w:line="480" w:lineRule="auto"/>
        <w:ind w:left="792"/>
        <w:rPr>
          <w:rFonts w:ascii="Arial" w:hAnsi="Arial" w:cs="Arial"/>
          <w:b/>
          <w:bCs/>
          <w:color w:val="000000" w:themeColor="text1"/>
          <w:lang w:val="es-ES"/>
        </w:rPr>
      </w:pPr>
    </w:p>
    <w:p w14:paraId="62F9A038" w14:textId="203EFFE2" w:rsidR="00BD1AFB" w:rsidRPr="00FC07E5" w:rsidRDefault="003E6F34" w:rsidP="0028715D">
      <w:pPr>
        <w:pStyle w:val="Heading2"/>
        <w:spacing w:line="480" w:lineRule="auto"/>
        <w:rPr>
          <w:rFonts w:ascii="Arial" w:eastAsia="Times New Roman" w:hAnsi="Arial" w:cs="Arial"/>
          <w:color w:val="000000" w:themeColor="text1"/>
          <w:sz w:val="28"/>
          <w:szCs w:val="28"/>
          <w:lang w:eastAsia="es-PE"/>
        </w:rPr>
      </w:pPr>
      <w:r w:rsidRPr="00FC07E5">
        <w:rPr>
          <w:rFonts w:ascii="Arial" w:eastAsia="Times New Roman" w:hAnsi="Arial" w:cs="Arial"/>
          <w:color w:val="000000" w:themeColor="text1"/>
          <w:sz w:val="28"/>
          <w:szCs w:val="28"/>
          <w:lang w:eastAsia="es-PE"/>
        </w:rPr>
        <w:lastRenderedPageBreak/>
        <w:t xml:space="preserve">Recoleccion de problemas a posteriori </w:t>
      </w:r>
    </w:p>
    <w:p w14:paraId="591A72DE" w14:textId="6EB29D63" w:rsidR="003963AE" w:rsidRPr="00FC07E5" w:rsidRDefault="003E6F34" w:rsidP="0028715D">
      <w:pPr>
        <w:spacing w:line="480" w:lineRule="auto"/>
        <w:rPr>
          <w:rFonts w:ascii="Arial" w:hAnsi="Arial" w:cs="Arial"/>
          <w:color w:val="000000" w:themeColor="text1"/>
          <w:lang w:eastAsia="es-PE"/>
        </w:rPr>
      </w:pPr>
      <w:r w:rsidRPr="00FC07E5">
        <w:rPr>
          <w:rFonts w:ascii="Arial" w:hAnsi="Arial" w:cs="Arial"/>
          <w:color w:val="000000" w:themeColor="text1"/>
          <w:lang w:eastAsia="es-PE"/>
        </w:rPr>
        <w:t>Como pudimos observar en la sección anterior, las tablas cuentan con problemas destacables que pueden ser resueltos con nuestras habilidades en la creación y gestión de registros en SQL, pero para poder pasar a la creación de nuestra base de datos, debemos de marcar estos problemas sistemáticamente, de este modo, tendremos una mayor claridad, y por ende precisión, para poder crear las entidades que se registraran en cada una de nuestras tablas.</w:t>
      </w:r>
    </w:p>
    <w:p w14:paraId="4F83CFBF" w14:textId="11A36C47" w:rsidR="003963AE" w:rsidRPr="00FC07E5" w:rsidRDefault="003963AE" w:rsidP="0028715D">
      <w:pPr>
        <w:spacing w:line="480" w:lineRule="auto"/>
        <w:rPr>
          <w:rFonts w:ascii="Arial" w:hAnsi="Arial" w:cs="Arial"/>
          <w:color w:val="000000" w:themeColor="text1"/>
          <w:lang w:eastAsia="es-PE"/>
        </w:rPr>
      </w:pPr>
      <w:r w:rsidRPr="00FC07E5">
        <w:rPr>
          <w:rFonts w:ascii="Arial" w:hAnsi="Arial" w:cs="Arial"/>
          <w:color w:val="000000" w:themeColor="text1"/>
          <w:lang w:eastAsia="es-PE"/>
        </w:rPr>
        <w:t>Figura 1: Esquema de problemas detectados en la empresa Camposol.</w:t>
      </w:r>
    </w:p>
    <w:p w14:paraId="1A146254" w14:textId="0989FB5C" w:rsidR="003963AE" w:rsidRPr="00FC07E5" w:rsidRDefault="00743CCD" w:rsidP="0028715D">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FC07E5">
        <w:rPr>
          <w:rFonts w:ascii="Arial" w:eastAsia="Times New Roman" w:hAnsi="Arial" w:cs="Arial"/>
          <w:noProof/>
          <w:color w:val="000000" w:themeColor="text1"/>
          <w:kern w:val="0"/>
          <w:lang w:eastAsia="es-PE"/>
        </w:rPr>
        <w:drawing>
          <wp:inline distT="0" distB="0" distL="0" distR="0" wp14:anchorId="6B77B7EE" wp14:editId="61DC8D53">
            <wp:extent cx="4229735" cy="2266950"/>
            <wp:effectExtent l="0" t="0" r="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D9E8EB3" w14:textId="4BF1C4D8" w:rsidR="003963AE" w:rsidRPr="00FC07E5" w:rsidRDefault="003E6F34" w:rsidP="0028715D">
      <w:pPr>
        <w:shd w:val="clear" w:color="auto" w:fill="FFFFFF"/>
        <w:spacing w:after="0" w:line="480" w:lineRule="auto"/>
        <w:rPr>
          <w:rFonts w:ascii="Arial" w:eastAsia="Times New Roman" w:hAnsi="Arial" w:cs="Arial"/>
          <w:b/>
          <w:bCs/>
          <w:color w:val="000000" w:themeColor="text1"/>
          <w:kern w:val="0"/>
          <w:lang w:eastAsia="es-PE"/>
          <w14:ligatures w14:val="none"/>
        </w:rPr>
      </w:pPr>
      <w:r w:rsidRPr="00FC07E5">
        <w:rPr>
          <w:rFonts w:ascii="Arial" w:eastAsia="Times New Roman" w:hAnsi="Arial" w:cs="Arial"/>
          <w:b/>
          <w:bCs/>
          <w:color w:val="000000" w:themeColor="text1"/>
          <w:kern w:val="0"/>
          <w:lang w:eastAsia="es-PE"/>
          <w14:ligatures w14:val="none"/>
        </w:rPr>
        <w:t xml:space="preserve">Figura 2: </w:t>
      </w:r>
      <w:r w:rsidR="0028715D" w:rsidRPr="00FC07E5">
        <w:rPr>
          <w:rFonts w:ascii="Arial" w:eastAsia="Times New Roman" w:hAnsi="Arial" w:cs="Arial"/>
          <w:b/>
          <w:bCs/>
          <w:color w:val="000000" w:themeColor="text1"/>
          <w:kern w:val="0"/>
          <w:lang w:eastAsia="es-PE"/>
          <w14:ligatures w14:val="none"/>
        </w:rPr>
        <w:t>Síntesis</w:t>
      </w:r>
      <w:r w:rsidRPr="00FC07E5">
        <w:rPr>
          <w:rFonts w:ascii="Arial" w:eastAsia="Times New Roman" w:hAnsi="Arial" w:cs="Arial"/>
          <w:b/>
          <w:bCs/>
          <w:color w:val="000000" w:themeColor="text1"/>
          <w:kern w:val="0"/>
          <w:lang w:eastAsia="es-PE"/>
          <w14:ligatures w14:val="none"/>
        </w:rPr>
        <w:t xml:space="preserve"> de los problemas causa-consecuencia organizadas en un diagrama de Ishikawa</w:t>
      </w:r>
    </w:p>
    <w:p w14:paraId="7585A61C" w14:textId="3F3C67F4" w:rsidR="00FC5825" w:rsidRPr="00FC07E5" w:rsidRDefault="0028715D" w:rsidP="0028715D">
      <w:pPr>
        <w:shd w:val="clear" w:color="auto" w:fill="FFFFFF"/>
        <w:spacing w:after="0" w:line="480" w:lineRule="auto"/>
        <w:rPr>
          <w:rFonts w:ascii="Arial" w:eastAsia="Times New Roman" w:hAnsi="Arial" w:cs="Arial"/>
          <w:color w:val="000000" w:themeColor="text1"/>
          <w:kern w:val="0"/>
          <w:lang w:eastAsia="es-PE"/>
          <w14:ligatures w14:val="none"/>
        </w:rPr>
      </w:pPr>
      <w:r w:rsidRPr="00FC07E5">
        <w:rPr>
          <w:rFonts w:ascii="Arial" w:eastAsia="Times New Roman" w:hAnsi="Arial" w:cs="Arial"/>
          <w:noProof/>
          <w:color w:val="000000" w:themeColor="text1"/>
          <w:kern w:val="0"/>
          <w:lang w:eastAsia="es-PE"/>
          <w14:ligatures w14:val="none"/>
        </w:rPr>
        <w:drawing>
          <wp:inline distT="0" distB="0" distL="0" distR="0" wp14:anchorId="3603145C" wp14:editId="3729BD2C">
            <wp:extent cx="4454525" cy="1847850"/>
            <wp:effectExtent l="0" t="0" r="3175" b="0"/>
            <wp:docPr id="126906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4208" name=""/>
                    <pic:cNvPicPr/>
                  </pic:nvPicPr>
                  <pic:blipFill>
                    <a:blip r:embed="rId17"/>
                    <a:stretch>
                      <a:fillRect/>
                    </a:stretch>
                  </pic:blipFill>
                  <pic:spPr>
                    <a:xfrm rot="10800000" flipH="1" flipV="1">
                      <a:off x="0" y="0"/>
                      <a:ext cx="4490818" cy="1862905"/>
                    </a:xfrm>
                    <a:prstGeom prst="rect">
                      <a:avLst/>
                    </a:prstGeom>
                  </pic:spPr>
                </pic:pic>
              </a:graphicData>
            </a:graphic>
          </wp:inline>
        </w:drawing>
      </w:r>
    </w:p>
    <w:p w14:paraId="0AB81896" w14:textId="08362FEC" w:rsidR="004B3E8C" w:rsidRPr="00FC07E5" w:rsidRDefault="003E6F34" w:rsidP="0028715D">
      <w:pPr>
        <w:pStyle w:val="Heading1"/>
        <w:spacing w:line="480" w:lineRule="auto"/>
        <w:rPr>
          <w:rFonts w:ascii="Arial" w:hAnsi="Arial" w:cs="Arial"/>
          <w:color w:val="000000" w:themeColor="text1"/>
          <w:sz w:val="28"/>
          <w:szCs w:val="28"/>
          <w:lang w:val="es-ES"/>
        </w:rPr>
      </w:pPr>
      <w:r w:rsidRPr="00FC07E5">
        <w:rPr>
          <w:rFonts w:ascii="Arial" w:hAnsi="Arial" w:cs="Arial"/>
          <w:color w:val="000000" w:themeColor="text1"/>
          <w:sz w:val="28"/>
          <w:szCs w:val="28"/>
          <w:lang w:val="es-ES"/>
        </w:rPr>
        <w:lastRenderedPageBreak/>
        <w:t>Modelo relacional</w:t>
      </w:r>
    </w:p>
    <w:p w14:paraId="453CBD5C" w14:textId="0AD18EE6" w:rsidR="0028715D" w:rsidRPr="00FC07E5" w:rsidRDefault="0028715D" w:rsidP="0028715D">
      <w:pPr>
        <w:pStyle w:val="Heading2"/>
        <w:spacing w:line="480" w:lineRule="auto"/>
        <w:rPr>
          <w:rFonts w:ascii="Arial" w:hAnsi="Arial" w:cs="Arial"/>
          <w:color w:val="000000" w:themeColor="text1"/>
          <w:sz w:val="28"/>
          <w:szCs w:val="28"/>
          <w:lang w:val="es-ES"/>
        </w:rPr>
      </w:pPr>
      <w:r w:rsidRPr="00FC07E5">
        <w:rPr>
          <w:rFonts w:ascii="Arial" w:hAnsi="Arial" w:cs="Arial"/>
          <w:color w:val="000000" w:themeColor="text1"/>
          <w:sz w:val="28"/>
          <w:szCs w:val="28"/>
          <w:lang w:val="es-ES"/>
        </w:rPr>
        <w:t>Concepto de la solución</w:t>
      </w:r>
    </w:p>
    <w:p w14:paraId="2189A63C" w14:textId="7BBCD60D" w:rsidR="0028715D" w:rsidRPr="00FC07E5" w:rsidRDefault="0080777C" w:rsidP="0028715D">
      <w:pPr>
        <w:spacing w:line="480" w:lineRule="auto"/>
        <w:rPr>
          <w:rFonts w:ascii="Arial" w:hAnsi="Arial" w:cs="Arial"/>
          <w:color w:val="000000" w:themeColor="text1"/>
          <w:lang w:val="es-ES"/>
        </w:rPr>
      </w:pPr>
      <w:r w:rsidRPr="00FC07E5">
        <w:rPr>
          <w:rFonts w:ascii="Arial" w:hAnsi="Arial" w:cs="Arial"/>
          <w:color w:val="000000" w:themeColor="text1"/>
          <w:lang w:val="es-ES"/>
        </w:rPr>
        <w:t>Como ya hemos identificado los problemas, hemos visualizado los registros de diversas áreas e identificado los problemas de la empresa, tenemos que definir las entidades principales para que nuestras tablas puedan cumplir con ciertos parámetros, y en este caso, para empezar y con ayuda de una tabla mostraremos no solo que contendrán nuestras tablas, sino cuales serán los conectores para que sea una base de datos relacional.</w:t>
      </w:r>
    </w:p>
    <w:p w14:paraId="5FDE07AC" w14:textId="057861C7" w:rsidR="0080777C" w:rsidRPr="00FC07E5" w:rsidRDefault="0080777C" w:rsidP="0080777C">
      <w:pPr>
        <w:pStyle w:val="ListParagraph"/>
        <w:numPr>
          <w:ilvl w:val="0"/>
          <w:numId w:val="32"/>
        </w:numPr>
        <w:spacing w:line="480" w:lineRule="auto"/>
        <w:rPr>
          <w:rFonts w:ascii="Arial" w:hAnsi="Arial" w:cs="Arial"/>
          <w:color w:val="000000" w:themeColor="text1"/>
          <w:lang w:val="es-ES"/>
        </w:rPr>
      </w:pPr>
      <w:r w:rsidRPr="00FC07E5">
        <w:rPr>
          <w:rFonts w:ascii="Arial" w:hAnsi="Arial" w:cs="Arial"/>
          <w:color w:val="000000" w:themeColor="text1"/>
          <w:lang w:val="es-ES"/>
        </w:rPr>
        <w:t>Tabla 1: Estructura de la base de datos relacional</w:t>
      </w:r>
    </w:p>
    <w:tbl>
      <w:tblPr>
        <w:tblStyle w:val="TableGrid"/>
        <w:tblW w:w="0" w:type="auto"/>
        <w:jc w:val="center"/>
        <w:tblLook w:val="04A0" w:firstRow="1" w:lastRow="0" w:firstColumn="1" w:lastColumn="0" w:noHBand="0" w:noVBand="1"/>
      </w:tblPr>
      <w:tblGrid>
        <w:gridCol w:w="3222"/>
        <w:gridCol w:w="2465"/>
        <w:gridCol w:w="2807"/>
      </w:tblGrid>
      <w:tr w:rsidR="0080777C" w:rsidRPr="00FC07E5" w14:paraId="1B1B792F" w14:textId="77777777" w:rsidTr="009C3C78">
        <w:trPr>
          <w:jc w:val="center"/>
        </w:trPr>
        <w:tc>
          <w:tcPr>
            <w:tcW w:w="3299" w:type="dxa"/>
          </w:tcPr>
          <w:p w14:paraId="7B23217D" w14:textId="71E4115B"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Productos</w:t>
            </w:r>
          </w:p>
        </w:tc>
        <w:tc>
          <w:tcPr>
            <w:tcW w:w="2619" w:type="dxa"/>
          </w:tcPr>
          <w:p w14:paraId="0DC8B70B" w14:textId="1F837736"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Lotes</w:t>
            </w:r>
          </w:p>
        </w:tc>
        <w:tc>
          <w:tcPr>
            <w:tcW w:w="2576" w:type="dxa"/>
          </w:tcPr>
          <w:p w14:paraId="6822D392" w14:textId="13AED952"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Canales</w:t>
            </w:r>
          </w:p>
        </w:tc>
      </w:tr>
      <w:tr w:rsidR="0080777C" w:rsidRPr="00FC07E5" w14:paraId="18166226" w14:textId="77777777" w:rsidTr="009C3C78">
        <w:trPr>
          <w:trHeight w:val="3957"/>
          <w:jc w:val="center"/>
        </w:trPr>
        <w:tc>
          <w:tcPr>
            <w:tcW w:w="3299" w:type="dxa"/>
          </w:tcPr>
          <w:p w14:paraId="0BD09DE4"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producto_id</w:t>
            </w:r>
          </w:p>
          <w:p w14:paraId="5D45FDB5"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sku</w:t>
            </w:r>
          </w:p>
          <w:p w14:paraId="6122E656"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nombre_producto</w:t>
            </w:r>
          </w:p>
          <w:p w14:paraId="12EB6C6D"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categoria</w:t>
            </w:r>
          </w:p>
          <w:p w14:paraId="6CAB5CC0"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variedad</w:t>
            </w:r>
          </w:p>
          <w:p w14:paraId="051212B6" w14:textId="77777777" w:rsidR="009C3C78" w:rsidRPr="00FC07E5" w:rsidRDefault="009C3C78" w:rsidP="009C3C78">
            <w:pPr>
              <w:numPr>
                <w:ilvl w:val="0"/>
                <w:numId w:val="33"/>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precio_sugerido_exportacion</w:t>
            </w:r>
          </w:p>
          <w:p w14:paraId="0804BE32" w14:textId="28FCF85C" w:rsidR="0080777C" w:rsidRPr="00FC07E5" w:rsidRDefault="0080777C" w:rsidP="009C3C78">
            <w:pPr>
              <w:spacing w:line="480" w:lineRule="auto"/>
              <w:rPr>
                <w:rFonts w:ascii="Arial" w:hAnsi="Arial" w:cs="Arial"/>
                <w:color w:val="000000" w:themeColor="text1"/>
                <w:sz w:val="22"/>
                <w:szCs w:val="22"/>
                <w:lang w:val="es-ES"/>
              </w:rPr>
            </w:pPr>
          </w:p>
        </w:tc>
        <w:tc>
          <w:tcPr>
            <w:tcW w:w="2619" w:type="dxa"/>
          </w:tcPr>
          <w:p w14:paraId="05882296"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lote_id</w:t>
            </w:r>
          </w:p>
          <w:p w14:paraId="52A3862B"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codigo_trazabilidad</w:t>
            </w:r>
          </w:p>
          <w:p w14:paraId="665F09DE"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fecha_cosecha</w:t>
            </w:r>
          </w:p>
          <w:p w14:paraId="670A7937"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finca_origen</w:t>
            </w:r>
          </w:p>
          <w:p w14:paraId="17D91E95"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certificaciones</w:t>
            </w:r>
          </w:p>
          <w:p w14:paraId="7F76E74F" w14:textId="77777777" w:rsidR="009C3C78" w:rsidRPr="00FC07E5" w:rsidRDefault="009C3C78" w:rsidP="009C3C78">
            <w:pPr>
              <w:numPr>
                <w:ilvl w:val="0"/>
                <w:numId w:val="34"/>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estado_maduracion</w:t>
            </w:r>
          </w:p>
          <w:p w14:paraId="39012788" w14:textId="0BB3A330" w:rsidR="0080777C" w:rsidRPr="00FC07E5" w:rsidRDefault="0080777C" w:rsidP="009C3C78">
            <w:pPr>
              <w:spacing w:line="480" w:lineRule="auto"/>
              <w:rPr>
                <w:rFonts w:ascii="Arial" w:hAnsi="Arial" w:cs="Arial"/>
                <w:color w:val="000000" w:themeColor="text1"/>
                <w:sz w:val="22"/>
                <w:szCs w:val="22"/>
                <w:lang w:val="es-ES"/>
              </w:rPr>
            </w:pPr>
          </w:p>
        </w:tc>
        <w:tc>
          <w:tcPr>
            <w:tcW w:w="2576" w:type="dxa"/>
          </w:tcPr>
          <w:p w14:paraId="6DA77BE6"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canal_id</w:t>
            </w:r>
          </w:p>
          <w:p w14:paraId="4D492B41"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nombre_empresa</w:t>
            </w:r>
          </w:p>
          <w:p w14:paraId="0B0D2A78"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tipo_canal</w:t>
            </w:r>
          </w:p>
          <w:p w14:paraId="1322E682"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pais_destino</w:t>
            </w:r>
          </w:p>
          <w:p w14:paraId="3CF1C372" w14:textId="77777777" w:rsidR="009C3C78" w:rsidRPr="00FC07E5" w:rsidRDefault="009C3C78" w:rsidP="009C3C78">
            <w:pPr>
              <w:numPr>
                <w:ilvl w:val="0"/>
                <w:numId w:val="35"/>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email_contacto</w:t>
            </w:r>
          </w:p>
          <w:p w14:paraId="7C565C0D" w14:textId="62A4F713" w:rsidR="0080777C" w:rsidRPr="00FC07E5" w:rsidRDefault="0080777C" w:rsidP="009C3C78">
            <w:pPr>
              <w:spacing w:line="480" w:lineRule="auto"/>
              <w:rPr>
                <w:rFonts w:ascii="Arial" w:hAnsi="Arial" w:cs="Arial"/>
                <w:color w:val="000000" w:themeColor="text1"/>
                <w:sz w:val="22"/>
                <w:szCs w:val="22"/>
                <w:lang w:val="es-ES"/>
              </w:rPr>
            </w:pPr>
          </w:p>
        </w:tc>
      </w:tr>
      <w:tr w:rsidR="0080777C" w:rsidRPr="00FC07E5" w14:paraId="7A85F675" w14:textId="77777777" w:rsidTr="009C3C78">
        <w:trPr>
          <w:jc w:val="center"/>
        </w:trPr>
        <w:tc>
          <w:tcPr>
            <w:tcW w:w="3299" w:type="dxa"/>
          </w:tcPr>
          <w:p w14:paraId="2DC0165C" w14:textId="7FA5421C"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Transacciones</w:t>
            </w:r>
          </w:p>
        </w:tc>
        <w:tc>
          <w:tcPr>
            <w:tcW w:w="2619" w:type="dxa"/>
          </w:tcPr>
          <w:p w14:paraId="3D2696FF" w14:textId="3B09EC62"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TransaccionesDetalle</w:t>
            </w:r>
          </w:p>
        </w:tc>
        <w:tc>
          <w:tcPr>
            <w:tcW w:w="2576" w:type="dxa"/>
          </w:tcPr>
          <w:p w14:paraId="0C7B8ABC" w14:textId="7EFD67B1"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Despacho</w:t>
            </w:r>
          </w:p>
        </w:tc>
      </w:tr>
      <w:tr w:rsidR="0080777C" w:rsidRPr="00FC07E5" w14:paraId="4399DAE8" w14:textId="77777777" w:rsidTr="009C3C78">
        <w:trPr>
          <w:trHeight w:val="841"/>
          <w:jc w:val="center"/>
        </w:trPr>
        <w:tc>
          <w:tcPr>
            <w:tcW w:w="3299" w:type="dxa"/>
          </w:tcPr>
          <w:p w14:paraId="610542A0"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transaccion_id</w:t>
            </w:r>
          </w:p>
          <w:p w14:paraId="21D9DED3"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factura_nro</w:t>
            </w:r>
          </w:p>
          <w:p w14:paraId="3E46114E"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canal_id</w:t>
            </w:r>
          </w:p>
          <w:p w14:paraId="2112B035"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fecha_transaccion</w:t>
            </w:r>
          </w:p>
          <w:p w14:paraId="64FEB70B"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incoterm</w:t>
            </w:r>
          </w:p>
          <w:p w14:paraId="1AC12060"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lastRenderedPageBreak/>
              <w:t>moneda</w:t>
            </w:r>
          </w:p>
          <w:p w14:paraId="7E03D49E" w14:textId="77777777" w:rsidR="009C3C78" w:rsidRPr="00FC07E5" w:rsidRDefault="009C3C78" w:rsidP="009C3C78">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monto_total</w:t>
            </w:r>
          </w:p>
          <w:p w14:paraId="004CCE22" w14:textId="02A9AE4B" w:rsidR="0080777C" w:rsidRPr="00FC07E5" w:rsidRDefault="009C3C78" w:rsidP="0080777C">
            <w:pPr>
              <w:numPr>
                <w:ilvl w:val="0"/>
                <w:numId w:val="36"/>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estado_pago</w:t>
            </w:r>
          </w:p>
        </w:tc>
        <w:tc>
          <w:tcPr>
            <w:tcW w:w="2619" w:type="dxa"/>
          </w:tcPr>
          <w:p w14:paraId="1C5316EE"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lastRenderedPageBreak/>
              <w:t>detalle_id</w:t>
            </w:r>
          </w:p>
          <w:p w14:paraId="3AA37616"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transaccion_id</w:t>
            </w:r>
          </w:p>
          <w:p w14:paraId="2BF60ABA"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producto_id</w:t>
            </w:r>
          </w:p>
          <w:p w14:paraId="19064828"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lote_id</w:t>
            </w:r>
          </w:p>
          <w:p w14:paraId="210ADE0E"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cantidad_tm</w:t>
            </w:r>
          </w:p>
          <w:p w14:paraId="38F5896A" w14:textId="77777777" w:rsidR="009C3C78" w:rsidRPr="00FC07E5" w:rsidRDefault="009C3C78" w:rsidP="009C3C78">
            <w:pPr>
              <w:numPr>
                <w:ilvl w:val="0"/>
                <w:numId w:val="37"/>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lastRenderedPageBreak/>
              <w:t>precio_unitario_tm</w:t>
            </w:r>
          </w:p>
          <w:p w14:paraId="1D8CA9EC" w14:textId="16537F9B" w:rsidR="0080777C" w:rsidRPr="00FC07E5" w:rsidRDefault="0080777C" w:rsidP="0080777C">
            <w:pPr>
              <w:spacing w:line="480" w:lineRule="auto"/>
              <w:rPr>
                <w:rFonts w:ascii="Arial" w:hAnsi="Arial" w:cs="Arial"/>
                <w:color w:val="000000" w:themeColor="text1"/>
                <w:sz w:val="22"/>
                <w:szCs w:val="22"/>
                <w:lang w:val="en-GB"/>
              </w:rPr>
            </w:pPr>
          </w:p>
        </w:tc>
        <w:tc>
          <w:tcPr>
            <w:tcW w:w="2576" w:type="dxa"/>
          </w:tcPr>
          <w:p w14:paraId="04827CC2"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lastRenderedPageBreak/>
              <w:t>despacho_id</w:t>
            </w:r>
          </w:p>
          <w:p w14:paraId="1CF8C212"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transaccion_id</w:t>
            </w:r>
          </w:p>
          <w:p w14:paraId="0E39EABC"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contenedor_id</w:t>
            </w:r>
          </w:p>
          <w:p w14:paraId="5EEED8A1"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placa_camion</w:t>
            </w:r>
          </w:p>
          <w:p w14:paraId="0BF98A62"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lastRenderedPageBreak/>
              <w:t>temp_requerida_celsius</w:t>
            </w:r>
          </w:p>
          <w:p w14:paraId="7F3E88AC"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puerto_origen</w:t>
            </w:r>
          </w:p>
          <w:p w14:paraId="1D0E1BBB"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eta_puerto</w:t>
            </w:r>
          </w:p>
          <w:p w14:paraId="414AA87B" w14:textId="77777777" w:rsidR="009C3C78" w:rsidRPr="00FC07E5" w:rsidRDefault="009C3C78" w:rsidP="009C3C78">
            <w:pPr>
              <w:numPr>
                <w:ilvl w:val="0"/>
                <w:numId w:val="38"/>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estatus_documental</w:t>
            </w:r>
          </w:p>
          <w:p w14:paraId="385F85B9" w14:textId="6302FBCB" w:rsidR="0080777C" w:rsidRPr="00FC07E5" w:rsidRDefault="0080777C" w:rsidP="0080777C">
            <w:pPr>
              <w:spacing w:line="480" w:lineRule="auto"/>
              <w:rPr>
                <w:rFonts w:ascii="Arial" w:hAnsi="Arial" w:cs="Arial"/>
                <w:color w:val="000000" w:themeColor="text1"/>
                <w:sz w:val="22"/>
                <w:szCs w:val="22"/>
                <w:lang w:val="en-GB"/>
              </w:rPr>
            </w:pPr>
          </w:p>
        </w:tc>
      </w:tr>
      <w:tr w:rsidR="0080777C" w:rsidRPr="00FC07E5" w14:paraId="3A91B8F1" w14:textId="77777777" w:rsidTr="009C3C78">
        <w:trPr>
          <w:jc w:val="center"/>
        </w:trPr>
        <w:tc>
          <w:tcPr>
            <w:tcW w:w="3299" w:type="dxa"/>
          </w:tcPr>
          <w:p w14:paraId="006FC1D0" w14:textId="53999082"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lastRenderedPageBreak/>
              <w:t>MonitoreoPuerto</w:t>
            </w:r>
          </w:p>
        </w:tc>
        <w:tc>
          <w:tcPr>
            <w:tcW w:w="2619" w:type="dxa"/>
          </w:tcPr>
          <w:p w14:paraId="5A6AFFA2" w14:textId="6974EE65"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ConsumidoresFinales</w:t>
            </w:r>
          </w:p>
        </w:tc>
        <w:tc>
          <w:tcPr>
            <w:tcW w:w="2576" w:type="dxa"/>
          </w:tcPr>
          <w:p w14:paraId="55DDD719" w14:textId="18A4C5E0" w:rsidR="0080777C" w:rsidRPr="00FC07E5" w:rsidRDefault="0080777C" w:rsidP="009C3C78">
            <w:pPr>
              <w:spacing w:line="480" w:lineRule="auto"/>
              <w:jc w:val="center"/>
              <w:rPr>
                <w:rFonts w:ascii="Arial" w:hAnsi="Arial" w:cs="Arial"/>
                <w:color w:val="000000" w:themeColor="text1"/>
                <w:sz w:val="22"/>
                <w:szCs w:val="22"/>
                <w:lang w:val="es-ES"/>
              </w:rPr>
            </w:pPr>
            <w:r w:rsidRPr="00FC07E5">
              <w:rPr>
                <w:rFonts w:ascii="Arial" w:hAnsi="Arial" w:cs="Arial"/>
                <w:color w:val="000000" w:themeColor="text1"/>
                <w:sz w:val="22"/>
                <w:szCs w:val="22"/>
                <w:lang w:val="es-ES"/>
              </w:rPr>
              <w:t>InteraccionesQr</w:t>
            </w:r>
          </w:p>
        </w:tc>
      </w:tr>
      <w:tr w:rsidR="0080777C" w:rsidRPr="00FC07E5" w14:paraId="60448417" w14:textId="77777777" w:rsidTr="009C3C78">
        <w:trPr>
          <w:trHeight w:val="3302"/>
          <w:jc w:val="center"/>
        </w:trPr>
        <w:tc>
          <w:tcPr>
            <w:tcW w:w="3299" w:type="dxa"/>
          </w:tcPr>
          <w:p w14:paraId="20D418BD"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monitoreo_id</w:t>
            </w:r>
          </w:p>
          <w:p w14:paraId="03C5E062"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despacho_id</w:t>
            </w:r>
          </w:p>
          <w:p w14:paraId="593DBB49"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hora_llegada_real</w:t>
            </w:r>
          </w:p>
          <w:p w14:paraId="3046B563"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hora_inicio_carga</w:t>
            </w:r>
          </w:p>
          <w:p w14:paraId="23A976F3"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tiempo_espera_horas</w:t>
            </w:r>
          </w:p>
          <w:p w14:paraId="374515E7" w14:textId="77777777" w:rsidR="009C3C78" w:rsidRPr="00FC07E5" w:rsidRDefault="009C3C78" w:rsidP="009C3C78">
            <w:pPr>
              <w:numPr>
                <w:ilvl w:val="0"/>
                <w:numId w:val="39"/>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motivo_demora</w:t>
            </w:r>
          </w:p>
          <w:p w14:paraId="0370CDBF" w14:textId="4DFA9287" w:rsidR="0080777C" w:rsidRPr="00FC07E5" w:rsidRDefault="0080777C" w:rsidP="0080777C">
            <w:pPr>
              <w:spacing w:line="480" w:lineRule="auto"/>
              <w:rPr>
                <w:rFonts w:ascii="Arial" w:hAnsi="Arial" w:cs="Arial"/>
                <w:color w:val="000000" w:themeColor="text1"/>
                <w:sz w:val="22"/>
                <w:szCs w:val="22"/>
                <w:lang w:val="es-ES"/>
              </w:rPr>
            </w:pPr>
          </w:p>
        </w:tc>
        <w:tc>
          <w:tcPr>
            <w:tcW w:w="2619" w:type="dxa"/>
          </w:tcPr>
          <w:p w14:paraId="21D8861A"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consumidor_id</w:t>
            </w:r>
          </w:p>
          <w:p w14:paraId="0A9D6738"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email</w:t>
            </w:r>
          </w:p>
          <w:p w14:paraId="538D85AA"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nombre</w:t>
            </w:r>
          </w:p>
          <w:p w14:paraId="774DBF0B"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pais_residencia</w:t>
            </w:r>
          </w:p>
          <w:p w14:paraId="7CA70599"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interes_principal</w:t>
            </w:r>
          </w:p>
          <w:p w14:paraId="2E8EC17C" w14:textId="77777777" w:rsidR="009C3C78" w:rsidRPr="00FC07E5" w:rsidRDefault="009C3C78" w:rsidP="009C3C78">
            <w:pPr>
              <w:numPr>
                <w:ilvl w:val="0"/>
                <w:numId w:val="40"/>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fecha_registro</w:t>
            </w:r>
          </w:p>
          <w:p w14:paraId="1991C3D9" w14:textId="4D1B0D42" w:rsidR="0080777C" w:rsidRPr="00FC07E5" w:rsidRDefault="0080777C" w:rsidP="0080777C">
            <w:pPr>
              <w:spacing w:line="480" w:lineRule="auto"/>
              <w:rPr>
                <w:rFonts w:ascii="Arial" w:hAnsi="Arial" w:cs="Arial"/>
                <w:color w:val="000000" w:themeColor="text1"/>
                <w:sz w:val="22"/>
                <w:szCs w:val="22"/>
                <w:lang w:val="es-ES"/>
              </w:rPr>
            </w:pPr>
          </w:p>
        </w:tc>
        <w:tc>
          <w:tcPr>
            <w:tcW w:w="2576" w:type="dxa"/>
          </w:tcPr>
          <w:p w14:paraId="76CB2E95"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interaccion_id</w:t>
            </w:r>
          </w:p>
          <w:p w14:paraId="6BC7005D"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consumidor_id</w:t>
            </w:r>
          </w:p>
          <w:p w14:paraId="4C65E1E7"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lote_id</w:t>
            </w:r>
          </w:p>
          <w:p w14:paraId="7B9826F8"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fecha_escaneo</w:t>
            </w:r>
          </w:p>
          <w:p w14:paraId="171BDFF2"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comentario_calidad</w:t>
            </w:r>
          </w:p>
          <w:p w14:paraId="236B1777" w14:textId="77777777" w:rsidR="009C3C78" w:rsidRPr="00FC07E5" w:rsidRDefault="009C3C78" w:rsidP="009C3C78">
            <w:pPr>
              <w:numPr>
                <w:ilvl w:val="0"/>
                <w:numId w:val="41"/>
              </w:numPr>
              <w:spacing w:line="480" w:lineRule="auto"/>
              <w:rPr>
                <w:rFonts w:ascii="Arial" w:hAnsi="Arial" w:cs="Arial"/>
                <w:color w:val="000000" w:themeColor="text1"/>
                <w:sz w:val="22"/>
                <w:szCs w:val="22"/>
              </w:rPr>
            </w:pPr>
            <w:r w:rsidRPr="00FC07E5">
              <w:rPr>
                <w:rFonts w:ascii="Arial" w:hAnsi="Arial" w:cs="Arial"/>
                <w:color w:val="000000" w:themeColor="text1"/>
                <w:sz w:val="22"/>
                <w:szCs w:val="22"/>
              </w:rPr>
              <w:t>puntuacion_sabor</w:t>
            </w:r>
          </w:p>
          <w:p w14:paraId="08131CCC" w14:textId="39406764" w:rsidR="0080777C" w:rsidRPr="00FC07E5" w:rsidRDefault="0080777C" w:rsidP="0080777C">
            <w:pPr>
              <w:spacing w:line="480" w:lineRule="auto"/>
              <w:rPr>
                <w:rFonts w:ascii="Arial" w:hAnsi="Arial" w:cs="Arial"/>
                <w:color w:val="000000" w:themeColor="text1"/>
                <w:sz w:val="22"/>
                <w:szCs w:val="22"/>
                <w:lang w:val="en-GB"/>
              </w:rPr>
            </w:pPr>
          </w:p>
        </w:tc>
      </w:tr>
    </w:tbl>
    <w:p w14:paraId="125CD797" w14:textId="7FEC311D" w:rsidR="002B03D6" w:rsidRPr="00FC07E5" w:rsidRDefault="002B03D6" w:rsidP="0080777C">
      <w:pPr>
        <w:spacing w:line="480" w:lineRule="auto"/>
        <w:rPr>
          <w:rFonts w:ascii="Arial" w:hAnsi="Arial" w:cs="Arial"/>
          <w:color w:val="000000" w:themeColor="text1"/>
        </w:rPr>
      </w:pPr>
    </w:p>
    <w:p w14:paraId="282D4AA8" w14:textId="792E2568" w:rsidR="0028715D" w:rsidRPr="00FC07E5" w:rsidRDefault="0028715D" w:rsidP="0028715D">
      <w:pPr>
        <w:pStyle w:val="Heading3"/>
        <w:spacing w:line="480" w:lineRule="auto"/>
        <w:rPr>
          <w:rFonts w:ascii="Arial" w:hAnsi="Arial" w:cs="Arial"/>
          <w:color w:val="000000" w:themeColor="text1"/>
          <w:lang w:val="es-ES"/>
        </w:rPr>
      </w:pPr>
      <w:r w:rsidRPr="00FC07E5">
        <w:rPr>
          <w:rFonts w:ascii="Arial" w:hAnsi="Arial" w:cs="Arial"/>
          <w:color w:val="000000" w:themeColor="text1"/>
          <w:lang w:val="es-ES"/>
        </w:rPr>
        <w:t>Tablas</w:t>
      </w:r>
    </w:p>
    <w:p w14:paraId="46393EB3" w14:textId="5FE5B835" w:rsidR="0028715D" w:rsidRPr="00FC07E5" w:rsidRDefault="0028715D" w:rsidP="0028715D">
      <w:pPr>
        <w:pStyle w:val="ListParagraph"/>
        <w:spacing w:line="480" w:lineRule="auto"/>
        <w:ind w:left="1000"/>
        <w:rPr>
          <w:rFonts w:ascii="Arial" w:hAnsi="Arial" w:cs="Arial"/>
          <w:color w:val="000000" w:themeColor="text1"/>
          <w:lang w:val="es-ES"/>
        </w:rPr>
      </w:pPr>
      <w:r w:rsidRPr="00FC07E5">
        <w:rPr>
          <w:rFonts w:ascii="Arial" w:hAnsi="Arial" w:cs="Arial"/>
          <w:color w:val="000000" w:themeColor="text1"/>
          <w:lang w:val="es-ES"/>
        </w:rPr>
        <w:t xml:space="preserve">Las tablas las trabajaremos en cuatro secciones, las cuales manejaran la parte de compras, la parte de productos que derivara a la parte de cliente, y la parte de salidas o exportaciones. Esto nos ayudará no solo a tener una gestión categorizada, y como tal, ordenada, de nuestras tablas, </w:t>
      </w:r>
      <w:r w:rsidR="009C3C78" w:rsidRPr="00FC07E5">
        <w:rPr>
          <w:rFonts w:ascii="Arial" w:hAnsi="Arial" w:cs="Arial"/>
          <w:color w:val="000000" w:themeColor="text1"/>
          <w:lang w:val="es-ES"/>
        </w:rPr>
        <w:t>y,</w:t>
      </w:r>
      <w:r w:rsidRPr="00FC07E5">
        <w:rPr>
          <w:rFonts w:ascii="Arial" w:hAnsi="Arial" w:cs="Arial"/>
          <w:color w:val="000000" w:themeColor="text1"/>
          <w:lang w:val="es-ES"/>
        </w:rPr>
        <w:t xml:space="preserve"> por ende, datos, sino que a su vez nos permitirá tener un concepto claro de que es lo que crearemos como base de datos, que es lo que queremos y presentaremos, de modo que se verá como el modelo a presentar a continuación:</w:t>
      </w:r>
    </w:p>
    <w:p w14:paraId="1D272F6C" w14:textId="77777777" w:rsidR="0028715D" w:rsidRPr="00FC07E5" w:rsidRDefault="0028715D" w:rsidP="0028715D">
      <w:pPr>
        <w:pStyle w:val="ListParagraph"/>
        <w:spacing w:line="480" w:lineRule="auto"/>
        <w:ind w:left="1000"/>
        <w:rPr>
          <w:rFonts w:ascii="Arial" w:hAnsi="Arial" w:cs="Arial"/>
          <w:color w:val="000000" w:themeColor="text1"/>
          <w:lang w:val="es-ES"/>
        </w:rPr>
      </w:pPr>
      <w:r w:rsidRPr="00FC07E5">
        <w:rPr>
          <w:rFonts w:ascii="Arial" w:hAnsi="Arial" w:cs="Arial"/>
          <w:noProof/>
          <w:color w:val="000000" w:themeColor="text1"/>
          <w:lang w:val="es-ES"/>
        </w:rPr>
        <w:lastRenderedPageBreak/>
        <w:drawing>
          <wp:inline distT="0" distB="0" distL="0" distR="0" wp14:anchorId="23245C36" wp14:editId="44F2409C">
            <wp:extent cx="5400040" cy="3150235"/>
            <wp:effectExtent l="0" t="0" r="10160" b="12065"/>
            <wp:docPr id="240229098"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3530646" w14:textId="1DAF41B2" w:rsidR="0028715D" w:rsidRPr="00FC07E5" w:rsidRDefault="0028715D" w:rsidP="0028715D">
      <w:pPr>
        <w:pStyle w:val="ListParagraph"/>
        <w:spacing w:line="480" w:lineRule="auto"/>
        <w:ind w:left="1000"/>
        <w:rPr>
          <w:rFonts w:ascii="Arial" w:hAnsi="Arial" w:cs="Arial"/>
          <w:color w:val="000000" w:themeColor="text1"/>
          <w:lang w:val="es-ES"/>
        </w:rPr>
      </w:pPr>
      <w:r w:rsidRPr="00FC07E5">
        <w:rPr>
          <w:rFonts w:ascii="Arial" w:hAnsi="Arial" w:cs="Arial"/>
          <w:color w:val="000000" w:themeColor="text1"/>
          <w:lang w:val="es-ES"/>
        </w:rPr>
        <w:t xml:space="preserve">Esto nos ayudara a deshacernos del problema principal de la empresa, la cual es, generalizar mucho las tablas, o usar pocas tablas para muchos datos que a veces pierden cierta relación, en su lugar, categorizaremos los datos en tablas </w:t>
      </w:r>
      <w:r w:rsidR="009C3C78" w:rsidRPr="00FC07E5">
        <w:rPr>
          <w:rFonts w:ascii="Arial" w:hAnsi="Arial" w:cs="Arial"/>
          <w:color w:val="000000" w:themeColor="text1"/>
          <w:lang w:val="es-ES"/>
        </w:rPr>
        <w:t>que,</w:t>
      </w:r>
      <w:r w:rsidRPr="00FC07E5">
        <w:rPr>
          <w:rFonts w:ascii="Arial" w:hAnsi="Arial" w:cs="Arial"/>
          <w:color w:val="000000" w:themeColor="text1"/>
          <w:lang w:val="es-ES"/>
        </w:rPr>
        <w:t xml:space="preserve"> si les correspondan, para permitir al usuario tener una trazabilidad ideal</w:t>
      </w:r>
    </w:p>
    <w:p w14:paraId="6A57CC12" w14:textId="026C022E" w:rsidR="0028715D" w:rsidRPr="00FC07E5" w:rsidRDefault="0028715D" w:rsidP="0028715D">
      <w:pPr>
        <w:pStyle w:val="Heading3"/>
        <w:spacing w:line="480" w:lineRule="auto"/>
        <w:rPr>
          <w:rFonts w:ascii="Arial" w:hAnsi="Arial" w:cs="Arial"/>
          <w:color w:val="000000" w:themeColor="text1"/>
          <w:lang w:val="es-ES"/>
        </w:rPr>
      </w:pPr>
      <w:r w:rsidRPr="00FC07E5">
        <w:rPr>
          <w:rFonts w:ascii="Arial" w:hAnsi="Arial" w:cs="Arial"/>
          <w:color w:val="000000" w:themeColor="text1"/>
          <w:lang w:val="es-ES"/>
        </w:rPr>
        <w:t>Modelo E-R</w:t>
      </w:r>
    </w:p>
    <w:p w14:paraId="649864A6" w14:textId="5D423BC8" w:rsidR="002B03D6" w:rsidRPr="00FC07E5" w:rsidRDefault="002B03D6" w:rsidP="002B03D6">
      <w:pPr>
        <w:rPr>
          <w:rFonts w:ascii="Arial" w:hAnsi="Arial" w:cs="Arial"/>
          <w:color w:val="000000" w:themeColor="text1"/>
          <w:lang w:val="es-ES"/>
        </w:rPr>
      </w:pPr>
      <w:r w:rsidRPr="00FC07E5">
        <w:rPr>
          <w:rFonts w:ascii="Arial" w:hAnsi="Arial" w:cs="Arial"/>
          <w:color w:val="000000" w:themeColor="text1"/>
          <w:lang w:val="es-ES"/>
        </w:rPr>
        <w:t>Pero como tal, y como vimos en las tablas y figuras anteriores, pese a que tenemos las entidades y las columnas que nos ayudaran a organizar mejor los datos de nuestra empresa, nos faltaría cumplir una condición y es la cardinalidad entre las tablas, desde el punto de vista, son datos categorizados pero desconectados uno de los otros sin referencias claras, es por ello que nos apoyaremos de un modelo de diagrama E-R para poder graficar y demostrar mejor como las tablas estarán conectadas.</w:t>
      </w:r>
    </w:p>
    <w:p w14:paraId="509CF26B" w14:textId="0E49ADA9" w:rsidR="009320CC" w:rsidRPr="00FC07E5" w:rsidRDefault="004B3E8C" w:rsidP="0028715D">
      <w:pPr>
        <w:pStyle w:val="ListParagraph"/>
        <w:tabs>
          <w:tab w:val="left" w:pos="2674"/>
        </w:tabs>
        <w:spacing w:line="480" w:lineRule="auto"/>
        <w:ind w:left="792"/>
        <w:rPr>
          <w:rFonts w:ascii="Arial" w:hAnsi="Arial" w:cs="Arial"/>
          <w:color w:val="000000" w:themeColor="text1"/>
          <w:lang w:val="es-ES"/>
        </w:rPr>
      </w:pPr>
      <w:r w:rsidRPr="00FC07E5">
        <w:rPr>
          <w:rFonts w:ascii="Arial" w:hAnsi="Arial" w:cs="Arial"/>
          <w:noProof/>
          <w:color w:val="000000" w:themeColor="text1"/>
        </w:rPr>
        <w:lastRenderedPageBreak/>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r w:rsidR="00BF45EB" w:rsidRPr="00FC07E5">
        <w:rPr>
          <w:rFonts w:ascii="Arial" w:hAnsi="Arial" w:cs="Arial"/>
          <w:color w:val="000000" w:themeColor="text1"/>
          <w:lang w:val="es-ES"/>
        </w:rPr>
        <w:t xml:space="preserve"> </w:t>
      </w:r>
    </w:p>
    <w:p w14:paraId="38476087" w14:textId="77777777" w:rsidR="002B03D6" w:rsidRPr="00FC07E5" w:rsidRDefault="002B03D6" w:rsidP="0028715D">
      <w:pPr>
        <w:pStyle w:val="ListParagraph"/>
        <w:tabs>
          <w:tab w:val="left" w:pos="2674"/>
        </w:tabs>
        <w:spacing w:line="480" w:lineRule="auto"/>
        <w:ind w:left="792"/>
        <w:rPr>
          <w:rFonts w:ascii="Arial" w:hAnsi="Arial" w:cs="Arial"/>
          <w:color w:val="000000" w:themeColor="text1"/>
          <w:lang w:val="es-ES"/>
        </w:rPr>
      </w:pPr>
      <w:r w:rsidRPr="00FC07E5">
        <w:rPr>
          <w:rFonts w:ascii="Arial" w:hAnsi="Arial" w:cs="Arial"/>
          <w:color w:val="000000" w:themeColor="text1"/>
          <w:lang w:val="es-ES"/>
        </w:rPr>
        <w:t xml:space="preserve">Para explicar como toda la base de datos esta conectada, empezaremos por la esquina inferior derecha, donde las tablas de interacción y consumidor final están conectadas por el id del consumidor, ahora, de la tabla de interacciones pasaremos a la siguiente sección donde se encuentran las tablas lotes y productos, de estas dos, lote esta conectada a la sección anterior mediante el id del lote, de esta sección, pasaremos a gestión de compras, donde lotes se </w:t>
      </w:r>
      <w:r w:rsidRPr="00FC07E5">
        <w:rPr>
          <w:rFonts w:ascii="Arial" w:hAnsi="Arial" w:cs="Arial"/>
          <w:color w:val="000000" w:themeColor="text1"/>
          <w:lang w:val="es-ES"/>
        </w:rPr>
        <w:lastRenderedPageBreak/>
        <w:t xml:space="preserve">conecta con el detalle de las transacciones mediante el mismo id del lote, igualmente, la parte de detalles se conecta con la tabla producto mediante el id del producto. </w:t>
      </w:r>
    </w:p>
    <w:p w14:paraId="7ABF5BE8" w14:textId="52355228" w:rsidR="002B03D6" w:rsidRPr="00FC07E5" w:rsidRDefault="002B03D6" w:rsidP="0028715D">
      <w:pPr>
        <w:pStyle w:val="ListParagraph"/>
        <w:tabs>
          <w:tab w:val="left" w:pos="2674"/>
        </w:tabs>
        <w:spacing w:line="480" w:lineRule="auto"/>
        <w:ind w:left="792"/>
        <w:rPr>
          <w:rFonts w:ascii="Arial" w:hAnsi="Arial" w:cs="Arial"/>
          <w:color w:val="000000" w:themeColor="text1"/>
          <w:lang w:val="es-ES"/>
        </w:rPr>
      </w:pPr>
      <w:r w:rsidRPr="00FC07E5">
        <w:rPr>
          <w:rFonts w:ascii="Arial" w:hAnsi="Arial" w:cs="Arial"/>
          <w:color w:val="000000" w:themeColor="text1"/>
          <w:lang w:val="es-ES"/>
        </w:rPr>
        <w:t>Volviendo al detalle de la transacción pasamos a la transacción como tal, ambas tablas siendo conectadas mediante el id de la transacción, ahora, de la transacción pasaremos a dos partes, canales, perteneciente a la misma categoría que detalles y transacciones, esta tabla esta conectada a la anteriormente mencionada mediante el id del canal, ahora, dejando la parte de gestión, pasaremos a la gestión de salidas, donde transacciones esta conectad</w:t>
      </w:r>
      <w:r w:rsidR="007458E1" w:rsidRPr="00FC07E5">
        <w:rPr>
          <w:rFonts w:ascii="Arial" w:hAnsi="Arial" w:cs="Arial"/>
          <w:color w:val="000000" w:themeColor="text1"/>
          <w:lang w:val="es-ES"/>
        </w:rPr>
        <w:t xml:space="preserve">a despachos mediante el id de transacción, por ultimo despacho culmina la conexión con el monitoreo de puertos mediante el id del despacho. </w:t>
      </w:r>
    </w:p>
    <w:p w14:paraId="5539DEDF" w14:textId="58F37007" w:rsidR="007458E1" w:rsidRPr="00FC07E5" w:rsidRDefault="007458E1" w:rsidP="0028715D">
      <w:pPr>
        <w:pStyle w:val="ListParagraph"/>
        <w:tabs>
          <w:tab w:val="left" w:pos="2674"/>
        </w:tabs>
        <w:spacing w:line="480" w:lineRule="auto"/>
        <w:ind w:left="792"/>
        <w:rPr>
          <w:rFonts w:ascii="Arial" w:hAnsi="Arial" w:cs="Arial"/>
          <w:color w:val="000000" w:themeColor="text1"/>
          <w:lang w:val="es-ES"/>
        </w:rPr>
      </w:pPr>
      <w:r w:rsidRPr="00FC07E5">
        <w:rPr>
          <w:rFonts w:ascii="Arial" w:hAnsi="Arial" w:cs="Arial"/>
          <w:color w:val="000000" w:themeColor="text1"/>
          <w:lang w:val="es-ES"/>
        </w:rPr>
        <w:t>Mediante este análisis, podemos concluir no solo que toda nuestra tabla tiene una fuerte conexión, sino que a su vez, podemos concluir que nuestra tabla sigue una conexión similar a la de una cascada, ya sea que empecemos por monitoreo de puertos o por consumidor final, es una conexión relativamente lineal, donde las excepciones a esta jerarquía son productos y canales.</w:t>
      </w:r>
    </w:p>
    <w:p w14:paraId="461593D0" w14:textId="77777777" w:rsidR="007458E1" w:rsidRPr="00FC07E5" w:rsidRDefault="007458E1" w:rsidP="0028715D">
      <w:pPr>
        <w:pStyle w:val="ListParagraph"/>
        <w:tabs>
          <w:tab w:val="left" w:pos="2674"/>
        </w:tabs>
        <w:spacing w:line="480" w:lineRule="auto"/>
        <w:ind w:left="792"/>
        <w:rPr>
          <w:rFonts w:ascii="Arial" w:hAnsi="Arial" w:cs="Arial"/>
          <w:color w:val="000000" w:themeColor="text1"/>
          <w:lang w:val="es-ES"/>
        </w:rPr>
      </w:pPr>
    </w:p>
    <w:p w14:paraId="15B69D28" w14:textId="77777777" w:rsidR="007458E1" w:rsidRPr="00FC07E5" w:rsidRDefault="007458E1" w:rsidP="0028715D">
      <w:pPr>
        <w:pStyle w:val="ListParagraph"/>
        <w:tabs>
          <w:tab w:val="left" w:pos="2674"/>
        </w:tabs>
        <w:spacing w:line="480" w:lineRule="auto"/>
        <w:ind w:left="792"/>
        <w:rPr>
          <w:rFonts w:ascii="Arial" w:hAnsi="Arial" w:cs="Arial"/>
          <w:color w:val="000000" w:themeColor="text1"/>
          <w:lang w:val="es-ES"/>
        </w:rPr>
      </w:pPr>
    </w:p>
    <w:p w14:paraId="3C766065" w14:textId="77777777" w:rsidR="007458E1" w:rsidRPr="00FC07E5" w:rsidRDefault="007458E1" w:rsidP="0028715D">
      <w:pPr>
        <w:pStyle w:val="ListParagraph"/>
        <w:tabs>
          <w:tab w:val="left" w:pos="2674"/>
        </w:tabs>
        <w:spacing w:line="480" w:lineRule="auto"/>
        <w:ind w:left="792"/>
        <w:rPr>
          <w:rFonts w:ascii="Arial" w:hAnsi="Arial" w:cs="Arial"/>
          <w:color w:val="000000" w:themeColor="text1"/>
          <w:lang w:val="es-ES"/>
        </w:rPr>
      </w:pPr>
    </w:p>
    <w:p w14:paraId="050733D0" w14:textId="77777777" w:rsidR="007458E1" w:rsidRPr="00FC07E5" w:rsidRDefault="007458E1" w:rsidP="0028715D">
      <w:pPr>
        <w:pStyle w:val="ListParagraph"/>
        <w:tabs>
          <w:tab w:val="left" w:pos="2674"/>
        </w:tabs>
        <w:spacing w:line="480" w:lineRule="auto"/>
        <w:ind w:left="792"/>
        <w:rPr>
          <w:rFonts w:ascii="Arial" w:hAnsi="Arial" w:cs="Arial"/>
          <w:color w:val="000000" w:themeColor="text1"/>
          <w:lang w:val="es-ES"/>
        </w:rPr>
      </w:pPr>
    </w:p>
    <w:p w14:paraId="4F3DCA18" w14:textId="77777777" w:rsidR="007458E1" w:rsidRPr="00FC07E5" w:rsidRDefault="007458E1" w:rsidP="0028715D">
      <w:pPr>
        <w:pStyle w:val="ListParagraph"/>
        <w:tabs>
          <w:tab w:val="left" w:pos="2674"/>
        </w:tabs>
        <w:spacing w:line="480" w:lineRule="auto"/>
        <w:ind w:left="792"/>
        <w:rPr>
          <w:rFonts w:ascii="Arial" w:hAnsi="Arial" w:cs="Arial"/>
          <w:color w:val="000000" w:themeColor="text1"/>
          <w:lang w:val="es-ES"/>
        </w:rPr>
      </w:pPr>
    </w:p>
    <w:p w14:paraId="1EA9DC27" w14:textId="77777777" w:rsidR="00FC07E5" w:rsidRDefault="00FC07E5" w:rsidP="00FC07E5">
      <w:pPr>
        <w:pStyle w:val="Heading1"/>
        <w:rPr>
          <w:rFonts w:ascii="Arial" w:hAnsi="Arial" w:cs="Arial"/>
          <w:color w:val="000000" w:themeColor="text1"/>
          <w:lang w:val="es-ES"/>
        </w:rPr>
      </w:pPr>
      <w:r>
        <w:rPr>
          <w:rFonts w:ascii="Arial" w:hAnsi="Arial" w:cs="Arial"/>
          <w:color w:val="000000" w:themeColor="text1"/>
          <w:lang w:val="es-ES"/>
        </w:rPr>
        <w:lastRenderedPageBreak/>
        <w:t>Creación de la base de datos</w:t>
      </w:r>
    </w:p>
    <w:p w14:paraId="7D4B6D00" w14:textId="3066B156" w:rsidR="00FC07E5" w:rsidRPr="00FC07E5" w:rsidRDefault="00FC07E5" w:rsidP="00FC07E5">
      <w:pPr>
        <w:pStyle w:val="Heading2"/>
        <w:rPr>
          <w:color w:val="000000" w:themeColor="text1"/>
          <w:lang w:val="es-ES"/>
        </w:rPr>
      </w:pPr>
      <w:r w:rsidRPr="00FC07E5">
        <w:rPr>
          <w:color w:val="000000" w:themeColor="text1"/>
          <w:lang w:val="es-ES"/>
        </w:rPr>
        <w:t>Creación de las tablas en la consola de SQL WorkBench</w:t>
      </w:r>
    </w:p>
    <w:p w14:paraId="4B872731" w14:textId="19416FD9" w:rsidR="007458E1" w:rsidRPr="00FC07E5" w:rsidRDefault="007458E1" w:rsidP="007458E1">
      <w:pPr>
        <w:rPr>
          <w:rFonts w:ascii="Arial" w:hAnsi="Arial" w:cs="Arial"/>
          <w:color w:val="000000" w:themeColor="text1"/>
          <w:lang w:val="es-ES"/>
        </w:rPr>
      </w:pPr>
      <w:r w:rsidRPr="00FC07E5">
        <w:rPr>
          <w:rFonts w:ascii="Arial" w:hAnsi="Arial" w:cs="Arial"/>
          <w:color w:val="000000" w:themeColor="text1"/>
          <w:lang w:val="es-ES"/>
        </w:rPr>
        <w:t xml:space="preserve">Ahora que tenemos toda nuestra estructura hecha de forma tanto conceptual como gráfica, podemos pasar a crear tanto la base de datos, como el esqueleto de </w:t>
      </w:r>
      <w:r w:rsidR="00FC07E5" w:rsidRPr="00FC07E5">
        <w:rPr>
          <w:rFonts w:ascii="Arial" w:hAnsi="Arial" w:cs="Arial"/>
          <w:color w:val="000000" w:themeColor="text1"/>
          <w:lang w:val="es-ES"/>
        </w:rPr>
        <w:t>esta</w:t>
      </w:r>
      <w:r w:rsidRPr="00FC07E5">
        <w:rPr>
          <w:rFonts w:ascii="Arial" w:hAnsi="Arial" w:cs="Arial"/>
          <w:color w:val="000000" w:themeColor="text1"/>
          <w:lang w:val="es-ES"/>
        </w:rPr>
        <w:t xml:space="preserve"> (tablas/entidades, columnas y referencias).</w:t>
      </w:r>
    </w:p>
    <w:p w14:paraId="77640F55" w14:textId="36C9DC4D" w:rsidR="007458E1" w:rsidRPr="00FC07E5" w:rsidRDefault="007458E1" w:rsidP="007458E1">
      <w:pPr>
        <w:pStyle w:val="ListParagraph"/>
        <w:numPr>
          <w:ilvl w:val="0"/>
          <w:numId w:val="42"/>
        </w:numPr>
        <w:rPr>
          <w:rFonts w:ascii="Arial" w:hAnsi="Arial" w:cs="Arial"/>
          <w:color w:val="000000" w:themeColor="text1"/>
          <w:lang w:val="es-ES"/>
        </w:rPr>
      </w:pPr>
      <w:r w:rsidRPr="00FC07E5">
        <w:rPr>
          <w:rFonts w:ascii="Arial" w:hAnsi="Arial" w:cs="Arial"/>
          <w:color w:val="000000" w:themeColor="text1"/>
          <w:lang w:val="es-ES"/>
        </w:rPr>
        <w:t>Captura de pantalla de la escritura de las tablas de la base de datos AgroGlobal.</w:t>
      </w:r>
    </w:p>
    <w:p w14:paraId="7CFB3891" w14:textId="7F8C52C9" w:rsidR="007458E1" w:rsidRPr="00FC07E5" w:rsidRDefault="007458E1" w:rsidP="007458E1">
      <w:pPr>
        <w:pStyle w:val="ListParagraph"/>
        <w:rPr>
          <w:rFonts w:ascii="Arial" w:hAnsi="Arial" w:cs="Arial"/>
          <w:color w:val="000000" w:themeColor="text1"/>
          <w:lang w:val="es-ES"/>
        </w:rPr>
      </w:pPr>
      <w:r w:rsidRPr="00FC07E5">
        <w:rPr>
          <w:rFonts w:ascii="Arial" w:hAnsi="Arial" w:cs="Arial"/>
          <w:noProof/>
          <w:color w:val="000000" w:themeColor="text1"/>
          <w:lang w:val="es-ES"/>
        </w:rPr>
        <w:drawing>
          <wp:inline distT="0" distB="0" distL="0" distR="0" wp14:anchorId="433A8526" wp14:editId="1674DED9">
            <wp:extent cx="2296049" cy="1913373"/>
            <wp:effectExtent l="0" t="0" r="9525" b="0"/>
            <wp:docPr id="1569199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9762" name=""/>
                    <pic:cNvPicPr/>
                  </pic:nvPicPr>
                  <pic:blipFill>
                    <a:blip r:embed="rId24"/>
                    <a:stretch>
                      <a:fillRect/>
                    </a:stretch>
                  </pic:blipFill>
                  <pic:spPr>
                    <a:xfrm>
                      <a:off x="0" y="0"/>
                      <a:ext cx="2321849" cy="1934873"/>
                    </a:xfrm>
                    <a:prstGeom prst="rect">
                      <a:avLst/>
                    </a:prstGeom>
                  </pic:spPr>
                </pic:pic>
              </a:graphicData>
            </a:graphic>
          </wp:inline>
        </w:drawing>
      </w:r>
      <w:r w:rsidRPr="00FC07E5">
        <w:rPr>
          <w:rFonts w:ascii="Arial" w:hAnsi="Arial" w:cs="Arial"/>
          <w:noProof/>
          <w:color w:val="000000" w:themeColor="text1"/>
          <w:lang w:val="es-ES"/>
        </w:rPr>
        <w:drawing>
          <wp:inline distT="0" distB="0" distL="0" distR="0" wp14:anchorId="4550F07D" wp14:editId="2D5EECAA">
            <wp:extent cx="2565450" cy="1938236"/>
            <wp:effectExtent l="0" t="0" r="6350" b="5080"/>
            <wp:docPr id="1144850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50222" name=""/>
                    <pic:cNvPicPr/>
                  </pic:nvPicPr>
                  <pic:blipFill>
                    <a:blip r:embed="rId25"/>
                    <a:stretch>
                      <a:fillRect/>
                    </a:stretch>
                  </pic:blipFill>
                  <pic:spPr>
                    <a:xfrm>
                      <a:off x="0" y="0"/>
                      <a:ext cx="2578000" cy="1947718"/>
                    </a:xfrm>
                    <a:prstGeom prst="rect">
                      <a:avLst/>
                    </a:prstGeom>
                  </pic:spPr>
                </pic:pic>
              </a:graphicData>
            </a:graphic>
          </wp:inline>
        </w:drawing>
      </w:r>
    </w:p>
    <w:p w14:paraId="3DB59D80" w14:textId="2D0AEF8A" w:rsidR="007458E1" w:rsidRPr="00FC07E5" w:rsidRDefault="007458E1" w:rsidP="007458E1">
      <w:pPr>
        <w:pStyle w:val="ListParagraph"/>
        <w:rPr>
          <w:rFonts w:ascii="Arial" w:hAnsi="Arial" w:cs="Arial"/>
          <w:noProof/>
          <w:color w:val="000000" w:themeColor="text1"/>
        </w:rPr>
      </w:pPr>
      <w:r w:rsidRPr="00FC07E5">
        <w:rPr>
          <w:rFonts w:ascii="Arial" w:hAnsi="Arial" w:cs="Arial"/>
          <w:noProof/>
          <w:color w:val="000000" w:themeColor="text1"/>
        </w:rPr>
        <w:t xml:space="preserve"> </w:t>
      </w:r>
    </w:p>
    <w:p w14:paraId="68B12406" w14:textId="5E5AB77A" w:rsidR="007458E1" w:rsidRPr="00FC07E5" w:rsidRDefault="007458E1" w:rsidP="007458E1">
      <w:pPr>
        <w:pStyle w:val="ListParagraph"/>
        <w:rPr>
          <w:rFonts w:ascii="Arial" w:hAnsi="Arial" w:cs="Arial"/>
          <w:color w:val="000000" w:themeColor="text1"/>
          <w:lang w:val="es-ES"/>
        </w:rPr>
      </w:pPr>
      <w:r w:rsidRPr="00FC07E5">
        <w:rPr>
          <w:rFonts w:ascii="Arial" w:hAnsi="Arial" w:cs="Arial"/>
          <w:noProof/>
          <w:color w:val="000000" w:themeColor="text1"/>
          <w:lang w:val="es-ES"/>
        </w:rPr>
        <w:drawing>
          <wp:inline distT="0" distB="0" distL="0" distR="0" wp14:anchorId="7DEB1C02" wp14:editId="72D39284">
            <wp:extent cx="2307265" cy="1969748"/>
            <wp:effectExtent l="0" t="0" r="0" b="0"/>
            <wp:docPr id="107641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17311" name=""/>
                    <pic:cNvPicPr/>
                  </pic:nvPicPr>
                  <pic:blipFill>
                    <a:blip r:embed="rId26"/>
                    <a:stretch>
                      <a:fillRect/>
                    </a:stretch>
                  </pic:blipFill>
                  <pic:spPr>
                    <a:xfrm>
                      <a:off x="0" y="0"/>
                      <a:ext cx="2320619" cy="1981149"/>
                    </a:xfrm>
                    <a:prstGeom prst="rect">
                      <a:avLst/>
                    </a:prstGeom>
                  </pic:spPr>
                </pic:pic>
              </a:graphicData>
            </a:graphic>
          </wp:inline>
        </w:drawing>
      </w:r>
      <w:r w:rsidRPr="00FC07E5">
        <w:rPr>
          <w:rFonts w:ascii="Arial" w:hAnsi="Arial" w:cs="Arial"/>
          <w:noProof/>
          <w:color w:val="000000" w:themeColor="text1"/>
          <w:lang w:val="es-ES"/>
        </w:rPr>
        <w:drawing>
          <wp:inline distT="0" distB="0" distL="0" distR="0" wp14:anchorId="593D9C1C" wp14:editId="34D4DC6B">
            <wp:extent cx="2562446" cy="1503900"/>
            <wp:effectExtent l="0" t="0" r="0" b="1270"/>
            <wp:docPr id="2088558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58030" name=""/>
                    <pic:cNvPicPr/>
                  </pic:nvPicPr>
                  <pic:blipFill>
                    <a:blip r:embed="rId27"/>
                    <a:stretch>
                      <a:fillRect/>
                    </a:stretch>
                  </pic:blipFill>
                  <pic:spPr>
                    <a:xfrm>
                      <a:off x="0" y="0"/>
                      <a:ext cx="2572737" cy="1509940"/>
                    </a:xfrm>
                    <a:prstGeom prst="rect">
                      <a:avLst/>
                    </a:prstGeom>
                  </pic:spPr>
                </pic:pic>
              </a:graphicData>
            </a:graphic>
          </wp:inline>
        </w:drawing>
      </w:r>
    </w:p>
    <w:p w14:paraId="2162DDB7" w14:textId="67B77985" w:rsidR="007458E1" w:rsidRPr="00FC07E5" w:rsidRDefault="007458E1" w:rsidP="007458E1">
      <w:pPr>
        <w:pStyle w:val="ListParagraph"/>
        <w:rPr>
          <w:rFonts w:ascii="Arial" w:hAnsi="Arial" w:cs="Arial"/>
          <w:color w:val="000000" w:themeColor="text1"/>
          <w:lang w:val="es-ES"/>
        </w:rPr>
      </w:pPr>
    </w:p>
    <w:p w14:paraId="613B7A6A" w14:textId="071F29B9" w:rsidR="007458E1" w:rsidRDefault="007458E1" w:rsidP="007458E1">
      <w:pPr>
        <w:pStyle w:val="ListParagraph"/>
        <w:rPr>
          <w:rFonts w:ascii="Arial" w:hAnsi="Arial" w:cs="Arial"/>
          <w:color w:val="000000" w:themeColor="text1"/>
          <w:lang w:val="es-ES"/>
        </w:rPr>
      </w:pPr>
      <w:r w:rsidRPr="00FC07E5">
        <w:rPr>
          <w:rFonts w:ascii="Arial" w:hAnsi="Arial" w:cs="Arial"/>
          <w:noProof/>
          <w:color w:val="000000" w:themeColor="text1"/>
          <w:lang w:val="es-ES"/>
        </w:rPr>
        <w:drawing>
          <wp:inline distT="0" distB="0" distL="0" distR="0" wp14:anchorId="51905069" wp14:editId="3330BCF0">
            <wp:extent cx="4857293" cy="2011693"/>
            <wp:effectExtent l="0" t="0" r="635" b="7620"/>
            <wp:docPr id="209999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93147" name=""/>
                    <pic:cNvPicPr/>
                  </pic:nvPicPr>
                  <pic:blipFill>
                    <a:blip r:embed="rId28"/>
                    <a:stretch>
                      <a:fillRect/>
                    </a:stretch>
                  </pic:blipFill>
                  <pic:spPr>
                    <a:xfrm>
                      <a:off x="0" y="0"/>
                      <a:ext cx="4935238" cy="2043975"/>
                    </a:xfrm>
                    <a:prstGeom prst="rect">
                      <a:avLst/>
                    </a:prstGeom>
                  </pic:spPr>
                </pic:pic>
              </a:graphicData>
            </a:graphic>
          </wp:inline>
        </w:drawing>
      </w:r>
    </w:p>
    <w:p w14:paraId="543E796F" w14:textId="77777777" w:rsidR="00476861" w:rsidRDefault="00476861" w:rsidP="007458E1">
      <w:pPr>
        <w:pStyle w:val="ListParagraph"/>
        <w:rPr>
          <w:rFonts w:ascii="Arial" w:hAnsi="Arial" w:cs="Arial"/>
          <w:color w:val="000000" w:themeColor="text1"/>
          <w:lang w:val="es-ES"/>
        </w:rPr>
      </w:pPr>
    </w:p>
    <w:p w14:paraId="63C38533" w14:textId="77777777" w:rsidR="00476861" w:rsidRDefault="00476861" w:rsidP="007458E1">
      <w:pPr>
        <w:pStyle w:val="ListParagraph"/>
        <w:rPr>
          <w:rFonts w:ascii="Arial" w:hAnsi="Arial" w:cs="Arial"/>
          <w:color w:val="000000" w:themeColor="text1"/>
          <w:lang w:val="es-ES"/>
        </w:rPr>
      </w:pPr>
    </w:p>
    <w:p w14:paraId="67BDFABF" w14:textId="77777777" w:rsidR="00476861" w:rsidRDefault="00476861" w:rsidP="007458E1">
      <w:pPr>
        <w:pStyle w:val="ListParagraph"/>
        <w:rPr>
          <w:rFonts w:ascii="Arial" w:hAnsi="Arial" w:cs="Arial"/>
          <w:color w:val="000000" w:themeColor="text1"/>
          <w:lang w:val="es-ES"/>
        </w:rPr>
      </w:pPr>
    </w:p>
    <w:p w14:paraId="5ED76AB8" w14:textId="77777777" w:rsidR="00476861" w:rsidRDefault="00476861" w:rsidP="007458E1">
      <w:pPr>
        <w:pStyle w:val="ListParagraph"/>
        <w:rPr>
          <w:rFonts w:ascii="Arial" w:hAnsi="Arial" w:cs="Arial"/>
          <w:color w:val="000000" w:themeColor="text1"/>
          <w:lang w:val="es-ES"/>
        </w:rPr>
      </w:pPr>
    </w:p>
    <w:p w14:paraId="143EC7D4" w14:textId="77777777" w:rsidR="00476861" w:rsidRDefault="00476861" w:rsidP="007458E1">
      <w:pPr>
        <w:pStyle w:val="ListParagraph"/>
        <w:rPr>
          <w:rFonts w:ascii="Arial" w:hAnsi="Arial" w:cs="Arial"/>
          <w:color w:val="000000" w:themeColor="text1"/>
          <w:lang w:val="es-ES"/>
        </w:rPr>
      </w:pPr>
    </w:p>
    <w:p w14:paraId="4CFBB70C" w14:textId="77777777" w:rsidR="00476861" w:rsidRPr="00FC07E5" w:rsidRDefault="00476861" w:rsidP="007458E1">
      <w:pPr>
        <w:pStyle w:val="ListParagraph"/>
        <w:rPr>
          <w:rFonts w:ascii="Arial" w:hAnsi="Arial" w:cs="Arial"/>
          <w:color w:val="000000" w:themeColor="text1"/>
          <w:lang w:val="es-ES"/>
        </w:rPr>
      </w:pPr>
    </w:p>
    <w:p w14:paraId="4361CE49" w14:textId="111A3553" w:rsidR="004D6B63" w:rsidRPr="00FC07E5" w:rsidRDefault="004D6B63" w:rsidP="004D6B63">
      <w:pPr>
        <w:pStyle w:val="Heading3"/>
        <w:rPr>
          <w:rFonts w:ascii="Arial" w:hAnsi="Arial" w:cs="Arial"/>
          <w:color w:val="000000" w:themeColor="text1"/>
          <w:lang w:val="es-ES"/>
        </w:rPr>
      </w:pPr>
      <w:r w:rsidRPr="00FC07E5">
        <w:rPr>
          <w:rFonts w:ascii="Arial" w:hAnsi="Arial" w:cs="Arial"/>
          <w:color w:val="000000" w:themeColor="text1"/>
          <w:lang w:val="es-ES"/>
        </w:rPr>
        <w:t>Normalización de las tablas</w:t>
      </w:r>
    </w:p>
    <w:p w14:paraId="006C8352" w14:textId="32469482" w:rsidR="004D6B63" w:rsidRPr="00FC07E5" w:rsidRDefault="004D6B63" w:rsidP="004D6B63">
      <w:pPr>
        <w:rPr>
          <w:rFonts w:ascii="Arial" w:hAnsi="Arial" w:cs="Arial"/>
          <w:color w:val="000000" w:themeColor="text1"/>
          <w:lang w:val="es-ES"/>
        </w:rPr>
      </w:pPr>
      <w:r w:rsidRPr="00FC07E5">
        <w:rPr>
          <w:rFonts w:ascii="Arial" w:hAnsi="Arial" w:cs="Arial"/>
          <w:color w:val="000000" w:themeColor="text1"/>
          <w:lang w:val="es-ES"/>
        </w:rPr>
        <w:t>Antes de pasar a explicar cuantos cambios se hicieron a las tablas y el porqué, debemos de entender a que nos referimos por normalización, para empezar, la normalización de tablas en el ámbito de las bases de datos se divide por cinco secciones, de la “FN” uno a la cinco, más la normalización de Beyonce Codd pero para nuestra base de datos, solo consideraremos las siguientes:</w:t>
      </w:r>
    </w:p>
    <w:p w14:paraId="1A9102D1" w14:textId="7805D0D7" w:rsidR="004D6B63" w:rsidRPr="00FC07E5" w:rsidRDefault="004D6B63" w:rsidP="004D6B63">
      <w:pPr>
        <w:rPr>
          <w:rFonts w:ascii="Arial" w:hAnsi="Arial" w:cs="Arial"/>
          <w:color w:val="000000" w:themeColor="text1"/>
          <w:lang w:val="es-ES"/>
        </w:rPr>
      </w:pPr>
      <w:r w:rsidRPr="00FC07E5">
        <w:rPr>
          <w:rFonts w:ascii="Arial" w:hAnsi="Arial" w:cs="Arial"/>
          <w:color w:val="000000" w:themeColor="text1"/>
          <w:lang w:val="es-ES"/>
        </w:rPr>
        <w:t>Empezando por la 1FN, la 1FN se encarga de verificar que las columnas de las tablas sean precisas, no haya columnas innecesarias o muy repartidas, logrando así que nuestra tabla, en vez de tener columnas por dato, pueda llegar a tener algunas columnas que equivalgan a un grupo de columnas</w:t>
      </w:r>
      <w:r w:rsidR="00BC46AD" w:rsidRPr="00FC07E5">
        <w:rPr>
          <w:rFonts w:ascii="Arial" w:hAnsi="Arial" w:cs="Arial"/>
          <w:color w:val="000000" w:themeColor="text1"/>
          <w:lang w:val="es-ES"/>
        </w:rPr>
        <w:t xml:space="preserve"> o incluso, la repetición de columnas, usualmente llamado como redundancia.</w:t>
      </w:r>
      <w:r w:rsidRPr="00FC07E5">
        <w:rPr>
          <w:rFonts w:ascii="Arial" w:hAnsi="Arial" w:cs="Arial"/>
          <w:color w:val="000000" w:themeColor="text1"/>
          <w:lang w:val="es-ES"/>
        </w:rPr>
        <w:t xml:space="preserve"> (ejm: día, mes, año dividido en columnas, pero comprimido en una columna llamada “fecha”).</w:t>
      </w:r>
    </w:p>
    <w:p w14:paraId="0CACEB5F" w14:textId="7E5C1917" w:rsidR="004D6B63" w:rsidRPr="00FC07E5" w:rsidRDefault="004D6B63" w:rsidP="004D6B63">
      <w:pPr>
        <w:rPr>
          <w:rFonts w:ascii="Arial" w:hAnsi="Arial" w:cs="Arial"/>
          <w:color w:val="000000" w:themeColor="text1"/>
          <w:lang w:val="es-ES"/>
        </w:rPr>
      </w:pPr>
      <w:r w:rsidRPr="00FC07E5">
        <w:rPr>
          <w:rFonts w:ascii="Arial" w:hAnsi="Arial" w:cs="Arial"/>
          <w:color w:val="000000" w:themeColor="text1"/>
          <w:lang w:val="es-ES"/>
        </w:rPr>
        <w:t>Pasamos a la 2FN, para que esta normalización se cumpla cabe aclarar que primero se debe de cumplir la 1FN, ahora, esta FN se encarga de que el resto de columnas de nuestras tablas sean dependientes de forma funcional a sus claves primarias, en la mayora de casos, el índice auto</w:t>
      </w:r>
      <w:r w:rsidR="00BC46AD" w:rsidRPr="00FC07E5">
        <w:rPr>
          <w:rFonts w:ascii="Arial" w:hAnsi="Arial" w:cs="Arial"/>
          <w:color w:val="000000" w:themeColor="text1"/>
          <w:lang w:val="es-ES"/>
        </w:rPr>
        <w:t xml:space="preserve"> </w:t>
      </w:r>
      <w:r w:rsidRPr="00FC07E5">
        <w:rPr>
          <w:rFonts w:ascii="Arial" w:hAnsi="Arial" w:cs="Arial"/>
          <w:color w:val="000000" w:themeColor="text1"/>
          <w:lang w:val="es-ES"/>
        </w:rPr>
        <w:t>incrementativo, deben de estar conectadas al índice si es necesario, asimismo, en este aspect</w:t>
      </w:r>
      <w:r w:rsidR="00BC46AD" w:rsidRPr="00FC07E5">
        <w:rPr>
          <w:rFonts w:ascii="Arial" w:hAnsi="Arial" w:cs="Arial"/>
          <w:color w:val="000000" w:themeColor="text1"/>
          <w:lang w:val="es-ES"/>
        </w:rPr>
        <w:t>o podemos normalizar ciertas redundancias, ya que, si, hay columnas que pese a que puedan resultar redundantes, resultan muy necesarias para la estructura de la tabla, su independencia a esta nos sirve para organizar otros datos que a futuro no querremos relacionar con otras tablas mediante referencias.</w:t>
      </w:r>
    </w:p>
    <w:p w14:paraId="33FA13A4" w14:textId="0E5957C6" w:rsidR="00BC46AD" w:rsidRPr="00FC07E5" w:rsidRDefault="00BC46AD" w:rsidP="004D6B63">
      <w:pPr>
        <w:rPr>
          <w:rFonts w:ascii="Arial" w:hAnsi="Arial" w:cs="Arial"/>
          <w:color w:val="000000" w:themeColor="text1"/>
          <w:lang w:val="es-ES"/>
        </w:rPr>
      </w:pPr>
      <w:r w:rsidRPr="00FC07E5">
        <w:rPr>
          <w:rFonts w:ascii="Arial" w:hAnsi="Arial" w:cs="Arial"/>
          <w:color w:val="000000" w:themeColor="text1"/>
          <w:lang w:val="es-ES"/>
        </w:rPr>
        <w:t>Por último, la 3FN, esta permite que, a la hora de hacer un cambio en un dato, dicho cambio sea individual y no afecte ni a las filas ni a las columnas, solo a la casilla afectada, asimismo, nos evita contradicciones en los datos, logrando que así, podamos tener un registro tanto del pasado como del presente sin insertar datos en una misma localización y perder el dato anterior.</w:t>
      </w:r>
    </w:p>
    <w:p w14:paraId="64E18620" w14:textId="70006EF4" w:rsidR="00BC46AD" w:rsidRPr="00FC07E5" w:rsidRDefault="00BC46AD" w:rsidP="004D6B63">
      <w:pPr>
        <w:rPr>
          <w:rFonts w:ascii="Arial" w:hAnsi="Arial" w:cs="Arial"/>
          <w:color w:val="000000" w:themeColor="text1"/>
          <w:lang w:val="es-ES"/>
        </w:rPr>
      </w:pPr>
      <w:r w:rsidRPr="00FC07E5">
        <w:rPr>
          <w:rFonts w:ascii="Arial" w:hAnsi="Arial" w:cs="Arial"/>
          <w:color w:val="000000" w:themeColor="text1"/>
          <w:lang w:val="es-ES"/>
        </w:rPr>
        <w:t>Ahora, teniendo estos datos en cuenta, vamos a analizar nuestra base de datos y marcar que tablas no cumplen con estas 3 FN principales:</w:t>
      </w:r>
    </w:p>
    <w:p w14:paraId="2701AD7F" w14:textId="1F9414F7" w:rsidR="00BC46AD" w:rsidRPr="00FC07E5" w:rsidRDefault="00AB5976" w:rsidP="00AB5976">
      <w:pPr>
        <w:pStyle w:val="ListParagraph"/>
        <w:numPr>
          <w:ilvl w:val="1"/>
          <w:numId w:val="41"/>
        </w:numPr>
        <w:rPr>
          <w:rFonts w:ascii="Arial" w:hAnsi="Arial" w:cs="Arial"/>
          <w:color w:val="000000" w:themeColor="text1"/>
          <w:lang w:val="es-ES"/>
        </w:rPr>
      </w:pPr>
      <w:r w:rsidRPr="00FC07E5">
        <w:rPr>
          <w:rFonts w:ascii="Arial" w:hAnsi="Arial" w:cs="Arial"/>
          <w:color w:val="000000" w:themeColor="text1"/>
          <w:lang w:val="es-ES"/>
        </w:rPr>
        <w:t>1FN:</w:t>
      </w:r>
    </w:p>
    <w:p w14:paraId="6B1046FD" w14:textId="024776F0" w:rsidR="00AB5976" w:rsidRPr="00FC07E5" w:rsidRDefault="00AB5976" w:rsidP="00AB5976">
      <w:pPr>
        <w:rPr>
          <w:rFonts w:ascii="Arial" w:hAnsi="Arial" w:cs="Arial"/>
          <w:color w:val="000000" w:themeColor="text1"/>
          <w:lang w:val="es-ES"/>
        </w:rPr>
      </w:pPr>
      <w:r w:rsidRPr="00FC07E5">
        <w:rPr>
          <w:rFonts w:ascii="Arial" w:hAnsi="Arial" w:cs="Arial"/>
          <w:color w:val="000000" w:themeColor="text1"/>
          <w:lang w:val="es-ES"/>
        </w:rPr>
        <w:t xml:space="preserve">Para empezar, y en forma simple, lo que nos pide esta norma es que todas las tablas cuenten con claves primarias y datos simples, cosa lo cual se cumple en el caso de casi todas las tablas, excepto una, lotes. Lotes contiene una columna la cual es certificaciones, una columna encargada de almacenar las certificaciones de seguridad referente a la sanidad y calidad de los productos, </w:t>
      </w:r>
      <w:r w:rsidRPr="00FC07E5">
        <w:rPr>
          <w:rFonts w:ascii="Arial" w:hAnsi="Arial" w:cs="Arial"/>
          <w:color w:val="000000" w:themeColor="text1"/>
          <w:lang w:val="es-ES"/>
        </w:rPr>
        <w:lastRenderedPageBreak/>
        <w:t xml:space="preserve">esto implica que, como tal, no es una columna simple ya que cuenta con múltiples valores a insertar en un solo campo. </w:t>
      </w:r>
    </w:p>
    <w:p w14:paraId="48A07215" w14:textId="259B8395" w:rsidR="00AB5976" w:rsidRPr="00FC07E5" w:rsidRDefault="00AB5976" w:rsidP="00AB5976">
      <w:pPr>
        <w:rPr>
          <w:rFonts w:ascii="Arial" w:hAnsi="Arial" w:cs="Arial"/>
          <w:color w:val="000000" w:themeColor="text1"/>
          <w:lang w:val="es-ES"/>
        </w:rPr>
      </w:pPr>
      <w:r w:rsidRPr="00FC07E5">
        <w:rPr>
          <w:rFonts w:ascii="Arial" w:hAnsi="Arial" w:cs="Arial"/>
          <w:color w:val="000000" w:themeColor="text1"/>
          <w:lang w:val="es-ES"/>
        </w:rPr>
        <w:t xml:space="preserve">Para solucionar esto, crearemos dos tablas para manejar la parte de certificaciones: </w:t>
      </w:r>
    </w:p>
    <w:p w14:paraId="6103D7B3" w14:textId="75F4ABA6" w:rsidR="00AB5976" w:rsidRPr="00FC07E5" w:rsidRDefault="00AB5976" w:rsidP="00AB5976">
      <w:pPr>
        <w:rPr>
          <w:rFonts w:ascii="Arial" w:hAnsi="Arial" w:cs="Arial"/>
          <w:color w:val="000000" w:themeColor="text1"/>
          <w:lang w:val="es-ES"/>
        </w:rPr>
      </w:pPr>
      <w:r w:rsidRPr="00FC07E5">
        <w:rPr>
          <w:rFonts w:ascii="Arial" w:hAnsi="Arial" w:cs="Arial"/>
          <w:noProof/>
          <w:color w:val="000000" w:themeColor="text1"/>
          <w:lang w:val="es-ES"/>
        </w:rPr>
        <w:drawing>
          <wp:inline distT="0" distB="0" distL="0" distR="0" wp14:anchorId="4669ECDA" wp14:editId="33479364">
            <wp:extent cx="5400040" cy="2355215"/>
            <wp:effectExtent l="0" t="0" r="0" b="6985"/>
            <wp:docPr id="165771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13439" name=""/>
                    <pic:cNvPicPr/>
                  </pic:nvPicPr>
                  <pic:blipFill>
                    <a:blip r:embed="rId29"/>
                    <a:stretch>
                      <a:fillRect/>
                    </a:stretch>
                  </pic:blipFill>
                  <pic:spPr>
                    <a:xfrm>
                      <a:off x="0" y="0"/>
                      <a:ext cx="5400040" cy="2355215"/>
                    </a:xfrm>
                    <a:prstGeom prst="rect">
                      <a:avLst/>
                    </a:prstGeom>
                  </pic:spPr>
                </pic:pic>
              </a:graphicData>
            </a:graphic>
          </wp:inline>
        </w:drawing>
      </w:r>
    </w:p>
    <w:p w14:paraId="318B63DA" w14:textId="70C4460A" w:rsidR="00AB5976" w:rsidRPr="00FC07E5" w:rsidRDefault="00AB5976" w:rsidP="00AB5976">
      <w:pPr>
        <w:rPr>
          <w:rFonts w:ascii="Arial" w:hAnsi="Arial" w:cs="Arial"/>
          <w:color w:val="000000" w:themeColor="text1"/>
          <w:lang w:val="es-ES"/>
        </w:rPr>
      </w:pPr>
      <w:r w:rsidRPr="00FC07E5">
        <w:rPr>
          <w:rFonts w:ascii="Arial" w:hAnsi="Arial" w:cs="Arial"/>
          <w:color w:val="000000" w:themeColor="text1"/>
          <w:lang w:val="es-ES"/>
        </w:rPr>
        <w:t>¿Cuál es el punto de crear dos tablas? En este caso, una de ellas será el puente para conectar lotes con certificaciones, pero antes, tenemos que explicar el porqué de la segunda tabla que maneja las certificaciones. La tabla certificaciones, como bien dice su nombre, maneja las certificaciones que antes se almacenaban directamente en lotes, la razón por la cual se creo esta tabla es para evitar las redundancias y complicaciones a la hora de buscar certificaciones en esta tabla, de este modo, podremos buscar la certificación mediante su Id por subqueries u otros métodos directos como “Select”</w:t>
      </w:r>
      <w:r w:rsidR="00491CC3" w:rsidRPr="00FC07E5">
        <w:rPr>
          <w:rFonts w:ascii="Arial" w:hAnsi="Arial" w:cs="Arial"/>
          <w:color w:val="000000" w:themeColor="text1"/>
          <w:lang w:val="es-ES"/>
        </w:rPr>
        <w:t>, ahora, LoteCertificaciones, tal y como se menciono al inicio de este párrafo, es el puente entre estas dos tablas, su única función es que, mediante sus dos llaves primarias, haya una conexión de cuatro  puntos entre la tabla de lotes y certificaciones.</w:t>
      </w:r>
    </w:p>
    <w:p w14:paraId="42A0D614" w14:textId="1540B903" w:rsidR="00491CC3" w:rsidRPr="00FC07E5" w:rsidRDefault="00491CC3" w:rsidP="00491CC3">
      <w:pPr>
        <w:pStyle w:val="ListParagraph"/>
        <w:numPr>
          <w:ilvl w:val="1"/>
          <w:numId w:val="41"/>
        </w:numPr>
        <w:rPr>
          <w:rFonts w:ascii="Arial" w:hAnsi="Arial" w:cs="Arial"/>
          <w:color w:val="000000" w:themeColor="text1"/>
          <w:lang w:val="es-ES"/>
        </w:rPr>
      </w:pPr>
      <w:r w:rsidRPr="00FC07E5">
        <w:rPr>
          <w:rFonts w:ascii="Arial" w:hAnsi="Arial" w:cs="Arial"/>
          <w:color w:val="000000" w:themeColor="text1"/>
          <w:lang w:val="es-ES"/>
        </w:rPr>
        <w:t>2FN:</w:t>
      </w:r>
    </w:p>
    <w:p w14:paraId="6152A297" w14:textId="0CA0C88D" w:rsidR="00491CC3" w:rsidRPr="00FC07E5" w:rsidRDefault="00491CC3" w:rsidP="00491CC3">
      <w:pPr>
        <w:rPr>
          <w:rFonts w:ascii="Arial" w:hAnsi="Arial" w:cs="Arial"/>
          <w:color w:val="000000" w:themeColor="text1"/>
          <w:lang w:val="es-ES"/>
        </w:rPr>
      </w:pPr>
      <w:r w:rsidRPr="00FC07E5">
        <w:rPr>
          <w:rFonts w:ascii="Arial" w:hAnsi="Arial" w:cs="Arial"/>
          <w:color w:val="000000" w:themeColor="text1"/>
          <w:lang w:val="es-ES"/>
        </w:rPr>
        <w:t>Para este caso, en el cual, la norma demanda que los datos dependan de las claves primarias, no de claves compuestas, por lo que, analizando nuestras tablas, podemos ver que no hay presencia de claves compuestas, todas las tablas se rigen bajo sus propias llaves primarias, y estas, son las que rigen el resto de datos formando así la dependencia que demanda la norma, por lo que en este caso, podemos concluir que nuestras tablas cumplen con 1FN y 2FN.</w:t>
      </w:r>
    </w:p>
    <w:p w14:paraId="5016E47C" w14:textId="12E3D3D0" w:rsidR="00491CC3" w:rsidRPr="00FC07E5" w:rsidRDefault="00491CC3" w:rsidP="00491CC3">
      <w:pPr>
        <w:pStyle w:val="ListParagraph"/>
        <w:numPr>
          <w:ilvl w:val="1"/>
          <w:numId w:val="41"/>
        </w:numPr>
        <w:rPr>
          <w:rFonts w:ascii="Arial" w:hAnsi="Arial" w:cs="Arial"/>
          <w:color w:val="000000" w:themeColor="text1"/>
          <w:lang w:val="es-ES"/>
        </w:rPr>
      </w:pPr>
      <w:r w:rsidRPr="00FC07E5">
        <w:rPr>
          <w:rFonts w:ascii="Arial" w:hAnsi="Arial" w:cs="Arial"/>
          <w:color w:val="000000" w:themeColor="text1"/>
          <w:lang w:val="es-ES"/>
        </w:rPr>
        <w:t>3FN:</w:t>
      </w:r>
    </w:p>
    <w:p w14:paraId="71080794" w14:textId="4BF0F010" w:rsidR="00491CC3" w:rsidRPr="00FC07E5" w:rsidRDefault="00491CC3" w:rsidP="00491CC3">
      <w:pPr>
        <w:rPr>
          <w:rFonts w:ascii="Arial" w:hAnsi="Arial" w:cs="Arial"/>
          <w:color w:val="000000" w:themeColor="text1"/>
          <w:lang w:val="es-ES"/>
        </w:rPr>
      </w:pPr>
      <w:r w:rsidRPr="00FC07E5">
        <w:rPr>
          <w:rFonts w:ascii="Arial" w:hAnsi="Arial" w:cs="Arial"/>
          <w:color w:val="000000" w:themeColor="text1"/>
          <w:lang w:val="es-ES"/>
        </w:rPr>
        <w:t xml:space="preserve">Aquí, la dependencia debe de cumplirse directamente con la llave primaria, es decir, si tenemos una llave primaria, y una de nuestras columnas depende de ella, pero otra columna depende de la anteriormente mencionada, no se cumplen las condiciones, se estaría viendo un caso de dependencias </w:t>
      </w:r>
      <w:r w:rsidRPr="00FC07E5">
        <w:rPr>
          <w:rFonts w:ascii="Arial" w:hAnsi="Arial" w:cs="Arial"/>
          <w:color w:val="000000" w:themeColor="text1"/>
          <w:lang w:val="es-ES"/>
        </w:rPr>
        <w:lastRenderedPageBreak/>
        <w:t>transitivas, pero ahora, como hemos analizado en las FN anteriores, podemos comprender y concluir que nuestra tabla carece de transitividad en sus columnas, sin embargo, columnas tales como tiempo_espera_horas o monto_total pueden llegar a ser redundantes  a la hora de hacer cálculos directos, dichas redundancias pueden evitarse haciendo cálculos mediante consultas mas tarde, sin embargo, estas redundancias, debido a que nuestra tabla es mas orientada al ámbito de los negocios, es aceptable, aun así, no dejan de ser redundancias, necesarias, pero redundancias.</w:t>
      </w:r>
    </w:p>
    <w:p w14:paraId="63B82691" w14:textId="2EF61455" w:rsidR="00FC07E5" w:rsidRDefault="00FC07E5" w:rsidP="00FC07E5">
      <w:pPr>
        <w:pStyle w:val="Heading2"/>
        <w:rPr>
          <w:rFonts w:ascii="Arial" w:hAnsi="Arial" w:cs="Arial"/>
          <w:color w:val="000000" w:themeColor="text1"/>
          <w:sz w:val="28"/>
          <w:szCs w:val="28"/>
          <w:lang w:val="es-ES"/>
        </w:rPr>
      </w:pPr>
      <w:r w:rsidRPr="00FC07E5">
        <w:rPr>
          <w:rFonts w:ascii="Arial" w:hAnsi="Arial" w:cs="Arial"/>
          <w:color w:val="000000" w:themeColor="text1"/>
          <w:sz w:val="28"/>
          <w:szCs w:val="28"/>
          <w:lang w:val="es-ES"/>
        </w:rPr>
        <w:t>Datos manejados en la tabla</w:t>
      </w:r>
    </w:p>
    <w:p w14:paraId="523FBA02" w14:textId="20323AAD" w:rsidR="00FC07E5" w:rsidRDefault="00FC07E5" w:rsidP="00FC07E5">
      <w:pPr>
        <w:rPr>
          <w:lang w:val="es-ES"/>
        </w:rPr>
      </w:pPr>
      <w:r>
        <w:rPr>
          <w:lang w:val="es-ES"/>
        </w:rPr>
        <w:t>La base de datos esta hecha, sin embargo, carece de contenido, es por ello que, como prueba de su funcionalidad, pasaremos a inyectar los inserts en cada tabla para que podamos pasar al script, donde manipularemos estos datos de acorde a lo que deseemos o busquemos en nuestro proyecto, ya sean, desde consultas simples o pequeñas, hasta subconsultas que veremos mas adelante, primero, veremos los datos a insertar en nuestras tablas:</w:t>
      </w:r>
    </w:p>
    <w:p w14:paraId="2CA4D79E" w14:textId="27972926" w:rsidR="00476861" w:rsidRPr="00476861" w:rsidRDefault="00476861" w:rsidP="00FC07E5">
      <w:pPr>
        <w:pStyle w:val="ListParagraph"/>
        <w:numPr>
          <w:ilvl w:val="0"/>
          <w:numId w:val="43"/>
        </w:numPr>
        <w:rPr>
          <w:lang w:val="es-ES"/>
        </w:rPr>
      </w:pPr>
      <w:r>
        <w:rPr>
          <w:lang w:val="es-ES"/>
        </w:rPr>
        <w:t>Inserts:</w:t>
      </w:r>
    </w:p>
    <w:p w14:paraId="5769A32E" w14:textId="14E9A7C2" w:rsidR="00476861" w:rsidRPr="00476861" w:rsidRDefault="00476861" w:rsidP="00476861">
      <w:pPr>
        <w:rPr>
          <w:lang w:val="es-ES"/>
        </w:rPr>
        <w:sectPr w:rsidR="00476861" w:rsidRPr="00476861" w:rsidSect="0073639A">
          <w:footerReference w:type="default" r:id="rId30"/>
          <w:headerReference w:type="first" r:id="rId31"/>
          <w:footerReference w:type="first" r:id="rId32"/>
          <w:pgSz w:w="11906" w:h="16838"/>
          <w:pgMar w:top="1417" w:right="1701" w:bottom="1417" w:left="1701" w:header="709" w:footer="709" w:gutter="0"/>
          <w:cols w:space="708"/>
          <w:titlePg/>
          <w:docGrid w:linePitch="360"/>
        </w:sectPr>
      </w:pPr>
    </w:p>
    <w:p w14:paraId="5667E8B8" w14:textId="50CAB98C" w:rsidR="00FC07E5" w:rsidRDefault="00FC07E5" w:rsidP="00476861">
      <w:pPr>
        <w:pStyle w:val="ListParagraph"/>
        <w:rPr>
          <w:lang w:val="es-ES"/>
        </w:rPr>
      </w:pPr>
      <w:r>
        <w:rPr>
          <w:lang w:val="es-ES"/>
        </w:rPr>
        <w:t xml:space="preserve">Tabla 1: </w:t>
      </w:r>
    </w:p>
    <w:p w14:paraId="4DA57047" w14:textId="0710CFC1" w:rsidR="00FB26E6" w:rsidRDefault="00FB26E6" w:rsidP="00FB26E6">
      <w:pPr>
        <w:pStyle w:val="ListParagraph"/>
        <w:rPr>
          <w:lang w:val="es-ES"/>
        </w:rPr>
      </w:pPr>
      <w:r w:rsidRPr="00FB26E6">
        <w:rPr>
          <w:noProof/>
          <w:lang w:val="es-ES"/>
        </w:rPr>
        <w:drawing>
          <wp:inline distT="0" distB="0" distL="0" distR="0" wp14:anchorId="2AFEC853" wp14:editId="44171373">
            <wp:extent cx="2398104" cy="2216430"/>
            <wp:effectExtent l="0" t="0" r="2540" b="0"/>
            <wp:docPr id="109566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66122" name=""/>
                    <pic:cNvPicPr/>
                  </pic:nvPicPr>
                  <pic:blipFill>
                    <a:blip r:embed="rId33"/>
                    <a:stretch>
                      <a:fillRect/>
                    </a:stretch>
                  </pic:blipFill>
                  <pic:spPr>
                    <a:xfrm>
                      <a:off x="0" y="0"/>
                      <a:ext cx="2403361" cy="2221289"/>
                    </a:xfrm>
                    <a:prstGeom prst="rect">
                      <a:avLst/>
                    </a:prstGeom>
                  </pic:spPr>
                </pic:pic>
              </a:graphicData>
            </a:graphic>
          </wp:inline>
        </w:drawing>
      </w:r>
    </w:p>
    <w:p w14:paraId="56374958" w14:textId="27087C68" w:rsidR="00FC07E5" w:rsidRDefault="00FC07E5" w:rsidP="00FC07E5">
      <w:pPr>
        <w:pStyle w:val="ListParagraph"/>
        <w:numPr>
          <w:ilvl w:val="0"/>
          <w:numId w:val="43"/>
        </w:numPr>
        <w:rPr>
          <w:lang w:val="es-ES"/>
        </w:rPr>
      </w:pPr>
      <w:r>
        <w:rPr>
          <w:lang w:val="es-ES"/>
        </w:rPr>
        <w:t>Tabla 2:</w:t>
      </w:r>
    </w:p>
    <w:p w14:paraId="244B64C6" w14:textId="0AF8B087" w:rsidR="00FB26E6" w:rsidRDefault="00FB26E6" w:rsidP="00FB26E6">
      <w:pPr>
        <w:pStyle w:val="ListParagraph"/>
        <w:rPr>
          <w:lang w:val="es-ES"/>
        </w:rPr>
      </w:pPr>
      <w:r w:rsidRPr="00FB26E6">
        <w:rPr>
          <w:noProof/>
          <w:lang w:val="es-ES"/>
        </w:rPr>
        <w:drawing>
          <wp:inline distT="0" distB="0" distL="0" distR="0" wp14:anchorId="0198EAF6" wp14:editId="476AD9B6">
            <wp:extent cx="2772461" cy="1377829"/>
            <wp:effectExtent l="0" t="0" r="0" b="0"/>
            <wp:docPr id="636609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9273" name=""/>
                    <pic:cNvPicPr/>
                  </pic:nvPicPr>
                  <pic:blipFill>
                    <a:blip r:embed="rId34"/>
                    <a:stretch>
                      <a:fillRect/>
                    </a:stretch>
                  </pic:blipFill>
                  <pic:spPr>
                    <a:xfrm>
                      <a:off x="0" y="0"/>
                      <a:ext cx="2787049" cy="1385079"/>
                    </a:xfrm>
                    <a:prstGeom prst="rect">
                      <a:avLst/>
                    </a:prstGeom>
                  </pic:spPr>
                </pic:pic>
              </a:graphicData>
            </a:graphic>
          </wp:inline>
        </w:drawing>
      </w:r>
    </w:p>
    <w:p w14:paraId="19C698D5" w14:textId="1FB17A06" w:rsidR="00FC07E5" w:rsidRDefault="00FC07E5" w:rsidP="00FC07E5">
      <w:pPr>
        <w:pStyle w:val="ListParagraph"/>
        <w:numPr>
          <w:ilvl w:val="0"/>
          <w:numId w:val="43"/>
        </w:numPr>
        <w:rPr>
          <w:lang w:val="es-ES"/>
        </w:rPr>
      </w:pPr>
      <w:r>
        <w:rPr>
          <w:lang w:val="es-ES"/>
        </w:rPr>
        <w:t xml:space="preserve">Tabla 3: </w:t>
      </w:r>
    </w:p>
    <w:p w14:paraId="131C8953" w14:textId="02DCFD2F" w:rsidR="00FB26E6" w:rsidRDefault="00FB26E6" w:rsidP="00FB26E6">
      <w:pPr>
        <w:pStyle w:val="ListParagraph"/>
        <w:rPr>
          <w:lang w:val="es-ES"/>
        </w:rPr>
      </w:pPr>
      <w:r w:rsidRPr="00FB26E6">
        <w:rPr>
          <w:noProof/>
          <w:lang w:val="es-ES"/>
        </w:rPr>
        <w:drawing>
          <wp:inline distT="0" distB="0" distL="0" distR="0" wp14:anchorId="72E99A5C" wp14:editId="752822B8">
            <wp:extent cx="2750515" cy="675802"/>
            <wp:effectExtent l="0" t="0" r="0" b="0"/>
            <wp:docPr id="763605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5266" name=""/>
                    <pic:cNvPicPr/>
                  </pic:nvPicPr>
                  <pic:blipFill>
                    <a:blip r:embed="rId35"/>
                    <a:stretch>
                      <a:fillRect/>
                    </a:stretch>
                  </pic:blipFill>
                  <pic:spPr>
                    <a:xfrm>
                      <a:off x="0" y="0"/>
                      <a:ext cx="2759162" cy="677927"/>
                    </a:xfrm>
                    <a:prstGeom prst="rect">
                      <a:avLst/>
                    </a:prstGeom>
                  </pic:spPr>
                </pic:pic>
              </a:graphicData>
            </a:graphic>
          </wp:inline>
        </w:drawing>
      </w:r>
    </w:p>
    <w:p w14:paraId="670E7179" w14:textId="0F5F77DF" w:rsidR="00FC07E5" w:rsidRDefault="00FC07E5" w:rsidP="00FC07E5">
      <w:pPr>
        <w:pStyle w:val="ListParagraph"/>
        <w:numPr>
          <w:ilvl w:val="0"/>
          <w:numId w:val="43"/>
        </w:numPr>
        <w:rPr>
          <w:lang w:val="es-ES"/>
        </w:rPr>
      </w:pPr>
      <w:r>
        <w:rPr>
          <w:lang w:val="es-ES"/>
        </w:rPr>
        <w:lastRenderedPageBreak/>
        <w:t>Tabla 4:</w:t>
      </w:r>
    </w:p>
    <w:p w14:paraId="13D8DDD6" w14:textId="4D6CCBC7" w:rsidR="00FB26E6" w:rsidRDefault="00FB26E6" w:rsidP="00FB26E6">
      <w:pPr>
        <w:pStyle w:val="ListParagraph"/>
        <w:rPr>
          <w:lang w:val="es-ES"/>
        </w:rPr>
      </w:pPr>
      <w:r w:rsidRPr="00FB26E6">
        <w:rPr>
          <w:noProof/>
          <w:lang w:val="es-ES"/>
        </w:rPr>
        <w:drawing>
          <wp:inline distT="0" distB="0" distL="0" distR="0" wp14:anchorId="61D272A0" wp14:editId="7ADE3ADE">
            <wp:extent cx="3145536" cy="379136"/>
            <wp:effectExtent l="0" t="0" r="0" b="1905"/>
            <wp:docPr id="88778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8193" name=""/>
                    <pic:cNvPicPr/>
                  </pic:nvPicPr>
                  <pic:blipFill>
                    <a:blip r:embed="rId36"/>
                    <a:stretch>
                      <a:fillRect/>
                    </a:stretch>
                  </pic:blipFill>
                  <pic:spPr>
                    <a:xfrm>
                      <a:off x="0" y="0"/>
                      <a:ext cx="3233038" cy="389683"/>
                    </a:xfrm>
                    <a:prstGeom prst="rect">
                      <a:avLst/>
                    </a:prstGeom>
                  </pic:spPr>
                </pic:pic>
              </a:graphicData>
            </a:graphic>
          </wp:inline>
        </w:drawing>
      </w:r>
    </w:p>
    <w:p w14:paraId="2C150033" w14:textId="145987D8" w:rsidR="00FC07E5" w:rsidRDefault="00FC07E5" w:rsidP="00FC07E5">
      <w:pPr>
        <w:pStyle w:val="ListParagraph"/>
        <w:numPr>
          <w:ilvl w:val="0"/>
          <w:numId w:val="43"/>
        </w:numPr>
        <w:rPr>
          <w:lang w:val="es-ES"/>
        </w:rPr>
      </w:pPr>
      <w:r>
        <w:rPr>
          <w:lang w:val="es-ES"/>
        </w:rPr>
        <w:t xml:space="preserve">Tabla 5: </w:t>
      </w:r>
    </w:p>
    <w:p w14:paraId="24620182" w14:textId="0A005DF3" w:rsidR="00FB26E6" w:rsidRDefault="00FB26E6" w:rsidP="00FB26E6">
      <w:pPr>
        <w:pStyle w:val="ListParagraph"/>
        <w:rPr>
          <w:lang w:val="es-ES"/>
        </w:rPr>
      </w:pPr>
      <w:r w:rsidRPr="00FB26E6">
        <w:rPr>
          <w:noProof/>
          <w:lang w:val="es-ES"/>
        </w:rPr>
        <w:drawing>
          <wp:inline distT="0" distB="0" distL="0" distR="0" wp14:anchorId="4B20E5DB" wp14:editId="333E872A">
            <wp:extent cx="2560320" cy="848106"/>
            <wp:effectExtent l="0" t="0" r="0" b="9525"/>
            <wp:docPr id="37364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41268" name=""/>
                    <pic:cNvPicPr/>
                  </pic:nvPicPr>
                  <pic:blipFill>
                    <a:blip r:embed="rId37"/>
                    <a:stretch>
                      <a:fillRect/>
                    </a:stretch>
                  </pic:blipFill>
                  <pic:spPr>
                    <a:xfrm>
                      <a:off x="0" y="0"/>
                      <a:ext cx="2572482" cy="852135"/>
                    </a:xfrm>
                    <a:prstGeom prst="rect">
                      <a:avLst/>
                    </a:prstGeom>
                  </pic:spPr>
                </pic:pic>
              </a:graphicData>
            </a:graphic>
          </wp:inline>
        </w:drawing>
      </w:r>
    </w:p>
    <w:p w14:paraId="78373422" w14:textId="1197A53D" w:rsidR="00FC07E5" w:rsidRDefault="00FC07E5" w:rsidP="00FC07E5">
      <w:pPr>
        <w:pStyle w:val="ListParagraph"/>
        <w:numPr>
          <w:ilvl w:val="0"/>
          <w:numId w:val="43"/>
        </w:numPr>
        <w:rPr>
          <w:lang w:val="es-ES"/>
        </w:rPr>
      </w:pPr>
      <w:r>
        <w:rPr>
          <w:lang w:val="es-ES"/>
        </w:rPr>
        <w:t>Tabla 6:</w:t>
      </w:r>
    </w:p>
    <w:p w14:paraId="1797C2F0" w14:textId="0B5DD6CC" w:rsidR="00FB26E6" w:rsidRDefault="00FB26E6" w:rsidP="00FB26E6">
      <w:pPr>
        <w:pStyle w:val="ListParagraph"/>
        <w:rPr>
          <w:lang w:val="es-ES"/>
        </w:rPr>
      </w:pPr>
      <w:r w:rsidRPr="00FB26E6">
        <w:rPr>
          <w:noProof/>
          <w:lang w:val="es-ES"/>
        </w:rPr>
        <w:drawing>
          <wp:inline distT="0" distB="0" distL="0" distR="0" wp14:anchorId="2A060A55" wp14:editId="3DE74F12">
            <wp:extent cx="2677363" cy="791390"/>
            <wp:effectExtent l="0" t="0" r="8890" b="8890"/>
            <wp:docPr id="43161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131" name=""/>
                    <pic:cNvPicPr/>
                  </pic:nvPicPr>
                  <pic:blipFill>
                    <a:blip r:embed="rId38"/>
                    <a:stretch>
                      <a:fillRect/>
                    </a:stretch>
                  </pic:blipFill>
                  <pic:spPr>
                    <a:xfrm>
                      <a:off x="0" y="0"/>
                      <a:ext cx="2685478" cy="793789"/>
                    </a:xfrm>
                    <a:prstGeom prst="rect">
                      <a:avLst/>
                    </a:prstGeom>
                  </pic:spPr>
                </pic:pic>
              </a:graphicData>
            </a:graphic>
          </wp:inline>
        </w:drawing>
      </w:r>
    </w:p>
    <w:p w14:paraId="0F7E2B49" w14:textId="5DE3AFFA" w:rsidR="00FC07E5" w:rsidRDefault="00FC07E5" w:rsidP="00FC07E5">
      <w:pPr>
        <w:pStyle w:val="ListParagraph"/>
        <w:numPr>
          <w:ilvl w:val="0"/>
          <w:numId w:val="43"/>
        </w:numPr>
        <w:rPr>
          <w:lang w:val="es-ES"/>
        </w:rPr>
      </w:pPr>
      <w:r>
        <w:rPr>
          <w:lang w:val="es-ES"/>
        </w:rPr>
        <w:t>Tabla 7:</w:t>
      </w:r>
    </w:p>
    <w:p w14:paraId="008EAFC8" w14:textId="1A19702E" w:rsidR="00FB26E6" w:rsidRDefault="00FB26E6" w:rsidP="00FB26E6">
      <w:pPr>
        <w:pStyle w:val="ListParagraph"/>
        <w:rPr>
          <w:lang w:val="es-ES"/>
        </w:rPr>
      </w:pPr>
      <w:r w:rsidRPr="00FB26E6">
        <w:rPr>
          <w:noProof/>
          <w:lang w:val="es-ES"/>
        </w:rPr>
        <w:drawing>
          <wp:inline distT="0" distB="0" distL="0" distR="0" wp14:anchorId="5CF14E2E" wp14:editId="5DF77EB0">
            <wp:extent cx="2640787" cy="1271263"/>
            <wp:effectExtent l="0" t="0" r="7620" b="5715"/>
            <wp:docPr id="40944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49804" name=""/>
                    <pic:cNvPicPr/>
                  </pic:nvPicPr>
                  <pic:blipFill>
                    <a:blip r:embed="rId39"/>
                    <a:stretch>
                      <a:fillRect/>
                    </a:stretch>
                  </pic:blipFill>
                  <pic:spPr>
                    <a:xfrm>
                      <a:off x="0" y="0"/>
                      <a:ext cx="2648423" cy="1274939"/>
                    </a:xfrm>
                    <a:prstGeom prst="rect">
                      <a:avLst/>
                    </a:prstGeom>
                  </pic:spPr>
                </pic:pic>
              </a:graphicData>
            </a:graphic>
          </wp:inline>
        </w:drawing>
      </w:r>
    </w:p>
    <w:p w14:paraId="585838A1" w14:textId="6EB234C2" w:rsidR="00FC07E5" w:rsidRDefault="00FC07E5" w:rsidP="00FC07E5">
      <w:pPr>
        <w:pStyle w:val="ListParagraph"/>
        <w:numPr>
          <w:ilvl w:val="0"/>
          <w:numId w:val="43"/>
        </w:numPr>
        <w:rPr>
          <w:lang w:val="es-ES"/>
        </w:rPr>
      </w:pPr>
      <w:r>
        <w:rPr>
          <w:lang w:val="es-ES"/>
        </w:rPr>
        <w:t>Tabla 8:</w:t>
      </w:r>
    </w:p>
    <w:p w14:paraId="7A53F207" w14:textId="16EFFEE3" w:rsidR="00FB26E6" w:rsidRDefault="00603B45" w:rsidP="00603B45">
      <w:pPr>
        <w:pStyle w:val="ListParagraph"/>
        <w:rPr>
          <w:lang w:val="es-ES"/>
        </w:rPr>
      </w:pPr>
      <w:r w:rsidRPr="00603B45">
        <w:rPr>
          <w:noProof/>
          <w:lang w:val="es-ES"/>
        </w:rPr>
        <w:drawing>
          <wp:inline distT="0" distB="0" distL="0" distR="0" wp14:anchorId="10121B64" wp14:editId="34C3760D">
            <wp:extent cx="2772461" cy="798419"/>
            <wp:effectExtent l="0" t="0" r="0" b="1905"/>
            <wp:docPr id="1005300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00497" name=""/>
                    <pic:cNvPicPr/>
                  </pic:nvPicPr>
                  <pic:blipFill>
                    <a:blip r:embed="rId40"/>
                    <a:stretch>
                      <a:fillRect/>
                    </a:stretch>
                  </pic:blipFill>
                  <pic:spPr>
                    <a:xfrm>
                      <a:off x="0" y="0"/>
                      <a:ext cx="2785983" cy="802313"/>
                    </a:xfrm>
                    <a:prstGeom prst="rect">
                      <a:avLst/>
                    </a:prstGeom>
                  </pic:spPr>
                </pic:pic>
              </a:graphicData>
            </a:graphic>
          </wp:inline>
        </w:drawing>
      </w:r>
    </w:p>
    <w:p w14:paraId="786A0054" w14:textId="695CD634" w:rsidR="00FC07E5" w:rsidRDefault="00FC07E5" w:rsidP="00FC07E5">
      <w:pPr>
        <w:pStyle w:val="ListParagraph"/>
        <w:numPr>
          <w:ilvl w:val="0"/>
          <w:numId w:val="43"/>
        </w:numPr>
        <w:rPr>
          <w:lang w:val="es-ES"/>
        </w:rPr>
      </w:pPr>
      <w:r>
        <w:rPr>
          <w:lang w:val="es-ES"/>
        </w:rPr>
        <w:t>Tabla 9:</w:t>
      </w:r>
    </w:p>
    <w:p w14:paraId="055AB7D4" w14:textId="5287AC26" w:rsidR="00603B45" w:rsidRDefault="00603B45" w:rsidP="00603B45">
      <w:pPr>
        <w:pStyle w:val="ListParagraph"/>
        <w:rPr>
          <w:lang w:val="es-ES"/>
        </w:rPr>
      </w:pPr>
      <w:r w:rsidRPr="00603B45">
        <w:rPr>
          <w:noProof/>
          <w:lang w:val="es-ES"/>
        </w:rPr>
        <w:drawing>
          <wp:inline distT="0" distB="0" distL="0" distR="0" wp14:anchorId="39E41655" wp14:editId="5EBF3FAD">
            <wp:extent cx="2867558" cy="890681"/>
            <wp:effectExtent l="0" t="0" r="0" b="5080"/>
            <wp:docPr id="1748581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81449" name=""/>
                    <pic:cNvPicPr/>
                  </pic:nvPicPr>
                  <pic:blipFill>
                    <a:blip r:embed="rId41"/>
                    <a:stretch>
                      <a:fillRect/>
                    </a:stretch>
                  </pic:blipFill>
                  <pic:spPr>
                    <a:xfrm>
                      <a:off x="0" y="0"/>
                      <a:ext cx="2881917" cy="895141"/>
                    </a:xfrm>
                    <a:prstGeom prst="rect">
                      <a:avLst/>
                    </a:prstGeom>
                  </pic:spPr>
                </pic:pic>
              </a:graphicData>
            </a:graphic>
          </wp:inline>
        </w:drawing>
      </w:r>
    </w:p>
    <w:p w14:paraId="70A308F0" w14:textId="7DCCF622" w:rsidR="00FC07E5" w:rsidRDefault="00FC07E5" w:rsidP="00FC07E5">
      <w:pPr>
        <w:pStyle w:val="ListParagraph"/>
        <w:numPr>
          <w:ilvl w:val="0"/>
          <w:numId w:val="43"/>
        </w:numPr>
        <w:rPr>
          <w:lang w:val="es-ES"/>
        </w:rPr>
      </w:pPr>
      <w:r>
        <w:rPr>
          <w:lang w:val="es-ES"/>
        </w:rPr>
        <w:t>Tabla 10:</w:t>
      </w:r>
    </w:p>
    <w:p w14:paraId="2D06B1A4" w14:textId="54D89ECB" w:rsidR="00603B45" w:rsidRDefault="00603B45" w:rsidP="00603B45">
      <w:pPr>
        <w:pStyle w:val="ListParagraph"/>
        <w:rPr>
          <w:lang w:val="es-ES"/>
        </w:rPr>
      </w:pPr>
      <w:r w:rsidRPr="00603B45">
        <w:rPr>
          <w:noProof/>
          <w:lang w:val="es-ES"/>
        </w:rPr>
        <w:drawing>
          <wp:inline distT="0" distB="0" distL="0" distR="0" wp14:anchorId="1550B21B" wp14:editId="6D527CAC">
            <wp:extent cx="2779776" cy="964781"/>
            <wp:effectExtent l="0" t="0" r="1905" b="6985"/>
            <wp:docPr id="7295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9982" name=""/>
                    <pic:cNvPicPr/>
                  </pic:nvPicPr>
                  <pic:blipFill>
                    <a:blip r:embed="rId42"/>
                    <a:stretch>
                      <a:fillRect/>
                    </a:stretch>
                  </pic:blipFill>
                  <pic:spPr>
                    <a:xfrm>
                      <a:off x="0" y="0"/>
                      <a:ext cx="2782329" cy="965667"/>
                    </a:xfrm>
                    <a:prstGeom prst="rect">
                      <a:avLst/>
                    </a:prstGeom>
                  </pic:spPr>
                </pic:pic>
              </a:graphicData>
            </a:graphic>
          </wp:inline>
        </w:drawing>
      </w:r>
    </w:p>
    <w:p w14:paraId="3FB94F63" w14:textId="7779B833" w:rsidR="00FC07E5" w:rsidRDefault="00FC07E5" w:rsidP="00FC07E5">
      <w:pPr>
        <w:pStyle w:val="ListParagraph"/>
        <w:numPr>
          <w:ilvl w:val="0"/>
          <w:numId w:val="43"/>
        </w:numPr>
        <w:rPr>
          <w:lang w:val="es-ES"/>
        </w:rPr>
      </w:pPr>
      <w:r>
        <w:rPr>
          <w:lang w:val="es-ES"/>
        </w:rPr>
        <w:t xml:space="preserve"> Tabla 11: </w:t>
      </w:r>
    </w:p>
    <w:p w14:paraId="18D77A9A" w14:textId="005CEDFD" w:rsidR="00476861" w:rsidRDefault="00603B45" w:rsidP="00476861">
      <w:pPr>
        <w:pStyle w:val="ListParagraph"/>
        <w:rPr>
          <w:lang w:val="es-ES"/>
        </w:rPr>
      </w:pPr>
      <w:r w:rsidRPr="00603B45">
        <w:rPr>
          <w:noProof/>
          <w:lang w:val="es-ES"/>
        </w:rPr>
        <w:drawing>
          <wp:inline distT="0" distB="0" distL="0" distR="0" wp14:anchorId="4AD0BD9B" wp14:editId="0D6D7D2B">
            <wp:extent cx="2544840" cy="883997"/>
            <wp:effectExtent l="0" t="0" r="8255" b="0"/>
            <wp:docPr id="1719269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9050" name=""/>
                    <pic:cNvPicPr/>
                  </pic:nvPicPr>
                  <pic:blipFill>
                    <a:blip r:embed="rId43"/>
                    <a:stretch>
                      <a:fillRect/>
                    </a:stretch>
                  </pic:blipFill>
                  <pic:spPr>
                    <a:xfrm>
                      <a:off x="0" y="0"/>
                      <a:ext cx="2555595" cy="887733"/>
                    </a:xfrm>
                    <a:prstGeom prst="rect">
                      <a:avLst/>
                    </a:prstGeom>
                  </pic:spPr>
                </pic:pic>
              </a:graphicData>
            </a:graphic>
          </wp:inline>
        </w:drawing>
      </w:r>
    </w:p>
    <w:p w14:paraId="3603CDEA" w14:textId="1A89C46F" w:rsidR="00476861" w:rsidRDefault="00476861" w:rsidP="00476861">
      <w:pPr>
        <w:pStyle w:val="ListParagraph"/>
        <w:numPr>
          <w:ilvl w:val="0"/>
          <w:numId w:val="42"/>
        </w:numPr>
        <w:rPr>
          <w:lang w:val="es-ES"/>
        </w:rPr>
      </w:pPr>
      <w:r>
        <w:rPr>
          <w:lang w:val="es-ES"/>
        </w:rPr>
        <w:lastRenderedPageBreak/>
        <w:t>Visualización de las tablas con inserts inyectados:</w:t>
      </w:r>
    </w:p>
    <w:tbl>
      <w:tblPr>
        <w:tblStyle w:val="TableGrid"/>
        <w:tblW w:w="0" w:type="auto"/>
        <w:tblLook w:val="04A0" w:firstRow="1" w:lastRow="0" w:firstColumn="1" w:lastColumn="0" w:noHBand="0" w:noVBand="1"/>
      </w:tblPr>
      <w:tblGrid>
        <w:gridCol w:w="4247"/>
        <w:gridCol w:w="4247"/>
      </w:tblGrid>
      <w:tr w:rsidR="00476861" w14:paraId="0E230FB4" w14:textId="77777777" w:rsidTr="00476861">
        <w:tc>
          <w:tcPr>
            <w:tcW w:w="4247" w:type="dxa"/>
          </w:tcPr>
          <w:p w14:paraId="65DCBCC8" w14:textId="619C2182" w:rsidR="00476861" w:rsidRDefault="00476861" w:rsidP="00476861">
            <w:pPr>
              <w:rPr>
                <w:lang w:val="es-ES"/>
              </w:rPr>
            </w:pPr>
            <w:r w:rsidRPr="00476861">
              <w:rPr>
                <w:noProof/>
                <w:lang w:val="es-ES"/>
              </w:rPr>
              <w:drawing>
                <wp:inline distT="0" distB="0" distL="0" distR="0" wp14:anchorId="3DBE6E2A" wp14:editId="4D95175A">
                  <wp:extent cx="4982270" cy="1371791"/>
                  <wp:effectExtent l="0" t="0" r="8890" b="0"/>
                  <wp:docPr id="528969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69332" name=""/>
                          <pic:cNvPicPr/>
                        </pic:nvPicPr>
                        <pic:blipFill>
                          <a:blip r:embed="rId44"/>
                          <a:stretch>
                            <a:fillRect/>
                          </a:stretch>
                        </pic:blipFill>
                        <pic:spPr>
                          <a:xfrm>
                            <a:off x="0" y="0"/>
                            <a:ext cx="4982270" cy="1371791"/>
                          </a:xfrm>
                          <a:prstGeom prst="rect">
                            <a:avLst/>
                          </a:prstGeom>
                        </pic:spPr>
                      </pic:pic>
                    </a:graphicData>
                  </a:graphic>
                </wp:inline>
              </w:drawing>
            </w:r>
          </w:p>
        </w:tc>
        <w:tc>
          <w:tcPr>
            <w:tcW w:w="4247" w:type="dxa"/>
          </w:tcPr>
          <w:p w14:paraId="60433A5E" w14:textId="28EB3E9E" w:rsidR="00476861" w:rsidRDefault="00476861" w:rsidP="00476861">
            <w:pPr>
              <w:rPr>
                <w:lang w:val="es-ES"/>
              </w:rPr>
            </w:pPr>
            <w:r w:rsidRPr="00476861">
              <w:rPr>
                <w:noProof/>
                <w:lang w:val="es-ES"/>
              </w:rPr>
              <w:drawing>
                <wp:inline distT="0" distB="0" distL="0" distR="0" wp14:anchorId="63CDF34F" wp14:editId="6EFC1B94">
                  <wp:extent cx="1905266" cy="2800741"/>
                  <wp:effectExtent l="0" t="0" r="0" b="0"/>
                  <wp:docPr id="38957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7731" name=""/>
                          <pic:cNvPicPr/>
                        </pic:nvPicPr>
                        <pic:blipFill>
                          <a:blip r:embed="rId45"/>
                          <a:stretch>
                            <a:fillRect/>
                          </a:stretch>
                        </pic:blipFill>
                        <pic:spPr>
                          <a:xfrm>
                            <a:off x="0" y="0"/>
                            <a:ext cx="1905266" cy="2800741"/>
                          </a:xfrm>
                          <a:prstGeom prst="rect">
                            <a:avLst/>
                          </a:prstGeom>
                        </pic:spPr>
                      </pic:pic>
                    </a:graphicData>
                  </a:graphic>
                </wp:inline>
              </w:drawing>
            </w:r>
          </w:p>
        </w:tc>
      </w:tr>
      <w:tr w:rsidR="00476861" w14:paraId="517E42A6" w14:textId="77777777" w:rsidTr="00476861">
        <w:tc>
          <w:tcPr>
            <w:tcW w:w="4247" w:type="dxa"/>
          </w:tcPr>
          <w:p w14:paraId="721E20EA" w14:textId="59FB46FE" w:rsidR="00476861" w:rsidRDefault="00476861" w:rsidP="00476861">
            <w:pPr>
              <w:rPr>
                <w:lang w:val="es-ES"/>
              </w:rPr>
            </w:pPr>
            <w:r w:rsidRPr="00476861">
              <w:rPr>
                <w:noProof/>
                <w:lang w:val="es-ES"/>
              </w:rPr>
              <w:drawing>
                <wp:inline distT="0" distB="0" distL="0" distR="0" wp14:anchorId="17DF6A8C" wp14:editId="71074264">
                  <wp:extent cx="5400040" cy="991870"/>
                  <wp:effectExtent l="0" t="0" r="0" b="0"/>
                  <wp:docPr id="724254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4061" name=""/>
                          <pic:cNvPicPr/>
                        </pic:nvPicPr>
                        <pic:blipFill>
                          <a:blip r:embed="rId46"/>
                          <a:stretch>
                            <a:fillRect/>
                          </a:stretch>
                        </pic:blipFill>
                        <pic:spPr>
                          <a:xfrm>
                            <a:off x="0" y="0"/>
                            <a:ext cx="5400040" cy="991870"/>
                          </a:xfrm>
                          <a:prstGeom prst="rect">
                            <a:avLst/>
                          </a:prstGeom>
                        </pic:spPr>
                      </pic:pic>
                    </a:graphicData>
                  </a:graphic>
                </wp:inline>
              </w:drawing>
            </w:r>
          </w:p>
        </w:tc>
        <w:tc>
          <w:tcPr>
            <w:tcW w:w="4247" w:type="dxa"/>
          </w:tcPr>
          <w:p w14:paraId="08E19783" w14:textId="44097EAE" w:rsidR="00476861" w:rsidRDefault="00476861" w:rsidP="00476861">
            <w:pPr>
              <w:rPr>
                <w:lang w:val="es-ES"/>
              </w:rPr>
            </w:pPr>
            <w:r w:rsidRPr="00476861">
              <w:rPr>
                <w:noProof/>
                <w:lang w:val="es-ES"/>
              </w:rPr>
              <w:drawing>
                <wp:inline distT="0" distB="0" distL="0" distR="0" wp14:anchorId="3B4DAFFA" wp14:editId="2E64F0B3">
                  <wp:extent cx="5400040" cy="843280"/>
                  <wp:effectExtent l="0" t="0" r="0" b="0"/>
                  <wp:docPr id="168571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6846" name=""/>
                          <pic:cNvPicPr/>
                        </pic:nvPicPr>
                        <pic:blipFill>
                          <a:blip r:embed="rId47"/>
                          <a:stretch>
                            <a:fillRect/>
                          </a:stretch>
                        </pic:blipFill>
                        <pic:spPr>
                          <a:xfrm>
                            <a:off x="0" y="0"/>
                            <a:ext cx="5400040" cy="843280"/>
                          </a:xfrm>
                          <a:prstGeom prst="rect">
                            <a:avLst/>
                          </a:prstGeom>
                        </pic:spPr>
                      </pic:pic>
                    </a:graphicData>
                  </a:graphic>
                </wp:inline>
              </w:drawing>
            </w:r>
          </w:p>
        </w:tc>
      </w:tr>
      <w:tr w:rsidR="00476861" w14:paraId="1F22264C" w14:textId="77777777" w:rsidTr="00476861">
        <w:tc>
          <w:tcPr>
            <w:tcW w:w="4247" w:type="dxa"/>
          </w:tcPr>
          <w:p w14:paraId="73CFADC6" w14:textId="2FDFFD70" w:rsidR="00476861" w:rsidRDefault="00476861" w:rsidP="00476861">
            <w:pPr>
              <w:rPr>
                <w:lang w:val="es-ES"/>
              </w:rPr>
            </w:pPr>
            <w:r w:rsidRPr="00476861">
              <w:rPr>
                <w:noProof/>
                <w:lang w:val="es-ES"/>
              </w:rPr>
              <w:drawing>
                <wp:inline distT="0" distB="0" distL="0" distR="0" wp14:anchorId="3F0A9112" wp14:editId="136C4226">
                  <wp:extent cx="5400040" cy="1033145"/>
                  <wp:effectExtent l="0" t="0" r="0" b="0"/>
                  <wp:docPr id="1844773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3604" name=""/>
                          <pic:cNvPicPr/>
                        </pic:nvPicPr>
                        <pic:blipFill>
                          <a:blip r:embed="rId48"/>
                          <a:stretch>
                            <a:fillRect/>
                          </a:stretch>
                        </pic:blipFill>
                        <pic:spPr>
                          <a:xfrm>
                            <a:off x="0" y="0"/>
                            <a:ext cx="5400040" cy="1033145"/>
                          </a:xfrm>
                          <a:prstGeom prst="rect">
                            <a:avLst/>
                          </a:prstGeom>
                        </pic:spPr>
                      </pic:pic>
                    </a:graphicData>
                  </a:graphic>
                </wp:inline>
              </w:drawing>
            </w:r>
          </w:p>
        </w:tc>
        <w:tc>
          <w:tcPr>
            <w:tcW w:w="4247" w:type="dxa"/>
          </w:tcPr>
          <w:p w14:paraId="014A6C1C" w14:textId="77777777" w:rsidR="00476861" w:rsidRDefault="00476861" w:rsidP="00476861">
            <w:pPr>
              <w:rPr>
                <w:lang w:val="es-ES"/>
              </w:rPr>
            </w:pPr>
          </w:p>
        </w:tc>
      </w:tr>
      <w:tr w:rsidR="00476861" w14:paraId="6E283CAC" w14:textId="77777777" w:rsidTr="00476861">
        <w:tc>
          <w:tcPr>
            <w:tcW w:w="4247" w:type="dxa"/>
          </w:tcPr>
          <w:p w14:paraId="7C23E6F5" w14:textId="5F2FF05C" w:rsidR="00476861" w:rsidRDefault="00476861" w:rsidP="00476861">
            <w:pPr>
              <w:rPr>
                <w:lang w:val="es-ES"/>
              </w:rPr>
            </w:pPr>
            <w:r w:rsidRPr="00476861">
              <w:rPr>
                <w:noProof/>
                <w:lang w:val="es-ES"/>
              </w:rPr>
              <w:drawing>
                <wp:inline distT="0" distB="0" distL="0" distR="0" wp14:anchorId="4D24D50F" wp14:editId="190E7FE9">
                  <wp:extent cx="5172797" cy="1924319"/>
                  <wp:effectExtent l="0" t="0" r="0" b="0"/>
                  <wp:docPr id="692133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33702" name=""/>
                          <pic:cNvPicPr/>
                        </pic:nvPicPr>
                        <pic:blipFill>
                          <a:blip r:embed="rId49"/>
                          <a:stretch>
                            <a:fillRect/>
                          </a:stretch>
                        </pic:blipFill>
                        <pic:spPr>
                          <a:xfrm>
                            <a:off x="0" y="0"/>
                            <a:ext cx="5172797" cy="1924319"/>
                          </a:xfrm>
                          <a:prstGeom prst="rect">
                            <a:avLst/>
                          </a:prstGeom>
                        </pic:spPr>
                      </pic:pic>
                    </a:graphicData>
                  </a:graphic>
                </wp:inline>
              </w:drawing>
            </w:r>
          </w:p>
        </w:tc>
        <w:tc>
          <w:tcPr>
            <w:tcW w:w="4247" w:type="dxa"/>
          </w:tcPr>
          <w:p w14:paraId="086036F0" w14:textId="04456FE1" w:rsidR="00476861" w:rsidRDefault="00476861" w:rsidP="00476861">
            <w:pPr>
              <w:rPr>
                <w:lang w:val="es-ES"/>
              </w:rPr>
            </w:pPr>
            <w:r w:rsidRPr="00476861">
              <w:rPr>
                <w:noProof/>
                <w:lang w:val="es-ES"/>
              </w:rPr>
              <w:drawing>
                <wp:inline distT="0" distB="0" distL="0" distR="0" wp14:anchorId="76E1C255" wp14:editId="4DE92E8A">
                  <wp:extent cx="5400040" cy="1049020"/>
                  <wp:effectExtent l="0" t="0" r="0" b="0"/>
                  <wp:docPr id="157628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3530" name=""/>
                          <pic:cNvPicPr/>
                        </pic:nvPicPr>
                        <pic:blipFill>
                          <a:blip r:embed="rId50"/>
                          <a:stretch>
                            <a:fillRect/>
                          </a:stretch>
                        </pic:blipFill>
                        <pic:spPr>
                          <a:xfrm>
                            <a:off x="0" y="0"/>
                            <a:ext cx="5400040" cy="1049020"/>
                          </a:xfrm>
                          <a:prstGeom prst="rect">
                            <a:avLst/>
                          </a:prstGeom>
                        </pic:spPr>
                      </pic:pic>
                    </a:graphicData>
                  </a:graphic>
                </wp:inline>
              </w:drawing>
            </w:r>
          </w:p>
        </w:tc>
      </w:tr>
      <w:tr w:rsidR="00476861" w14:paraId="422D1638" w14:textId="77777777" w:rsidTr="00476861">
        <w:tc>
          <w:tcPr>
            <w:tcW w:w="4247" w:type="dxa"/>
          </w:tcPr>
          <w:p w14:paraId="5C708AAA" w14:textId="77777777" w:rsidR="00476861" w:rsidRDefault="00476861" w:rsidP="00476861">
            <w:pPr>
              <w:rPr>
                <w:lang w:val="es-ES"/>
              </w:rPr>
            </w:pPr>
            <w:r w:rsidRPr="00476861">
              <w:rPr>
                <w:noProof/>
                <w:lang w:val="es-ES"/>
              </w:rPr>
              <w:lastRenderedPageBreak/>
              <w:drawing>
                <wp:inline distT="0" distB="0" distL="0" distR="0" wp14:anchorId="2CD58988" wp14:editId="1709FB3A">
                  <wp:extent cx="5048955" cy="2772162"/>
                  <wp:effectExtent l="0" t="0" r="0" b="9525"/>
                  <wp:docPr id="79014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2422" name=""/>
                          <pic:cNvPicPr/>
                        </pic:nvPicPr>
                        <pic:blipFill>
                          <a:blip r:embed="rId51"/>
                          <a:stretch>
                            <a:fillRect/>
                          </a:stretch>
                        </pic:blipFill>
                        <pic:spPr>
                          <a:xfrm>
                            <a:off x="0" y="0"/>
                            <a:ext cx="5048955" cy="2772162"/>
                          </a:xfrm>
                          <a:prstGeom prst="rect">
                            <a:avLst/>
                          </a:prstGeom>
                        </pic:spPr>
                      </pic:pic>
                    </a:graphicData>
                  </a:graphic>
                </wp:inline>
              </w:drawing>
            </w:r>
          </w:p>
          <w:p w14:paraId="18AC8820" w14:textId="5015FFDA" w:rsidR="00476861" w:rsidRDefault="00476861" w:rsidP="00476861">
            <w:pPr>
              <w:rPr>
                <w:lang w:val="es-ES"/>
              </w:rPr>
            </w:pPr>
            <w:r w:rsidRPr="00476861">
              <w:rPr>
                <w:noProof/>
                <w:lang w:val="es-ES"/>
              </w:rPr>
              <w:drawing>
                <wp:inline distT="0" distB="0" distL="0" distR="0" wp14:anchorId="77053093" wp14:editId="1D256433">
                  <wp:extent cx="4925112" cy="2267266"/>
                  <wp:effectExtent l="0" t="0" r="8890" b="0"/>
                  <wp:docPr id="112950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09289" name=""/>
                          <pic:cNvPicPr/>
                        </pic:nvPicPr>
                        <pic:blipFill>
                          <a:blip r:embed="rId52"/>
                          <a:stretch>
                            <a:fillRect/>
                          </a:stretch>
                        </pic:blipFill>
                        <pic:spPr>
                          <a:xfrm>
                            <a:off x="0" y="0"/>
                            <a:ext cx="4925112" cy="2267266"/>
                          </a:xfrm>
                          <a:prstGeom prst="rect">
                            <a:avLst/>
                          </a:prstGeom>
                        </pic:spPr>
                      </pic:pic>
                    </a:graphicData>
                  </a:graphic>
                </wp:inline>
              </w:drawing>
            </w:r>
          </w:p>
        </w:tc>
        <w:tc>
          <w:tcPr>
            <w:tcW w:w="4247" w:type="dxa"/>
          </w:tcPr>
          <w:p w14:paraId="2DEEEDFF" w14:textId="3BF6E43B" w:rsidR="00476861" w:rsidRDefault="00476861" w:rsidP="00476861">
            <w:pPr>
              <w:rPr>
                <w:lang w:val="es-ES"/>
              </w:rPr>
            </w:pPr>
            <w:r w:rsidRPr="00476861">
              <w:rPr>
                <w:noProof/>
                <w:lang w:val="es-ES"/>
              </w:rPr>
              <w:drawing>
                <wp:inline distT="0" distB="0" distL="0" distR="0" wp14:anchorId="099E6DD3" wp14:editId="1DE7E895">
                  <wp:extent cx="5400040" cy="1085215"/>
                  <wp:effectExtent l="0" t="0" r="0" b="635"/>
                  <wp:docPr id="155058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88637" name=""/>
                          <pic:cNvPicPr/>
                        </pic:nvPicPr>
                        <pic:blipFill>
                          <a:blip r:embed="rId53"/>
                          <a:stretch>
                            <a:fillRect/>
                          </a:stretch>
                        </pic:blipFill>
                        <pic:spPr>
                          <a:xfrm>
                            <a:off x="0" y="0"/>
                            <a:ext cx="5400040" cy="1085215"/>
                          </a:xfrm>
                          <a:prstGeom prst="rect">
                            <a:avLst/>
                          </a:prstGeom>
                        </pic:spPr>
                      </pic:pic>
                    </a:graphicData>
                  </a:graphic>
                </wp:inline>
              </w:drawing>
            </w:r>
          </w:p>
        </w:tc>
      </w:tr>
      <w:tr w:rsidR="00476861" w14:paraId="0167D6E0" w14:textId="77777777" w:rsidTr="00476861">
        <w:tc>
          <w:tcPr>
            <w:tcW w:w="4247" w:type="dxa"/>
          </w:tcPr>
          <w:p w14:paraId="56BA403A" w14:textId="47894F35" w:rsidR="00476861" w:rsidRDefault="00476861" w:rsidP="00476861">
            <w:pPr>
              <w:rPr>
                <w:lang w:val="es-ES"/>
              </w:rPr>
            </w:pPr>
            <w:r w:rsidRPr="00476861">
              <w:rPr>
                <w:noProof/>
                <w:lang w:val="es-ES"/>
              </w:rPr>
              <w:drawing>
                <wp:inline distT="0" distB="0" distL="0" distR="0" wp14:anchorId="79B085BB" wp14:editId="04076334">
                  <wp:extent cx="4344006" cy="1676634"/>
                  <wp:effectExtent l="0" t="0" r="0" b="0"/>
                  <wp:docPr id="1400930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147" name=""/>
                          <pic:cNvPicPr/>
                        </pic:nvPicPr>
                        <pic:blipFill>
                          <a:blip r:embed="rId54"/>
                          <a:stretch>
                            <a:fillRect/>
                          </a:stretch>
                        </pic:blipFill>
                        <pic:spPr>
                          <a:xfrm>
                            <a:off x="0" y="0"/>
                            <a:ext cx="4344006" cy="1676634"/>
                          </a:xfrm>
                          <a:prstGeom prst="rect">
                            <a:avLst/>
                          </a:prstGeom>
                        </pic:spPr>
                      </pic:pic>
                    </a:graphicData>
                  </a:graphic>
                </wp:inline>
              </w:drawing>
            </w:r>
          </w:p>
        </w:tc>
        <w:tc>
          <w:tcPr>
            <w:tcW w:w="4247" w:type="dxa"/>
          </w:tcPr>
          <w:p w14:paraId="423EE1C3" w14:textId="77777777" w:rsidR="00476861" w:rsidRDefault="00476861" w:rsidP="00476861">
            <w:pPr>
              <w:rPr>
                <w:lang w:val="es-ES"/>
              </w:rPr>
            </w:pPr>
          </w:p>
        </w:tc>
      </w:tr>
    </w:tbl>
    <w:p w14:paraId="1747AF89" w14:textId="20EBF059" w:rsidR="00476861" w:rsidRDefault="00476861" w:rsidP="00476861">
      <w:pPr>
        <w:rPr>
          <w:lang w:val="es-ES"/>
        </w:rPr>
      </w:pPr>
    </w:p>
    <w:p w14:paraId="4C098D8C" w14:textId="77FCBC59" w:rsidR="00476861" w:rsidRDefault="00476861" w:rsidP="00476861">
      <w:pPr>
        <w:rPr>
          <w:lang w:val="es-ES"/>
        </w:rPr>
      </w:pPr>
      <w:r>
        <w:rPr>
          <w:lang w:val="es-ES"/>
        </w:rPr>
        <w:t xml:space="preserve">Como podemos contemplar, la mayoría de datos manejados aquí varían entre horas, correos, registros numéricos, </w:t>
      </w:r>
      <w:r w:rsidR="00F0313B">
        <w:rPr>
          <w:lang w:val="es-ES"/>
        </w:rPr>
        <w:t>códigos, certificados, o únicamente identificadores o id en algunos casos. Esta variedad de datos nos permitirá pasar a la siguiente parte de nuestro proyecto.</w:t>
      </w:r>
    </w:p>
    <w:p w14:paraId="691A5CE6" w14:textId="77777777" w:rsidR="00F0313B" w:rsidRDefault="00F0313B" w:rsidP="00476861">
      <w:pPr>
        <w:rPr>
          <w:lang w:val="es-ES"/>
        </w:rPr>
      </w:pPr>
    </w:p>
    <w:p w14:paraId="24129949" w14:textId="77777777" w:rsidR="00F0313B" w:rsidRDefault="00F0313B" w:rsidP="00476861">
      <w:pPr>
        <w:rPr>
          <w:lang w:val="es-ES"/>
        </w:rPr>
      </w:pPr>
    </w:p>
    <w:p w14:paraId="29A43F25" w14:textId="77777777" w:rsidR="00F0313B" w:rsidRDefault="00F0313B" w:rsidP="00476861">
      <w:pPr>
        <w:rPr>
          <w:lang w:val="es-ES"/>
        </w:rPr>
      </w:pPr>
    </w:p>
    <w:p w14:paraId="1B7D17EA" w14:textId="4ACB4491" w:rsidR="00F0313B" w:rsidRDefault="00F0313B" w:rsidP="00F0313B">
      <w:pPr>
        <w:pStyle w:val="Heading2"/>
        <w:rPr>
          <w:rFonts w:ascii="Arial" w:hAnsi="Arial" w:cs="Arial"/>
          <w:color w:val="000000" w:themeColor="text1"/>
          <w:sz w:val="28"/>
          <w:szCs w:val="28"/>
          <w:lang w:val="es-ES"/>
        </w:rPr>
      </w:pPr>
      <w:r w:rsidRPr="00F0313B">
        <w:rPr>
          <w:rFonts w:ascii="Arial" w:hAnsi="Arial" w:cs="Arial"/>
          <w:color w:val="000000" w:themeColor="text1"/>
          <w:sz w:val="28"/>
          <w:szCs w:val="28"/>
          <w:lang w:val="es-ES"/>
        </w:rPr>
        <w:lastRenderedPageBreak/>
        <w:t>Consultas en la base de datos</w:t>
      </w:r>
    </w:p>
    <w:p w14:paraId="215F4247" w14:textId="25727B1F" w:rsidR="00F0313B" w:rsidRDefault="00F0313B" w:rsidP="00F0313B">
      <w:pPr>
        <w:rPr>
          <w:lang w:val="es-ES"/>
        </w:rPr>
      </w:pPr>
      <w:r>
        <w:rPr>
          <w:lang w:val="es-ES"/>
        </w:rPr>
        <w:t>Como tal, las consultas son las formas en las cuales el usuario puede interactuar con la base de datos, los inserts que vimos anterior son consultas para insertar o inyectar datos dentro de nuestras tablas, pero para esta sección usaremos otro tipo de comandos en nuestra base de datos, comandos tales como select, el cual nos permitirá visualizar todo o un contenido especifico de nuestras tablas, o update, que nos permitirá cambiar las características de ciertas consultas, incluso, casos tales como alter, que nos permitirá alterar la tabla misma, delete, que nos permitirá borrar ciertos datos en las filas</w:t>
      </w:r>
      <w:r w:rsidR="00641D01">
        <w:rPr>
          <w:lang w:val="es-ES"/>
        </w:rPr>
        <w:t>:</w:t>
      </w:r>
    </w:p>
    <w:p w14:paraId="42FB33D7" w14:textId="3E0DDD3A" w:rsidR="00641D01" w:rsidRDefault="00641D01" w:rsidP="00641D01">
      <w:pPr>
        <w:pStyle w:val="ListParagraph"/>
        <w:numPr>
          <w:ilvl w:val="0"/>
          <w:numId w:val="44"/>
        </w:numPr>
        <w:rPr>
          <w:lang w:val="es-ES"/>
        </w:rPr>
      </w:pPr>
      <w:r>
        <w:rPr>
          <w:lang w:val="es-ES"/>
        </w:rPr>
        <w:t>Consultas del tipo select:</w:t>
      </w:r>
    </w:p>
    <w:p w14:paraId="56CCACB3" w14:textId="77777777" w:rsidR="001076A5" w:rsidRDefault="001076A5" w:rsidP="001076A5">
      <w:pPr>
        <w:pStyle w:val="ListParagraph"/>
        <w:rPr>
          <w:lang w:val="es-ES"/>
        </w:rPr>
      </w:pPr>
      <w:r w:rsidRPr="001076A5">
        <w:rPr>
          <w:lang w:val="es-ES"/>
        </w:rPr>
        <w:drawing>
          <wp:inline distT="0" distB="0" distL="0" distR="0" wp14:anchorId="2EDD9C29" wp14:editId="661273BC">
            <wp:extent cx="5400040" cy="1406525"/>
            <wp:effectExtent l="0" t="0" r="0" b="3175"/>
            <wp:docPr id="162992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238" name=""/>
                    <pic:cNvPicPr/>
                  </pic:nvPicPr>
                  <pic:blipFill>
                    <a:blip r:embed="rId55"/>
                    <a:stretch>
                      <a:fillRect/>
                    </a:stretch>
                  </pic:blipFill>
                  <pic:spPr>
                    <a:xfrm>
                      <a:off x="0" y="0"/>
                      <a:ext cx="5400040" cy="1406525"/>
                    </a:xfrm>
                    <a:prstGeom prst="rect">
                      <a:avLst/>
                    </a:prstGeom>
                  </pic:spPr>
                </pic:pic>
              </a:graphicData>
            </a:graphic>
          </wp:inline>
        </w:drawing>
      </w:r>
    </w:p>
    <w:p w14:paraId="211DDF6E" w14:textId="661852E4" w:rsidR="001076A5" w:rsidRPr="001076A5" w:rsidRDefault="001076A5" w:rsidP="001076A5">
      <w:pPr>
        <w:pStyle w:val="ListParagraph"/>
        <w:numPr>
          <w:ilvl w:val="3"/>
          <w:numId w:val="41"/>
        </w:numPr>
        <w:rPr>
          <w:lang w:val="es-ES"/>
        </w:rPr>
      </w:pPr>
      <w:r w:rsidRPr="001076A5">
        <w:rPr>
          <w:lang w:val="es-ES"/>
        </w:rPr>
        <w:t>En el caso del primer select, este llamara las columnas especificas de la tabla productos, de aquí, no sacara todos los productos, sacara exclusivamente aquellos quienes su sku terminen en 1:</w:t>
      </w:r>
    </w:p>
    <w:p w14:paraId="7B6212AF" w14:textId="09009593" w:rsidR="001076A5" w:rsidRPr="00FE0DDC" w:rsidRDefault="001076A5" w:rsidP="00FE0DDC">
      <w:pPr>
        <w:pStyle w:val="ListParagraph"/>
        <w:rPr>
          <w:lang w:val="es-ES"/>
        </w:rPr>
      </w:pPr>
      <w:r w:rsidRPr="001076A5">
        <w:rPr>
          <w:lang w:val="es-ES"/>
        </w:rPr>
        <w:drawing>
          <wp:inline distT="0" distB="0" distL="0" distR="0" wp14:anchorId="64707CDA" wp14:editId="0C19EA32">
            <wp:extent cx="2456597" cy="1192921"/>
            <wp:effectExtent l="0" t="0" r="1270" b="7620"/>
            <wp:docPr id="143283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8584" name=""/>
                    <pic:cNvPicPr/>
                  </pic:nvPicPr>
                  <pic:blipFill>
                    <a:blip r:embed="rId56"/>
                    <a:stretch>
                      <a:fillRect/>
                    </a:stretch>
                  </pic:blipFill>
                  <pic:spPr>
                    <a:xfrm>
                      <a:off x="0" y="0"/>
                      <a:ext cx="2516786" cy="1222149"/>
                    </a:xfrm>
                    <a:prstGeom prst="rect">
                      <a:avLst/>
                    </a:prstGeom>
                  </pic:spPr>
                </pic:pic>
              </a:graphicData>
            </a:graphic>
          </wp:inline>
        </w:drawing>
      </w:r>
      <w:r w:rsidRPr="001076A5">
        <w:rPr>
          <w:lang w:val="es-ES"/>
        </w:rPr>
        <w:drawing>
          <wp:inline distT="0" distB="0" distL="0" distR="0" wp14:anchorId="65B75353" wp14:editId="5AAC09F4">
            <wp:extent cx="2427335" cy="1197174"/>
            <wp:effectExtent l="0" t="0" r="0" b="3175"/>
            <wp:docPr id="14488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5799" name=""/>
                    <pic:cNvPicPr/>
                  </pic:nvPicPr>
                  <pic:blipFill>
                    <a:blip r:embed="rId57"/>
                    <a:stretch>
                      <a:fillRect/>
                    </a:stretch>
                  </pic:blipFill>
                  <pic:spPr>
                    <a:xfrm>
                      <a:off x="0" y="0"/>
                      <a:ext cx="2441845" cy="1204330"/>
                    </a:xfrm>
                    <a:prstGeom prst="rect">
                      <a:avLst/>
                    </a:prstGeom>
                  </pic:spPr>
                </pic:pic>
              </a:graphicData>
            </a:graphic>
          </wp:inline>
        </w:drawing>
      </w:r>
    </w:p>
    <w:p w14:paraId="7EAF0C1B" w14:textId="77777777" w:rsidR="001076A5" w:rsidRDefault="001076A5" w:rsidP="001076A5">
      <w:pPr>
        <w:pStyle w:val="ListParagraph"/>
        <w:rPr>
          <w:lang w:val="es-ES"/>
        </w:rPr>
      </w:pPr>
    </w:p>
    <w:p w14:paraId="20CBE585" w14:textId="032F59A1" w:rsidR="001076A5" w:rsidRDefault="001076A5" w:rsidP="001076A5">
      <w:pPr>
        <w:pStyle w:val="ListParagraph"/>
        <w:numPr>
          <w:ilvl w:val="3"/>
          <w:numId w:val="41"/>
        </w:numPr>
        <w:rPr>
          <w:lang w:val="es-ES"/>
        </w:rPr>
      </w:pPr>
      <w:r>
        <w:rPr>
          <w:lang w:val="es-ES"/>
        </w:rPr>
        <w:t>En el caso del segundo select, los elementos que extraerá de la misma tabla serán únicamente los que estén bajo la categoría de granos y/o procesados:</w:t>
      </w:r>
    </w:p>
    <w:p w14:paraId="26011ABE" w14:textId="136BB50E" w:rsidR="00FE0DDC" w:rsidRDefault="001076A5" w:rsidP="00FE0DDC">
      <w:pPr>
        <w:jc w:val="center"/>
        <w:rPr>
          <w:lang w:val="es-ES"/>
        </w:rPr>
      </w:pPr>
      <w:r w:rsidRPr="001076A5">
        <w:rPr>
          <w:lang w:val="es-ES"/>
        </w:rPr>
        <w:drawing>
          <wp:inline distT="0" distB="0" distL="0" distR="0" wp14:anchorId="0427B3EE" wp14:editId="235F2F36">
            <wp:extent cx="2566281" cy="1889184"/>
            <wp:effectExtent l="0" t="0" r="5715" b="0"/>
            <wp:docPr id="95600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5521" name=""/>
                    <pic:cNvPicPr/>
                  </pic:nvPicPr>
                  <pic:blipFill>
                    <a:blip r:embed="rId58"/>
                    <a:stretch>
                      <a:fillRect/>
                    </a:stretch>
                  </pic:blipFill>
                  <pic:spPr>
                    <a:xfrm>
                      <a:off x="0" y="0"/>
                      <a:ext cx="2593877" cy="1909499"/>
                    </a:xfrm>
                    <a:prstGeom prst="rect">
                      <a:avLst/>
                    </a:prstGeom>
                  </pic:spPr>
                </pic:pic>
              </a:graphicData>
            </a:graphic>
          </wp:inline>
        </w:drawing>
      </w:r>
    </w:p>
    <w:p w14:paraId="2925C5D2" w14:textId="48439C04" w:rsidR="00FE0DDC" w:rsidRDefault="00FE0DDC" w:rsidP="00FE0DDC">
      <w:pPr>
        <w:rPr>
          <w:lang w:val="es-ES"/>
        </w:rPr>
      </w:pPr>
      <w:r>
        <w:rPr>
          <w:lang w:val="es-ES"/>
        </w:rPr>
        <w:lastRenderedPageBreak/>
        <w:t>Dejando a un lado lo que determinaremos como “select locales” ya que se limitan mayormente a los datos que tienen dentro de sus tablas. Pasaremos a otro tipo de select, un select que aprovechara la conexión entre tablas para poder buscar datos de su misma tabla bajo las condiciones de la tabla a la que esta conectada:</w:t>
      </w:r>
    </w:p>
    <w:p w14:paraId="6E5ADC50" w14:textId="7B95D7A9" w:rsidR="00FE0DDC" w:rsidRDefault="00FE0DDC" w:rsidP="00FE0DDC">
      <w:pPr>
        <w:rPr>
          <w:lang w:val="es-ES"/>
        </w:rPr>
      </w:pPr>
      <w:r w:rsidRPr="00FE0DDC">
        <w:rPr>
          <w:lang w:val="es-ES"/>
        </w:rPr>
        <w:drawing>
          <wp:inline distT="0" distB="0" distL="0" distR="0" wp14:anchorId="2413FCC5" wp14:editId="33BF8E74">
            <wp:extent cx="5400040" cy="354965"/>
            <wp:effectExtent l="0" t="0" r="0" b="6985"/>
            <wp:docPr id="650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4012" name=""/>
                    <pic:cNvPicPr/>
                  </pic:nvPicPr>
                  <pic:blipFill>
                    <a:blip r:embed="rId59"/>
                    <a:stretch>
                      <a:fillRect/>
                    </a:stretch>
                  </pic:blipFill>
                  <pic:spPr>
                    <a:xfrm>
                      <a:off x="0" y="0"/>
                      <a:ext cx="5400040" cy="354965"/>
                    </a:xfrm>
                    <a:prstGeom prst="rect">
                      <a:avLst/>
                    </a:prstGeom>
                  </pic:spPr>
                </pic:pic>
              </a:graphicData>
            </a:graphic>
          </wp:inline>
        </w:drawing>
      </w:r>
    </w:p>
    <w:p w14:paraId="3ACE093A" w14:textId="70FC94B8" w:rsidR="00FE0DDC" w:rsidRDefault="00FE0DDC" w:rsidP="00FE0DDC">
      <w:pPr>
        <w:rPr>
          <w:lang w:val="es-ES"/>
        </w:rPr>
      </w:pPr>
      <w:r>
        <w:rPr>
          <w:lang w:val="es-ES"/>
        </w:rPr>
        <w:t>En este caso, le estoy pidiendo a la base de datos que de la tabla de canales, me mande todos los datos de su tabla que en la tabla de transacciones tengan un monto menor a 20000.</w:t>
      </w:r>
    </w:p>
    <w:p w14:paraId="1B2F2DBA" w14:textId="7B2D27E3" w:rsidR="00FE0DDC" w:rsidRDefault="00FE0DDC" w:rsidP="00FE0DDC">
      <w:pPr>
        <w:rPr>
          <w:lang w:val="es-ES"/>
        </w:rPr>
      </w:pPr>
      <w:r w:rsidRPr="00FE0DDC">
        <w:rPr>
          <w:lang w:val="es-ES"/>
        </w:rPr>
        <w:drawing>
          <wp:inline distT="0" distB="0" distL="0" distR="0" wp14:anchorId="0E603B96" wp14:editId="1CDAA74F">
            <wp:extent cx="4734586" cy="762106"/>
            <wp:effectExtent l="0" t="0" r="8890" b="0"/>
            <wp:docPr id="43468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85510" name=""/>
                    <pic:cNvPicPr/>
                  </pic:nvPicPr>
                  <pic:blipFill>
                    <a:blip r:embed="rId60"/>
                    <a:stretch>
                      <a:fillRect/>
                    </a:stretch>
                  </pic:blipFill>
                  <pic:spPr>
                    <a:xfrm>
                      <a:off x="0" y="0"/>
                      <a:ext cx="4734586" cy="762106"/>
                    </a:xfrm>
                    <a:prstGeom prst="rect">
                      <a:avLst/>
                    </a:prstGeom>
                  </pic:spPr>
                </pic:pic>
              </a:graphicData>
            </a:graphic>
          </wp:inline>
        </w:drawing>
      </w:r>
    </w:p>
    <w:p w14:paraId="4A59F881" w14:textId="1ABD20DB" w:rsidR="00FE0DDC" w:rsidRDefault="00FE0DDC" w:rsidP="00FE0DDC">
      <w:pPr>
        <w:rPr>
          <w:lang w:val="es-ES"/>
        </w:rPr>
      </w:pPr>
      <w:r>
        <w:rPr>
          <w:lang w:val="es-ES"/>
        </w:rPr>
        <w:t>Esto es algo muy importante, y a su vez muy útil ya que nos permite tener un filtro muy entrelazado y hasta globalizado, lo que nos da apertura a alternar select con otras funciones como group by y avg, pero por el momento, veremos un caso mucho mas extenso, donde tomamos la conexión que hay entre tres tablas para que la primera me suelte los datos que le solicito bajo distintas condiciones.</w:t>
      </w:r>
    </w:p>
    <w:p w14:paraId="3B459E03" w14:textId="056E7695" w:rsidR="00FE0DDC" w:rsidRDefault="00FE0DDC" w:rsidP="00FE0DDC">
      <w:pPr>
        <w:rPr>
          <w:lang w:val="es-ES"/>
        </w:rPr>
      </w:pPr>
      <w:r w:rsidRPr="00FE0DDC">
        <w:rPr>
          <w:lang w:val="es-ES"/>
        </w:rPr>
        <w:drawing>
          <wp:inline distT="0" distB="0" distL="0" distR="0" wp14:anchorId="79C7F350" wp14:editId="16C97D96">
            <wp:extent cx="5400040" cy="527685"/>
            <wp:effectExtent l="0" t="0" r="0" b="5715"/>
            <wp:docPr id="21232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9054" name=""/>
                    <pic:cNvPicPr/>
                  </pic:nvPicPr>
                  <pic:blipFill>
                    <a:blip r:embed="rId61"/>
                    <a:stretch>
                      <a:fillRect/>
                    </a:stretch>
                  </pic:blipFill>
                  <pic:spPr>
                    <a:xfrm>
                      <a:off x="0" y="0"/>
                      <a:ext cx="5400040" cy="527685"/>
                    </a:xfrm>
                    <a:prstGeom prst="rect">
                      <a:avLst/>
                    </a:prstGeom>
                  </pic:spPr>
                </pic:pic>
              </a:graphicData>
            </a:graphic>
          </wp:inline>
        </w:drawing>
      </w:r>
    </w:p>
    <w:p w14:paraId="184BB7F5" w14:textId="3B2E3D0C" w:rsidR="00FE0DDC" w:rsidRDefault="00FE0DDC" w:rsidP="00FE0DDC">
      <w:pPr>
        <w:rPr>
          <w:lang w:val="es-ES"/>
        </w:rPr>
      </w:pPr>
      <w:r>
        <w:rPr>
          <w:lang w:val="es-ES"/>
        </w:rPr>
        <w:t>En este caso, estoy haciendo dos viajes por tres tablas, siendo el punto de partida transacciones, y el destino final la tabla lotes, en este caso, estoy pidiéndole a la base de datos que me de todos los datos de la tabla transacciones, datos que en la tabla de detalles cumplan la condición de que el pago este listo, mientras que a su vez, tienen que estar bajo la condición de que en la tabla de lotes, su maduración también deba de estar lista, esto nos soltara los siguientes resultados:</w:t>
      </w:r>
    </w:p>
    <w:p w14:paraId="415393B1" w14:textId="3E55D201" w:rsidR="00FE0DDC" w:rsidRDefault="00FE0DDC" w:rsidP="00FE0DDC">
      <w:pPr>
        <w:rPr>
          <w:lang w:val="es-ES"/>
        </w:rPr>
      </w:pPr>
      <w:r w:rsidRPr="00FE0DDC">
        <w:rPr>
          <w:lang w:val="es-ES"/>
        </w:rPr>
        <w:drawing>
          <wp:inline distT="0" distB="0" distL="0" distR="0" wp14:anchorId="19BDECEB" wp14:editId="2636AB58">
            <wp:extent cx="4696480" cy="790685"/>
            <wp:effectExtent l="0" t="0" r="8890" b="9525"/>
            <wp:docPr id="159251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17650" name=""/>
                    <pic:cNvPicPr/>
                  </pic:nvPicPr>
                  <pic:blipFill>
                    <a:blip r:embed="rId62"/>
                    <a:stretch>
                      <a:fillRect/>
                    </a:stretch>
                  </pic:blipFill>
                  <pic:spPr>
                    <a:xfrm>
                      <a:off x="0" y="0"/>
                      <a:ext cx="4696480" cy="790685"/>
                    </a:xfrm>
                    <a:prstGeom prst="rect">
                      <a:avLst/>
                    </a:prstGeom>
                  </pic:spPr>
                </pic:pic>
              </a:graphicData>
            </a:graphic>
          </wp:inline>
        </w:drawing>
      </w:r>
    </w:p>
    <w:p w14:paraId="58F17649" w14:textId="128145C3" w:rsidR="00FE0DDC" w:rsidRDefault="00FE0DDC" w:rsidP="00FE0DDC">
      <w:pPr>
        <w:rPr>
          <w:lang w:val="es-ES"/>
        </w:rPr>
      </w:pPr>
      <w:r>
        <w:rPr>
          <w:lang w:val="es-ES"/>
        </w:rPr>
        <w:t xml:space="preserve">Con esto, podemos dar por concluido la demostración con select y podemos dar paso a otras </w:t>
      </w:r>
      <w:r w:rsidR="00C8764D">
        <w:rPr>
          <w:lang w:val="es-ES"/>
        </w:rPr>
        <w:t>consultas disponibles en SQL.</w:t>
      </w:r>
    </w:p>
    <w:p w14:paraId="262D6E31" w14:textId="77777777" w:rsidR="00C8764D" w:rsidRDefault="00C8764D" w:rsidP="00FE0DDC">
      <w:pPr>
        <w:rPr>
          <w:lang w:val="es-ES"/>
        </w:rPr>
      </w:pPr>
    </w:p>
    <w:p w14:paraId="0557FF20" w14:textId="77777777" w:rsidR="00C8764D" w:rsidRDefault="00C8764D" w:rsidP="00FE0DDC">
      <w:pPr>
        <w:rPr>
          <w:lang w:val="es-ES"/>
        </w:rPr>
      </w:pPr>
    </w:p>
    <w:p w14:paraId="75971A7B" w14:textId="77777777" w:rsidR="00C8764D" w:rsidRPr="00FE0DDC" w:rsidRDefault="00C8764D" w:rsidP="00FE0DDC">
      <w:pPr>
        <w:rPr>
          <w:lang w:val="es-ES"/>
        </w:rPr>
      </w:pPr>
    </w:p>
    <w:p w14:paraId="79ECA172" w14:textId="5BC79559" w:rsidR="00641D01" w:rsidRDefault="00641D01" w:rsidP="00641D01">
      <w:pPr>
        <w:pStyle w:val="ListParagraph"/>
        <w:numPr>
          <w:ilvl w:val="0"/>
          <w:numId w:val="44"/>
        </w:numPr>
        <w:rPr>
          <w:lang w:val="es-ES"/>
        </w:rPr>
      </w:pPr>
      <w:r>
        <w:rPr>
          <w:lang w:val="es-ES"/>
        </w:rPr>
        <w:lastRenderedPageBreak/>
        <w:t>Consultas del tipo update:</w:t>
      </w:r>
    </w:p>
    <w:p w14:paraId="68DA0997" w14:textId="22C8C56B" w:rsidR="00C8764D" w:rsidRDefault="00C8764D" w:rsidP="00C8764D">
      <w:pPr>
        <w:pStyle w:val="ListParagraph"/>
        <w:rPr>
          <w:lang w:val="es-ES"/>
        </w:rPr>
      </w:pPr>
      <w:r>
        <w:rPr>
          <w:lang w:val="es-ES"/>
        </w:rPr>
        <w:t>En el caso de update, podemos realizar cambios a datos en especifico de nuestra tablas, o a muchos datos siempre y cuando especifiquemos ubicaciones de los datos, tal y como en este caso:</w:t>
      </w:r>
    </w:p>
    <w:p w14:paraId="4179C7F9" w14:textId="03EF71C6" w:rsidR="00C8764D" w:rsidRDefault="00C8764D" w:rsidP="00C8764D">
      <w:pPr>
        <w:pStyle w:val="ListParagraph"/>
        <w:rPr>
          <w:lang w:val="es-ES"/>
        </w:rPr>
      </w:pPr>
      <w:r w:rsidRPr="00C8764D">
        <w:rPr>
          <w:lang w:val="es-ES"/>
        </w:rPr>
        <w:drawing>
          <wp:inline distT="0" distB="0" distL="0" distR="0" wp14:anchorId="13EC7314" wp14:editId="710777F1">
            <wp:extent cx="4934639" cy="219106"/>
            <wp:effectExtent l="0" t="0" r="0" b="9525"/>
            <wp:docPr id="11648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431" name=""/>
                    <pic:cNvPicPr/>
                  </pic:nvPicPr>
                  <pic:blipFill>
                    <a:blip r:embed="rId63"/>
                    <a:stretch>
                      <a:fillRect/>
                    </a:stretch>
                  </pic:blipFill>
                  <pic:spPr>
                    <a:xfrm>
                      <a:off x="0" y="0"/>
                      <a:ext cx="4934639" cy="219106"/>
                    </a:xfrm>
                    <a:prstGeom prst="rect">
                      <a:avLst/>
                    </a:prstGeom>
                  </pic:spPr>
                </pic:pic>
              </a:graphicData>
            </a:graphic>
          </wp:inline>
        </w:drawing>
      </w:r>
    </w:p>
    <w:p w14:paraId="4DBC7BD4" w14:textId="15F40DEC" w:rsidR="00C8764D" w:rsidRDefault="00C8764D" w:rsidP="00C8764D">
      <w:pPr>
        <w:pStyle w:val="ListParagraph"/>
        <w:rPr>
          <w:lang w:val="es-ES"/>
        </w:rPr>
      </w:pPr>
      <w:r>
        <w:rPr>
          <w:lang w:val="es-ES"/>
        </w:rPr>
        <w:t xml:space="preserve">Aquí, estoy pidiéndole a la base de datos que cambie el estado de la transacción a pagado, en la id 2, una id que previo al cambio estaba bajo la condición de pendiente. </w:t>
      </w:r>
    </w:p>
    <w:p w14:paraId="7A5E92D1" w14:textId="07C55585" w:rsidR="00C8764D" w:rsidRDefault="00C8764D" w:rsidP="00C8764D">
      <w:pPr>
        <w:pStyle w:val="ListParagraph"/>
        <w:rPr>
          <w:lang w:val="es-ES"/>
        </w:rPr>
      </w:pPr>
      <w:r w:rsidRPr="00C8764D">
        <w:rPr>
          <w:lang w:val="es-ES"/>
        </w:rPr>
        <w:drawing>
          <wp:inline distT="0" distB="0" distL="0" distR="0" wp14:anchorId="17141FE5" wp14:editId="672F0082">
            <wp:extent cx="5400040" cy="1137920"/>
            <wp:effectExtent l="0" t="0" r="0" b="5080"/>
            <wp:docPr id="47190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8500" name=""/>
                    <pic:cNvPicPr/>
                  </pic:nvPicPr>
                  <pic:blipFill>
                    <a:blip r:embed="rId64"/>
                    <a:stretch>
                      <a:fillRect/>
                    </a:stretch>
                  </pic:blipFill>
                  <pic:spPr>
                    <a:xfrm>
                      <a:off x="0" y="0"/>
                      <a:ext cx="5400040" cy="1137920"/>
                    </a:xfrm>
                    <a:prstGeom prst="rect">
                      <a:avLst/>
                    </a:prstGeom>
                  </pic:spPr>
                </pic:pic>
              </a:graphicData>
            </a:graphic>
          </wp:inline>
        </w:drawing>
      </w:r>
    </w:p>
    <w:p w14:paraId="02A7F6E8" w14:textId="79B79824" w:rsidR="00C8764D" w:rsidRPr="00C8764D" w:rsidRDefault="00C8764D" w:rsidP="00C8764D">
      <w:pPr>
        <w:pStyle w:val="ListParagraph"/>
        <w:rPr>
          <w:lang w:val="es-ES"/>
        </w:rPr>
      </w:pPr>
      <w:r>
        <w:rPr>
          <w:lang w:val="es-ES"/>
        </w:rPr>
        <w:t>Esta consulta, puedo adaptarla para que no solo cambie una cosa de una id, sino varias cosas, ya fuese el numero de factura, la moneda</w:t>
      </w:r>
      <w:r w:rsidR="00927571">
        <w:rPr>
          <w:lang w:val="es-ES"/>
        </w:rPr>
        <w:t>, el monto, incluso el mismo índice, siempre y cuando especifique la posición en la cual deseo hacer el cambio</w:t>
      </w:r>
    </w:p>
    <w:p w14:paraId="28B7DD29" w14:textId="21DBBB2C" w:rsidR="00641D01" w:rsidRDefault="00641D01" w:rsidP="00641D01">
      <w:pPr>
        <w:pStyle w:val="ListParagraph"/>
        <w:numPr>
          <w:ilvl w:val="0"/>
          <w:numId w:val="44"/>
        </w:numPr>
        <w:rPr>
          <w:lang w:val="es-ES"/>
        </w:rPr>
      </w:pPr>
      <w:r>
        <w:rPr>
          <w:lang w:val="es-ES"/>
        </w:rPr>
        <w:t xml:space="preserve">Consultas del tipo </w:t>
      </w:r>
      <w:r w:rsidR="00F1059C">
        <w:rPr>
          <w:lang w:val="es-ES"/>
        </w:rPr>
        <w:t>alter</w:t>
      </w:r>
      <w:r>
        <w:rPr>
          <w:lang w:val="es-ES"/>
        </w:rPr>
        <w:t>:</w:t>
      </w:r>
    </w:p>
    <w:p w14:paraId="38498485" w14:textId="65D5EAC0" w:rsidR="006E5E51" w:rsidRPr="006E5E51" w:rsidRDefault="00F1059C" w:rsidP="006E5E51">
      <w:pPr>
        <w:pStyle w:val="ListParagraph"/>
        <w:rPr>
          <w:lang w:val="es-ES"/>
        </w:rPr>
      </w:pPr>
      <w:r>
        <w:rPr>
          <w:lang w:val="es-ES"/>
        </w:rPr>
        <w:t xml:space="preserve">Alter es por mucho una de las herramientas </w:t>
      </w:r>
      <w:proofErr w:type="spellStart"/>
      <w:r>
        <w:rPr>
          <w:lang w:val="es-ES"/>
        </w:rPr>
        <w:t>mas</w:t>
      </w:r>
      <w:proofErr w:type="spellEnd"/>
      <w:r>
        <w:rPr>
          <w:lang w:val="es-ES"/>
        </w:rPr>
        <w:t xml:space="preserve"> útiles en base de datos, ya que es una herramienta que nos permite manipular las tablas respecto a sus columnas y las propiedades de </w:t>
      </w:r>
      <w:proofErr w:type="gramStart"/>
      <w:r>
        <w:rPr>
          <w:lang w:val="es-ES"/>
        </w:rPr>
        <w:t>las mismas</w:t>
      </w:r>
      <w:proofErr w:type="gramEnd"/>
      <w:r>
        <w:rPr>
          <w:lang w:val="es-ES"/>
        </w:rPr>
        <w:t xml:space="preserve">, esto es de suma importancia ya que cuando trabajamos con base de datos siempre habrá alguna entidad o alguna columna que nos habremos olvidado en el proceso, y es ahí cuando alter tiene una gran función. Alter tiene muchos comandos a su disposición, pero los que veremos en esta ocasión serán los datos </w:t>
      </w:r>
      <w:proofErr w:type="spellStart"/>
      <w:r>
        <w:rPr>
          <w:lang w:val="es-ES"/>
        </w:rPr>
        <w:t>add</w:t>
      </w:r>
      <w:proofErr w:type="spellEnd"/>
      <w:r>
        <w:rPr>
          <w:lang w:val="es-ES"/>
        </w:rPr>
        <w:t xml:space="preserve">, </w:t>
      </w:r>
      <w:proofErr w:type="spellStart"/>
      <w:r>
        <w:rPr>
          <w:lang w:val="es-ES"/>
        </w:rPr>
        <w:t>delete</w:t>
      </w:r>
      <w:proofErr w:type="spellEnd"/>
      <w:r>
        <w:rPr>
          <w:lang w:val="es-ES"/>
        </w:rPr>
        <w:t xml:space="preserve">, </w:t>
      </w:r>
      <w:proofErr w:type="spellStart"/>
      <w:r w:rsidR="006E5E51">
        <w:rPr>
          <w:lang w:val="es-ES"/>
        </w:rPr>
        <w:t>modify</w:t>
      </w:r>
      <w:proofErr w:type="spellEnd"/>
      <w:r w:rsidR="006E5E51">
        <w:rPr>
          <w:lang w:val="es-ES"/>
        </w:rPr>
        <w:t xml:space="preserve">, y </w:t>
      </w:r>
      <w:proofErr w:type="spellStart"/>
      <w:r w:rsidR="006E5E51">
        <w:rPr>
          <w:lang w:val="es-ES"/>
        </w:rPr>
        <w:t>drop</w:t>
      </w:r>
      <w:proofErr w:type="spellEnd"/>
      <w:r w:rsidR="006E5E51">
        <w:rPr>
          <w:lang w:val="es-ES"/>
        </w:rPr>
        <w:t>.</w:t>
      </w:r>
    </w:p>
    <w:sectPr w:rsidR="006E5E51" w:rsidRPr="006E5E51" w:rsidSect="00476861">
      <w:type w:val="continuous"/>
      <w:pgSz w:w="11906" w:h="16838"/>
      <w:pgMar w:top="1417" w:right="1701" w:bottom="1417"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B351D" w14:textId="77777777" w:rsidR="00A134BF" w:rsidRDefault="00A134BF" w:rsidP="00081E44">
      <w:pPr>
        <w:spacing w:after="0" w:line="240" w:lineRule="auto"/>
      </w:pPr>
      <w:r>
        <w:separator/>
      </w:r>
    </w:p>
  </w:endnote>
  <w:endnote w:type="continuationSeparator" w:id="0">
    <w:p w14:paraId="28F0A9B4" w14:textId="77777777" w:rsidR="00A134BF" w:rsidRDefault="00A134BF"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EF93E" w14:textId="77777777" w:rsidR="00426A82" w:rsidRPr="003963AE" w:rsidRDefault="00426A82">
    <w:pPr>
      <w:pStyle w:val="Footer"/>
      <w:jc w:val="center"/>
      <w:rPr>
        <w:color w:val="000000" w:themeColor="text1"/>
      </w:rPr>
    </w:pPr>
    <w:r w:rsidRPr="003963AE">
      <w:rPr>
        <w:color w:val="000000" w:themeColor="text1"/>
        <w:lang w:val="es-ES"/>
      </w:rPr>
      <w:t xml:space="preserve">Página </w:t>
    </w:r>
    <w:r w:rsidRPr="003963AE">
      <w:rPr>
        <w:color w:val="000000" w:themeColor="text1"/>
      </w:rPr>
      <w:fldChar w:fldCharType="begin"/>
    </w:r>
    <w:r w:rsidRPr="003963AE">
      <w:rPr>
        <w:color w:val="000000" w:themeColor="text1"/>
      </w:rPr>
      <w:instrText>PAGE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r w:rsidRPr="003963AE">
      <w:rPr>
        <w:color w:val="000000" w:themeColor="text1"/>
        <w:lang w:val="es-ES"/>
      </w:rPr>
      <w:t xml:space="preserve"> de </w:t>
    </w:r>
    <w:r w:rsidRPr="003963AE">
      <w:rPr>
        <w:color w:val="000000" w:themeColor="text1"/>
      </w:rPr>
      <w:fldChar w:fldCharType="begin"/>
    </w:r>
    <w:r w:rsidRPr="003963AE">
      <w:rPr>
        <w:color w:val="000000" w:themeColor="text1"/>
      </w:rPr>
      <w:instrText>NUMPAGES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p>
  <w:p w14:paraId="27671978" w14:textId="0AE1BBD4" w:rsidR="001230E8" w:rsidRDefault="001230E8" w:rsidP="00426A82">
    <w:pPr>
      <w:pStyle w:val="Footer"/>
      <w:tabs>
        <w:tab w:val="clear" w:pos="8504"/>
        <w:tab w:val="left" w:pos="468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1B8DC" w14:textId="078CE5E6" w:rsidR="00426A82" w:rsidRDefault="00426A82">
    <w:pPr>
      <w:pStyle w:val="Footer"/>
    </w:pPr>
    <w:r>
      <w:t>2026 - 1</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B3C02" w14:textId="77777777" w:rsidR="00A134BF" w:rsidRDefault="00A134BF" w:rsidP="00081E44">
      <w:pPr>
        <w:spacing w:after="0" w:line="240" w:lineRule="auto"/>
      </w:pPr>
      <w:r>
        <w:separator/>
      </w:r>
    </w:p>
  </w:footnote>
  <w:footnote w:type="continuationSeparator" w:id="0">
    <w:p w14:paraId="32C0A928" w14:textId="77777777" w:rsidR="00A134BF" w:rsidRDefault="00A134BF"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00E99" w14:textId="77777777" w:rsidR="001230E8" w:rsidRDefault="001230E8" w:rsidP="00E54BF0">
    <w:pPr>
      <w:pStyle w:val="Heade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F412F"/>
    <w:multiLevelType w:val="hybridMultilevel"/>
    <w:tmpl w:val="B08A11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672F9"/>
    <w:multiLevelType w:val="hybridMultilevel"/>
    <w:tmpl w:val="7D00CCB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4"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590484E"/>
    <w:multiLevelType w:val="multilevel"/>
    <w:tmpl w:val="3376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4B7CB7"/>
    <w:multiLevelType w:val="multilevel"/>
    <w:tmpl w:val="7566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930837"/>
    <w:multiLevelType w:val="hybridMultilevel"/>
    <w:tmpl w:val="91BA39F4"/>
    <w:lvl w:ilvl="0" w:tplc="B1C8E486">
      <w:start w:val="1"/>
      <w:numFmt w:val="lowerLetter"/>
      <w:lvlText w:val="%1)"/>
      <w:lvlJc w:val="left"/>
      <w:pPr>
        <w:ind w:left="1152" w:hanging="360"/>
      </w:pPr>
      <w:rPr>
        <w:rFonts w:hint="default"/>
      </w:rPr>
    </w:lvl>
    <w:lvl w:ilvl="1" w:tplc="280A0019" w:tentative="1">
      <w:start w:val="1"/>
      <w:numFmt w:val="lowerLetter"/>
      <w:lvlText w:val="%2."/>
      <w:lvlJc w:val="left"/>
      <w:pPr>
        <w:ind w:left="1872" w:hanging="360"/>
      </w:pPr>
    </w:lvl>
    <w:lvl w:ilvl="2" w:tplc="280A001B" w:tentative="1">
      <w:start w:val="1"/>
      <w:numFmt w:val="lowerRoman"/>
      <w:lvlText w:val="%3."/>
      <w:lvlJc w:val="right"/>
      <w:pPr>
        <w:ind w:left="2592" w:hanging="180"/>
      </w:pPr>
    </w:lvl>
    <w:lvl w:ilvl="3" w:tplc="280A000F" w:tentative="1">
      <w:start w:val="1"/>
      <w:numFmt w:val="decimal"/>
      <w:lvlText w:val="%4."/>
      <w:lvlJc w:val="left"/>
      <w:pPr>
        <w:ind w:left="3312" w:hanging="360"/>
      </w:pPr>
    </w:lvl>
    <w:lvl w:ilvl="4" w:tplc="280A0019" w:tentative="1">
      <w:start w:val="1"/>
      <w:numFmt w:val="lowerLetter"/>
      <w:lvlText w:val="%5."/>
      <w:lvlJc w:val="left"/>
      <w:pPr>
        <w:ind w:left="4032" w:hanging="360"/>
      </w:pPr>
    </w:lvl>
    <w:lvl w:ilvl="5" w:tplc="280A001B" w:tentative="1">
      <w:start w:val="1"/>
      <w:numFmt w:val="lowerRoman"/>
      <w:lvlText w:val="%6."/>
      <w:lvlJc w:val="right"/>
      <w:pPr>
        <w:ind w:left="4752" w:hanging="180"/>
      </w:pPr>
    </w:lvl>
    <w:lvl w:ilvl="6" w:tplc="280A000F" w:tentative="1">
      <w:start w:val="1"/>
      <w:numFmt w:val="decimal"/>
      <w:lvlText w:val="%7."/>
      <w:lvlJc w:val="left"/>
      <w:pPr>
        <w:ind w:left="5472" w:hanging="360"/>
      </w:pPr>
    </w:lvl>
    <w:lvl w:ilvl="7" w:tplc="280A0019" w:tentative="1">
      <w:start w:val="1"/>
      <w:numFmt w:val="lowerLetter"/>
      <w:lvlText w:val="%8."/>
      <w:lvlJc w:val="left"/>
      <w:pPr>
        <w:ind w:left="6192" w:hanging="360"/>
      </w:pPr>
    </w:lvl>
    <w:lvl w:ilvl="8" w:tplc="280A001B" w:tentative="1">
      <w:start w:val="1"/>
      <w:numFmt w:val="lowerRoman"/>
      <w:lvlText w:val="%9."/>
      <w:lvlJc w:val="right"/>
      <w:pPr>
        <w:ind w:left="6912" w:hanging="180"/>
      </w:pPr>
    </w:lvl>
  </w:abstractNum>
  <w:abstractNum w:abstractNumId="18"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250FFC"/>
    <w:multiLevelType w:val="hybridMultilevel"/>
    <w:tmpl w:val="3E70C9CE"/>
    <w:lvl w:ilvl="0" w:tplc="62501D1C">
      <w:start w:val="1"/>
      <w:numFmt w:val="decimal"/>
      <w:lvlText w:val="%1."/>
      <w:lvlJc w:val="left"/>
      <w:pPr>
        <w:ind w:left="720" w:hanging="360"/>
      </w:pPr>
      <w:rPr>
        <w:rFonts w:asciiTheme="minorHAnsi" w:eastAsiaTheme="minorHAnsi" w:hAnsiTheme="minorHAnsi" w:cstheme="minorBidi"/>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CB03A1A"/>
    <w:multiLevelType w:val="multilevel"/>
    <w:tmpl w:val="8E7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00DAE"/>
    <w:multiLevelType w:val="multilevel"/>
    <w:tmpl w:val="18C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1A6648"/>
    <w:multiLevelType w:val="multilevel"/>
    <w:tmpl w:val="5532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D86143"/>
    <w:multiLevelType w:val="multilevel"/>
    <w:tmpl w:val="044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13"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C95DAD"/>
    <w:multiLevelType w:val="multilevel"/>
    <w:tmpl w:val="1BE8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31" w15:restartNumberingAfterBreak="0">
    <w:nsid w:val="66EF3462"/>
    <w:multiLevelType w:val="multilevel"/>
    <w:tmpl w:val="A84CE2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EB84AD6"/>
    <w:multiLevelType w:val="multilevel"/>
    <w:tmpl w:val="E8D6EB4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FA01490"/>
    <w:multiLevelType w:val="hybridMultilevel"/>
    <w:tmpl w:val="FBAA722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9C67BC"/>
    <w:multiLevelType w:val="multilevel"/>
    <w:tmpl w:val="CC3A4B8A"/>
    <w:lvl w:ilvl="0">
      <w:start w:val="1"/>
      <w:numFmt w:val="decimal"/>
      <w:lvlText w:val="%1."/>
      <w:lvlJc w:val="left"/>
      <w:pPr>
        <w:ind w:left="585" w:hanging="585"/>
      </w:pPr>
      <w:rPr>
        <w:rFonts w:hint="default"/>
        <w:b/>
      </w:rPr>
    </w:lvl>
    <w:lvl w:ilvl="1">
      <w:start w:val="2"/>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39"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A3214D5"/>
    <w:multiLevelType w:val="multilevel"/>
    <w:tmpl w:val="B6B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CAD3D67"/>
    <w:multiLevelType w:val="multilevel"/>
    <w:tmpl w:val="D93A0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98932">
    <w:abstractNumId w:val="7"/>
  </w:num>
  <w:num w:numId="2" w16cid:durableId="1271939089">
    <w:abstractNumId w:val="32"/>
  </w:num>
  <w:num w:numId="3" w16cid:durableId="933124756">
    <w:abstractNumId w:val="1"/>
  </w:num>
  <w:num w:numId="4" w16cid:durableId="1245064485">
    <w:abstractNumId w:val="13"/>
  </w:num>
  <w:num w:numId="5" w16cid:durableId="1942453080">
    <w:abstractNumId w:val="4"/>
  </w:num>
  <w:num w:numId="6" w16cid:durableId="541673262">
    <w:abstractNumId w:val="40"/>
  </w:num>
  <w:num w:numId="7" w16cid:durableId="897057266">
    <w:abstractNumId w:val="12"/>
  </w:num>
  <w:num w:numId="8" w16cid:durableId="1421026573">
    <w:abstractNumId w:val="11"/>
  </w:num>
  <w:num w:numId="9" w16cid:durableId="388769078">
    <w:abstractNumId w:val="19"/>
  </w:num>
  <w:num w:numId="10" w16cid:durableId="1675457061">
    <w:abstractNumId w:val="18"/>
  </w:num>
  <w:num w:numId="11" w16cid:durableId="1370646657">
    <w:abstractNumId w:val="28"/>
  </w:num>
  <w:num w:numId="12" w16cid:durableId="1848908362">
    <w:abstractNumId w:val="20"/>
  </w:num>
  <w:num w:numId="13" w16cid:durableId="1267349223">
    <w:abstractNumId w:val="34"/>
  </w:num>
  <w:num w:numId="14" w16cid:durableId="1414232581">
    <w:abstractNumId w:val="39"/>
  </w:num>
  <w:num w:numId="15" w16cid:durableId="2003926820">
    <w:abstractNumId w:val="27"/>
  </w:num>
  <w:num w:numId="16" w16cid:durableId="1801725916">
    <w:abstractNumId w:val="35"/>
  </w:num>
  <w:num w:numId="17" w16cid:durableId="2087610001">
    <w:abstractNumId w:val="6"/>
  </w:num>
  <w:num w:numId="18" w16cid:durableId="663242531">
    <w:abstractNumId w:val="22"/>
  </w:num>
  <w:num w:numId="19" w16cid:durableId="1782647694">
    <w:abstractNumId w:val="33"/>
  </w:num>
  <w:num w:numId="20" w16cid:durableId="1291470732">
    <w:abstractNumId w:val="42"/>
  </w:num>
  <w:num w:numId="21" w16cid:durableId="973415088">
    <w:abstractNumId w:val="15"/>
  </w:num>
  <w:num w:numId="22" w16cid:durableId="962615929">
    <w:abstractNumId w:val="10"/>
  </w:num>
  <w:num w:numId="23" w16cid:durableId="176817878">
    <w:abstractNumId w:val="14"/>
  </w:num>
  <w:num w:numId="24" w16cid:durableId="1017930999">
    <w:abstractNumId w:val="8"/>
  </w:num>
  <w:num w:numId="25" w16cid:durableId="845557169">
    <w:abstractNumId w:val="30"/>
  </w:num>
  <w:num w:numId="26" w16cid:durableId="615137250">
    <w:abstractNumId w:val="37"/>
  </w:num>
  <w:num w:numId="27" w16cid:durableId="1751655477">
    <w:abstractNumId w:val="5"/>
  </w:num>
  <w:num w:numId="28" w16cid:durableId="2078744877">
    <w:abstractNumId w:val="3"/>
  </w:num>
  <w:num w:numId="29" w16cid:durableId="1240292980">
    <w:abstractNumId w:val="17"/>
  </w:num>
  <w:num w:numId="30" w16cid:durableId="209196143">
    <w:abstractNumId w:val="31"/>
  </w:num>
  <w:num w:numId="31" w16cid:durableId="1000163545">
    <w:abstractNumId w:val="38"/>
  </w:num>
  <w:num w:numId="32" w16cid:durableId="1820342972">
    <w:abstractNumId w:val="36"/>
  </w:num>
  <w:num w:numId="33" w16cid:durableId="2114013304">
    <w:abstractNumId w:val="23"/>
  </w:num>
  <w:num w:numId="34" w16cid:durableId="1556814441">
    <w:abstractNumId w:val="9"/>
  </w:num>
  <w:num w:numId="35" w16cid:durableId="802236557">
    <w:abstractNumId w:val="41"/>
  </w:num>
  <w:num w:numId="36" w16cid:durableId="148249835">
    <w:abstractNumId w:val="26"/>
  </w:num>
  <w:num w:numId="37" w16cid:durableId="1414427892">
    <w:abstractNumId w:val="24"/>
  </w:num>
  <w:num w:numId="38" w16cid:durableId="2014143396">
    <w:abstractNumId w:val="16"/>
  </w:num>
  <w:num w:numId="39" w16cid:durableId="913248069">
    <w:abstractNumId w:val="25"/>
  </w:num>
  <w:num w:numId="40" w16cid:durableId="1919554882">
    <w:abstractNumId w:val="29"/>
  </w:num>
  <w:num w:numId="41" w16cid:durableId="2146118587">
    <w:abstractNumId w:val="43"/>
  </w:num>
  <w:num w:numId="42" w16cid:durableId="1642422313">
    <w:abstractNumId w:val="2"/>
  </w:num>
  <w:num w:numId="43" w16cid:durableId="1814516392">
    <w:abstractNumId w:val="21"/>
  </w:num>
  <w:num w:numId="44" w16cid:durableId="1204056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094E9F"/>
    <w:rsid w:val="000E3C42"/>
    <w:rsid w:val="000F6607"/>
    <w:rsid w:val="001076A5"/>
    <w:rsid w:val="001230E8"/>
    <w:rsid w:val="001E6C92"/>
    <w:rsid w:val="001F5DAB"/>
    <w:rsid w:val="0024782D"/>
    <w:rsid w:val="00251801"/>
    <w:rsid w:val="00277F7C"/>
    <w:rsid w:val="0028715D"/>
    <w:rsid w:val="00293CD8"/>
    <w:rsid w:val="002B03D6"/>
    <w:rsid w:val="002D5829"/>
    <w:rsid w:val="00330EA8"/>
    <w:rsid w:val="003963AE"/>
    <w:rsid w:val="003A06C5"/>
    <w:rsid w:val="003E6F34"/>
    <w:rsid w:val="00426A82"/>
    <w:rsid w:val="00474A81"/>
    <w:rsid w:val="00476861"/>
    <w:rsid w:val="0047744F"/>
    <w:rsid w:val="00491CC3"/>
    <w:rsid w:val="004B3E8C"/>
    <w:rsid w:val="004D6B63"/>
    <w:rsid w:val="00532EA4"/>
    <w:rsid w:val="00586924"/>
    <w:rsid w:val="005D2DA5"/>
    <w:rsid w:val="00603B45"/>
    <w:rsid w:val="00641D01"/>
    <w:rsid w:val="0065663A"/>
    <w:rsid w:val="00683C44"/>
    <w:rsid w:val="006E5E51"/>
    <w:rsid w:val="006F6B5F"/>
    <w:rsid w:val="0073639A"/>
    <w:rsid w:val="00743CCD"/>
    <w:rsid w:val="007458E1"/>
    <w:rsid w:val="00752EF3"/>
    <w:rsid w:val="007569BC"/>
    <w:rsid w:val="0080777C"/>
    <w:rsid w:val="00832CF2"/>
    <w:rsid w:val="00833A86"/>
    <w:rsid w:val="00842511"/>
    <w:rsid w:val="00845B02"/>
    <w:rsid w:val="0084632D"/>
    <w:rsid w:val="008C100D"/>
    <w:rsid w:val="008C1A55"/>
    <w:rsid w:val="00927571"/>
    <w:rsid w:val="009320CC"/>
    <w:rsid w:val="0098477E"/>
    <w:rsid w:val="009B268A"/>
    <w:rsid w:val="009B5C7A"/>
    <w:rsid w:val="009C3C78"/>
    <w:rsid w:val="009E02AA"/>
    <w:rsid w:val="009E3535"/>
    <w:rsid w:val="00A134BF"/>
    <w:rsid w:val="00A2110F"/>
    <w:rsid w:val="00A21606"/>
    <w:rsid w:val="00A25F29"/>
    <w:rsid w:val="00AB5976"/>
    <w:rsid w:val="00AC33DE"/>
    <w:rsid w:val="00B70CCE"/>
    <w:rsid w:val="00B9449E"/>
    <w:rsid w:val="00BB607B"/>
    <w:rsid w:val="00BB7342"/>
    <w:rsid w:val="00BC46AD"/>
    <w:rsid w:val="00BD0E54"/>
    <w:rsid w:val="00BD1AFB"/>
    <w:rsid w:val="00BE652F"/>
    <w:rsid w:val="00BF45EB"/>
    <w:rsid w:val="00BF514B"/>
    <w:rsid w:val="00C72593"/>
    <w:rsid w:val="00C8764D"/>
    <w:rsid w:val="00CA0C9D"/>
    <w:rsid w:val="00CC7AF2"/>
    <w:rsid w:val="00E2787B"/>
    <w:rsid w:val="00E450AE"/>
    <w:rsid w:val="00E54BF0"/>
    <w:rsid w:val="00E80B46"/>
    <w:rsid w:val="00F0313B"/>
    <w:rsid w:val="00F1059C"/>
    <w:rsid w:val="00F571DD"/>
    <w:rsid w:val="00FB26E6"/>
    <w:rsid w:val="00FC07E5"/>
    <w:rsid w:val="00FC5825"/>
    <w:rsid w:val="00FE0DD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75CDBEDC-2921-4E68-9100-5683B7276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1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1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F51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5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14B"/>
    <w:rPr>
      <w:rFonts w:eastAsiaTheme="majorEastAsia" w:cstheme="majorBidi"/>
      <w:color w:val="272727" w:themeColor="text1" w:themeTint="D8"/>
    </w:rPr>
  </w:style>
  <w:style w:type="paragraph" w:styleId="Title">
    <w:name w:val="Title"/>
    <w:basedOn w:val="Normal"/>
    <w:next w:val="Normal"/>
    <w:link w:val="TitleCh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1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1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14B"/>
    <w:pPr>
      <w:spacing w:before="160"/>
      <w:jc w:val="center"/>
    </w:pPr>
    <w:rPr>
      <w:i/>
      <w:iCs/>
      <w:color w:val="404040" w:themeColor="text1" w:themeTint="BF"/>
    </w:rPr>
  </w:style>
  <w:style w:type="character" w:customStyle="1" w:styleId="QuoteChar">
    <w:name w:val="Quote Char"/>
    <w:basedOn w:val="DefaultParagraphFont"/>
    <w:link w:val="Quote"/>
    <w:uiPriority w:val="29"/>
    <w:rsid w:val="00BF514B"/>
    <w:rPr>
      <w:i/>
      <w:iCs/>
      <w:color w:val="404040" w:themeColor="text1" w:themeTint="BF"/>
    </w:rPr>
  </w:style>
  <w:style w:type="paragraph" w:styleId="ListParagraph">
    <w:name w:val="List Paragraph"/>
    <w:basedOn w:val="Normal"/>
    <w:uiPriority w:val="34"/>
    <w:qFormat/>
    <w:rsid w:val="00BF514B"/>
    <w:pPr>
      <w:ind w:left="720"/>
      <w:contextualSpacing/>
    </w:pPr>
  </w:style>
  <w:style w:type="character" w:styleId="IntenseEmphasis">
    <w:name w:val="Intense Emphasis"/>
    <w:basedOn w:val="DefaultParagraphFont"/>
    <w:uiPriority w:val="21"/>
    <w:qFormat/>
    <w:rsid w:val="00BF514B"/>
    <w:rPr>
      <w:i/>
      <w:iCs/>
      <w:color w:val="0F4761" w:themeColor="accent1" w:themeShade="BF"/>
    </w:rPr>
  </w:style>
  <w:style w:type="paragraph" w:styleId="IntenseQuote">
    <w:name w:val="Intense Quote"/>
    <w:basedOn w:val="Normal"/>
    <w:next w:val="Normal"/>
    <w:link w:val="IntenseQuoteCh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14B"/>
    <w:rPr>
      <w:i/>
      <w:iCs/>
      <w:color w:val="0F4761" w:themeColor="accent1" w:themeShade="BF"/>
    </w:rPr>
  </w:style>
  <w:style w:type="character" w:styleId="IntenseReference">
    <w:name w:val="Intense Reference"/>
    <w:basedOn w:val="DefaultParagraphFont"/>
    <w:uiPriority w:val="32"/>
    <w:qFormat/>
    <w:rsid w:val="00BF514B"/>
    <w:rPr>
      <w:b/>
      <w:bCs/>
      <w:smallCaps/>
      <w:color w:val="0F4761" w:themeColor="accent1" w:themeShade="BF"/>
      <w:spacing w:val="5"/>
    </w:rPr>
  </w:style>
  <w:style w:type="table" w:styleId="MediumList2-Accent1">
    <w:name w:val="Medium List 2 Accent 1"/>
    <w:basedOn w:val="Table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081E44"/>
    <w:pPr>
      <w:tabs>
        <w:tab w:val="center" w:pos="4252"/>
        <w:tab w:val="right" w:pos="8504"/>
      </w:tabs>
      <w:spacing w:after="0" w:line="240" w:lineRule="auto"/>
    </w:pPr>
  </w:style>
  <w:style w:type="character" w:customStyle="1" w:styleId="HeaderChar">
    <w:name w:val="Header Char"/>
    <w:basedOn w:val="DefaultParagraphFont"/>
    <w:link w:val="Header"/>
    <w:uiPriority w:val="99"/>
    <w:rsid w:val="00081E44"/>
  </w:style>
  <w:style w:type="paragraph" w:styleId="Footer">
    <w:name w:val="footer"/>
    <w:basedOn w:val="Normal"/>
    <w:link w:val="FooterChar"/>
    <w:uiPriority w:val="99"/>
    <w:unhideWhenUsed/>
    <w:rsid w:val="00081E44"/>
    <w:pPr>
      <w:tabs>
        <w:tab w:val="center" w:pos="4252"/>
        <w:tab w:val="right" w:pos="8504"/>
      </w:tabs>
      <w:spacing w:after="0" w:line="240" w:lineRule="auto"/>
    </w:pPr>
  </w:style>
  <w:style w:type="character" w:customStyle="1" w:styleId="FooterChar">
    <w:name w:val="Footer Char"/>
    <w:basedOn w:val="DefaultParagraphFont"/>
    <w:link w:val="Footer"/>
    <w:uiPriority w:val="99"/>
    <w:rsid w:val="00081E44"/>
  </w:style>
  <w:style w:type="character" w:styleId="CommentReference">
    <w:name w:val="annotation reference"/>
    <w:basedOn w:val="DefaultParagraphFont"/>
    <w:uiPriority w:val="99"/>
    <w:semiHidden/>
    <w:unhideWhenUsed/>
    <w:rsid w:val="001230E8"/>
    <w:rPr>
      <w:sz w:val="16"/>
      <w:szCs w:val="16"/>
    </w:rPr>
  </w:style>
  <w:style w:type="paragraph" w:styleId="CommentText">
    <w:name w:val="annotation text"/>
    <w:basedOn w:val="Normal"/>
    <w:link w:val="CommentTextChar"/>
    <w:uiPriority w:val="99"/>
    <w:semiHidden/>
    <w:unhideWhenUsed/>
    <w:rsid w:val="001230E8"/>
    <w:pPr>
      <w:spacing w:line="240" w:lineRule="auto"/>
    </w:pPr>
    <w:rPr>
      <w:sz w:val="20"/>
      <w:szCs w:val="20"/>
    </w:rPr>
  </w:style>
  <w:style w:type="character" w:customStyle="1" w:styleId="CommentTextChar">
    <w:name w:val="Comment Text Char"/>
    <w:basedOn w:val="DefaultParagraphFont"/>
    <w:link w:val="CommentText"/>
    <w:uiPriority w:val="99"/>
    <w:semiHidden/>
    <w:rsid w:val="001230E8"/>
    <w:rPr>
      <w:sz w:val="20"/>
      <w:szCs w:val="20"/>
    </w:rPr>
  </w:style>
  <w:style w:type="paragraph" w:styleId="CommentSubject">
    <w:name w:val="annotation subject"/>
    <w:basedOn w:val="CommentText"/>
    <w:next w:val="CommentText"/>
    <w:link w:val="CommentSubjectChar"/>
    <w:uiPriority w:val="99"/>
    <w:semiHidden/>
    <w:unhideWhenUsed/>
    <w:rsid w:val="001230E8"/>
    <w:rPr>
      <w:b/>
      <w:bCs/>
    </w:rPr>
  </w:style>
  <w:style w:type="character" w:customStyle="1" w:styleId="CommentSubjectChar">
    <w:name w:val="Comment Subject Char"/>
    <w:basedOn w:val="CommentTextChar"/>
    <w:link w:val="CommentSubject"/>
    <w:uiPriority w:val="99"/>
    <w:semiHidden/>
    <w:rsid w:val="001230E8"/>
    <w:rPr>
      <w:b/>
      <w:bCs/>
      <w:sz w:val="20"/>
      <w:szCs w:val="20"/>
    </w:rPr>
  </w:style>
  <w:style w:type="character" w:styleId="Strong">
    <w:name w:val="Strong"/>
    <w:basedOn w:val="DefaultParagraphFont"/>
    <w:uiPriority w:val="22"/>
    <w:qFormat/>
    <w:rsid w:val="00426A82"/>
    <w:rPr>
      <w:b/>
      <w:bCs/>
    </w:rPr>
  </w:style>
  <w:style w:type="paragraph" w:styleId="NoSpacing">
    <w:name w:val="No Spacing"/>
    <w:uiPriority w:val="1"/>
    <w:qFormat/>
    <w:rsid w:val="00426A82"/>
    <w:pPr>
      <w:spacing w:after="0" w:line="240" w:lineRule="auto"/>
    </w:pPr>
  </w:style>
  <w:style w:type="character" w:styleId="Hyperlink">
    <w:name w:val="Hyperlink"/>
    <w:basedOn w:val="DefaultParagraphFont"/>
    <w:uiPriority w:val="99"/>
    <w:semiHidden/>
    <w:unhideWhenUsed/>
    <w:rsid w:val="00F571DD"/>
    <w:rPr>
      <w:color w:val="467886"/>
      <w:u w:val="single"/>
    </w:rPr>
  </w:style>
  <w:style w:type="table" w:styleId="TableGrid">
    <w:name w:val="Table Grid"/>
    <w:basedOn w:val="TableNormal"/>
    <w:uiPriority w:val="39"/>
    <w:rsid w:val="008077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90069049">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772974702">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diagramColors" Target="diagrams/colors2.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diagramDrawing" Target="diagrams/drawing1.xml"/><Relationship Id="rId29" Type="http://schemas.openxmlformats.org/officeDocument/2006/relationships/image" Target="media/image10.png"/><Relationship Id="rId11" Type="http://schemas.openxmlformats.org/officeDocument/2006/relationships/package" Target="embeddings/Microsoft_Excel_Worksheet1.xlsx"/><Relationship Id="rId24" Type="http://schemas.openxmlformats.org/officeDocument/2006/relationships/image" Target="media/image5.png"/><Relationship Id="rId32" Type="http://schemas.openxmlformats.org/officeDocument/2006/relationships/footer" Target="footer2.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diagramLayout" Target="diagrams/layout2.xml"/><Relationship Id="rId14" Type="http://schemas.openxmlformats.org/officeDocument/2006/relationships/diagramQuickStyle" Target="diagrams/quickStyle1.xml"/><Relationship Id="rId22" Type="http://schemas.microsoft.com/office/2007/relationships/diagramDrawing" Target="diagrams/drawing2.xml"/><Relationship Id="rId27" Type="http://schemas.openxmlformats.org/officeDocument/2006/relationships/image" Target="media/image8.png"/><Relationship Id="rId30" Type="http://schemas.openxmlformats.org/officeDocument/2006/relationships/footer" Target="footer1.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8" Type="http://schemas.openxmlformats.org/officeDocument/2006/relationships/image" Target="media/image1.emf"/><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diagramQuickStyle" Target="diagrams/quickStyle2.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emf"/><Relationship Id="rId31" Type="http://schemas.openxmlformats.org/officeDocument/2006/relationships/header" Target="header1.xm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package" Target="embeddings/Microsoft_Excel_Worksheet.xlsx"/><Relationship Id="rId13" Type="http://schemas.openxmlformats.org/officeDocument/2006/relationships/diagramLayout" Target="diagrams/layout1.xml"/><Relationship Id="rId18" Type="http://schemas.openxmlformats.org/officeDocument/2006/relationships/diagramData" Target="diagrams/data2.xml"/><Relationship Id="rId39" Type="http://schemas.openxmlformats.org/officeDocument/2006/relationships/image" Target="media/image1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t>
        <a:bodyPr/>
        <a:lstStyle/>
        <a:p>
          <a:endParaRPr lang="es-PE"/>
        </a:p>
      </dgm:t>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t>
        <a:bodyPr/>
        <a:lstStyle/>
        <a:p>
          <a:endParaRPr lang="es-PE"/>
        </a:p>
      </dgm:t>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t>
        <a:bodyPr/>
        <a:lstStyle/>
        <a:p>
          <a:endParaRPr lang="es-PE"/>
        </a:p>
      </dgm:t>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t>
        <a:bodyPr/>
        <a:lstStyle/>
        <a:p>
          <a:endParaRPr lang="es-PE"/>
        </a:p>
      </dgm:t>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t>
        <a:bodyPr/>
        <a:lstStyle/>
        <a:p>
          <a:endParaRPr lang="es-PE"/>
        </a:p>
      </dgm:t>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t>
        <a:bodyPr/>
        <a:lstStyle/>
        <a:p>
          <a:endParaRPr lang="es-PE"/>
        </a:p>
      </dgm:t>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B2464BA-081D-4B3A-B0A6-CDEE8DECB181}" type="doc">
      <dgm:prSet loTypeId="urn:microsoft.com/office/officeart/2005/8/layout/matrix1" loCatId="matrix" qsTypeId="urn:microsoft.com/office/officeart/2005/8/quickstyle/simple1" qsCatId="simple" csTypeId="urn:microsoft.com/office/officeart/2005/8/colors/accent1_2" csCatId="accent1" phldr="1"/>
      <dgm:spPr/>
      <dgm:t>
        <a:bodyPr/>
        <a:lstStyle/>
        <a:p>
          <a:endParaRPr lang="es-PE"/>
        </a:p>
      </dgm:t>
    </dgm:pt>
    <dgm:pt modelId="{ABFCE8A3-0BFF-4AC0-A58A-ADC58999D497}">
      <dgm:prSet phldrT="[Text]"/>
      <dgm:spPr/>
      <dgm:t>
        <a:bodyPr/>
        <a:lstStyle/>
        <a:p>
          <a:r>
            <a:rPr lang="es-PE"/>
            <a:t>Base de datos "agroglobal"</a:t>
          </a:r>
        </a:p>
      </dgm:t>
    </dgm:pt>
    <dgm:pt modelId="{6CCFF629-179D-4BDD-852F-57D663D1E2C4}" type="parTrans" cxnId="{02D409D2-21B6-444D-92EE-423F4E6F6108}">
      <dgm:prSet/>
      <dgm:spPr/>
      <dgm:t>
        <a:bodyPr/>
        <a:lstStyle/>
        <a:p>
          <a:endParaRPr lang="es-PE"/>
        </a:p>
      </dgm:t>
    </dgm:pt>
    <dgm:pt modelId="{42F903A5-6CA3-40F3-A6B9-BDAA841D3BEC}" type="sibTrans" cxnId="{02D409D2-21B6-444D-92EE-423F4E6F6108}">
      <dgm:prSet/>
      <dgm:spPr/>
      <dgm:t>
        <a:bodyPr/>
        <a:lstStyle/>
        <a:p>
          <a:endParaRPr lang="es-PE"/>
        </a:p>
      </dgm:t>
    </dgm:pt>
    <dgm:pt modelId="{178FD340-0998-44EE-BF32-F2A4C865D183}">
      <dgm:prSet phldrT="[Text]"/>
      <dgm:spPr/>
      <dgm:t>
        <a:bodyPr/>
        <a:lstStyle/>
        <a:p>
          <a:r>
            <a:rPr lang="es-PE"/>
            <a:t>Gestion de salidas:</a:t>
          </a:r>
        </a:p>
        <a:p>
          <a:r>
            <a:rPr lang="es-PE"/>
            <a:t>Despachos y monitoreopuerto</a:t>
          </a:r>
        </a:p>
      </dgm:t>
    </dgm:pt>
    <dgm:pt modelId="{F35325B6-754F-43F3-AECF-D0589CC263DA}" type="parTrans" cxnId="{CCAB438C-CA0E-4E02-A605-D248C77066C2}">
      <dgm:prSet/>
      <dgm:spPr/>
      <dgm:t>
        <a:bodyPr/>
        <a:lstStyle/>
        <a:p>
          <a:endParaRPr lang="es-PE"/>
        </a:p>
      </dgm:t>
    </dgm:pt>
    <dgm:pt modelId="{A726973F-FB1E-4A2C-9D07-18F09026CA21}" type="sibTrans" cxnId="{CCAB438C-CA0E-4E02-A605-D248C77066C2}">
      <dgm:prSet/>
      <dgm:spPr/>
      <dgm:t>
        <a:bodyPr/>
        <a:lstStyle/>
        <a:p>
          <a:endParaRPr lang="es-PE"/>
        </a:p>
      </dgm:t>
    </dgm:pt>
    <dgm:pt modelId="{79F8C9E6-E441-4856-9DE2-03B6AB20A102}">
      <dgm:prSet phldrT="[Text]"/>
      <dgm:spPr/>
      <dgm:t>
        <a:bodyPr/>
        <a:lstStyle/>
        <a:p>
          <a:r>
            <a:rPr lang="es-PE"/>
            <a:t>Gestion de compras:</a:t>
          </a:r>
        </a:p>
        <a:p>
          <a:r>
            <a:rPr lang="es-PE"/>
            <a:t>Transacciones, transaccionesdetalle y canales</a:t>
          </a:r>
        </a:p>
      </dgm:t>
    </dgm:pt>
    <dgm:pt modelId="{2A059EE1-12AE-428A-9ADD-1F3ED2852EF2}" type="parTrans" cxnId="{1112C1B3-41E5-4E60-9984-C3048FEF16B8}">
      <dgm:prSet/>
      <dgm:spPr/>
      <dgm:t>
        <a:bodyPr/>
        <a:lstStyle/>
        <a:p>
          <a:endParaRPr lang="es-PE"/>
        </a:p>
      </dgm:t>
    </dgm:pt>
    <dgm:pt modelId="{1273AC21-FBEB-4CBB-BE38-EC694397B2BE}" type="sibTrans" cxnId="{1112C1B3-41E5-4E60-9984-C3048FEF16B8}">
      <dgm:prSet/>
      <dgm:spPr/>
      <dgm:t>
        <a:bodyPr/>
        <a:lstStyle/>
        <a:p>
          <a:endParaRPr lang="es-PE"/>
        </a:p>
      </dgm:t>
    </dgm:pt>
    <dgm:pt modelId="{E0F8754D-031D-46A4-947D-70EA03CB7A85}">
      <dgm:prSet phldrT="[Text]"/>
      <dgm:spPr/>
      <dgm:t>
        <a:bodyPr/>
        <a:lstStyle/>
        <a:p>
          <a:r>
            <a:rPr lang="es-PE"/>
            <a:t>Produccion: </a:t>
          </a:r>
        </a:p>
        <a:p>
          <a:r>
            <a:rPr lang="es-PE"/>
            <a:t>Lotes y productos </a:t>
          </a:r>
        </a:p>
      </dgm:t>
    </dgm:pt>
    <dgm:pt modelId="{1DC585A6-A47A-4405-86A0-841751124881}" type="parTrans" cxnId="{E1FDEACD-D15D-44F4-BC5C-80CCF223FE82}">
      <dgm:prSet/>
      <dgm:spPr/>
      <dgm:t>
        <a:bodyPr/>
        <a:lstStyle/>
        <a:p>
          <a:endParaRPr lang="es-PE"/>
        </a:p>
      </dgm:t>
    </dgm:pt>
    <dgm:pt modelId="{5D6C68A1-6B09-469E-9CE2-C1476A635609}" type="sibTrans" cxnId="{E1FDEACD-D15D-44F4-BC5C-80CCF223FE82}">
      <dgm:prSet/>
      <dgm:spPr/>
      <dgm:t>
        <a:bodyPr/>
        <a:lstStyle/>
        <a:p>
          <a:endParaRPr lang="es-PE"/>
        </a:p>
      </dgm:t>
    </dgm:pt>
    <dgm:pt modelId="{81FEEF98-4BD1-4D41-BA5D-CE06208F7C4E}">
      <dgm:prSet phldrT="[Text]"/>
      <dgm:spPr/>
      <dgm:t>
        <a:bodyPr/>
        <a:lstStyle/>
        <a:p>
          <a:r>
            <a:rPr lang="es-PE"/>
            <a:t>Datos del consumidor:</a:t>
          </a:r>
        </a:p>
        <a:p>
          <a:r>
            <a:rPr lang="es-PE"/>
            <a:t>Interaccionesqr y consumidorfinal</a:t>
          </a:r>
        </a:p>
      </dgm:t>
    </dgm:pt>
    <dgm:pt modelId="{C685C38B-4378-452F-9322-56C97A1BB594}" type="parTrans" cxnId="{5A74213D-72B9-4B04-899F-9961D4BC0E23}">
      <dgm:prSet/>
      <dgm:spPr/>
      <dgm:t>
        <a:bodyPr/>
        <a:lstStyle/>
        <a:p>
          <a:endParaRPr lang="es-PE"/>
        </a:p>
      </dgm:t>
    </dgm:pt>
    <dgm:pt modelId="{229A51D4-F1E7-4952-8BB7-D3475CD73710}" type="sibTrans" cxnId="{5A74213D-72B9-4B04-899F-9961D4BC0E23}">
      <dgm:prSet/>
      <dgm:spPr/>
      <dgm:t>
        <a:bodyPr/>
        <a:lstStyle/>
        <a:p>
          <a:endParaRPr lang="es-PE"/>
        </a:p>
      </dgm:t>
    </dgm:pt>
    <dgm:pt modelId="{E38F0745-8114-4CFB-B9ED-F3A2638DCF4D}" type="pres">
      <dgm:prSet presAssocID="{BB2464BA-081D-4B3A-B0A6-CDEE8DECB181}" presName="diagram" presStyleCnt="0">
        <dgm:presLayoutVars>
          <dgm:chMax val="1"/>
          <dgm:dir/>
          <dgm:animLvl val="ctr"/>
          <dgm:resizeHandles val="exact"/>
        </dgm:presLayoutVars>
      </dgm:prSet>
      <dgm:spPr/>
    </dgm:pt>
    <dgm:pt modelId="{2B42E5E3-ABBF-4DB9-9BB9-32BAD791DBCF}" type="pres">
      <dgm:prSet presAssocID="{BB2464BA-081D-4B3A-B0A6-CDEE8DECB181}" presName="matrix" presStyleCnt="0"/>
      <dgm:spPr/>
    </dgm:pt>
    <dgm:pt modelId="{77855043-8F3A-4C66-9106-6B288F3097C9}" type="pres">
      <dgm:prSet presAssocID="{BB2464BA-081D-4B3A-B0A6-CDEE8DECB181}" presName="tile1" presStyleLbl="node1" presStyleIdx="0" presStyleCnt="4"/>
      <dgm:spPr/>
    </dgm:pt>
    <dgm:pt modelId="{BDA43C3D-C9C7-4995-8348-F09F390913AF}" type="pres">
      <dgm:prSet presAssocID="{BB2464BA-081D-4B3A-B0A6-CDEE8DECB181}" presName="tile1text" presStyleLbl="node1" presStyleIdx="0" presStyleCnt="4">
        <dgm:presLayoutVars>
          <dgm:chMax val="0"/>
          <dgm:chPref val="0"/>
          <dgm:bulletEnabled val="1"/>
        </dgm:presLayoutVars>
      </dgm:prSet>
      <dgm:spPr/>
    </dgm:pt>
    <dgm:pt modelId="{E74F4A6E-7743-4BA4-9D84-79269FA37DB4}" type="pres">
      <dgm:prSet presAssocID="{BB2464BA-081D-4B3A-B0A6-CDEE8DECB181}" presName="tile2" presStyleLbl="node1" presStyleIdx="1" presStyleCnt="4"/>
      <dgm:spPr/>
    </dgm:pt>
    <dgm:pt modelId="{5BA9D47E-3BAB-4AA9-B14A-54B26154C85B}" type="pres">
      <dgm:prSet presAssocID="{BB2464BA-081D-4B3A-B0A6-CDEE8DECB181}" presName="tile2text" presStyleLbl="node1" presStyleIdx="1" presStyleCnt="4">
        <dgm:presLayoutVars>
          <dgm:chMax val="0"/>
          <dgm:chPref val="0"/>
          <dgm:bulletEnabled val="1"/>
        </dgm:presLayoutVars>
      </dgm:prSet>
      <dgm:spPr/>
    </dgm:pt>
    <dgm:pt modelId="{D9CB5EF0-57C4-47A5-AE9B-937CE97F9480}" type="pres">
      <dgm:prSet presAssocID="{BB2464BA-081D-4B3A-B0A6-CDEE8DECB181}" presName="tile3" presStyleLbl="node1" presStyleIdx="2" presStyleCnt="4"/>
      <dgm:spPr/>
    </dgm:pt>
    <dgm:pt modelId="{E23687CB-CD0B-46E6-BDE9-C3090FEB3CCA}" type="pres">
      <dgm:prSet presAssocID="{BB2464BA-081D-4B3A-B0A6-CDEE8DECB181}" presName="tile3text" presStyleLbl="node1" presStyleIdx="2" presStyleCnt="4">
        <dgm:presLayoutVars>
          <dgm:chMax val="0"/>
          <dgm:chPref val="0"/>
          <dgm:bulletEnabled val="1"/>
        </dgm:presLayoutVars>
      </dgm:prSet>
      <dgm:spPr/>
    </dgm:pt>
    <dgm:pt modelId="{F9212AD2-3739-41F9-857E-CD128EBB22FE}" type="pres">
      <dgm:prSet presAssocID="{BB2464BA-081D-4B3A-B0A6-CDEE8DECB181}" presName="tile4" presStyleLbl="node1" presStyleIdx="3" presStyleCnt="4"/>
      <dgm:spPr/>
    </dgm:pt>
    <dgm:pt modelId="{A47F731D-16CA-47C7-9B3F-3F7D45CB367F}" type="pres">
      <dgm:prSet presAssocID="{BB2464BA-081D-4B3A-B0A6-CDEE8DECB181}" presName="tile4text" presStyleLbl="node1" presStyleIdx="3" presStyleCnt="4">
        <dgm:presLayoutVars>
          <dgm:chMax val="0"/>
          <dgm:chPref val="0"/>
          <dgm:bulletEnabled val="1"/>
        </dgm:presLayoutVars>
      </dgm:prSet>
      <dgm:spPr/>
    </dgm:pt>
    <dgm:pt modelId="{15DA4C24-45F2-491D-8FC2-76BE5FF69CA5}" type="pres">
      <dgm:prSet presAssocID="{BB2464BA-081D-4B3A-B0A6-CDEE8DECB181}" presName="centerTile" presStyleLbl="fgShp" presStyleIdx="0" presStyleCnt="1">
        <dgm:presLayoutVars>
          <dgm:chMax val="0"/>
          <dgm:chPref val="0"/>
        </dgm:presLayoutVars>
      </dgm:prSet>
      <dgm:spPr/>
    </dgm:pt>
  </dgm:ptLst>
  <dgm:cxnLst>
    <dgm:cxn modelId="{B8DE7401-5A2C-4F2A-8FE4-5EE6288443A1}" type="presOf" srcId="{79F8C9E6-E441-4856-9DE2-03B6AB20A102}" destId="{5BA9D47E-3BAB-4AA9-B14A-54B26154C85B}" srcOrd="1" destOrd="0" presId="urn:microsoft.com/office/officeart/2005/8/layout/matrix1"/>
    <dgm:cxn modelId="{7B63AA09-C521-4737-8D4A-2CEC4C093F36}" type="presOf" srcId="{178FD340-0998-44EE-BF32-F2A4C865D183}" destId="{77855043-8F3A-4C66-9106-6B288F3097C9}" srcOrd="0" destOrd="0" presId="urn:microsoft.com/office/officeart/2005/8/layout/matrix1"/>
    <dgm:cxn modelId="{BD177C39-B740-4968-A16F-FFAF3D4EF18D}" type="presOf" srcId="{178FD340-0998-44EE-BF32-F2A4C865D183}" destId="{BDA43C3D-C9C7-4995-8348-F09F390913AF}" srcOrd="1" destOrd="0" presId="urn:microsoft.com/office/officeart/2005/8/layout/matrix1"/>
    <dgm:cxn modelId="{5A74213D-72B9-4B04-899F-9961D4BC0E23}" srcId="{ABFCE8A3-0BFF-4AC0-A58A-ADC58999D497}" destId="{81FEEF98-4BD1-4D41-BA5D-CE06208F7C4E}" srcOrd="3" destOrd="0" parTransId="{C685C38B-4378-452F-9322-56C97A1BB594}" sibTransId="{229A51D4-F1E7-4952-8BB7-D3475CD73710}"/>
    <dgm:cxn modelId="{9A28E264-A358-4B33-893B-B3A51508B17A}" type="presOf" srcId="{79F8C9E6-E441-4856-9DE2-03B6AB20A102}" destId="{E74F4A6E-7743-4BA4-9D84-79269FA37DB4}" srcOrd="0" destOrd="0" presId="urn:microsoft.com/office/officeart/2005/8/layout/matrix1"/>
    <dgm:cxn modelId="{CCAB438C-CA0E-4E02-A605-D248C77066C2}" srcId="{ABFCE8A3-0BFF-4AC0-A58A-ADC58999D497}" destId="{178FD340-0998-44EE-BF32-F2A4C865D183}" srcOrd="0" destOrd="0" parTransId="{F35325B6-754F-43F3-AECF-D0589CC263DA}" sibTransId="{A726973F-FB1E-4A2C-9D07-18F09026CA21}"/>
    <dgm:cxn modelId="{78E05098-604F-44C0-B1E6-729798D02525}" type="presOf" srcId="{BB2464BA-081D-4B3A-B0A6-CDEE8DECB181}" destId="{E38F0745-8114-4CFB-B9ED-F3A2638DCF4D}" srcOrd="0" destOrd="0" presId="urn:microsoft.com/office/officeart/2005/8/layout/matrix1"/>
    <dgm:cxn modelId="{4484B3AD-221A-438D-80DA-ADFE01B22406}" type="presOf" srcId="{81FEEF98-4BD1-4D41-BA5D-CE06208F7C4E}" destId="{F9212AD2-3739-41F9-857E-CD128EBB22FE}" srcOrd="0" destOrd="0" presId="urn:microsoft.com/office/officeart/2005/8/layout/matrix1"/>
    <dgm:cxn modelId="{A04E14AF-338B-49B7-99DF-9568554D07F2}" type="presOf" srcId="{ABFCE8A3-0BFF-4AC0-A58A-ADC58999D497}" destId="{15DA4C24-45F2-491D-8FC2-76BE5FF69CA5}" srcOrd="0" destOrd="0" presId="urn:microsoft.com/office/officeart/2005/8/layout/matrix1"/>
    <dgm:cxn modelId="{1112C1B3-41E5-4E60-9984-C3048FEF16B8}" srcId="{ABFCE8A3-0BFF-4AC0-A58A-ADC58999D497}" destId="{79F8C9E6-E441-4856-9DE2-03B6AB20A102}" srcOrd="1" destOrd="0" parTransId="{2A059EE1-12AE-428A-9ADD-1F3ED2852EF2}" sibTransId="{1273AC21-FBEB-4CBB-BE38-EC694397B2BE}"/>
    <dgm:cxn modelId="{A8CB33CC-3F35-42AE-AC84-2B2453928B65}" type="presOf" srcId="{E0F8754D-031D-46A4-947D-70EA03CB7A85}" destId="{E23687CB-CD0B-46E6-BDE9-C3090FEB3CCA}" srcOrd="1" destOrd="0" presId="urn:microsoft.com/office/officeart/2005/8/layout/matrix1"/>
    <dgm:cxn modelId="{E1FDEACD-D15D-44F4-BC5C-80CCF223FE82}" srcId="{ABFCE8A3-0BFF-4AC0-A58A-ADC58999D497}" destId="{E0F8754D-031D-46A4-947D-70EA03CB7A85}" srcOrd="2" destOrd="0" parTransId="{1DC585A6-A47A-4405-86A0-841751124881}" sibTransId="{5D6C68A1-6B09-469E-9CE2-C1476A635609}"/>
    <dgm:cxn modelId="{02D409D2-21B6-444D-92EE-423F4E6F6108}" srcId="{BB2464BA-081D-4B3A-B0A6-CDEE8DECB181}" destId="{ABFCE8A3-0BFF-4AC0-A58A-ADC58999D497}" srcOrd="0" destOrd="0" parTransId="{6CCFF629-179D-4BDD-852F-57D663D1E2C4}" sibTransId="{42F903A5-6CA3-40F3-A6B9-BDAA841D3BEC}"/>
    <dgm:cxn modelId="{722759DC-3498-4F42-B99D-CE4466C69795}" type="presOf" srcId="{E0F8754D-031D-46A4-947D-70EA03CB7A85}" destId="{D9CB5EF0-57C4-47A5-AE9B-937CE97F9480}" srcOrd="0" destOrd="0" presId="urn:microsoft.com/office/officeart/2005/8/layout/matrix1"/>
    <dgm:cxn modelId="{F06B74DE-28C7-4F45-94B0-26F856142BC2}" type="presOf" srcId="{81FEEF98-4BD1-4D41-BA5D-CE06208F7C4E}" destId="{A47F731D-16CA-47C7-9B3F-3F7D45CB367F}" srcOrd="1" destOrd="0" presId="urn:microsoft.com/office/officeart/2005/8/layout/matrix1"/>
    <dgm:cxn modelId="{7BD11BB7-C79A-4C52-B740-9710FE175594}" type="presParOf" srcId="{E38F0745-8114-4CFB-B9ED-F3A2638DCF4D}" destId="{2B42E5E3-ABBF-4DB9-9BB9-32BAD791DBCF}" srcOrd="0" destOrd="0" presId="urn:microsoft.com/office/officeart/2005/8/layout/matrix1"/>
    <dgm:cxn modelId="{56F15F2A-63BF-4618-98A8-1EC2C997DB38}" type="presParOf" srcId="{2B42E5E3-ABBF-4DB9-9BB9-32BAD791DBCF}" destId="{77855043-8F3A-4C66-9106-6B288F3097C9}" srcOrd="0" destOrd="0" presId="urn:microsoft.com/office/officeart/2005/8/layout/matrix1"/>
    <dgm:cxn modelId="{BF6948A8-85BB-404C-AE07-3A2A800EC06C}" type="presParOf" srcId="{2B42E5E3-ABBF-4DB9-9BB9-32BAD791DBCF}" destId="{BDA43C3D-C9C7-4995-8348-F09F390913AF}" srcOrd="1" destOrd="0" presId="urn:microsoft.com/office/officeart/2005/8/layout/matrix1"/>
    <dgm:cxn modelId="{21B319DC-8200-4B47-B475-A3D49C43D098}" type="presParOf" srcId="{2B42E5E3-ABBF-4DB9-9BB9-32BAD791DBCF}" destId="{E74F4A6E-7743-4BA4-9D84-79269FA37DB4}" srcOrd="2" destOrd="0" presId="urn:microsoft.com/office/officeart/2005/8/layout/matrix1"/>
    <dgm:cxn modelId="{6596E467-9495-4744-AD6F-ADC49B680729}" type="presParOf" srcId="{2B42E5E3-ABBF-4DB9-9BB9-32BAD791DBCF}" destId="{5BA9D47E-3BAB-4AA9-B14A-54B26154C85B}" srcOrd="3" destOrd="0" presId="urn:microsoft.com/office/officeart/2005/8/layout/matrix1"/>
    <dgm:cxn modelId="{C375994A-14AF-4146-A386-074D968BF667}" type="presParOf" srcId="{2B42E5E3-ABBF-4DB9-9BB9-32BAD791DBCF}" destId="{D9CB5EF0-57C4-47A5-AE9B-937CE97F9480}" srcOrd="4" destOrd="0" presId="urn:microsoft.com/office/officeart/2005/8/layout/matrix1"/>
    <dgm:cxn modelId="{4610900C-47DC-4CAF-B1B9-50AD05F65D33}" type="presParOf" srcId="{2B42E5E3-ABBF-4DB9-9BB9-32BAD791DBCF}" destId="{E23687CB-CD0B-46E6-BDE9-C3090FEB3CCA}" srcOrd="5" destOrd="0" presId="urn:microsoft.com/office/officeart/2005/8/layout/matrix1"/>
    <dgm:cxn modelId="{8B2C3F63-233E-46E2-B196-9AFD6B0637C7}" type="presParOf" srcId="{2B42E5E3-ABBF-4DB9-9BB9-32BAD791DBCF}" destId="{F9212AD2-3739-41F9-857E-CD128EBB22FE}" srcOrd="6" destOrd="0" presId="urn:microsoft.com/office/officeart/2005/8/layout/matrix1"/>
    <dgm:cxn modelId="{919A4C0F-BB4D-4C07-A5F6-13C6949277EC}" type="presParOf" srcId="{2B42E5E3-ABBF-4DB9-9BB9-32BAD791DBCF}" destId="{A47F731D-16CA-47C7-9B3F-3F7D45CB367F}" srcOrd="7" destOrd="0" presId="urn:microsoft.com/office/officeart/2005/8/layout/matrix1"/>
    <dgm:cxn modelId="{A717A826-84DD-4F35-81C2-EBB36050070F}" type="presParOf" srcId="{E38F0745-8114-4CFB-B9ED-F3A2638DCF4D}" destId="{15DA4C24-45F2-491D-8FC2-76BE5FF69CA5}" srcOrd="1" destOrd="0" presId="urn:microsoft.com/office/officeart/2005/8/layout/matrix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348282" y="1102276"/>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Importador multinacional</a:t>
          </a:r>
        </a:p>
      </dsp:txBody>
      <dsp:txXfrm>
        <a:off x="358105" y="1112099"/>
        <a:ext cx="651140" cy="315747"/>
      </dsp:txXfrm>
    </dsp:sp>
    <dsp:sp modelId="{5623D0C9-B661-46D1-A94D-5080E7EDA133}">
      <dsp:nvSpPr>
        <dsp:cNvPr id="0" name=""/>
        <dsp:cNvSpPr/>
      </dsp:nvSpPr>
      <dsp:spPr>
        <a:xfrm rot="18121208">
          <a:off x="873057" y="993135"/>
          <a:ext cx="621615" cy="26630"/>
        </a:xfrm>
        <a:custGeom>
          <a:avLst/>
          <a:gdLst/>
          <a:ahLst/>
          <a:cxnLst/>
          <a:rect l="0" t="0" r="0" b="0"/>
          <a:pathLst>
            <a:path>
              <a:moveTo>
                <a:pt x="0" y="13315"/>
              </a:moveTo>
              <a:lnTo>
                <a:pt x="621615"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68325" y="990911"/>
        <a:ext cx="31080" cy="31080"/>
      </dsp:txXfrm>
    </dsp:sp>
    <dsp:sp modelId="{6AFCE583-F388-4AD1-B942-FF9254EC7728}">
      <dsp:nvSpPr>
        <dsp:cNvPr id="0" name=""/>
        <dsp:cNvSpPr/>
      </dsp:nvSpPr>
      <dsp:spPr>
        <a:xfrm>
          <a:off x="1348661" y="5752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Lenta modernizacion</a:t>
          </a:r>
        </a:p>
      </dsp:txBody>
      <dsp:txXfrm>
        <a:off x="1358484" y="585055"/>
        <a:ext cx="651140" cy="315747"/>
      </dsp:txXfrm>
    </dsp:sp>
    <dsp:sp modelId="{F81034D1-2487-40E0-B723-E36A020D9358}">
      <dsp:nvSpPr>
        <dsp:cNvPr id="0" name=""/>
        <dsp:cNvSpPr/>
      </dsp:nvSpPr>
      <dsp:spPr>
        <a:xfrm rot="18064860">
          <a:off x="1911885" y="539184"/>
          <a:ext cx="444701" cy="26630"/>
        </a:xfrm>
        <a:custGeom>
          <a:avLst/>
          <a:gdLst/>
          <a:ahLst/>
          <a:cxnLst/>
          <a:rect l="0" t="0" r="0" b="0"/>
          <a:pathLst>
            <a:path>
              <a:moveTo>
                <a:pt x="0" y="13315"/>
              </a:moveTo>
              <a:lnTo>
                <a:pt x="444701"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3118" y="541382"/>
        <a:ext cx="22235" cy="22235"/>
      </dsp:txXfrm>
    </dsp:sp>
    <dsp:sp modelId="{10A2C403-95A0-4B19-9717-6C1493505D91}">
      <dsp:nvSpPr>
        <dsp:cNvPr id="0" name=""/>
        <dsp:cNvSpPr/>
      </dsp:nvSpPr>
      <dsp:spPr>
        <a:xfrm>
          <a:off x="2249024" y="19437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Poca trazabilidad</a:t>
          </a:r>
        </a:p>
      </dsp:txBody>
      <dsp:txXfrm>
        <a:off x="2258847" y="204196"/>
        <a:ext cx="651140" cy="315747"/>
      </dsp:txXfrm>
    </dsp:sp>
    <dsp:sp modelId="{5BD2BA47-CC98-430C-80E8-07AA3CAAB4A7}">
      <dsp:nvSpPr>
        <dsp:cNvPr id="0" name=""/>
        <dsp:cNvSpPr/>
      </dsp:nvSpPr>
      <dsp:spPr>
        <a:xfrm rot="19457599">
          <a:off x="2888753" y="25232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257383"/>
        <a:ext cx="16521" cy="16521"/>
      </dsp:txXfrm>
    </dsp:sp>
    <dsp:sp modelId="{E33A2369-7C9F-4898-8274-80D838B04EE3}">
      <dsp:nvSpPr>
        <dsp:cNvPr id="0" name=""/>
        <dsp:cNvSpPr/>
      </dsp:nvSpPr>
      <dsp:spPr>
        <a:xfrm>
          <a:off x="3188126" y="152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importes</a:t>
          </a:r>
        </a:p>
      </dsp:txBody>
      <dsp:txXfrm>
        <a:off x="3197949" y="11345"/>
        <a:ext cx="651140" cy="315747"/>
      </dsp:txXfrm>
    </dsp:sp>
    <dsp:sp modelId="{F91200DD-9651-48EB-9F5D-0CCD6745BBFF}">
      <dsp:nvSpPr>
        <dsp:cNvPr id="0" name=""/>
        <dsp:cNvSpPr/>
      </dsp:nvSpPr>
      <dsp:spPr>
        <a:xfrm rot="2142401">
          <a:off x="2888753" y="44518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450234"/>
        <a:ext cx="16521" cy="16521"/>
      </dsp:txXfrm>
    </dsp:sp>
    <dsp:sp modelId="{E37553E9-B6A7-468A-B59B-8D086D59C1BD}">
      <dsp:nvSpPr>
        <dsp:cNvPr id="0" name=""/>
        <dsp:cNvSpPr/>
      </dsp:nvSpPr>
      <dsp:spPr>
        <a:xfrm>
          <a:off x="3188126" y="38722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ventas</a:t>
          </a:r>
        </a:p>
      </dsp:txBody>
      <dsp:txXfrm>
        <a:off x="3197949" y="397047"/>
        <a:ext cx="651140" cy="315747"/>
      </dsp:txXfrm>
    </dsp:sp>
    <dsp:sp modelId="{88CD7C34-7CED-4F58-B4DF-8D7642804AEC}">
      <dsp:nvSpPr>
        <dsp:cNvPr id="0" name=""/>
        <dsp:cNvSpPr/>
      </dsp:nvSpPr>
      <dsp:spPr>
        <a:xfrm rot="3573087">
          <a:off x="1907724" y="924886"/>
          <a:ext cx="453024" cy="26630"/>
        </a:xfrm>
        <a:custGeom>
          <a:avLst/>
          <a:gdLst/>
          <a:ahLst/>
          <a:cxnLst/>
          <a:rect l="0" t="0" r="0" b="0"/>
          <a:pathLst>
            <a:path>
              <a:moveTo>
                <a:pt x="0" y="13315"/>
              </a:moveTo>
              <a:lnTo>
                <a:pt x="45302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2910" y="926876"/>
        <a:ext cx="22651" cy="22651"/>
      </dsp:txXfrm>
    </dsp:sp>
    <dsp:sp modelId="{A3058A69-002F-4B3C-ABA2-81F6337CA701}">
      <dsp:nvSpPr>
        <dsp:cNvPr id="0" name=""/>
        <dsp:cNvSpPr/>
      </dsp:nvSpPr>
      <dsp:spPr>
        <a:xfrm>
          <a:off x="2249024" y="965778"/>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Ineficacia comercial</a:t>
          </a:r>
        </a:p>
      </dsp:txBody>
      <dsp:txXfrm>
        <a:off x="2258847" y="975601"/>
        <a:ext cx="651140" cy="315747"/>
      </dsp:txXfrm>
    </dsp:sp>
    <dsp:sp modelId="{A487EBB1-C13F-4158-8C9E-67B9A457E5BB}">
      <dsp:nvSpPr>
        <dsp:cNvPr id="0" name=""/>
        <dsp:cNvSpPr/>
      </dsp:nvSpPr>
      <dsp:spPr>
        <a:xfrm rot="19457599">
          <a:off x="2888753" y="1023733"/>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028788"/>
        <a:ext cx="16521" cy="16521"/>
      </dsp:txXfrm>
    </dsp:sp>
    <dsp:sp modelId="{AD186A48-7BC3-47A1-A7B1-1689360C2696}">
      <dsp:nvSpPr>
        <dsp:cNvPr id="0" name=""/>
        <dsp:cNvSpPr/>
      </dsp:nvSpPr>
      <dsp:spPr>
        <a:xfrm>
          <a:off x="3188126" y="772927"/>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clientes</a:t>
          </a:r>
        </a:p>
      </dsp:txBody>
      <dsp:txXfrm>
        <a:off x="3197949" y="782750"/>
        <a:ext cx="651140" cy="315747"/>
      </dsp:txXfrm>
    </dsp:sp>
    <dsp:sp modelId="{CEF5C739-8CF7-42C7-9583-B03155D7AD53}">
      <dsp:nvSpPr>
        <dsp:cNvPr id="0" name=""/>
        <dsp:cNvSpPr/>
      </dsp:nvSpPr>
      <dsp:spPr>
        <a:xfrm rot="2142401">
          <a:off x="2888753" y="1216585"/>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221639"/>
        <a:ext cx="16521" cy="16521"/>
      </dsp:txXfrm>
    </dsp:sp>
    <dsp:sp modelId="{213C89A1-267A-45BA-A547-D41004A203B0}">
      <dsp:nvSpPr>
        <dsp:cNvPr id="0" name=""/>
        <dsp:cNvSpPr/>
      </dsp:nvSpPr>
      <dsp:spPr>
        <a:xfrm>
          <a:off x="3188126" y="1158629"/>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Relevancia en el mercado reducida</a:t>
          </a:r>
        </a:p>
      </dsp:txBody>
      <dsp:txXfrm>
        <a:off x="3197949" y="1168452"/>
        <a:ext cx="651140" cy="315747"/>
      </dsp:txXfrm>
    </dsp:sp>
    <dsp:sp modelId="{28C1A834-0E1A-421F-8526-32D39916869B}">
      <dsp:nvSpPr>
        <dsp:cNvPr id="0" name=""/>
        <dsp:cNvSpPr/>
      </dsp:nvSpPr>
      <dsp:spPr>
        <a:xfrm rot="3923238">
          <a:off x="815318" y="1574111"/>
          <a:ext cx="698356" cy="26630"/>
        </a:xfrm>
        <a:custGeom>
          <a:avLst/>
          <a:gdLst/>
          <a:ahLst/>
          <a:cxnLst/>
          <a:rect l="0" t="0" r="0" b="0"/>
          <a:pathLst>
            <a:path>
              <a:moveTo>
                <a:pt x="0" y="13315"/>
              </a:moveTo>
              <a:lnTo>
                <a:pt x="698356"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47037" y="1569967"/>
        <a:ext cx="34917" cy="34917"/>
      </dsp:txXfrm>
    </dsp:sp>
    <dsp:sp modelId="{B44DCC28-EA88-4A77-B096-9AB5783189BB}">
      <dsp:nvSpPr>
        <dsp:cNvPr id="0" name=""/>
        <dsp:cNvSpPr/>
      </dsp:nvSpPr>
      <dsp:spPr>
        <a:xfrm>
          <a:off x="1309923"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Ventas no directas</a:t>
          </a:r>
        </a:p>
      </dsp:txBody>
      <dsp:txXfrm>
        <a:off x="1319746" y="1747006"/>
        <a:ext cx="651140" cy="315747"/>
      </dsp:txXfrm>
    </dsp:sp>
    <dsp:sp modelId="{0DBD7E5D-EAED-48D9-B4BE-170CF5B6706F}">
      <dsp:nvSpPr>
        <dsp:cNvPr id="0" name=""/>
        <dsp:cNvSpPr/>
      </dsp:nvSpPr>
      <dsp:spPr>
        <a:xfrm>
          <a:off x="1980710" y="1891564"/>
          <a:ext cx="268314" cy="26630"/>
        </a:xfrm>
        <a:custGeom>
          <a:avLst/>
          <a:gdLst/>
          <a:ahLst/>
          <a:cxnLst/>
          <a:rect l="0" t="0" r="0" b="0"/>
          <a:pathLst>
            <a:path>
              <a:moveTo>
                <a:pt x="0" y="13315"/>
              </a:moveTo>
              <a:lnTo>
                <a:pt x="26831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08159" y="1898172"/>
        <a:ext cx="13415" cy="13415"/>
      </dsp:txXfrm>
    </dsp:sp>
    <dsp:sp modelId="{A4B4E38C-1EEA-4EB6-B7C5-0A73BC10BC2D}">
      <dsp:nvSpPr>
        <dsp:cNvPr id="0" name=""/>
        <dsp:cNvSpPr/>
      </dsp:nvSpPr>
      <dsp:spPr>
        <a:xfrm>
          <a:off x="2249024"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Visualizacion cerrada sobre los clientes potenciales</a:t>
          </a:r>
        </a:p>
      </dsp:txBody>
      <dsp:txXfrm>
        <a:off x="2258847" y="1747006"/>
        <a:ext cx="651140" cy="315747"/>
      </dsp:txXfrm>
    </dsp:sp>
    <dsp:sp modelId="{6B51772A-C332-47B5-A7AD-DAB3E11E63EB}">
      <dsp:nvSpPr>
        <dsp:cNvPr id="0" name=""/>
        <dsp:cNvSpPr/>
      </dsp:nvSpPr>
      <dsp:spPr>
        <a:xfrm rot="19457599">
          <a:off x="2888753" y="179513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800193"/>
        <a:ext cx="16521" cy="16521"/>
      </dsp:txXfrm>
    </dsp:sp>
    <dsp:sp modelId="{AD3A6B16-5CE3-465C-A07A-9110E3F48996}">
      <dsp:nvSpPr>
        <dsp:cNvPr id="0" name=""/>
        <dsp:cNvSpPr/>
      </dsp:nvSpPr>
      <dsp:spPr>
        <a:xfrm>
          <a:off x="3188126" y="15443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una imagen ideal</a:t>
          </a:r>
        </a:p>
      </dsp:txBody>
      <dsp:txXfrm>
        <a:off x="3197949" y="1554155"/>
        <a:ext cx="651140" cy="315747"/>
      </dsp:txXfrm>
    </dsp:sp>
    <dsp:sp modelId="{3AA4F488-6263-4637-B216-B748438B892F}">
      <dsp:nvSpPr>
        <dsp:cNvPr id="0" name=""/>
        <dsp:cNvSpPr/>
      </dsp:nvSpPr>
      <dsp:spPr>
        <a:xfrm rot="2142401">
          <a:off x="2888753" y="198799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993044"/>
        <a:ext cx="16521" cy="16521"/>
      </dsp:txXfrm>
    </dsp:sp>
    <dsp:sp modelId="{AF3F40E3-AEFF-419D-88FB-F7F4C432BFEA}">
      <dsp:nvSpPr>
        <dsp:cNvPr id="0" name=""/>
        <dsp:cNvSpPr/>
      </dsp:nvSpPr>
      <dsp:spPr>
        <a:xfrm>
          <a:off x="3188126" y="193003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Carencia de comentarios para futuras mejoras</a:t>
          </a:r>
        </a:p>
      </dsp:txBody>
      <dsp:txXfrm>
        <a:off x="3197949" y="1939857"/>
        <a:ext cx="651140" cy="31574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855043-8F3A-4C66-9106-6B288F3097C9}">
      <dsp:nvSpPr>
        <dsp:cNvPr id="0" name=""/>
        <dsp:cNvSpPr/>
      </dsp:nvSpPr>
      <dsp:spPr>
        <a:xfrm rot="16200000">
          <a:off x="562451" y="-562451"/>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salidas:</a:t>
          </a:r>
        </a:p>
        <a:p>
          <a:pPr marL="0" lvl="0" indent="0" algn="ctr" defTabSz="666750">
            <a:lnSpc>
              <a:spcPct val="90000"/>
            </a:lnSpc>
            <a:spcBef>
              <a:spcPct val="0"/>
            </a:spcBef>
            <a:spcAft>
              <a:spcPct val="35000"/>
            </a:spcAft>
            <a:buNone/>
          </a:pPr>
          <a:r>
            <a:rPr lang="es-PE" sz="1500" kern="1200"/>
            <a:t>Despachos y monitoreopuerto</a:t>
          </a:r>
        </a:p>
      </dsp:txBody>
      <dsp:txXfrm rot="5400000">
        <a:off x="0" y="0"/>
        <a:ext cx="2700019" cy="1181338"/>
      </dsp:txXfrm>
    </dsp:sp>
    <dsp:sp modelId="{E74F4A6E-7743-4BA4-9D84-79269FA37DB4}">
      <dsp:nvSpPr>
        <dsp:cNvPr id="0" name=""/>
        <dsp:cNvSpPr/>
      </dsp:nvSpPr>
      <dsp:spPr>
        <a:xfrm>
          <a:off x="2700019" y="0"/>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compras:</a:t>
          </a:r>
        </a:p>
        <a:p>
          <a:pPr marL="0" lvl="0" indent="0" algn="ctr" defTabSz="666750">
            <a:lnSpc>
              <a:spcPct val="90000"/>
            </a:lnSpc>
            <a:spcBef>
              <a:spcPct val="0"/>
            </a:spcBef>
            <a:spcAft>
              <a:spcPct val="35000"/>
            </a:spcAft>
            <a:buNone/>
          </a:pPr>
          <a:r>
            <a:rPr lang="es-PE" sz="1500" kern="1200"/>
            <a:t>Transacciones, transaccionesdetalle y canales</a:t>
          </a:r>
        </a:p>
      </dsp:txBody>
      <dsp:txXfrm>
        <a:off x="2700019" y="0"/>
        <a:ext cx="2700019" cy="1181338"/>
      </dsp:txXfrm>
    </dsp:sp>
    <dsp:sp modelId="{D9CB5EF0-57C4-47A5-AE9B-937CE97F9480}">
      <dsp:nvSpPr>
        <dsp:cNvPr id="0" name=""/>
        <dsp:cNvSpPr/>
      </dsp:nvSpPr>
      <dsp:spPr>
        <a:xfrm rot="10800000">
          <a:off x="0" y="1575117"/>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Produccion: </a:t>
          </a:r>
        </a:p>
        <a:p>
          <a:pPr marL="0" lvl="0" indent="0" algn="ctr" defTabSz="666750">
            <a:lnSpc>
              <a:spcPct val="90000"/>
            </a:lnSpc>
            <a:spcBef>
              <a:spcPct val="0"/>
            </a:spcBef>
            <a:spcAft>
              <a:spcPct val="35000"/>
            </a:spcAft>
            <a:buNone/>
          </a:pPr>
          <a:r>
            <a:rPr lang="es-PE" sz="1500" kern="1200"/>
            <a:t>Lotes y productos </a:t>
          </a:r>
        </a:p>
      </dsp:txBody>
      <dsp:txXfrm rot="10800000">
        <a:off x="0" y="1968896"/>
        <a:ext cx="2700019" cy="1181338"/>
      </dsp:txXfrm>
    </dsp:sp>
    <dsp:sp modelId="{F9212AD2-3739-41F9-857E-CD128EBB22FE}">
      <dsp:nvSpPr>
        <dsp:cNvPr id="0" name=""/>
        <dsp:cNvSpPr/>
      </dsp:nvSpPr>
      <dsp:spPr>
        <a:xfrm rot="5400000">
          <a:off x="3262471" y="1012666"/>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Datos del consumidor:</a:t>
          </a:r>
        </a:p>
        <a:p>
          <a:pPr marL="0" lvl="0" indent="0" algn="ctr" defTabSz="666750">
            <a:lnSpc>
              <a:spcPct val="90000"/>
            </a:lnSpc>
            <a:spcBef>
              <a:spcPct val="0"/>
            </a:spcBef>
            <a:spcAft>
              <a:spcPct val="35000"/>
            </a:spcAft>
            <a:buNone/>
          </a:pPr>
          <a:r>
            <a:rPr lang="es-PE" sz="1500" kern="1200"/>
            <a:t>Interaccionesqr y consumidorfinal</a:t>
          </a:r>
        </a:p>
      </dsp:txBody>
      <dsp:txXfrm rot="-5400000">
        <a:off x="2700020" y="1968895"/>
        <a:ext cx="2700019" cy="1181338"/>
      </dsp:txXfrm>
    </dsp:sp>
    <dsp:sp modelId="{15DA4C24-45F2-491D-8FC2-76BE5FF69CA5}">
      <dsp:nvSpPr>
        <dsp:cNvPr id="0" name=""/>
        <dsp:cNvSpPr/>
      </dsp:nvSpPr>
      <dsp:spPr>
        <a:xfrm>
          <a:off x="1890013" y="1181338"/>
          <a:ext cx="1620012" cy="787558"/>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PE" sz="1500" kern="1200"/>
            <a:t>Base de datos "agroglobal"</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1249</TotalTime>
  <Pages>22</Pages>
  <Words>3005</Words>
  <Characters>16532</Characters>
  <Application>Microsoft Office Word</Application>
  <DocSecurity>0</DocSecurity>
  <Lines>137</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2026 - 1</dc:creator>
  <cp:keywords/>
  <dc:description/>
  <cp:lastModifiedBy>Enzo Renaud Cárdenas Muñoz</cp:lastModifiedBy>
  <cp:revision>2</cp:revision>
  <dcterms:created xsi:type="dcterms:W3CDTF">2026-04-16T13:14:00Z</dcterms:created>
  <dcterms:modified xsi:type="dcterms:W3CDTF">2026-06-18T10:09:00Z</dcterms:modified>
</cp:coreProperties>
</file>