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hAnsi="Times New Roman" w:cs="Times New Roman"/>
        </w:rPr>
        <w:id w:val="-221370641"/>
        <w:docPartObj>
          <w:docPartGallery w:val="Cover Pages"/>
          <w:docPartUnique/>
        </w:docPartObj>
      </w:sdtPr>
      <w:sdtEndPr/>
      <w:sdtContent>
        <w:p w14:paraId="63534A76" w14:textId="30FC057D" w:rsidR="00BC6823" w:rsidRPr="0058767E" w:rsidRDefault="00BC6823">
          <w:pPr>
            <w:rPr>
              <w:rFonts w:ascii="Times New Roman" w:hAnsi="Times New Roman" w:cs="Times New Roman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2"/>
          </w:tblGrid>
          <w:tr w:rsidR="00BC6823" w:rsidRPr="0058767E" w14:paraId="327B599E" w14:textId="77777777">
            <w:sdt>
              <w:sdtPr>
                <w:rPr>
                  <w:rFonts w:ascii="Times New Roman" w:hAnsi="Times New Roman" w:cs="Times New Roman"/>
                  <w:color w:val="0F4761" w:themeColor="accent1" w:themeShade="BF"/>
                  <w:sz w:val="24"/>
                  <w:szCs w:val="24"/>
                </w:rPr>
                <w:alias w:val="Организация"/>
                <w:id w:val="13406915"/>
                <w:placeholder>
                  <w:docPart w:val="C07FF53DBBD449A89057A07361175D03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D5C8C34" w14:textId="3928376F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МГТУ «Станкин»</w:t>
                    </w:r>
                  </w:p>
                </w:tc>
              </w:sdtContent>
            </w:sdt>
          </w:tr>
          <w:tr w:rsidR="00BC6823" w:rsidRPr="0058767E" w14:paraId="7DC7C3C5" w14:textId="77777777">
            <w:tc>
              <w:tcPr>
                <w:tcW w:w="7672" w:type="dxa"/>
              </w:tcPr>
              <w:sdt>
                <w:sdtPr>
                  <w:rPr>
                    <w:rFonts w:ascii="Times New Roman" w:eastAsiaTheme="majorEastAsia" w:hAnsi="Times New Roman" w:cs="Times New Roman"/>
                    <w:color w:val="156082" w:themeColor="accent1"/>
                    <w:sz w:val="52"/>
                    <w:szCs w:val="52"/>
                  </w:rPr>
                  <w:alias w:val="Название"/>
                  <w:id w:val="13406919"/>
                  <w:placeholder>
                    <w:docPart w:val="A23A9B97210B468D98067DBD4875198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129DB1D" w14:textId="500DE537" w:rsidR="00BC6823" w:rsidRPr="0058767E" w:rsidRDefault="00BC6823">
                    <w:pPr>
                      <w:pStyle w:val="ac"/>
                      <w:spacing w:line="216" w:lineRule="auto"/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88"/>
                        <w:szCs w:val="88"/>
                      </w:rPr>
                    </w:pPr>
                    <w:r w:rsidRPr="0058767E"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>Математическое и компьютерное моделирование на примере модели "Хищник-Жертва" (Лотки-Вольтерры)</w:t>
                    </w:r>
                  </w:p>
                </w:sdtContent>
              </w:sdt>
            </w:tc>
          </w:tr>
          <w:tr w:rsidR="00BC6823" w:rsidRPr="0058767E" w14:paraId="00DC7DE7" w14:textId="77777777">
            <w:sdt>
              <w:sdtPr>
                <w:rPr>
                  <w:rFonts w:ascii="Times New Roman" w:hAnsi="Times New Roman" w:cs="Times New Roman"/>
                  <w:color w:val="0F4761" w:themeColor="accent1" w:themeShade="BF"/>
                  <w:sz w:val="24"/>
                  <w:szCs w:val="24"/>
                </w:rPr>
                <w:alias w:val="Подзаголовок"/>
                <w:id w:val="13406923"/>
                <w:placeholder>
                  <w:docPart w:val="B66D6759F6C64E80AAAFAB90C43CBBC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AE4D68" w14:textId="72A92B63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Лабораторная работ</w:t>
                    </w:r>
                    <w:r w:rsidRPr="0058767E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а</w:t>
                    </w:r>
                    <w:r w:rsidRPr="0058767E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 xml:space="preserve"> №1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BC6823" w:rsidRPr="0058767E" w14:paraId="2D322AB1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  <w:alias w:val="Автор"/>
                  <w:id w:val="13406928"/>
                  <w:placeholder>
                    <w:docPart w:val="EB37D1B53C9441FA8A4AA2C3EC54330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5D6C8C8" w14:textId="023232D8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156082" w:themeColor="accent1"/>
                        <w:sz w:val="28"/>
                        <w:szCs w:val="28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156082" w:themeColor="accent1"/>
                        <w:sz w:val="28"/>
                        <w:szCs w:val="28"/>
                      </w:rPr>
                      <w:t>Егор Барышников</w:t>
                    </w:r>
                  </w:p>
                </w:sdtContent>
              </w:sdt>
              <w:p w14:paraId="3BE16D89" w14:textId="1FB172DE" w:rsidR="00BC6823" w:rsidRPr="0058767E" w:rsidRDefault="00BC6823">
                <w:pPr>
                  <w:pStyle w:val="ac"/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</w:pPr>
                <w:r w:rsidRPr="0058767E"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  <w:t>ИДМ-24-01</w:t>
                </w:r>
              </w:p>
              <w:p w14:paraId="5233EDAF" w14:textId="77777777" w:rsidR="00BC6823" w:rsidRPr="0058767E" w:rsidRDefault="00BC6823">
                <w:pPr>
                  <w:pStyle w:val="ac"/>
                  <w:rPr>
                    <w:rFonts w:ascii="Times New Roman" w:hAnsi="Times New Roman" w:cs="Times New Roman"/>
                    <w:color w:val="156082" w:themeColor="accent1"/>
                  </w:rPr>
                </w:pPr>
              </w:p>
            </w:tc>
          </w:tr>
        </w:tbl>
        <w:p w14:paraId="62FA8CB8" w14:textId="4FC76F0C" w:rsidR="00BC6823" w:rsidRPr="0058767E" w:rsidRDefault="00BC6823">
          <w:pPr>
            <w:rPr>
              <w:rFonts w:ascii="Times New Roman" w:hAnsi="Times New Roman" w:cs="Times New Roman"/>
            </w:rPr>
          </w:pPr>
          <w:r w:rsidRPr="0058767E">
            <w:rPr>
              <w:rFonts w:ascii="Times New Roman" w:hAnsi="Times New Roman" w:cs="Times New Roman"/>
            </w:rPr>
            <w:br w:type="page"/>
          </w:r>
        </w:p>
      </w:sdtContent>
    </w:sdt>
    <w:p w14:paraId="62795233" w14:textId="132BC03D" w:rsidR="00F3563B" w:rsidRPr="0058767E" w:rsidRDefault="00BC6823" w:rsidP="00BC6823">
      <w:pPr>
        <w:pStyle w:val="2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lastRenderedPageBreak/>
        <w:t>Описание лабораторной работы</w:t>
      </w:r>
    </w:p>
    <w:p w14:paraId="6D8D1F7D" w14:textId="0602649B" w:rsidR="00BC6823" w:rsidRPr="0058767E" w:rsidRDefault="00BC6823" w:rsidP="00BC682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>Модель Лотки-Вольтерры (хищник-жертва) является примером динамической системы. Основная идея - на замкнутой территории сосуществуют два вида</w:t>
      </w:r>
      <w:r w:rsidRPr="0058767E">
        <w:rPr>
          <w:rFonts w:ascii="Times New Roman" w:hAnsi="Times New Roman" w:cs="Times New Roman"/>
          <w:sz w:val="28"/>
          <w:szCs w:val="28"/>
        </w:rPr>
        <w:t xml:space="preserve">: </w:t>
      </w:r>
      <w:r w:rsidRPr="0058767E">
        <w:rPr>
          <w:rFonts w:ascii="Times New Roman" w:hAnsi="Times New Roman" w:cs="Times New Roman"/>
          <w:sz w:val="28"/>
          <w:szCs w:val="28"/>
        </w:rPr>
        <w:t>один вид - хищники, другой - жертвы. Система изолирована (может быть расширена за счет введения дополнительных слагаемых, учитывающих внешние или любые другие обменные взаимодействия). Хищники питаются жертвами. Популяция хищников и жертв меняется в зависимости от их количества, времени, а также ряда коэффициентов, учитывающих рождаемость, смертность, успешность охоты и т.п. (коэффициенты меняются от 0 до 1, поэтому могут носить вероятностный характер, могут означать количество единиц особей на тысячу или 100 тыс., поэтому коэффициенты могут принимать значения, порядка 0.001-0.0001).</w:t>
      </w:r>
    </w:p>
    <w:p w14:paraId="172718FB" w14:textId="1A5B1FF0" w:rsidR="00BC6823" w:rsidRPr="0058767E" w:rsidRDefault="00BC6823" w:rsidP="00BC6823">
      <w:pPr>
        <w:pStyle w:val="2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</w:rPr>
        <w:t>Задание</w:t>
      </w: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</w:t>
      </w:r>
    </w:p>
    <w:p w14:paraId="51F60A88" w14:textId="787B05E6" w:rsidR="00BC6823" w:rsidRPr="0058767E" w:rsidRDefault="00BC6823" w:rsidP="00BC6823">
      <w:pPr>
        <w:pStyle w:val="2"/>
        <w:numPr>
          <w:ilvl w:val="0"/>
          <w:numId w:val="3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</w:rPr>
        <w:t>Решить систему уравнений численно методом Рунге-Кутты 4 порядка</w:t>
      </w:r>
    </w:p>
    <w:p w14:paraId="66FEE9D5" w14:textId="77777777" w:rsidR="00BC6823" w:rsidRPr="0058767E" w:rsidRDefault="00BC6823" w:rsidP="00BC6823">
      <w:pPr>
        <w:pStyle w:val="2"/>
        <w:ind w:left="720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</w:rPr>
        <w:t>точности</w:t>
      </w:r>
    </w:p>
    <w:p w14:paraId="5C5D75D5" w14:textId="7548CB7F" w:rsidR="00BC6823" w:rsidRPr="0058767E" w:rsidRDefault="00BC6823" w:rsidP="00BC6823">
      <w:pPr>
        <w:pStyle w:val="2"/>
        <w:numPr>
          <w:ilvl w:val="0"/>
          <w:numId w:val="2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</w:rPr>
        <w:t>Построить графики изменения динамики численности хищников V(t), и</w:t>
      </w:r>
    </w:p>
    <w:p w14:paraId="087E43F9" w14:textId="77777777" w:rsidR="00BC6823" w:rsidRPr="0058767E" w:rsidRDefault="00BC6823" w:rsidP="00BC6823">
      <w:pPr>
        <w:pStyle w:val="2"/>
        <w:ind w:left="720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</w:rPr>
        <w:t>жертв P(t)</w:t>
      </w:r>
    </w:p>
    <w:p w14:paraId="6F0267E5" w14:textId="04B3C37C" w:rsidR="00BC6823" w:rsidRPr="0058767E" w:rsidRDefault="00BC6823" w:rsidP="00BC6823">
      <w:pPr>
        <w:pStyle w:val="2"/>
        <w:numPr>
          <w:ilvl w:val="0"/>
          <w:numId w:val="2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</w:rPr>
        <w:t>Построить фазовую диаграмму (по оси Х – жертвы, по оси У – хищники)</w:t>
      </w:r>
    </w:p>
    <w:p w14:paraId="4A589E1F" w14:textId="7F5F1CF9" w:rsidR="00BC6823" w:rsidRPr="0058767E" w:rsidRDefault="00BC6823" w:rsidP="00BC6823">
      <w:pPr>
        <w:pStyle w:val="2"/>
        <w:numPr>
          <w:ilvl w:val="0"/>
          <w:numId w:val="2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</w:rPr>
        <w:t>Найти стационарную точку (равновесное состояние, в общем виде)</w:t>
      </w:r>
    </w:p>
    <w:p w14:paraId="44B6F4B0" w14:textId="7EE76DBF" w:rsidR="00BC6823" w:rsidRPr="0058767E" w:rsidRDefault="00BC6823" w:rsidP="00BC6823">
      <w:pPr>
        <w:pStyle w:val="2"/>
        <w:numPr>
          <w:ilvl w:val="0"/>
          <w:numId w:val="2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</w:rPr>
        <w:t>В выводах написать влияние каждого из коэффициентов (a, b, c, d) на</w:t>
      </w:r>
    </w:p>
    <w:p w14:paraId="427073F2" w14:textId="4069E9D7" w:rsidR="00BC6823" w:rsidRPr="0058767E" w:rsidRDefault="00BC6823" w:rsidP="00BC6823">
      <w:pPr>
        <w:pStyle w:val="2"/>
        <w:ind w:left="720"/>
        <w:rPr>
          <w:rFonts w:ascii="Times New Roman" w:hAnsi="Times New Roman" w:cs="Times New Roman"/>
        </w:rPr>
      </w:pP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58767E">
        <w:rPr>
          <w:rFonts w:ascii="Times New Roman" w:eastAsiaTheme="minorHAnsi" w:hAnsi="Times New Roman" w:cs="Times New Roman"/>
          <w:color w:val="auto"/>
          <w:sz w:val="28"/>
          <w:szCs w:val="28"/>
        </w:rPr>
        <w:t>истему</w:t>
      </w:r>
    </w:p>
    <w:p w14:paraId="461535A8" w14:textId="77777777" w:rsidR="00BC6823" w:rsidRPr="0058767E" w:rsidRDefault="00BC6823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58767E">
        <w:rPr>
          <w:rFonts w:ascii="Times New Roman" w:hAnsi="Times New Roman" w:cs="Times New Roman"/>
        </w:rPr>
        <w:br w:type="page"/>
      </w:r>
    </w:p>
    <w:p w14:paraId="7CB31BAE" w14:textId="3A3CB5BF" w:rsidR="00BC6823" w:rsidRPr="0058767E" w:rsidRDefault="00BC6823" w:rsidP="00BC6823">
      <w:pPr>
        <w:pStyle w:val="2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lastRenderedPageBreak/>
        <w:t>А</w:t>
      </w:r>
      <w:r w:rsidRPr="0058767E">
        <w:rPr>
          <w:rFonts w:ascii="Times New Roman" w:hAnsi="Times New Roman" w:cs="Times New Roman"/>
        </w:rPr>
        <w:t>лгоритм решения</w:t>
      </w:r>
    </w:p>
    <w:p w14:paraId="6FB0E3D1" w14:textId="01B5DE25" w:rsidR="00BC6823" w:rsidRPr="0058767E" w:rsidRDefault="00BC6823" w:rsidP="00BC6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767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251ECF" wp14:editId="3FECDAC3">
            <wp:simplePos x="0" y="0"/>
            <wp:positionH relativeFrom="page">
              <wp:align>center</wp:align>
            </wp:positionH>
            <wp:positionV relativeFrom="paragraph">
              <wp:posOffset>475192</wp:posOffset>
            </wp:positionV>
            <wp:extent cx="2038350" cy="1247775"/>
            <wp:effectExtent l="0" t="0" r="0" b="9525"/>
            <wp:wrapTopAndBottom/>
            <wp:docPr id="59744279" name="Рисунок 1" descr="Изображение выглядит как Шрифт, текст, диаграмм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4279" name="Рисунок 1" descr="Изображение выглядит как Шрифт, текст, диаграмма, белый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767E">
        <w:rPr>
          <w:rFonts w:ascii="Times New Roman" w:hAnsi="Times New Roman" w:cs="Times New Roman"/>
        </w:rPr>
        <w:tab/>
      </w:r>
      <w:r w:rsidRPr="0058767E">
        <w:rPr>
          <w:rFonts w:ascii="Times New Roman" w:hAnsi="Times New Roman" w:cs="Times New Roman"/>
          <w:sz w:val="28"/>
          <w:szCs w:val="28"/>
        </w:rPr>
        <w:t>Математическая модель Лотки-Вольтерры («хищник-жертва»)</w:t>
      </w:r>
      <w:r w:rsidRPr="0058767E">
        <w:rPr>
          <w:rFonts w:ascii="Times New Roman" w:hAnsi="Times New Roman" w:cs="Times New Roman"/>
          <w:sz w:val="28"/>
          <w:szCs w:val="28"/>
        </w:rPr>
        <w:t xml:space="preserve"> описывается системой дифференциальных уравнений:</w:t>
      </w:r>
    </w:p>
    <w:p w14:paraId="6DD643EE" w14:textId="44496DB2" w:rsidR="00BC6823" w:rsidRPr="0058767E" w:rsidRDefault="00BC6823" w:rsidP="00BC6823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767E">
        <w:rPr>
          <w:rFonts w:ascii="Times New Roman" w:hAnsi="Times New Roman" w:cs="Times New Roman"/>
          <w:sz w:val="28"/>
          <w:szCs w:val="28"/>
          <w:lang w:val="en-US"/>
        </w:rPr>
        <w:t>Задаваемые</w:t>
      </w:r>
      <w:proofErr w:type="spellEnd"/>
      <w:r w:rsidRPr="00587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67E">
        <w:rPr>
          <w:rFonts w:ascii="Times New Roman" w:hAnsi="Times New Roman" w:cs="Times New Roman"/>
          <w:sz w:val="28"/>
          <w:szCs w:val="28"/>
          <w:lang w:val="en-US"/>
        </w:rPr>
        <w:t>параметры</w:t>
      </w:r>
      <w:proofErr w:type="spellEnd"/>
      <w:r w:rsidRPr="0058767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98CB4D" w14:textId="77777777" w:rsidR="00BC6823" w:rsidRPr="0058767E" w:rsidRDefault="00BC6823" w:rsidP="00BC6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>P – количество хищников;</w:t>
      </w:r>
    </w:p>
    <w:p w14:paraId="773C4D17" w14:textId="77777777" w:rsidR="00BC6823" w:rsidRPr="0058767E" w:rsidRDefault="00BC6823" w:rsidP="00BC6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 xml:space="preserve">V – количество жертв; </w:t>
      </w:r>
    </w:p>
    <w:p w14:paraId="7883AFE5" w14:textId="77777777" w:rsidR="00BC6823" w:rsidRPr="0058767E" w:rsidRDefault="00BC6823" w:rsidP="00BC6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 xml:space="preserve">t – время; </w:t>
      </w:r>
    </w:p>
    <w:p w14:paraId="69E6E8A4" w14:textId="77777777" w:rsidR="00BC6823" w:rsidRPr="0058767E" w:rsidRDefault="00BC6823" w:rsidP="00BC6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 xml:space="preserve">a – вероятность рождаемости жертв; </w:t>
      </w:r>
    </w:p>
    <w:p w14:paraId="401DFD06" w14:textId="77777777" w:rsidR="00BC6823" w:rsidRPr="0058767E" w:rsidRDefault="00BC6823" w:rsidP="00BC6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 xml:space="preserve">b – вероятность смертности жертв при встрече с хищником; </w:t>
      </w:r>
    </w:p>
    <w:p w14:paraId="35CA4E8B" w14:textId="77777777" w:rsidR="00BC6823" w:rsidRPr="0058767E" w:rsidRDefault="00BC6823" w:rsidP="00BC6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 xml:space="preserve">c – вероятность убыли хищников при нехватке еды; </w:t>
      </w:r>
    </w:p>
    <w:p w14:paraId="7E3FD55B" w14:textId="36B83CA2" w:rsidR="00BC6823" w:rsidRPr="0058767E" w:rsidRDefault="00BC6823" w:rsidP="00BC6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>d – вероятность достаточности еды для размножения хищников</w:t>
      </w:r>
      <w:r w:rsidRPr="0058767E">
        <w:rPr>
          <w:rFonts w:ascii="Times New Roman" w:hAnsi="Times New Roman" w:cs="Times New Roman"/>
          <w:sz w:val="28"/>
          <w:szCs w:val="28"/>
        </w:rPr>
        <w:t>.</w:t>
      </w:r>
    </w:p>
    <w:p w14:paraId="11411E94" w14:textId="72B32135" w:rsidR="00BC6823" w:rsidRPr="0058767E" w:rsidRDefault="00BC6823" w:rsidP="00BC682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 xml:space="preserve">Для ее решения воспользуемся </w:t>
      </w:r>
      <w:r w:rsidR="0058767E" w:rsidRPr="0058767E">
        <w:rPr>
          <w:rFonts w:ascii="Times New Roman" w:hAnsi="Times New Roman" w:cs="Times New Roman"/>
          <w:sz w:val="28"/>
          <w:szCs w:val="28"/>
        </w:rPr>
        <w:t xml:space="preserve">методом </w:t>
      </w:r>
      <w:r w:rsidRPr="0058767E">
        <w:rPr>
          <w:rFonts w:ascii="Times New Roman" w:hAnsi="Times New Roman" w:cs="Times New Roman"/>
          <w:sz w:val="28"/>
          <w:szCs w:val="28"/>
        </w:rPr>
        <w:t>Рунге-Кутты 4 порядка</w:t>
      </w:r>
      <w:r w:rsidRPr="0058767E">
        <w:rPr>
          <w:rFonts w:ascii="Times New Roman" w:hAnsi="Times New Roman" w:cs="Times New Roman"/>
          <w:sz w:val="28"/>
          <w:szCs w:val="28"/>
        </w:rPr>
        <w:t xml:space="preserve"> </w:t>
      </w:r>
      <w:r w:rsidRPr="0058767E">
        <w:rPr>
          <w:rFonts w:ascii="Times New Roman" w:hAnsi="Times New Roman" w:cs="Times New Roman"/>
          <w:sz w:val="28"/>
          <w:szCs w:val="28"/>
        </w:rPr>
        <w:t>точности</w:t>
      </w:r>
      <w:r w:rsidRPr="0058767E">
        <w:rPr>
          <w:rFonts w:ascii="Times New Roman" w:hAnsi="Times New Roman" w:cs="Times New Roman"/>
          <w:sz w:val="28"/>
          <w:szCs w:val="28"/>
        </w:rPr>
        <w:t>. После построим график, описывающий популяцию от времени</w:t>
      </w:r>
      <w:r w:rsidR="00854CF8" w:rsidRPr="0058767E">
        <w:rPr>
          <w:rFonts w:ascii="Times New Roman" w:hAnsi="Times New Roman" w:cs="Times New Roman"/>
          <w:sz w:val="28"/>
          <w:szCs w:val="28"/>
        </w:rPr>
        <w:t>, а также п</w:t>
      </w:r>
      <w:r w:rsidR="00854CF8" w:rsidRPr="0058767E">
        <w:rPr>
          <w:rFonts w:ascii="Times New Roman" w:hAnsi="Times New Roman" w:cs="Times New Roman"/>
          <w:sz w:val="28"/>
          <w:szCs w:val="28"/>
        </w:rPr>
        <w:t>острои</w:t>
      </w:r>
      <w:r w:rsidR="00854CF8" w:rsidRPr="0058767E">
        <w:rPr>
          <w:rFonts w:ascii="Times New Roman" w:hAnsi="Times New Roman" w:cs="Times New Roman"/>
          <w:sz w:val="28"/>
          <w:szCs w:val="28"/>
        </w:rPr>
        <w:t>м</w:t>
      </w:r>
      <w:r w:rsidR="00854CF8" w:rsidRPr="0058767E">
        <w:rPr>
          <w:rFonts w:ascii="Times New Roman" w:hAnsi="Times New Roman" w:cs="Times New Roman"/>
          <w:sz w:val="28"/>
          <w:szCs w:val="28"/>
        </w:rPr>
        <w:t xml:space="preserve"> фазовую диаграмму</w:t>
      </w:r>
      <w:r w:rsidR="00854CF8" w:rsidRPr="0058767E">
        <w:rPr>
          <w:rFonts w:ascii="Times New Roman" w:hAnsi="Times New Roman" w:cs="Times New Roman"/>
          <w:sz w:val="28"/>
          <w:szCs w:val="28"/>
        </w:rPr>
        <w:t xml:space="preserve"> со стационарными точками.</w:t>
      </w:r>
    </w:p>
    <w:p w14:paraId="1110E937" w14:textId="442CF218" w:rsidR="00854CF8" w:rsidRPr="0058767E" w:rsidRDefault="00854CF8" w:rsidP="00BC682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>Блок схема алгоритма решения представлена на рисунке 1.</w:t>
      </w:r>
    </w:p>
    <w:p w14:paraId="187775EE" w14:textId="77777777" w:rsidR="00854CF8" w:rsidRPr="0058767E" w:rsidRDefault="00854CF8" w:rsidP="00854CF8">
      <w:pPr>
        <w:keepNext/>
        <w:ind w:firstLine="360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59FFFB" wp14:editId="194FD084">
            <wp:extent cx="4739479" cy="8576733"/>
            <wp:effectExtent l="0" t="0" r="4445" b="0"/>
            <wp:docPr id="181963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004" cy="860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4B4B" w14:textId="5C31576D" w:rsidR="00854CF8" w:rsidRPr="0058767E" w:rsidRDefault="00854CF8" w:rsidP="00854CF8">
      <w:pPr>
        <w:pStyle w:val="ae"/>
        <w:jc w:val="center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t xml:space="preserve">Рисунок </w:t>
      </w:r>
      <w:r w:rsidRPr="0058767E">
        <w:rPr>
          <w:rFonts w:ascii="Times New Roman" w:hAnsi="Times New Roman" w:cs="Times New Roman"/>
        </w:rPr>
        <w:fldChar w:fldCharType="begin"/>
      </w:r>
      <w:r w:rsidRPr="0058767E">
        <w:rPr>
          <w:rFonts w:ascii="Times New Roman" w:hAnsi="Times New Roman" w:cs="Times New Roman"/>
        </w:rPr>
        <w:instrText xml:space="preserve"> SEQ Рисунок \* ARABIC </w:instrText>
      </w:r>
      <w:r w:rsidRPr="0058767E">
        <w:rPr>
          <w:rFonts w:ascii="Times New Roman" w:hAnsi="Times New Roman" w:cs="Times New Roman"/>
        </w:rPr>
        <w:fldChar w:fldCharType="separate"/>
      </w:r>
      <w:r w:rsidR="00CC6081">
        <w:rPr>
          <w:rFonts w:ascii="Times New Roman" w:hAnsi="Times New Roman" w:cs="Times New Roman"/>
          <w:noProof/>
        </w:rPr>
        <w:t>1</w:t>
      </w:r>
      <w:r w:rsidRPr="0058767E">
        <w:rPr>
          <w:rFonts w:ascii="Times New Roman" w:hAnsi="Times New Roman" w:cs="Times New Roman"/>
        </w:rPr>
        <w:fldChar w:fldCharType="end"/>
      </w:r>
      <w:r w:rsidRPr="0058767E">
        <w:rPr>
          <w:rFonts w:ascii="Times New Roman" w:hAnsi="Times New Roman" w:cs="Times New Roman"/>
        </w:rPr>
        <w:t>. Алгоритм решения</w:t>
      </w:r>
    </w:p>
    <w:p w14:paraId="256EA673" w14:textId="4E18D875" w:rsidR="00854CF8" w:rsidRPr="0058767E" w:rsidRDefault="00854CF8" w:rsidP="00854CF8">
      <w:pPr>
        <w:pStyle w:val="2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br w:type="page"/>
      </w:r>
      <w:r w:rsidRPr="0058767E">
        <w:rPr>
          <w:rFonts w:ascii="Times New Roman" w:hAnsi="Times New Roman" w:cs="Times New Roman"/>
        </w:rPr>
        <w:lastRenderedPageBreak/>
        <w:t>Программное решение</w:t>
      </w:r>
    </w:p>
    <w:p w14:paraId="3CD4D466" w14:textId="15B255A9" w:rsidR="00854CF8" w:rsidRPr="00854CF8" w:rsidRDefault="00854CF8" w:rsidP="00854CF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90EEFCE" wp14:editId="34FC586A">
            <wp:simplePos x="0" y="0"/>
            <wp:positionH relativeFrom="margin">
              <wp:align>left</wp:align>
            </wp:positionH>
            <wp:positionV relativeFrom="paragraph">
              <wp:posOffset>636270</wp:posOffset>
            </wp:positionV>
            <wp:extent cx="2400300" cy="419100"/>
            <wp:effectExtent l="0" t="0" r="0" b="0"/>
            <wp:wrapTopAndBottom/>
            <wp:docPr id="158296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626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767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AD5694B" wp14:editId="69A1BC0B">
            <wp:simplePos x="0" y="0"/>
            <wp:positionH relativeFrom="margin">
              <wp:align>left</wp:align>
            </wp:positionH>
            <wp:positionV relativeFrom="paragraph">
              <wp:posOffset>1195494</wp:posOffset>
            </wp:positionV>
            <wp:extent cx="5229225" cy="1914525"/>
            <wp:effectExtent l="0" t="0" r="9525" b="9525"/>
            <wp:wrapTopAndBottom/>
            <wp:docPr id="2894318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318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767E">
        <w:rPr>
          <w:rFonts w:ascii="Times New Roman" w:hAnsi="Times New Roman" w:cs="Times New Roman"/>
          <w:sz w:val="28"/>
          <w:szCs w:val="28"/>
        </w:rPr>
        <w:t xml:space="preserve">Для работы нам понадобятся два пакета: </w:t>
      </w:r>
      <w:proofErr w:type="spellStart"/>
      <w:r w:rsidRPr="0058767E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58767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8767E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58767E">
        <w:rPr>
          <w:rFonts w:ascii="Times New Roman" w:hAnsi="Times New Roman" w:cs="Times New Roman"/>
          <w:sz w:val="28"/>
          <w:szCs w:val="28"/>
        </w:rPr>
        <w:t xml:space="preserve">. </w:t>
      </w:r>
      <w:r w:rsidRPr="00854CF8">
        <w:rPr>
          <w:rFonts w:ascii="Times New Roman" w:hAnsi="Times New Roman" w:cs="Times New Roman"/>
          <w:sz w:val="28"/>
          <w:szCs w:val="28"/>
        </w:rPr>
        <w:t>А после зададим параметры и начальные условия модели</w:t>
      </w:r>
      <w:r w:rsidRPr="0058767E">
        <w:rPr>
          <w:rFonts w:ascii="Times New Roman" w:hAnsi="Times New Roman" w:cs="Times New Roman"/>
          <w:sz w:val="28"/>
          <w:szCs w:val="28"/>
        </w:rPr>
        <w:t>.</w:t>
      </w:r>
    </w:p>
    <w:p w14:paraId="38D5A1CD" w14:textId="69B55046" w:rsidR="00854CF8" w:rsidRPr="0058767E" w:rsidRDefault="00854CF8" w:rsidP="00854CF8">
      <w:pPr>
        <w:rPr>
          <w:rFonts w:ascii="Times New Roman" w:hAnsi="Times New Roman" w:cs="Times New Roman"/>
          <w:sz w:val="28"/>
          <w:szCs w:val="28"/>
        </w:rPr>
      </w:pPr>
    </w:p>
    <w:p w14:paraId="109E5884" w14:textId="3B14529E" w:rsidR="00854CF8" w:rsidRPr="0058767E" w:rsidRDefault="00854CF8" w:rsidP="00854CF8">
      <w:p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2AE1F77" wp14:editId="4293F56A">
            <wp:simplePos x="0" y="0"/>
            <wp:positionH relativeFrom="margin">
              <wp:align>left</wp:align>
            </wp:positionH>
            <wp:positionV relativeFrom="paragraph">
              <wp:posOffset>645795</wp:posOffset>
            </wp:positionV>
            <wp:extent cx="4343400" cy="838200"/>
            <wp:effectExtent l="0" t="0" r="0" b="0"/>
            <wp:wrapTopAndBottom/>
            <wp:docPr id="41282143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2143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767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8767E">
        <w:rPr>
          <w:rFonts w:ascii="Times New Roman" w:hAnsi="Times New Roman" w:cs="Times New Roman"/>
          <w:sz w:val="28"/>
          <w:szCs w:val="28"/>
        </w:rPr>
        <w:t xml:space="preserve">После чего определяем функцию, описывающую систему уравнений </w:t>
      </w:r>
      <w:r w:rsidRPr="0058767E">
        <w:rPr>
          <w:rFonts w:ascii="Times New Roman" w:hAnsi="Times New Roman" w:cs="Times New Roman"/>
          <w:sz w:val="28"/>
          <w:szCs w:val="28"/>
        </w:rPr>
        <w:t>модел</w:t>
      </w:r>
      <w:r w:rsidRPr="0058767E">
        <w:rPr>
          <w:rFonts w:ascii="Times New Roman" w:hAnsi="Times New Roman" w:cs="Times New Roman"/>
          <w:sz w:val="28"/>
          <w:szCs w:val="28"/>
        </w:rPr>
        <w:t>и</w:t>
      </w:r>
      <w:r w:rsidRPr="0058767E">
        <w:rPr>
          <w:rFonts w:ascii="Times New Roman" w:hAnsi="Times New Roman" w:cs="Times New Roman"/>
          <w:sz w:val="28"/>
          <w:szCs w:val="28"/>
        </w:rPr>
        <w:t xml:space="preserve"> Лотки-Вольтерры</w:t>
      </w:r>
      <w:r w:rsidRPr="0058767E">
        <w:rPr>
          <w:rFonts w:ascii="Times New Roman" w:hAnsi="Times New Roman" w:cs="Times New Roman"/>
          <w:sz w:val="28"/>
          <w:szCs w:val="28"/>
        </w:rPr>
        <w:t>.</w:t>
      </w:r>
    </w:p>
    <w:p w14:paraId="3C8DC651" w14:textId="272F7E63" w:rsidR="00854CF8" w:rsidRPr="0058767E" w:rsidRDefault="00854CF8" w:rsidP="00854CF8">
      <w:pPr>
        <w:rPr>
          <w:rFonts w:ascii="Times New Roman" w:hAnsi="Times New Roman" w:cs="Times New Roman"/>
          <w:sz w:val="28"/>
          <w:szCs w:val="28"/>
        </w:rPr>
      </w:pPr>
    </w:p>
    <w:p w14:paraId="1AC9CF46" w14:textId="056BA21B" w:rsidR="00854CF8" w:rsidRPr="0058767E" w:rsidRDefault="00854CF8" w:rsidP="00854CF8">
      <w:p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ab/>
        <w:t>Далее напишем функцию, реализующую</w:t>
      </w:r>
      <w:r w:rsidR="0058767E" w:rsidRPr="0058767E">
        <w:rPr>
          <w:rFonts w:ascii="Times New Roman" w:hAnsi="Times New Roman" w:cs="Times New Roman"/>
          <w:sz w:val="28"/>
          <w:szCs w:val="28"/>
        </w:rPr>
        <w:t xml:space="preserve"> </w:t>
      </w:r>
      <w:r w:rsidR="0058767E" w:rsidRPr="0058767E">
        <w:rPr>
          <w:rFonts w:ascii="Times New Roman" w:hAnsi="Times New Roman" w:cs="Times New Roman"/>
          <w:sz w:val="28"/>
          <w:szCs w:val="28"/>
        </w:rPr>
        <w:t>метод Рунге-Кутты 4 порядка точности</w:t>
      </w:r>
      <w:r w:rsidR="0058767E" w:rsidRPr="0058767E">
        <w:rPr>
          <w:rFonts w:ascii="Times New Roman" w:hAnsi="Times New Roman" w:cs="Times New Roman"/>
          <w:sz w:val="28"/>
          <w:szCs w:val="28"/>
        </w:rPr>
        <w:t xml:space="preserve"> для нашей системы, и выполним вычисления. В результате получаем три массива: моменты времени, число, отражающее популяцию хищников в конкретный момент времени, и число</w:t>
      </w:r>
      <w:r w:rsidR="0058767E" w:rsidRPr="0058767E">
        <w:rPr>
          <w:rFonts w:ascii="Times New Roman" w:hAnsi="Times New Roman" w:cs="Times New Roman"/>
          <w:sz w:val="28"/>
          <w:szCs w:val="28"/>
        </w:rPr>
        <w:t>, отражающ</w:t>
      </w:r>
      <w:r w:rsidR="0058767E" w:rsidRPr="0058767E">
        <w:rPr>
          <w:rFonts w:ascii="Times New Roman" w:hAnsi="Times New Roman" w:cs="Times New Roman"/>
          <w:sz w:val="28"/>
          <w:szCs w:val="28"/>
        </w:rPr>
        <w:t>ее</w:t>
      </w:r>
      <w:r w:rsidR="0058767E" w:rsidRPr="0058767E">
        <w:rPr>
          <w:rFonts w:ascii="Times New Roman" w:hAnsi="Times New Roman" w:cs="Times New Roman"/>
          <w:sz w:val="28"/>
          <w:szCs w:val="28"/>
        </w:rPr>
        <w:t xml:space="preserve"> популяцию </w:t>
      </w:r>
      <w:r w:rsidR="0058767E" w:rsidRPr="0058767E">
        <w:rPr>
          <w:rFonts w:ascii="Times New Roman" w:hAnsi="Times New Roman" w:cs="Times New Roman"/>
          <w:sz w:val="28"/>
          <w:szCs w:val="28"/>
        </w:rPr>
        <w:t>жертв</w:t>
      </w:r>
      <w:r w:rsidR="0058767E" w:rsidRPr="0058767E">
        <w:rPr>
          <w:rFonts w:ascii="Times New Roman" w:hAnsi="Times New Roman" w:cs="Times New Roman"/>
          <w:sz w:val="28"/>
          <w:szCs w:val="28"/>
        </w:rPr>
        <w:t xml:space="preserve"> в конкретный момент времени</w:t>
      </w:r>
      <w:r w:rsidR="0058767E" w:rsidRPr="0058767E">
        <w:rPr>
          <w:rFonts w:ascii="Times New Roman" w:hAnsi="Times New Roman" w:cs="Times New Roman"/>
          <w:sz w:val="28"/>
          <w:szCs w:val="28"/>
        </w:rPr>
        <w:t>.</w:t>
      </w:r>
    </w:p>
    <w:p w14:paraId="52A531D4" w14:textId="65D53B98" w:rsidR="0058767E" w:rsidRPr="0058767E" w:rsidRDefault="0058767E" w:rsidP="00854CF8">
      <w:p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65C1B10B" wp14:editId="406A97E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10200" cy="3764915"/>
            <wp:effectExtent l="0" t="0" r="0" b="6985"/>
            <wp:wrapTopAndBottom/>
            <wp:docPr id="4983453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6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1C0ED" w14:textId="577D422A" w:rsidR="00854CF8" w:rsidRPr="0058767E" w:rsidRDefault="0058767E" w:rsidP="00854CF8">
      <w:p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D3B2B5D" wp14:editId="27DCAAC6">
            <wp:simplePos x="0" y="0"/>
            <wp:positionH relativeFrom="margin">
              <wp:align>left</wp:align>
            </wp:positionH>
            <wp:positionV relativeFrom="paragraph">
              <wp:posOffset>333587</wp:posOffset>
            </wp:positionV>
            <wp:extent cx="5940425" cy="1299845"/>
            <wp:effectExtent l="0" t="0" r="3175" b="0"/>
            <wp:wrapTopAndBottom/>
            <wp:docPr id="383581360" name="Рисунок 1" descr="Изображение выглядит как снимок экрана, текст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81360" name="Рисунок 1" descr="Изображение выглядит как снимок экрана, текст, Шриф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767E">
        <w:rPr>
          <w:rFonts w:ascii="Times New Roman" w:hAnsi="Times New Roman" w:cs="Times New Roman"/>
          <w:sz w:val="28"/>
          <w:szCs w:val="28"/>
        </w:rPr>
        <w:tab/>
        <w:t>Также найдем стационарные точки:</w:t>
      </w:r>
    </w:p>
    <w:p w14:paraId="75BD8757" w14:textId="60A5E634" w:rsidR="00854CF8" w:rsidRPr="0058767E" w:rsidRDefault="00854CF8" w:rsidP="00854CF8">
      <w:pPr>
        <w:rPr>
          <w:rFonts w:ascii="Times New Roman" w:hAnsi="Times New Roman" w:cs="Times New Roman"/>
          <w:sz w:val="28"/>
          <w:szCs w:val="28"/>
        </w:rPr>
      </w:pPr>
    </w:p>
    <w:p w14:paraId="72677F17" w14:textId="430A1F91" w:rsidR="00854CF8" w:rsidRPr="0058767E" w:rsidRDefault="00BE1DDA" w:rsidP="00854C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0E51A6D6" wp14:editId="42BF7E53">
            <wp:simplePos x="0" y="0"/>
            <wp:positionH relativeFrom="margin">
              <wp:align>left</wp:align>
            </wp:positionH>
            <wp:positionV relativeFrom="paragraph">
              <wp:posOffset>779145</wp:posOffset>
            </wp:positionV>
            <wp:extent cx="4267200" cy="1657350"/>
            <wp:effectExtent l="0" t="0" r="0" b="0"/>
            <wp:wrapTopAndBottom/>
            <wp:docPr id="6674669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8767E" w:rsidRPr="0058767E">
        <w:rPr>
          <w:rFonts w:ascii="Times New Roman" w:hAnsi="Times New Roman" w:cs="Times New Roman"/>
          <w:sz w:val="28"/>
          <w:szCs w:val="28"/>
        </w:rPr>
        <w:tab/>
        <w:t xml:space="preserve">Для отображения графической информации воспользуемся пакетом </w:t>
      </w:r>
      <w:proofErr w:type="spellStart"/>
      <w:r w:rsidR="0058767E" w:rsidRPr="0058767E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58767E" w:rsidRPr="0058767E">
        <w:rPr>
          <w:rFonts w:ascii="Times New Roman" w:hAnsi="Times New Roman" w:cs="Times New Roman"/>
          <w:sz w:val="28"/>
          <w:szCs w:val="28"/>
        </w:rPr>
        <w:t>.</w:t>
      </w:r>
    </w:p>
    <w:p w14:paraId="15C09305" w14:textId="77777777" w:rsidR="0044442F" w:rsidRDefault="0044442F" w:rsidP="00854CF8">
      <w:pPr>
        <w:rPr>
          <w:sz w:val="28"/>
          <w:szCs w:val="28"/>
          <w:lang w:val="en-US"/>
        </w:rPr>
      </w:pPr>
    </w:p>
    <w:p w14:paraId="20181E2B" w14:textId="3E959798" w:rsidR="0044442F" w:rsidRDefault="0044442F" w:rsidP="0044442F">
      <w:pPr>
        <w:rPr>
          <w:sz w:val="28"/>
          <w:szCs w:val="28"/>
          <w:lang w:val="en-US"/>
        </w:rPr>
      </w:pPr>
    </w:p>
    <w:p w14:paraId="4AB697F2" w14:textId="7238B063" w:rsidR="0044442F" w:rsidRDefault="0044442F" w:rsidP="00854CF8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E6CD879" wp14:editId="38670480">
            <wp:extent cx="6123211" cy="1760024"/>
            <wp:effectExtent l="0" t="0" r="0" b="0"/>
            <wp:docPr id="19487193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121" cy="1765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D3CCFD" w14:textId="77777777" w:rsidR="0044442F" w:rsidRDefault="004444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6DD48A6" w14:textId="3E295056" w:rsidR="00BE1DDA" w:rsidRDefault="0044442F" w:rsidP="0044442F">
      <w:pPr>
        <w:pStyle w:val="2"/>
      </w:pPr>
      <w:r>
        <w:lastRenderedPageBreak/>
        <w:t>Графические результаты</w:t>
      </w:r>
    </w:p>
    <w:p w14:paraId="1C76AA54" w14:textId="01847D5C" w:rsidR="0044442F" w:rsidRPr="0044442F" w:rsidRDefault="0044442F" w:rsidP="0044442F">
      <w:r>
        <w:rPr>
          <w:noProof/>
        </w:rPr>
        <w:drawing>
          <wp:inline distT="0" distB="0" distL="0" distR="0" wp14:anchorId="12733E8F" wp14:editId="5F671115">
            <wp:extent cx="6004771" cy="3297800"/>
            <wp:effectExtent l="0" t="0" r="0" b="0"/>
            <wp:docPr id="5700776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724" cy="3304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CEE6C" w14:textId="2E89E9CB" w:rsidR="0044442F" w:rsidRDefault="0044442F" w:rsidP="0044442F">
      <w:r>
        <w:tab/>
      </w:r>
      <w:r>
        <w:rPr>
          <w:noProof/>
        </w:rPr>
        <w:drawing>
          <wp:inline distT="0" distB="0" distL="0" distR="0" wp14:anchorId="1185352C" wp14:editId="450BB926">
            <wp:extent cx="5862345" cy="3812964"/>
            <wp:effectExtent l="0" t="0" r="5080" b="0"/>
            <wp:docPr id="922136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507" cy="3816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DAD048" w14:textId="77777777" w:rsidR="0044442F" w:rsidRDefault="0044442F">
      <w:r>
        <w:br w:type="page"/>
      </w:r>
    </w:p>
    <w:p w14:paraId="0144269C" w14:textId="632EDD2B" w:rsidR="0044442F" w:rsidRPr="0044442F" w:rsidRDefault="0044442F" w:rsidP="0044442F">
      <w:pPr>
        <w:pStyle w:val="2"/>
        <w:rPr>
          <w:rFonts w:ascii="Times New Roman" w:hAnsi="Times New Roman" w:cs="Times New Roman"/>
        </w:rPr>
      </w:pPr>
      <w:r w:rsidRPr="0044442F">
        <w:rPr>
          <w:rFonts w:ascii="Times New Roman" w:hAnsi="Times New Roman" w:cs="Times New Roman"/>
        </w:rPr>
        <w:lastRenderedPageBreak/>
        <w:t>А</w:t>
      </w:r>
      <w:r w:rsidRPr="0044442F">
        <w:rPr>
          <w:rFonts w:ascii="Times New Roman" w:hAnsi="Times New Roman" w:cs="Times New Roman"/>
        </w:rPr>
        <w:t>нализ полученных результатов</w:t>
      </w:r>
    </w:p>
    <w:p w14:paraId="2BDAF1A9" w14:textId="50081F5A" w:rsidR="0044442F" w:rsidRDefault="0044442F" w:rsidP="004444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442F">
        <w:rPr>
          <w:rFonts w:ascii="Times New Roman" w:hAnsi="Times New Roman" w:cs="Times New Roman"/>
          <w:sz w:val="28"/>
          <w:szCs w:val="28"/>
        </w:rPr>
        <w:tab/>
      </w:r>
      <w:r w:rsidRPr="0044442F">
        <w:rPr>
          <w:rFonts w:ascii="Times New Roman" w:hAnsi="Times New Roman" w:cs="Times New Roman"/>
          <w:sz w:val="28"/>
          <w:szCs w:val="28"/>
        </w:rPr>
        <w:t>Для анализа результатов модели хищник-жертва рассмотрим, как изменения в параметрах a, b, 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42F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4442F">
        <w:rPr>
          <w:rFonts w:ascii="Times New Roman" w:hAnsi="Times New Roman" w:cs="Times New Roman"/>
          <w:sz w:val="28"/>
          <w:szCs w:val="28"/>
        </w:rPr>
        <w:t xml:space="preserve"> </w:t>
      </w:r>
      <w:r w:rsidRPr="0044442F">
        <w:rPr>
          <w:rFonts w:ascii="Times New Roman" w:hAnsi="Times New Roman" w:cs="Times New Roman"/>
          <w:sz w:val="28"/>
          <w:szCs w:val="28"/>
        </w:rPr>
        <w:t>влияют на динамику популяций и стабильность системы.</w:t>
      </w:r>
    </w:p>
    <w:p w14:paraId="32909A05" w14:textId="6C506029" w:rsidR="0044442F" w:rsidRPr="0044442F" w:rsidRDefault="0044442F" w:rsidP="004444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4442F">
        <w:rPr>
          <w:rFonts w:ascii="Times New Roman" w:hAnsi="Times New Roman" w:cs="Times New Roman"/>
          <w:sz w:val="28"/>
          <w:szCs w:val="28"/>
        </w:rPr>
        <w:t xml:space="preserve">Влияние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4442F">
        <w:rPr>
          <w:rFonts w:ascii="Times New Roman" w:hAnsi="Times New Roman" w:cs="Times New Roman"/>
          <w:sz w:val="28"/>
          <w:szCs w:val="28"/>
        </w:rPr>
        <w:t xml:space="preserve"> - </w:t>
      </w:r>
      <w:r w:rsidRPr="0044442F">
        <w:rPr>
          <w:rFonts w:ascii="Times New Roman" w:hAnsi="Times New Roman" w:cs="Times New Roman"/>
          <w:sz w:val="28"/>
          <w:szCs w:val="28"/>
        </w:rPr>
        <w:t>темп роста населения жертв</w:t>
      </w:r>
      <w:r w:rsidRPr="0044442F">
        <w:rPr>
          <w:rFonts w:ascii="Times New Roman" w:hAnsi="Times New Roman" w:cs="Times New Roman"/>
          <w:sz w:val="28"/>
          <w:szCs w:val="28"/>
        </w:rPr>
        <w:t>:</w:t>
      </w:r>
    </w:p>
    <w:p w14:paraId="707185F5" w14:textId="77777777" w:rsidR="0044442F" w:rsidRPr="0044442F" w:rsidRDefault="0044442F" w:rsidP="0044442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>При росте скорости размножения жертв мы можем наблюдать резкое увеличение их популяции. Это может привести к фазе процветания жертв, что, в свою очередь, увеличит доступность пищи для хищников, что может вызвать рост их численности.</w:t>
      </w:r>
    </w:p>
    <w:p w14:paraId="4E2D0788" w14:textId="77777777" w:rsidR="0044442F" w:rsidRPr="0044442F" w:rsidRDefault="0044442F" w:rsidP="0044442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>Если a достаточно высоко, то при умеренной численности хищников жертвы могут обеспечивать устойчивую экосистему, где обе популяции находятся в относительном равновесии.</w:t>
      </w:r>
    </w:p>
    <w:p w14:paraId="3E562637" w14:textId="77777777" w:rsidR="0044442F" w:rsidRPr="0044442F" w:rsidRDefault="0044442F" w:rsidP="0044442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>Снижение этого параметра приводит к тому, что популяция жертв не может воспроизводиться с необходимой скоростью, что может вызвать их быстрое уменьшение.</w:t>
      </w:r>
    </w:p>
    <w:p w14:paraId="0A04CE98" w14:textId="77777777" w:rsidR="0044442F" w:rsidRPr="0044442F" w:rsidRDefault="0044442F" w:rsidP="0044442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>В случае критически низких значений a возможно полное исчезновение жертв, а следовательно, и хищников, что приведёт к нарушению пищевой цепи.</w:t>
      </w:r>
    </w:p>
    <w:p w14:paraId="12147FD9" w14:textId="53A5FF89" w:rsidR="0044442F" w:rsidRPr="0044442F" w:rsidRDefault="0044442F" w:rsidP="0044442F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4442F">
        <w:rPr>
          <w:rFonts w:ascii="Times New Roman" w:hAnsi="Times New Roman" w:cs="Times New Roman"/>
          <w:sz w:val="28"/>
          <w:szCs w:val="28"/>
        </w:rPr>
        <w:t>Влияние параметра b</w:t>
      </w:r>
      <w:r w:rsidRPr="0044442F">
        <w:rPr>
          <w:rFonts w:ascii="Times New Roman" w:hAnsi="Times New Roman" w:cs="Times New Roman"/>
          <w:sz w:val="28"/>
          <w:szCs w:val="28"/>
        </w:rPr>
        <w:t xml:space="preserve"> - </w:t>
      </w:r>
      <w:r w:rsidRPr="0044442F">
        <w:rPr>
          <w:rFonts w:ascii="Times New Roman" w:hAnsi="Times New Roman" w:cs="Times New Roman"/>
          <w:sz w:val="28"/>
          <w:szCs w:val="28"/>
        </w:rPr>
        <w:t>коэффициент уменьшения популяции жертв</w:t>
      </w:r>
      <w:r w:rsidRPr="0044442F">
        <w:rPr>
          <w:rFonts w:ascii="Times New Roman" w:hAnsi="Times New Roman" w:cs="Times New Roman"/>
          <w:sz w:val="28"/>
          <w:szCs w:val="28"/>
        </w:rPr>
        <w:t>:</w:t>
      </w:r>
    </w:p>
    <w:p w14:paraId="3779583D" w14:textId="42C2687D" w:rsidR="0044442F" w:rsidRPr="0044442F" w:rsidRDefault="0044442F" w:rsidP="0044442F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 xml:space="preserve">Успешная охота хищников увеличивает уровень отлова жертв, что может привести к их быстрой гибели. При этом, если численность жертв уменьшается, хищники могут столкнуться с нехваткой пищи, что </w:t>
      </w:r>
      <w:r w:rsidRPr="0044442F">
        <w:rPr>
          <w:rFonts w:ascii="Times New Roman" w:hAnsi="Times New Roman" w:cs="Times New Roman"/>
          <w:sz w:val="28"/>
          <w:szCs w:val="28"/>
        </w:rPr>
        <w:t>в итоге</w:t>
      </w:r>
      <w:r w:rsidRPr="0044442F">
        <w:rPr>
          <w:rFonts w:ascii="Times New Roman" w:hAnsi="Times New Roman" w:cs="Times New Roman"/>
          <w:sz w:val="28"/>
          <w:szCs w:val="28"/>
        </w:rPr>
        <w:t xml:space="preserve"> повлияет на их популяцию.</w:t>
      </w:r>
    </w:p>
    <w:p w14:paraId="7E309B61" w14:textId="16451C9E" w:rsidR="0044442F" w:rsidRPr="0044442F" w:rsidRDefault="0044442F" w:rsidP="0044442F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>Высокий b может спровоцировать нестабильность, так как быстрое уменьшение жертв может вызвать их превышение границ устойчивого уровня, что приводит к уменьшению хищников.</w:t>
      </w:r>
    </w:p>
    <w:p w14:paraId="29C5E3D5" w14:textId="77777777" w:rsidR="0044442F" w:rsidRPr="0044442F" w:rsidRDefault="0044442F" w:rsidP="0044442F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>Если хищники не могут эффективно охотиться, это создает условия, при которых жертвы могут восстанавливаться и продолжать расти в численности. Данный эффект может вызвать то, что популяция жертв постепенно увеличивается и достигает стабильного уровня, что обеспечивает хищникам доступ к пище.</w:t>
      </w:r>
    </w:p>
    <w:p w14:paraId="651EA395" w14:textId="39C8369D" w:rsidR="0044442F" w:rsidRPr="0044442F" w:rsidRDefault="0044442F" w:rsidP="0044442F">
      <w:pPr>
        <w:ind w:left="708"/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>Влияние параметра c</w:t>
      </w:r>
      <w:r w:rsidRPr="0044442F">
        <w:rPr>
          <w:rFonts w:ascii="Times New Roman" w:hAnsi="Times New Roman" w:cs="Times New Roman"/>
          <w:sz w:val="28"/>
          <w:szCs w:val="28"/>
        </w:rPr>
        <w:t xml:space="preserve"> - </w:t>
      </w:r>
      <w:r w:rsidRPr="0044442F">
        <w:rPr>
          <w:rFonts w:ascii="Times New Roman" w:hAnsi="Times New Roman" w:cs="Times New Roman"/>
          <w:sz w:val="28"/>
          <w:szCs w:val="28"/>
        </w:rPr>
        <w:t>уровень смертности хищников</w:t>
      </w:r>
      <w:r w:rsidRPr="0044442F">
        <w:rPr>
          <w:rFonts w:ascii="Times New Roman" w:hAnsi="Times New Roman" w:cs="Times New Roman"/>
          <w:sz w:val="28"/>
          <w:szCs w:val="28"/>
        </w:rPr>
        <w:t>:</w:t>
      </w:r>
    </w:p>
    <w:p w14:paraId="637687CF" w14:textId="50E3FA3A" w:rsidR="0044442F" w:rsidRPr="0044442F" w:rsidRDefault="0044442F" w:rsidP="0044442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 xml:space="preserve">Увеличение уровня смертности хищников условно сокращает их популяцию в условиях существующих жертв. Это может способствовать устойчивости популяции жертв, так как </w:t>
      </w:r>
      <w:r w:rsidRPr="0044442F">
        <w:rPr>
          <w:rFonts w:ascii="Times New Roman" w:hAnsi="Times New Roman" w:cs="Times New Roman"/>
          <w:sz w:val="28"/>
          <w:szCs w:val="28"/>
        </w:rPr>
        <w:lastRenderedPageBreak/>
        <w:t>сбалансированное количество хищников не сможет наносить значительный вред численности жертв.</w:t>
      </w:r>
    </w:p>
    <w:p w14:paraId="55450204" w14:textId="77777777" w:rsidR="0044442F" w:rsidRPr="0044442F" w:rsidRDefault="0044442F" w:rsidP="0044442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>Это также может привести к волатильности в динамике хищников, где высокие значения c будут приводить хищников к борьбе за выживание, если количество жертв будет на уровне, недостаточном для их пропитания.</w:t>
      </w:r>
    </w:p>
    <w:p w14:paraId="51340DBD" w14:textId="77777777" w:rsidR="0044442F" w:rsidRPr="00DC0AB1" w:rsidRDefault="0044442F" w:rsidP="0044442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>Низкие уровни смертности хищников способствуют их быстрому размножению и росту численности, что может снова привести к избыточному давлению на популяцию жертв. Это создаёт риск потери стабильности системы, так как при высоких численностях хищников жертвы могут быть выведены на грани исчезновения.</w:t>
      </w:r>
    </w:p>
    <w:p w14:paraId="14175D70" w14:textId="0395A5F5" w:rsidR="00DC0AB1" w:rsidRPr="00DC0AB1" w:rsidRDefault="00DC0AB1" w:rsidP="00DC0AB1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C0AB1">
        <w:rPr>
          <w:rFonts w:ascii="Times New Roman" w:hAnsi="Times New Roman" w:cs="Times New Roman"/>
          <w:sz w:val="28"/>
          <w:szCs w:val="28"/>
        </w:rPr>
        <w:t xml:space="preserve">лияние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C0AB1">
        <w:rPr>
          <w:rFonts w:ascii="Times New Roman" w:hAnsi="Times New Roman" w:cs="Times New Roman"/>
          <w:sz w:val="28"/>
          <w:szCs w:val="28"/>
        </w:rPr>
        <w:t>коэффициент взаимодействия</w:t>
      </w:r>
      <w:r w:rsidRPr="00DC0AB1">
        <w:rPr>
          <w:rFonts w:ascii="Times New Roman" w:hAnsi="Times New Roman" w:cs="Times New Roman"/>
          <w:sz w:val="28"/>
          <w:szCs w:val="28"/>
        </w:rPr>
        <w:t>:</w:t>
      </w:r>
    </w:p>
    <w:p w14:paraId="37BF73A0" w14:textId="308ADEDD" w:rsidR="00DC0AB1" w:rsidRPr="00DC0AB1" w:rsidRDefault="00DC0AB1" w:rsidP="00DC0AB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0AB1">
        <w:rPr>
          <w:rFonts w:ascii="Times New Roman" w:hAnsi="Times New Roman" w:cs="Times New Roman"/>
          <w:sz w:val="28"/>
          <w:szCs w:val="28"/>
        </w:rPr>
        <w:t>Коэффициент 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C0AB1">
        <w:rPr>
          <w:rFonts w:ascii="Times New Roman" w:hAnsi="Times New Roman" w:cs="Times New Roman"/>
          <w:sz w:val="28"/>
          <w:szCs w:val="28"/>
        </w:rPr>
        <w:t xml:space="preserve"> </w:t>
      </w:r>
      <w:r w:rsidRPr="00DC0AB1">
        <w:rPr>
          <w:rFonts w:ascii="Times New Roman" w:hAnsi="Times New Roman" w:cs="Times New Roman"/>
          <w:sz w:val="28"/>
          <w:szCs w:val="28"/>
        </w:rPr>
        <w:t>определяет силу взаимодействия между хищниками и жертвами. Чем выше 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C0AB1">
        <w:rPr>
          <w:rFonts w:ascii="Times New Roman" w:hAnsi="Times New Roman" w:cs="Times New Roman"/>
          <w:sz w:val="28"/>
          <w:szCs w:val="28"/>
        </w:rPr>
        <w:t>, тем интенсивнее взаимодействие, что может привести к сложной динамике.</w:t>
      </w:r>
    </w:p>
    <w:p w14:paraId="40D5AF8A" w14:textId="1F0C5902" w:rsidR="00DC0AB1" w:rsidRPr="00DC0AB1" w:rsidRDefault="00DC0AB1" w:rsidP="00DC0AB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0AB1">
        <w:rPr>
          <w:rFonts w:ascii="Times New Roman" w:hAnsi="Times New Roman" w:cs="Times New Roman"/>
          <w:sz w:val="28"/>
          <w:szCs w:val="28"/>
        </w:rPr>
        <w:t>Он может создать циклы роста и сокращения популяций, так как достаточно численности жертв может поддерживать хищников, в то время как их уменьшение приведет к противодействию.</w:t>
      </w:r>
    </w:p>
    <w:p w14:paraId="60BC1128" w14:textId="77777777" w:rsidR="00DC0AB1" w:rsidRPr="00DC0AB1" w:rsidRDefault="00DC0AB1" w:rsidP="00DC0AB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0AB1">
        <w:rPr>
          <w:rFonts w:ascii="Times New Roman" w:hAnsi="Times New Roman" w:cs="Times New Roman"/>
          <w:sz w:val="28"/>
          <w:szCs w:val="28"/>
        </w:rPr>
        <w:t>Приведет к менее выраженным взаимодействиям и, соответственно, более предсказуемым результатам, где можно ожидать большей стабильности обеих популяций.</w:t>
      </w:r>
    </w:p>
    <w:p w14:paraId="10AB9882" w14:textId="188B53F5" w:rsidR="00DC0AB1" w:rsidRPr="00DC0AB1" w:rsidRDefault="00DC0AB1" w:rsidP="00DC0AB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C0AB1">
        <w:rPr>
          <w:rFonts w:ascii="Times New Roman" w:hAnsi="Times New Roman" w:cs="Times New Roman"/>
          <w:sz w:val="28"/>
          <w:szCs w:val="28"/>
        </w:rPr>
        <w:t>Таким образом, параметры a, b, c</w:t>
      </w:r>
      <w:r w:rsidRPr="00DC0AB1">
        <w:rPr>
          <w:rFonts w:ascii="Times New Roman" w:hAnsi="Times New Roman" w:cs="Times New Roman"/>
          <w:sz w:val="28"/>
          <w:szCs w:val="28"/>
        </w:rPr>
        <w:t xml:space="preserve"> </w:t>
      </w:r>
      <w:r w:rsidRPr="00DC0AB1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C0AB1">
        <w:rPr>
          <w:rFonts w:ascii="Times New Roman" w:hAnsi="Times New Roman" w:cs="Times New Roman"/>
          <w:sz w:val="28"/>
          <w:szCs w:val="28"/>
        </w:rPr>
        <w:t xml:space="preserve"> </w:t>
      </w:r>
      <w:r w:rsidRPr="00DC0AB1">
        <w:rPr>
          <w:rFonts w:ascii="Times New Roman" w:hAnsi="Times New Roman" w:cs="Times New Roman"/>
          <w:sz w:val="28"/>
          <w:szCs w:val="28"/>
        </w:rPr>
        <w:t>в системе хищник-жертва</w:t>
      </w:r>
      <w:r w:rsidRPr="00DC0AB1">
        <w:rPr>
          <w:rFonts w:ascii="Times New Roman" w:hAnsi="Times New Roman" w:cs="Times New Roman"/>
          <w:sz w:val="28"/>
          <w:szCs w:val="28"/>
        </w:rPr>
        <w:t xml:space="preserve"> </w:t>
      </w:r>
      <w:r w:rsidRPr="00DC0AB1">
        <w:rPr>
          <w:rFonts w:ascii="Times New Roman" w:hAnsi="Times New Roman" w:cs="Times New Roman"/>
          <w:sz w:val="28"/>
          <w:szCs w:val="28"/>
        </w:rPr>
        <w:t>играют решающую роль в формировании динамики популяций. Изменения в этих параметрах могут привести к различным сценариям, от устойчивого сосуществования до катастрофического коллапса системы.</w:t>
      </w:r>
    </w:p>
    <w:p w14:paraId="77E7236C" w14:textId="77777777" w:rsidR="0044442F" w:rsidRPr="0044442F" w:rsidRDefault="0044442F" w:rsidP="0044442F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ABE8026" w14:textId="77777777" w:rsidR="0044442F" w:rsidRPr="0044442F" w:rsidRDefault="0044442F" w:rsidP="0044442F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5D8556D" w14:textId="77777777" w:rsidR="0044442F" w:rsidRPr="0044442F" w:rsidRDefault="0044442F" w:rsidP="0044442F">
      <w:pPr>
        <w:rPr>
          <w:rFonts w:ascii="Times New Roman" w:hAnsi="Times New Roman" w:cs="Times New Roman"/>
          <w:sz w:val="28"/>
          <w:szCs w:val="28"/>
        </w:rPr>
      </w:pPr>
    </w:p>
    <w:p w14:paraId="159DF381" w14:textId="77777777" w:rsidR="0044442F" w:rsidRPr="0044442F" w:rsidRDefault="0044442F" w:rsidP="0044442F">
      <w:pPr>
        <w:rPr>
          <w:sz w:val="28"/>
          <w:szCs w:val="28"/>
        </w:rPr>
      </w:pPr>
    </w:p>
    <w:sectPr w:rsidR="0044442F" w:rsidRPr="0044442F" w:rsidSect="00BC6823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22160"/>
    <w:multiLevelType w:val="hybridMultilevel"/>
    <w:tmpl w:val="1BCCB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F5E4A"/>
    <w:multiLevelType w:val="hybridMultilevel"/>
    <w:tmpl w:val="FDD8E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A57BD"/>
    <w:multiLevelType w:val="multilevel"/>
    <w:tmpl w:val="474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77649B"/>
    <w:multiLevelType w:val="multilevel"/>
    <w:tmpl w:val="961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732D66"/>
    <w:multiLevelType w:val="hybridMultilevel"/>
    <w:tmpl w:val="00F63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D2ED2"/>
    <w:multiLevelType w:val="multilevel"/>
    <w:tmpl w:val="B7B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574B95"/>
    <w:multiLevelType w:val="multilevel"/>
    <w:tmpl w:val="9CE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8277650">
    <w:abstractNumId w:val="1"/>
  </w:num>
  <w:num w:numId="2" w16cid:durableId="1388408750">
    <w:abstractNumId w:val="0"/>
  </w:num>
  <w:num w:numId="3" w16cid:durableId="506554728">
    <w:abstractNumId w:val="4"/>
  </w:num>
  <w:num w:numId="4" w16cid:durableId="1044140812">
    <w:abstractNumId w:val="2"/>
  </w:num>
  <w:num w:numId="5" w16cid:durableId="1746105943">
    <w:abstractNumId w:val="3"/>
  </w:num>
  <w:num w:numId="6" w16cid:durableId="837355039">
    <w:abstractNumId w:val="5"/>
  </w:num>
  <w:num w:numId="7" w16cid:durableId="1336108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5B"/>
    <w:rsid w:val="0044442F"/>
    <w:rsid w:val="00451FF8"/>
    <w:rsid w:val="0058767E"/>
    <w:rsid w:val="005C1E38"/>
    <w:rsid w:val="007D76C4"/>
    <w:rsid w:val="00854CF8"/>
    <w:rsid w:val="00BC6823"/>
    <w:rsid w:val="00BE1DDA"/>
    <w:rsid w:val="00CC6081"/>
    <w:rsid w:val="00DC0AB1"/>
    <w:rsid w:val="00E413DE"/>
    <w:rsid w:val="00F3563B"/>
    <w:rsid w:val="00F4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76F4"/>
  <w15:chartTrackingRefBased/>
  <w15:docId w15:val="{00BB0B88-88EB-4357-89EF-C5404B63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2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2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2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2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2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2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2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2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21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21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21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BC6823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BC6823"/>
    <w:rPr>
      <w:rFonts w:eastAsiaTheme="minorEastAsia"/>
      <w:kern w:val="0"/>
      <w:lang w:eastAsia="ru-RU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854CF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0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07FF53DBBD449A89057A07361175D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CCCF45-3598-4E6C-8708-C62A0A9A3B52}"/>
      </w:docPartPr>
      <w:docPartBody>
        <w:p w:rsidR="00000000" w:rsidRDefault="009B575F" w:rsidP="009B575F">
          <w:pPr>
            <w:pStyle w:val="C07FF53DBBD449A89057A07361175D03"/>
          </w:pPr>
          <w:r>
            <w:rPr>
              <w:color w:val="0F4761" w:themeColor="accent1" w:themeShade="BF"/>
            </w:rPr>
            <w:t>[Название организации]</w:t>
          </w:r>
        </w:p>
      </w:docPartBody>
    </w:docPart>
    <w:docPart>
      <w:docPartPr>
        <w:name w:val="A23A9B97210B468D98067DBD487519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8DDF5C-9CB9-46EE-8217-F9E10F7F1132}"/>
      </w:docPartPr>
      <w:docPartBody>
        <w:p w:rsidR="00000000" w:rsidRDefault="009B575F" w:rsidP="009B575F">
          <w:pPr>
            <w:pStyle w:val="A23A9B97210B468D98067DBD4875198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[Заголовок документа]</w:t>
          </w:r>
        </w:p>
      </w:docPartBody>
    </w:docPart>
    <w:docPart>
      <w:docPartPr>
        <w:name w:val="B66D6759F6C64E80AAAFAB90C43CBB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99F315-3B44-4613-9752-A61347154D51}"/>
      </w:docPartPr>
      <w:docPartBody>
        <w:p w:rsidR="00000000" w:rsidRDefault="009B575F" w:rsidP="009B575F">
          <w:pPr>
            <w:pStyle w:val="B66D6759F6C64E80AAAFAB90C43CBBC1"/>
          </w:pPr>
          <w:r>
            <w:rPr>
              <w:color w:val="0F4761" w:themeColor="accent1" w:themeShade="BF"/>
            </w:rPr>
            <w:t>[Подзаголовок документа]</w:t>
          </w:r>
        </w:p>
      </w:docPartBody>
    </w:docPart>
    <w:docPart>
      <w:docPartPr>
        <w:name w:val="EB37D1B53C9441FA8A4AA2C3EC5433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9A1F3D-FAA0-414C-B4DC-D42763EC5565}"/>
      </w:docPartPr>
      <w:docPartBody>
        <w:p w:rsidR="00000000" w:rsidRDefault="009B575F" w:rsidP="009B575F">
          <w:pPr>
            <w:pStyle w:val="EB37D1B53C9441FA8A4AA2C3EC543300"/>
          </w:pPr>
          <w:r>
            <w:rPr>
              <w:color w:val="156082" w:themeColor="accent1"/>
              <w:sz w:val="28"/>
              <w:szCs w:val="28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5F"/>
    <w:rsid w:val="000E5D71"/>
    <w:rsid w:val="009B575F"/>
    <w:rsid w:val="00E4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07FF53DBBD449A89057A07361175D03">
    <w:name w:val="C07FF53DBBD449A89057A07361175D03"/>
    <w:rsid w:val="009B575F"/>
  </w:style>
  <w:style w:type="paragraph" w:customStyle="1" w:styleId="A23A9B97210B468D98067DBD48751987">
    <w:name w:val="A23A9B97210B468D98067DBD48751987"/>
    <w:rsid w:val="009B575F"/>
  </w:style>
  <w:style w:type="paragraph" w:customStyle="1" w:styleId="B66D6759F6C64E80AAAFAB90C43CBBC1">
    <w:name w:val="B66D6759F6C64E80AAAFAB90C43CBBC1"/>
    <w:rsid w:val="009B575F"/>
  </w:style>
  <w:style w:type="paragraph" w:customStyle="1" w:styleId="EB37D1B53C9441FA8A4AA2C3EC543300">
    <w:name w:val="EB37D1B53C9441FA8A4AA2C3EC543300"/>
    <w:rsid w:val="009B575F"/>
  </w:style>
  <w:style w:type="paragraph" w:customStyle="1" w:styleId="A90065DBE9BF407997A044111EB33CC7">
    <w:name w:val="A90065DBE9BF407997A044111EB33CC7"/>
    <w:rsid w:val="009B57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2024-01-24T00:00:00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«Станкин»</Company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и компьютерное моделирование на примере модели "Хищник-Жертва" (Лотки-Вольтерры)</dc:title>
  <dc:subject>Лабораторная работа №1</dc:subject>
  <dc:creator>Егор Барышников</dc:creator>
  <cp:keywords/>
  <dc:description/>
  <cp:lastModifiedBy>Egor Baryshnikov</cp:lastModifiedBy>
  <cp:revision>7</cp:revision>
  <cp:lastPrinted>2024-12-02T15:10:00Z</cp:lastPrinted>
  <dcterms:created xsi:type="dcterms:W3CDTF">2024-12-02T14:26:00Z</dcterms:created>
  <dcterms:modified xsi:type="dcterms:W3CDTF">2024-12-02T15:10:00Z</dcterms:modified>
</cp:coreProperties>
</file>