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Lean Software Development (LSD)</w:t>
      </w:r>
    </w:p>
    <w:p>
      <w:pPr>
        <w:spacing w:after="480"/>
      </w:pPr>
      <w:r>
        <w:rPr>
          <w:i/>
          <w:color w:val="5A738E"/>
          <w:sz w:val="26"/>
        </w:rPr>
        <w:t>Princípios do pensamento Lean aplicados com rigor e eficiência ao desenvolvimento de produtos digitais.</w:t>
      </w:r>
    </w:p>
    <w:p>
      <w:pPr>
        <w:pStyle w:val="Heading2"/>
      </w:pPr>
      <w:r>
        <w:t>1. O que é o Lean Software Development?</w:t>
      </w:r>
    </w:p>
    <w:p>
      <w:r>
        <w:t>Originado do Sistema Toyota de Produção (Lean Manufacturing) e adaptado para o ecossistema de tecnologia por Mary e Tom Poppendieck, o Lean Software Development foca na otimização global do fluxo de valor. A premissa central é entregar o produto de maior qualidade possível, no menor espaço de tempo, eliminando de forma sistemática tudo o que possa ser classificado como desperdício.</w:t>
      </w:r>
    </w:p>
    <w:p>
      <w:pPr>
        <w:pStyle w:val="Heading2"/>
      </w:pPr>
      <w:r>
        <w:t>2. Relação com o Manifesto Ágil</w:t>
      </w:r>
    </w:p>
    <w:p>
      <w:r>
        <w:t>O Lean e a Agilidade não são metodologias concorrentes, mas sim abordagens profundamente sinérgicas. Enquanto o Manifesto Ágil estabelece os valores culturais e comportamentais fundamentais (como a colaboração com o cliente e a resposta a mudanças), o Lean fornece a base operacional, o foco analítico na eficiência dos processos e as ferramentas de engenharia necessárias para que a agilidade seja sustentável a longo prazo.</w:t>
      </w:r>
    </w:p>
    <w:p>
      <w:pPr>
        <w:pStyle w:val="Heading2"/>
      </w:pPr>
      <w:r>
        <w:t>3. Os 7 Princípios Fundamentais</w:t>
      </w:r>
    </w:p>
    <w:p>
      <w:pPr>
        <w:pStyle w:val="ListBullet"/>
        <w:spacing w:after="80"/>
      </w:pPr>
      <w:r>
        <w:rPr>
          <w:b/>
        </w:rPr>
        <w:t>Eliminar Desperdícios (Waste):</w:t>
      </w:r>
      <w:r>
        <w:t xml:space="preserve"> Remover tudo o que não adiciona valor direto ao cliente. Exemplos: burocracia excessiva, código feito e não usado, atrasos por falta de decisão, e trocas constantes de contexto técnico.</w:t>
      </w:r>
    </w:p>
    <w:p>
      <w:pPr>
        <w:pStyle w:val="ListBullet"/>
        <w:spacing w:after="80"/>
      </w:pPr>
      <w:r>
        <w:rPr>
          <w:b/>
        </w:rPr>
        <w:t>Ampliar o Aprendizado:</w:t>
      </w:r>
      <w:r>
        <w:t xml:space="preserve"> Tratar o desenvolvimento como um processo contínuo de descoberta. Utilizar iterações curtas, refatorações constantes e feedback precoce para maximizar o conhecimento acumulado.</w:t>
      </w:r>
    </w:p>
    <w:p>
      <w:pPr>
        <w:pStyle w:val="ListBullet"/>
        <w:spacing w:after="80"/>
      </w:pPr>
      <w:r>
        <w:rPr>
          <w:b/>
        </w:rPr>
        <w:t>Decidir o Mais Tarde Possível:</w:t>
      </w:r>
      <w:r>
        <w:t xml:space="preserve"> Manter as opções de arquitetura e design em aberto até o momento em que dados e factos reais estejam disponíveis, mitigando decisões baseadas puramente em suposições iniciais.</w:t>
      </w:r>
    </w:p>
    <w:p>
      <w:pPr>
        <w:pStyle w:val="ListBullet"/>
        <w:spacing w:after="80"/>
      </w:pPr>
      <w:r>
        <w:rPr>
          <w:b/>
        </w:rPr>
        <w:t>Entregar o Mais Rápido Possível:</w:t>
      </w:r>
      <w:r>
        <w:t xml:space="preserve"> Reduzir o tempo de ciclo (Lead Time) da ideia até à produção. Entregas rápidas garantem feedback ágil do mercado e aceleram o retorno sobre o investimento.</w:t>
      </w:r>
    </w:p>
    <w:p>
      <w:pPr>
        <w:pStyle w:val="ListBullet"/>
        <w:spacing w:after="80"/>
      </w:pPr>
      <w:r>
        <w:rPr>
          <w:b/>
        </w:rPr>
        <w:t>Empoderar a Equipa:</w:t>
      </w:r>
      <w:r>
        <w:t xml:space="preserve"> Dar autonomia e autoridade técnica a quem executa o trabalho. O papel da gestão passa a ser o de liderança servidora, removendo impedimentos organizacionais.</w:t>
      </w:r>
    </w:p>
    <w:p>
      <w:pPr>
        <w:pStyle w:val="ListBullet"/>
        <w:spacing w:after="80"/>
      </w:pPr>
      <w:r>
        <w:rPr>
          <w:b/>
        </w:rPr>
        <w:t>Construir a Qualidade Integrada (Build Quality In):</w:t>
      </w:r>
      <w:r>
        <w:t xml:space="preserve"> A qualidade não pode ser uma fase posterior ou de verificação tardia (QA isolado). Ela deve ser garantida na raiz através de automação, TDD e revisões de código regulares.</w:t>
      </w:r>
    </w:p>
    <w:p>
      <w:pPr>
        <w:pStyle w:val="ListBullet"/>
        <w:spacing w:after="80"/>
      </w:pPr>
      <w:r>
        <w:rPr>
          <w:b/>
        </w:rPr>
        <w:t>Otimizar o Todo:</w:t>
      </w:r>
      <w:r>
        <w:t xml:space="preserve"> Analisar toda a cadeia de entrega de ponta a ponta (Value Stream Mapping), evitando correções pontuais em silos que podem acabar por prejudicar a eficiência geral da organização.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A73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