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94AF" w14:textId="1D10B5D6" w:rsidR="00945E79" w:rsidRDefault="00945E79" w:rsidP="00945E79">
      <w:pPr>
        <w:jc w:val="center"/>
        <w:rPr>
          <w:rFonts w:ascii="Arial Black" w:hAnsi="Arial Black"/>
          <w:sz w:val="48"/>
          <w:szCs w:val="48"/>
        </w:rPr>
      </w:pPr>
      <w:r w:rsidRPr="00945E79">
        <w:rPr>
          <w:rFonts w:ascii="Arial Black" w:hAnsi="Arial Black"/>
          <w:sz w:val="48"/>
          <w:szCs w:val="48"/>
        </w:rPr>
        <w:t>AC2 – Guilherme Coimbra</w:t>
      </w:r>
    </w:p>
    <w:p w14:paraId="251C9D86" w14:textId="55D3DBCB" w:rsidR="00945E79" w:rsidRDefault="00945E79" w:rsidP="00945E79">
      <w:pPr>
        <w:jc w:val="center"/>
        <w:rPr>
          <w:rFonts w:ascii="Arial Black" w:hAnsi="Arial Black"/>
          <w:sz w:val="48"/>
          <w:szCs w:val="48"/>
        </w:rPr>
      </w:pPr>
    </w:p>
    <w:p w14:paraId="3BA3EAD7" w14:textId="404F1186" w:rsidR="00945E79" w:rsidRDefault="00945E79" w:rsidP="00945E79">
      <w:pPr>
        <w:rPr>
          <w:rFonts w:cstheme="minorHAnsi"/>
        </w:rPr>
      </w:pPr>
      <w:r>
        <w:rPr>
          <w:rFonts w:cstheme="minorHAnsi"/>
        </w:rPr>
        <w:t>Modelagem – Editora:</w:t>
      </w:r>
    </w:p>
    <w:p w14:paraId="34602AE1" w14:textId="6859D479" w:rsidR="00945E79" w:rsidRDefault="00945E79" w:rsidP="00945E79">
      <w:pPr>
        <w:rPr>
          <w:rFonts w:cstheme="minorHAnsi"/>
        </w:rPr>
      </w:pPr>
    </w:p>
    <w:p w14:paraId="593924E2" w14:textId="50FF01C9" w:rsidR="00945E79" w:rsidRDefault="00BA0558" w:rsidP="00945E79">
      <w:pPr>
        <w:rPr>
          <w:rFonts w:cstheme="minorHAnsi"/>
        </w:rPr>
      </w:pPr>
      <w:r w:rsidRPr="00BA0558">
        <w:rPr>
          <w:rFonts w:cstheme="minorHAnsi"/>
          <w:noProof/>
        </w:rPr>
        <w:drawing>
          <wp:inline distT="0" distB="0" distL="0" distR="0" wp14:anchorId="61F469A3" wp14:editId="06BAE499">
            <wp:extent cx="5400040" cy="4790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3327" w14:textId="11CAF62D" w:rsidR="00945E79" w:rsidRDefault="00945E79" w:rsidP="00945E79">
      <w:pPr>
        <w:rPr>
          <w:rFonts w:cstheme="minorHAnsi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1- Criar e selecionar o banco de dados ac2:</w:t>
      </w:r>
    </w:p>
    <w:p w14:paraId="3D4B7525" w14:textId="3252CEB3" w:rsidR="00945E79" w:rsidRDefault="00945E79" w:rsidP="00945E79">
      <w:pPr>
        <w:rPr>
          <w:rFonts w:cstheme="minorHAnsi"/>
        </w:rPr>
      </w:pPr>
      <w:r w:rsidRPr="00945E79">
        <w:rPr>
          <w:rFonts w:cstheme="minorHAnsi"/>
          <w:noProof/>
        </w:rPr>
        <w:drawing>
          <wp:inline distT="0" distB="0" distL="0" distR="0" wp14:anchorId="7DEFB54D" wp14:editId="700B4660">
            <wp:extent cx="2124371" cy="400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FAF" w14:textId="4AE06ADE" w:rsidR="00945E79" w:rsidRDefault="00945E79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2- Criar as tabelas conforme a modelagem criada. Elas devem ser auto incrementadas (menos a entidade fraca) e cada tabela deve ter uma numeração inicial diferente.</w:t>
      </w:r>
    </w:p>
    <w:p w14:paraId="1E70A3B6" w14:textId="70277477" w:rsidR="00BA0558" w:rsidRDefault="00BA0558" w:rsidP="00945E79">
      <w:pPr>
        <w:rPr>
          <w:rFonts w:cstheme="minorHAnsi"/>
        </w:rPr>
      </w:pPr>
      <w:r w:rsidRPr="00BA0558">
        <w:rPr>
          <w:rFonts w:cstheme="minorHAnsi"/>
          <w:noProof/>
        </w:rPr>
        <w:lastRenderedPageBreak/>
        <w:drawing>
          <wp:inline distT="0" distB="0" distL="0" distR="0" wp14:anchorId="6C7191DB" wp14:editId="5BF564C3">
            <wp:extent cx="4525006" cy="168616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B16" w14:textId="71A11FF2" w:rsidR="00BA0558" w:rsidRDefault="00A73FCB" w:rsidP="00945E79">
      <w:pPr>
        <w:rPr>
          <w:rFonts w:cstheme="minorHAnsi"/>
        </w:rPr>
      </w:pPr>
      <w:r w:rsidRPr="00A73FCB">
        <w:rPr>
          <w:rFonts w:cstheme="minorHAnsi"/>
          <w:noProof/>
        </w:rPr>
        <w:drawing>
          <wp:inline distT="0" distB="0" distL="0" distR="0" wp14:anchorId="4D536F37" wp14:editId="14DE64D4">
            <wp:extent cx="3924848" cy="223868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3F1" w14:textId="76833A37" w:rsidR="00BA0558" w:rsidRDefault="00BA0558" w:rsidP="00945E79">
      <w:pPr>
        <w:rPr>
          <w:rFonts w:cstheme="minorHAnsi"/>
        </w:rPr>
      </w:pPr>
      <w:r w:rsidRPr="00BA0558">
        <w:rPr>
          <w:rFonts w:cstheme="minorHAnsi"/>
          <w:noProof/>
        </w:rPr>
        <w:drawing>
          <wp:inline distT="0" distB="0" distL="0" distR="0" wp14:anchorId="01B1404C" wp14:editId="07FC5631">
            <wp:extent cx="4163006" cy="181000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4B74" w14:textId="00CA3480" w:rsidR="00BA0558" w:rsidRDefault="00BA0558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3- Inserir pelo menos 5 registros em cada tabela.</w:t>
      </w:r>
    </w:p>
    <w:p w14:paraId="684CC9A5" w14:textId="241A5658" w:rsidR="00BA0558" w:rsidRDefault="003F2C06" w:rsidP="00945E79">
      <w:pPr>
        <w:rPr>
          <w:rFonts w:cstheme="minorHAnsi"/>
        </w:rPr>
      </w:pPr>
      <w:r w:rsidRPr="003F2C06">
        <w:rPr>
          <w:rFonts w:cstheme="minorHAnsi"/>
          <w:noProof/>
        </w:rPr>
        <w:drawing>
          <wp:inline distT="0" distB="0" distL="0" distR="0" wp14:anchorId="55E4A000" wp14:editId="0AE23BBC">
            <wp:extent cx="5400040" cy="14274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68B" w14:textId="061368F0" w:rsidR="003F2C06" w:rsidRDefault="003F2C06" w:rsidP="00945E79">
      <w:pPr>
        <w:rPr>
          <w:rFonts w:cstheme="minorHAnsi"/>
        </w:rPr>
      </w:pPr>
      <w:r w:rsidRPr="003F2C06">
        <w:rPr>
          <w:rFonts w:cstheme="minorHAnsi"/>
          <w:noProof/>
        </w:rPr>
        <w:lastRenderedPageBreak/>
        <w:drawing>
          <wp:inline distT="0" distB="0" distL="0" distR="0" wp14:anchorId="0ADA1E4B" wp14:editId="6A958B71">
            <wp:extent cx="5400040" cy="9918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E78" w14:textId="23A9EC88" w:rsidR="003F2C06" w:rsidRDefault="003F2C0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4- Alterar o tamanho da coluna de alguma tabela e realizar o comando que comprove que o tamanho foi alterado (tirar print desse resultado).</w:t>
      </w:r>
    </w:p>
    <w:p w14:paraId="48E3F0F3" w14:textId="650F1236" w:rsidR="003F2C06" w:rsidRDefault="003F2C06" w:rsidP="00945E79">
      <w:pPr>
        <w:rPr>
          <w:rFonts w:cstheme="minorHAnsi"/>
        </w:rPr>
      </w:pPr>
      <w:r w:rsidRPr="003F2C06">
        <w:rPr>
          <w:rFonts w:cstheme="minorHAnsi"/>
          <w:noProof/>
        </w:rPr>
        <w:drawing>
          <wp:inline distT="0" distB="0" distL="0" distR="0" wp14:anchorId="49B2F270" wp14:editId="710B9990">
            <wp:extent cx="3705742" cy="1400370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6D9" w14:textId="774E1E73" w:rsidR="003F2C06" w:rsidRDefault="003F2C0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5- Exibir os dados das tabelas criadas separadamente.</w:t>
      </w:r>
    </w:p>
    <w:p w14:paraId="0AF32C40" w14:textId="6C065D9A" w:rsidR="003F2C06" w:rsidRDefault="00AB381F" w:rsidP="00945E79">
      <w:pPr>
        <w:rPr>
          <w:rFonts w:cstheme="minorHAnsi"/>
        </w:rPr>
      </w:pPr>
      <w:r w:rsidRPr="00AB381F">
        <w:rPr>
          <w:rFonts w:cstheme="minorHAnsi"/>
          <w:noProof/>
        </w:rPr>
        <w:drawing>
          <wp:inline distT="0" distB="0" distL="0" distR="0" wp14:anchorId="5BAEDCEE" wp14:editId="5E5E8AF9">
            <wp:extent cx="4477375" cy="280074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368" w14:textId="31C2916B" w:rsidR="00AB381F" w:rsidRDefault="00AB381F" w:rsidP="00945E79">
      <w:pPr>
        <w:rPr>
          <w:rFonts w:cstheme="minorHAnsi"/>
        </w:rPr>
      </w:pPr>
      <w:r w:rsidRPr="00AB381F">
        <w:rPr>
          <w:rFonts w:cstheme="minorHAnsi"/>
          <w:noProof/>
        </w:rPr>
        <w:drawing>
          <wp:inline distT="0" distB="0" distL="0" distR="0" wp14:anchorId="41C3406E" wp14:editId="08FD7C4B">
            <wp:extent cx="5400040" cy="25196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7411" w14:textId="668DB337" w:rsidR="00AB381F" w:rsidRDefault="00AB381F" w:rsidP="00945E79">
      <w:pPr>
        <w:rPr>
          <w:rFonts w:cstheme="minorHAnsi"/>
        </w:rPr>
      </w:pPr>
      <w:r w:rsidRPr="00AB381F">
        <w:rPr>
          <w:rFonts w:cstheme="minorHAnsi"/>
          <w:noProof/>
        </w:rPr>
        <w:lastRenderedPageBreak/>
        <w:drawing>
          <wp:inline distT="0" distB="0" distL="0" distR="0" wp14:anchorId="64F67A7C" wp14:editId="5EC5D51D">
            <wp:extent cx="3315163" cy="28197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4495" w14:textId="191310CE" w:rsidR="00AB381F" w:rsidRDefault="00AB381F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6- Atualize o valor de um campo de alguma tabela. Exiba novamente os dados da tabela após a atualização.</w:t>
      </w:r>
    </w:p>
    <w:p w14:paraId="0B787832" w14:textId="4CE65115" w:rsidR="00AB381F" w:rsidRDefault="00AB381F" w:rsidP="00945E79">
      <w:pPr>
        <w:rPr>
          <w:rFonts w:cstheme="minorHAnsi"/>
        </w:rPr>
      </w:pPr>
      <w:r w:rsidRPr="00AB381F">
        <w:rPr>
          <w:rFonts w:cstheme="minorHAnsi"/>
          <w:noProof/>
        </w:rPr>
        <w:drawing>
          <wp:inline distT="0" distB="0" distL="0" distR="0" wp14:anchorId="7503B0F6" wp14:editId="47601A86">
            <wp:extent cx="5400040" cy="14293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7AA1" w14:textId="5E69B5F3" w:rsidR="00AB381F" w:rsidRDefault="00AB381F" w:rsidP="00945E79">
      <w:pPr>
        <w:rPr>
          <w:rFonts w:cstheme="minorHAnsi"/>
        </w:rPr>
      </w:pPr>
      <w:r w:rsidRPr="00AB381F">
        <w:rPr>
          <w:rFonts w:cstheme="minorHAnsi"/>
          <w:noProof/>
        </w:rPr>
        <w:drawing>
          <wp:inline distT="0" distB="0" distL="0" distR="0" wp14:anchorId="22122DEC" wp14:editId="2E787693">
            <wp:extent cx="4439270" cy="1914792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0F3C" w14:textId="27007B13" w:rsidR="00AB381F" w:rsidRDefault="00AB381F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7- Exibir os dados de 2 tabelas, de forma correspondente.</w:t>
      </w:r>
    </w:p>
    <w:p w14:paraId="587E5860" w14:textId="01E00C4F" w:rsidR="00AB381F" w:rsidRDefault="00AB381F" w:rsidP="00945E79">
      <w:pPr>
        <w:rPr>
          <w:rFonts w:cstheme="minorHAnsi"/>
        </w:rPr>
      </w:pPr>
      <w:r w:rsidRPr="00AB381F">
        <w:rPr>
          <w:rFonts w:cstheme="minorHAnsi"/>
          <w:noProof/>
        </w:rPr>
        <w:drawing>
          <wp:inline distT="0" distB="0" distL="0" distR="0" wp14:anchorId="732D059E" wp14:editId="001006C3">
            <wp:extent cx="5400040" cy="10801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DF49" w14:textId="1C06A403" w:rsidR="00AB381F" w:rsidRDefault="00AB381F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8- Exibir os dados dessas 2 tabelas, de forma correspondente, mas com uma condição que envolve verificar se o valor de uma coluna contém uma determinada letra ou número.</w:t>
      </w:r>
    </w:p>
    <w:p w14:paraId="45CEBFA9" w14:textId="2E99007E" w:rsidR="002B0360" w:rsidRDefault="002B0360" w:rsidP="00945E79">
      <w:pPr>
        <w:rPr>
          <w:rFonts w:cstheme="minorHAnsi"/>
        </w:rPr>
      </w:pPr>
      <w:r w:rsidRPr="002B0360">
        <w:rPr>
          <w:rFonts w:cstheme="minorHAnsi"/>
          <w:noProof/>
        </w:rPr>
        <w:lastRenderedPageBreak/>
        <w:drawing>
          <wp:inline distT="0" distB="0" distL="0" distR="0" wp14:anchorId="4332D5CE" wp14:editId="7358BEB4">
            <wp:extent cx="5400040" cy="7308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BA6A" w14:textId="021A1E26" w:rsidR="002B0360" w:rsidRDefault="002B0360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9- Exibir os dados das outras 2 tabelas, de forma correspondente, mas de forma que não apareçam todas as colunas.</w:t>
      </w:r>
    </w:p>
    <w:p w14:paraId="3F033986" w14:textId="0EF1D0F3" w:rsidR="00EB513E" w:rsidRDefault="00EB513E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EB513E">
        <w:rPr>
          <w:rFonts w:ascii="Barlow" w:hAnsi="Barlow"/>
          <w:noProof/>
          <w:color w:val="031B4E"/>
          <w:sz w:val="21"/>
          <w:szCs w:val="21"/>
          <w:shd w:val="clear" w:color="auto" w:fill="FFFFFF"/>
        </w:rPr>
        <w:drawing>
          <wp:inline distT="0" distB="0" distL="0" distR="0" wp14:anchorId="6DE9B535" wp14:editId="5C4ABA6C">
            <wp:extent cx="5400040" cy="13982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AA0" w14:textId="39DEB5F9" w:rsidR="002B0360" w:rsidRDefault="002B0360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10- Exibir os dados das outras 2 tabelas, de forma correspondente, mas com uma condição.</w:t>
      </w:r>
    </w:p>
    <w:p w14:paraId="2FF7EB26" w14:textId="34C0BEE1" w:rsidR="00EB513E" w:rsidRDefault="00EB513E" w:rsidP="00945E79">
      <w:pPr>
        <w:rPr>
          <w:rFonts w:cstheme="minorHAnsi"/>
        </w:rPr>
      </w:pPr>
      <w:r w:rsidRPr="00EB513E">
        <w:rPr>
          <w:rFonts w:cstheme="minorHAnsi"/>
          <w:noProof/>
        </w:rPr>
        <w:drawing>
          <wp:inline distT="0" distB="0" distL="0" distR="0" wp14:anchorId="0E0E975B" wp14:editId="2DF896DF">
            <wp:extent cx="5400040" cy="7061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9DB8" w14:textId="044B9414" w:rsidR="00EB513E" w:rsidRDefault="00EB513E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11- Exibir os dados das 3 tabelas, de forma correspondente.</w:t>
      </w:r>
    </w:p>
    <w:p w14:paraId="627C76AA" w14:textId="1AAABBAB" w:rsidR="00EB513E" w:rsidRDefault="00176329" w:rsidP="00945E79">
      <w:pPr>
        <w:rPr>
          <w:rFonts w:cstheme="minorHAnsi"/>
        </w:rPr>
      </w:pPr>
      <w:r w:rsidRPr="00176329">
        <w:rPr>
          <w:rFonts w:cstheme="minorHAnsi"/>
          <w:noProof/>
        </w:rPr>
        <w:drawing>
          <wp:inline distT="0" distB="0" distL="0" distR="0" wp14:anchorId="06331C96" wp14:editId="6BE3BBDB">
            <wp:extent cx="5400040" cy="11118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5362" w14:textId="508419DF" w:rsidR="00176329" w:rsidRDefault="00176329" w:rsidP="00945E79">
      <w:pPr>
        <w:rPr>
          <w:rFonts w:cstheme="minorHAnsi"/>
        </w:rPr>
      </w:pPr>
      <w:r w:rsidRPr="00176329">
        <w:rPr>
          <w:rFonts w:cstheme="minorHAnsi"/>
          <w:noProof/>
        </w:rPr>
        <w:drawing>
          <wp:inline distT="0" distB="0" distL="0" distR="0" wp14:anchorId="74A59BDF" wp14:editId="62AB7AE3">
            <wp:extent cx="5400040" cy="9975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5474" w14:textId="708AB5B6" w:rsidR="00176329" w:rsidRDefault="00176329" w:rsidP="00945E79">
      <w:pPr>
        <w:rPr>
          <w:rFonts w:cstheme="minorHAnsi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12- Exibir os dados das 3 tabelas, de forma correspondente, mas com uma condição.</w:t>
      </w:r>
    </w:p>
    <w:p w14:paraId="090143EA" w14:textId="4180AF7E" w:rsidR="00176329" w:rsidRDefault="00176329" w:rsidP="00945E79">
      <w:pPr>
        <w:rPr>
          <w:rFonts w:cstheme="minorHAnsi"/>
        </w:rPr>
      </w:pPr>
      <w:r w:rsidRPr="00176329">
        <w:rPr>
          <w:rFonts w:cstheme="minorHAnsi"/>
          <w:noProof/>
        </w:rPr>
        <w:drawing>
          <wp:inline distT="0" distB="0" distL="0" distR="0" wp14:anchorId="6D71B5A5" wp14:editId="49FB1C7C">
            <wp:extent cx="5400040" cy="9575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4494" w14:textId="1469F544" w:rsidR="00176329" w:rsidRDefault="00176329" w:rsidP="00945E79">
      <w:pPr>
        <w:rPr>
          <w:rFonts w:cstheme="minorHAnsi"/>
        </w:rPr>
      </w:pPr>
      <w:r w:rsidRPr="00176329">
        <w:rPr>
          <w:rFonts w:cstheme="minorHAnsi"/>
          <w:noProof/>
        </w:rPr>
        <w:drawing>
          <wp:inline distT="0" distB="0" distL="0" distR="0" wp14:anchorId="167D40CC" wp14:editId="6E551143">
            <wp:extent cx="5400040" cy="9017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E5C7" w14:textId="4DE04FBE" w:rsidR="00176329" w:rsidRDefault="00176329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lastRenderedPageBreak/>
        <w:t>13- Exibir os dados do relacionamento recursivo, de forma correspondente.</w:t>
      </w:r>
    </w:p>
    <w:p w14:paraId="316016DF" w14:textId="5842C7C5" w:rsidR="00176329" w:rsidRDefault="00C57B83" w:rsidP="00945E79">
      <w:pPr>
        <w:rPr>
          <w:rFonts w:cstheme="minorHAnsi"/>
        </w:rPr>
      </w:pPr>
      <w:r w:rsidRPr="00C57B83">
        <w:rPr>
          <w:rFonts w:cstheme="minorHAnsi"/>
        </w:rPr>
        <w:drawing>
          <wp:inline distT="0" distB="0" distL="0" distR="0" wp14:anchorId="14F6C8D4" wp14:editId="405AD591">
            <wp:extent cx="5400040" cy="1278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8AA6" w14:textId="77BFF30B" w:rsidR="00D002B6" w:rsidRDefault="00D002B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14- Exibir os dados do relacionamento recursivo, de forma correspondente, com uma condição.</w:t>
      </w:r>
    </w:p>
    <w:p w14:paraId="19DBD5E6" w14:textId="7C34FA9D" w:rsidR="00C57B83" w:rsidRDefault="008A5621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8A5621">
        <w:rPr>
          <w:rFonts w:ascii="Barlow" w:hAnsi="Barlow"/>
          <w:color w:val="031B4E"/>
          <w:sz w:val="21"/>
          <w:szCs w:val="21"/>
          <w:shd w:val="clear" w:color="auto" w:fill="FFFFFF"/>
        </w:rPr>
        <w:drawing>
          <wp:inline distT="0" distB="0" distL="0" distR="0" wp14:anchorId="177F4BD4" wp14:editId="67DD1D85">
            <wp:extent cx="5400040" cy="1348105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931" w14:textId="57B6EF56" w:rsidR="00D002B6" w:rsidRDefault="00D002B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</w:p>
    <w:p w14:paraId="1042173F" w14:textId="28C27619" w:rsidR="00D002B6" w:rsidRDefault="00D002B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15- Exibir os dados de 2 tabelas e os dados do relacionamento recursivo, de forma correspondente.</w:t>
      </w:r>
    </w:p>
    <w:p w14:paraId="47395D72" w14:textId="47A86565" w:rsidR="008A5621" w:rsidRDefault="008A5621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8A5621">
        <w:rPr>
          <w:rFonts w:ascii="Barlow" w:hAnsi="Barlow"/>
          <w:color w:val="031B4E"/>
          <w:sz w:val="21"/>
          <w:szCs w:val="21"/>
          <w:shd w:val="clear" w:color="auto" w:fill="FFFFFF"/>
        </w:rPr>
        <w:drawing>
          <wp:inline distT="0" distB="0" distL="0" distR="0" wp14:anchorId="2A148C78" wp14:editId="00047FD3">
            <wp:extent cx="5400040" cy="110236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FD2" w14:textId="44258D0D" w:rsidR="008A5621" w:rsidRDefault="008A5621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8A5621">
        <w:rPr>
          <w:rFonts w:ascii="Barlow" w:hAnsi="Barlow"/>
          <w:color w:val="031B4E"/>
          <w:sz w:val="21"/>
          <w:szCs w:val="21"/>
          <w:shd w:val="clear" w:color="auto" w:fill="FFFFFF"/>
        </w:rPr>
        <w:drawing>
          <wp:inline distT="0" distB="0" distL="0" distR="0" wp14:anchorId="6FA0F659" wp14:editId="32C26B3F">
            <wp:extent cx="5400040" cy="10960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8D48" w14:textId="200896FA" w:rsidR="00D002B6" w:rsidRDefault="00D002B6" w:rsidP="00945E79">
      <w:pPr>
        <w:rPr>
          <w:rFonts w:cstheme="minorHAnsi"/>
        </w:rPr>
      </w:pPr>
    </w:p>
    <w:p w14:paraId="598C05E4" w14:textId="67991D83" w:rsidR="00D002B6" w:rsidRDefault="00D002B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t>16- Exibir os dados de 2 tabelas e os dados do relacionamento recursivo, de forma correspondente, com uma condição.</w:t>
      </w:r>
    </w:p>
    <w:p w14:paraId="780E0B52" w14:textId="3EF50DEB" w:rsidR="008A5621" w:rsidRDefault="006247BC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 w:rsidRPr="006247BC">
        <w:rPr>
          <w:rFonts w:ascii="Barlow" w:hAnsi="Barlow"/>
          <w:color w:val="031B4E"/>
          <w:sz w:val="21"/>
          <w:szCs w:val="21"/>
          <w:shd w:val="clear" w:color="auto" w:fill="FFFFFF"/>
        </w:rPr>
        <w:drawing>
          <wp:inline distT="0" distB="0" distL="0" distR="0" wp14:anchorId="5A23C710" wp14:editId="7944C948">
            <wp:extent cx="5400040" cy="1080135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7A37" w14:textId="0494BB68" w:rsidR="00D002B6" w:rsidRDefault="00D002B6" w:rsidP="00945E79">
      <w:pPr>
        <w:rPr>
          <w:rFonts w:cstheme="minorHAnsi"/>
        </w:rPr>
      </w:pPr>
    </w:p>
    <w:p w14:paraId="33AC9814" w14:textId="185CCC29" w:rsidR="00D002B6" w:rsidRDefault="00D002B6" w:rsidP="00945E79">
      <w:pPr>
        <w:rPr>
          <w:rFonts w:ascii="Barlow" w:hAnsi="Barlow"/>
          <w:color w:val="031B4E"/>
          <w:sz w:val="21"/>
          <w:szCs w:val="21"/>
          <w:shd w:val="clear" w:color="auto" w:fill="FFFFFF"/>
        </w:rPr>
      </w:pPr>
      <w:r>
        <w:rPr>
          <w:rFonts w:ascii="Barlow" w:hAnsi="Barlow"/>
          <w:color w:val="031B4E"/>
          <w:sz w:val="21"/>
          <w:szCs w:val="21"/>
          <w:shd w:val="clear" w:color="auto" w:fill="FFFFFF"/>
        </w:rPr>
        <w:lastRenderedPageBreak/>
        <w:t>17- Exclua algum registro de alguma tabela. Exiba novamente os dados da tabela após a exclusão.</w:t>
      </w:r>
    </w:p>
    <w:p w14:paraId="3B10ED67" w14:textId="15506F99" w:rsidR="00D002B6" w:rsidRDefault="004D435D" w:rsidP="00945E79">
      <w:pPr>
        <w:rPr>
          <w:rFonts w:cstheme="minorHAnsi"/>
        </w:rPr>
      </w:pPr>
      <w:r w:rsidRPr="004D435D">
        <w:rPr>
          <w:rFonts w:cstheme="minorHAnsi"/>
          <w:noProof/>
        </w:rPr>
        <w:drawing>
          <wp:inline distT="0" distB="0" distL="0" distR="0" wp14:anchorId="49D5F1BC" wp14:editId="2FA79922">
            <wp:extent cx="3477110" cy="408679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1EE" w14:textId="77777777" w:rsidR="00AB381F" w:rsidRDefault="00AB381F" w:rsidP="00945E79">
      <w:pPr>
        <w:rPr>
          <w:rFonts w:cstheme="minorHAnsi"/>
        </w:rPr>
      </w:pPr>
    </w:p>
    <w:p w14:paraId="44005E81" w14:textId="77777777" w:rsidR="00A73FCB" w:rsidRDefault="00A73FCB" w:rsidP="00945E79">
      <w:pPr>
        <w:rPr>
          <w:rFonts w:cstheme="minorHAnsi"/>
        </w:rPr>
      </w:pPr>
    </w:p>
    <w:p w14:paraId="54994B63" w14:textId="77777777" w:rsidR="007E3F22" w:rsidRPr="00945E79" w:rsidRDefault="007E3F22" w:rsidP="00945E79">
      <w:pPr>
        <w:rPr>
          <w:rFonts w:cstheme="minorHAnsi"/>
        </w:rPr>
      </w:pPr>
    </w:p>
    <w:sectPr w:rsidR="007E3F22" w:rsidRPr="0094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79"/>
    <w:rsid w:val="00176329"/>
    <w:rsid w:val="00184479"/>
    <w:rsid w:val="00197D15"/>
    <w:rsid w:val="002B0360"/>
    <w:rsid w:val="003F2C06"/>
    <w:rsid w:val="004D435D"/>
    <w:rsid w:val="006247BC"/>
    <w:rsid w:val="007E3F22"/>
    <w:rsid w:val="008A5621"/>
    <w:rsid w:val="00945E79"/>
    <w:rsid w:val="00A73FCB"/>
    <w:rsid w:val="00AB381F"/>
    <w:rsid w:val="00BA0558"/>
    <w:rsid w:val="00C57B83"/>
    <w:rsid w:val="00CE10E2"/>
    <w:rsid w:val="00D002B6"/>
    <w:rsid w:val="00EB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C4C"/>
  <w15:chartTrackingRefBased/>
  <w15:docId w15:val="{FDB4677B-BF6C-4E97-8E5A-C2F76760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</dc:creator>
  <cp:keywords/>
  <dc:description/>
  <cp:lastModifiedBy>Guilherme Coimbra</cp:lastModifiedBy>
  <cp:revision>3</cp:revision>
  <dcterms:created xsi:type="dcterms:W3CDTF">2022-05-07T19:42:00Z</dcterms:created>
  <dcterms:modified xsi:type="dcterms:W3CDTF">2022-05-19T21:48:00Z</dcterms:modified>
</cp:coreProperties>
</file>