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512"/>
        </w:tabs>
        <w:jc w:val="both"/>
        <w:rPr>
          <w:color w:val="262626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color w:val="262626"/>
          <w:sz w:val="36"/>
          <w:szCs w:val="36"/>
          <w:rtl w:val="0"/>
        </w:rPr>
        <w:t xml:space="preserve">Guilherme Araujo Guido         </w:t>
        <w:tab/>
      </w:r>
      <w:r w:rsidDel="00000000" w:rsidR="00000000" w:rsidRPr="00000000">
        <w:rPr>
          <w:color w:val="262626"/>
          <w:rtl w:val="0"/>
        </w:rPr>
        <w:t xml:space="preserve">11 97037-6742     São Paulo,SP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512"/>
        </w:tabs>
        <w:jc w:val="both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Email:gui.guido03</w:t>
      </w:r>
      <w:hyperlink r:id="rId6">
        <w:r w:rsidDel="00000000" w:rsidR="00000000" w:rsidRPr="00000000">
          <w:rPr>
            <w:rtl w:val="0"/>
          </w:rPr>
          <w:t xml:space="preserve">@gmail.com                            </w:t>
        </w:r>
      </w:hyperlink>
      <w:r w:rsidDel="00000000" w:rsidR="00000000" w:rsidRPr="00000000">
        <w:rPr>
          <w:color w:val="262626"/>
          <w:rtl w:val="0"/>
        </w:rPr>
        <w:t xml:space="preserve">www.linkedin.com/in/guilherme-araujo-guido</w:t>
      </w:r>
    </w:p>
    <w:p w:rsidR="00000000" w:rsidDel="00000000" w:rsidP="00000000" w:rsidRDefault="00000000" w:rsidRPr="00000000" w14:paraId="00000003">
      <w:pPr>
        <w:tabs>
          <w:tab w:val="right" w:leader="none" w:pos="10512"/>
        </w:tabs>
        <w:jc w:val="both"/>
        <w:rPr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85776d" w:space="1" w:sz="18" w:val="single"/>
        </w:pBdr>
        <w:jc w:val="both"/>
        <w:rPr>
          <w:color w:val="26262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6c0b3" w:space="2" w:sz="4" w:val="single"/>
        </w:pBdr>
        <w:jc w:val="both"/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Resumo Profissional</w:t>
      </w:r>
    </w:p>
    <w:p w:rsidR="00000000" w:rsidDel="00000000" w:rsidP="00000000" w:rsidRDefault="00000000" w:rsidRPr="00000000" w14:paraId="00000006">
      <w:pPr>
        <w:pBdr>
          <w:bottom w:color="c6c0b3" w:space="2" w:sz="4" w:val="single"/>
        </w:pBd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Analytics Engineer Sênior com sólida trajetória em Engenharia de Dados, Desenvolvimento e Eficiência Operacional. Especialista em arquitetura Cloud (AWS) e pipelines escaláveis com Python e PySpark, focado em Data Quality, segurança e orquestração via Docker. Experiência comprovada em liderar a transição para culturas Data-Driven, integrando práticas de Clean Code e automação de processos para otimizar custos e acelerar a tomada de decisão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6c0b3" w:space="2" w:sz="4" w:val="single"/>
        </w:pBdr>
        <w:jc w:val="both"/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Habilidades Técnicas</w:t>
      </w:r>
    </w:p>
    <w:p w:rsidR="00000000" w:rsidDel="00000000" w:rsidP="00000000" w:rsidRDefault="00000000" w:rsidRPr="00000000" w14:paraId="00000008">
      <w:pPr>
        <w:jc w:val="both"/>
        <w:rPr>
          <w:color w:val="26262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Big Data &amp; Cloud</w:t>
      </w:r>
      <w:r w:rsidDel="00000000" w:rsidR="00000000" w:rsidRPr="00000000">
        <w:rPr>
          <w:smallCaps w:val="1"/>
          <w:sz w:val="20"/>
          <w:szCs w:val="20"/>
          <w:rtl w:val="0"/>
        </w:rPr>
        <w:t xml:space="preserve">: AWS (S3, Redshift, Glue, Lambda, Firehose, Step Functions), PySpark, ETL/ELT</w:t>
      </w:r>
    </w:p>
    <w:p w:rsidR="00000000" w:rsidDel="00000000" w:rsidP="00000000" w:rsidRDefault="00000000" w:rsidRPr="00000000" w14:paraId="0000000A">
      <w:pPr>
        <w:jc w:val="both"/>
        <w:rPr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Linguagens</w:t>
      </w:r>
      <w:r w:rsidDel="00000000" w:rsidR="00000000" w:rsidRPr="00000000">
        <w:rPr>
          <w:smallCaps w:val="1"/>
          <w:sz w:val="20"/>
          <w:szCs w:val="20"/>
          <w:rtl w:val="0"/>
        </w:rPr>
        <w:t xml:space="preserve">: Python, SQL (T-SQL, PostgreSQL), .NET Core</w:t>
      </w:r>
    </w:p>
    <w:p w:rsidR="00000000" w:rsidDel="00000000" w:rsidP="00000000" w:rsidRDefault="00000000" w:rsidRPr="00000000" w14:paraId="0000000B">
      <w:pPr>
        <w:jc w:val="both"/>
        <w:rPr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BI &amp; Visualização</w:t>
      </w:r>
      <w:r w:rsidDel="00000000" w:rsidR="00000000" w:rsidRPr="00000000">
        <w:rPr>
          <w:smallCaps w:val="1"/>
          <w:sz w:val="20"/>
          <w:szCs w:val="20"/>
          <w:rtl w:val="0"/>
        </w:rPr>
        <w:t xml:space="preserve">: Power BI, Metabase, Data Visualization</w:t>
      </w:r>
    </w:p>
    <w:p w:rsidR="00000000" w:rsidDel="00000000" w:rsidP="00000000" w:rsidRDefault="00000000" w:rsidRPr="00000000" w14:paraId="0000000C">
      <w:pPr>
        <w:jc w:val="both"/>
        <w:rPr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DevOps &amp; Ferramentas</w:t>
      </w:r>
      <w:r w:rsidDel="00000000" w:rsidR="00000000" w:rsidRPr="00000000">
        <w:rPr>
          <w:smallCaps w:val="1"/>
          <w:sz w:val="20"/>
          <w:szCs w:val="20"/>
          <w:rtl w:val="0"/>
        </w:rPr>
        <w:t xml:space="preserve">: Docker, Git/GitLab, Jenkins, CI/CD, Jira, Linux</w:t>
      </w:r>
    </w:p>
    <w:p w:rsidR="00000000" w:rsidDel="00000000" w:rsidP="00000000" w:rsidRDefault="00000000" w:rsidRPr="00000000" w14:paraId="0000000D">
      <w:pPr>
        <w:jc w:val="both"/>
        <w:rPr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Conceitos</w:t>
      </w:r>
      <w:r w:rsidDel="00000000" w:rsidR="00000000" w:rsidRPr="00000000">
        <w:rPr>
          <w:smallCaps w:val="1"/>
          <w:sz w:val="20"/>
          <w:szCs w:val="20"/>
          <w:rtl w:val="0"/>
        </w:rPr>
        <w:t xml:space="preserve">: Data Science, Estatística, FinOps, Data Quality, Observabilidade, OKRs</w:t>
      </w:r>
    </w:p>
    <w:p w:rsidR="00000000" w:rsidDel="00000000" w:rsidP="00000000" w:rsidRDefault="00000000" w:rsidRPr="00000000" w14:paraId="0000000E">
      <w:pPr>
        <w:pBdr>
          <w:bottom w:color="c6c0b3" w:space="2" w:sz="4" w:val="single"/>
        </w:pBdr>
        <w:jc w:val="both"/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c6c0b3" w:space="2" w:sz="4" w:val="single"/>
        </w:pBdr>
        <w:jc w:val="both"/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highlight w:val="white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00" w:lineRule="auto"/>
        <w:jc w:val="both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Zig. The Global Funtech</w:t>
      </w:r>
    </w:p>
    <w:p w:rsidR="00000000" w:rsidDel="00000000" w:rsidP="00000000" w:rsidRDefault="00000000" w:rsidRPr="00000000" w14:paraId="00000011">
      <w:pPr>
        <w:shd w:fill="ffffff" w:val="clear"/>
        <w:spacing w:after="300" w:before="300" w:lineRule="auto"/>
        <w:jc w:val="both"/>
        <w:rPr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d0d0d"/>
          <w:sz w:val="20"/>
          <w:szCs w:val="20"/>
          <w:rtl w:val="0"/>
        </w:rPr>
        <w:t xml:space="preserve">Analytics Engineer Senior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 | Julho – 2024 - Presente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Arquitetura e Governança de Dados: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 Liderança no design e manutenção de pipelines de dados escaláveis (ETL/ELT), utilizando Python e PySpark no ecossistema AWS para suportar grandes volumes de transações.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Infraestrutura Cloud Native: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 Desenvolvimento e sustentação de arquitetura na AWS utilizando Redshift, Lambda, Firehose e Step Functions, com orquestração via Docker, garantindo fluxos resilientes, automatizados e alta performance.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Cultura Data-Driven: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 Interface estratégica com stakeholders para traduzir desafios de negócio em soluções de dados, utilizando Power BI e Metabase para visualizações de alto impacto e análise preditiva de riscos.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Data Quality &amp; Observabilidade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Estruturação de rotinas de monitoramento contínuo para assegurar a consistência, confiabilidade e o cumprimento de SLAs críticos dos ativos de dados.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Segurança e Cibersegurança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Implementação de camadas de segurança, incluindo criptografia de dados, controle de acesso refinado via IAM e conformidade com políticas de proteção de dados.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Eficiência Operacional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Foco constante na melhoria contínua da infraestrutura para redução de custos de processamento em nuvem (FinOps) e agilidade na entrega de insights.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Mentoria e Boas Práticas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Referência técnica para as squads, disseminando padrões de engenharia de software aplicados a dados, como versionamento (GitLab), documentação técnica e linhagem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lineRule="auto"/>
        <w:ind w:left="0" w:firstLine="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300" w:before="300" w:lineRule="auto"/>
        <w:jc w:val="both"/>
        <w:rPr>
          <w:color w:val="0d0d0d"/>
          <w:sz w:val="20"/>
          <w:szCs w:val="20"/>
        </w:rPr>
      </w:pPr>
      <w:bookmarkStart w:colFirst="0" w:colLast="0" w:name="_3znysh7" w:id="1"/>
      <w:bookmarkEnd w:id="1"/>
      <w:r w:rsidDel="00000000" w:rsidR="00000000" w:rsidRPr="00000000">
        <w:rPr>
          <w:b w:val="1"/>
          <w:bCs w:val="1"/>
          <w:i w:val="1"/>
          <w:iCs w:val="1"/>
          <w:color w:val="0d0d0d"/>
          <w:sz w:val="20"/>
          <w:szCs w:val="20"/>
          <w:rtl w:val="0"/>
        </w:rPr>
        <w:t xml:space="preserve">Analytics Engineer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 Outubro - 2023 - Junho - 2024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Engenharia de Dados &amp; Pipelines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Responsável pelo design, implementação e manutenção de pipelines de dados robustos utilizando Python e PySpark, garantindo o fluxo contínuo de informações para a tomada de decisão.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Arquitetura em Nuvem (AWS)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Participação ativa na estruturação do banco de dados em ambiente AWS, focando em performance, escalabilidade e integridade dos dados.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Business Intelligence (BI)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Construção de dashboards estratégicos e intuitivos utilizando Power BI e Metabase, transformando dados brutos em insights acionáveis para diferentes áreas da empresa.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Análise Preditiva e Riscos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Identificação de riscos operacionais através de modelos de análise preditiva, permitindo a antecipação de falhas e otimização de resultados.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Stack Tecnológica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AWS (S3, Redshift/Glue), PySpark, Python, SQL, Power BI, Metabase.</w:t>
      </w:r>
    </w:p>
    <w:p w:rsidR="00000000" w:rsidDel="00000000" w:rsidP="00000000" w:rsidRDefault="00000000" w:rsidRPr="00000000" w14:paraId="00000020">
      <w:pPr>
        <w:shd w:fill="ffffff" w:val="clear"/>
        <w:spacing w:after="300" w:before="300" w:lineRule="auto"/>
        <w:jc w:val="both"/>
        <w:rPr>
          <w:color w:val="0d0d0d"/>
          <w:sz w:val="20"/>
          <w:szCs w:val="20"/>
        </w:rPr>
      </w:pPr>
      <w:bookmarkStart w:colFirst="0" w:colLast="0" w:name="_2et92p0" w:id="2"/>
      <w:bookmarkEnd w:id="2"/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Analista de Processos Júnior</w:t>
      </w:r>
      <w:r w:rsidDel="00000000" w:rsidR="00000000" w:rsidRPr="00000000">
        <w:rPr>
          <w:b w:val="1"/>
          <w:bCs w:val="1"/>
          <w:color w:val="0d0d0d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| Março - 2023 - Outubro - 2023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bookmarkStart w:colFirst="0" w:colLast="0" w:name="_tyjcwt" w:id="3"/>
      <w:bookmarkEnd w:id="3"/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Customer Experience &amp; Feedback Loop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Gestão de pesquisas de satisfação do cliente, atuando na coleta e tratamento de dados para identificação de gargalos operacionais e implementação de melhorias contínuas baseadas na voz do cliente.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bookmarkStart w:colFirst="0" w:colLast="0" w:name="_tyjcwt" w:id="3"/>
      <w:bookmarkEnd w:id="3"/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Automação de Processos (Low-code)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Mapeamento e otimização de fluxos de trabalho utilizando ferramentas low-code como Power Automate e ClickUp, reduzindo tarefas manuais e aumentando a produtividade das equipes.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bookmarkStart w:colFirst="0" w:colLast="0" w:name="_tyjcwt" w:id="3"/>
      <w:bookmarkEnd w:id="3"/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Desenvolvimento de CRM Próprio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Atuação estratégica no desenvolvimento e estruturação de uma ferramenta de CRM interna, personalizada para as necessidades específicas da operação da companhia.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bookmarkStart w:colFirst="0" w:colLast="0" w:name="_tyjcwt" w:id="3"/>
      <w:bookmarkEnd w:id="3"/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Melhoria Processual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Análise crítica de processos ponta a ponta, redesenhando etapas para garantir maior agilidade e eficiência na entrega de serviços da fintech.</w:t>
      </w:r>
    </w:p>
    <w:p w:rsidR="00000000" w:rsidDel="00000000" w:rsidP="00000000" w:rsidRDefault="00000000" w:rsidRPr="00000000" w14:paraId="00000025">
      <w:pPr>
        <w:shd w:fill="ffffff" w:val="clear"/>
        <w:spacing w:after="300" w:before="300" w:lineRule="auto"/>
        <w:jc w:val="both"/>
        <w:rPr>
          <w:b w:val="1"/>
          <w:bCs w:val="1"/>
          <w:smallCaps w:val="1"/>
          <w:color w:val="0d0d0d"/>
          <w:sz w:val="26"/>
          <w:szCs w:val="26"/>
        </w:rPr>
      </w:pPr>
      <w:bookmarkStart w:colFirst="0" w:colLast="0" w:name="_3dy6vkm" w:id="4"/>
      <w:bookmarkEnd w:id="4"/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Banco Safra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300" w:before="300" w:lineRule="auto"/>
        <w:jc w:val="both"/>
        <w:rPr>
          <w:color w:val="0d0d0d"/>
          <w:sz w:val="20"/>
          <w:szCs w:val="20"/>
        </w:rPr>
      </w:pPr>
      <w:bookmarkStart w:colFirst="0" w:colLast="0" w:name="_3dy6vkm" w:id="4"/>
      <w:bookmarkEnd w:id="4"/>
      <w:r w:rsidDel="00000000" w:rsidR="00000000" w:rsidRPr="00000000">
        <w:rPr>
          <w:b w:val="1"/>
          <w:bCs w:val="1"/>
          <w:i w:val="1"/>
          <w:iCs w:val="1"/>
          <w:color w:val="0d0d0d"/>
          <w:sz w:val="20"/>
          <w:szCs w:val="20"/>
          <w:rtl w:val="0"/>
        </w:rPr>
        <w:t xml:space="preserve">Desenvolvedor Front-end (Estagiário)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 | Setembro - 2021 - Dezembro - 2022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Desenvolvimento Angular &amp; .NET Core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Modernização e criação de funcionalidades críticas, aplicando Clean Code e arquitetura modular para garantir alta escalabilidade e performance.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Gestão de Código e Versionamento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Controle rigoroso de versões utilizando Git, com domínio de Git Bash para operações via CLI e GitLab como plataforma principal de colaboração e repositório.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DevOps &amp; Automação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Gestão de esteiras CI/CD via Jenkins integradas ao GitLab, assegurando deploys ágeis, integridade de código e alta cobertura de testes.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Backend &amp; Dados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Consumo de APIs RESTful e manipulação de banco de dados NoSQL (MongoDB).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42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Metodologias Ágeis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Atuação em squads sob o framework Scrum, participando ativamente de Sprints e gestão de tarefas via Jira.</w:t>
      </w:r>
    </w:p>
    <w:p w:rsidR="00000000" w:rsidDel="00000000" w:rsidP="00000000" w:rsidRDefault="00000000" w:rsidRPr="00000000" w14:paraId="0000002C">
      <w:pPr>
        <w:shd w:fill="ffffff" w:val="clear"/>
        <w:spacing w:after="300" w:before="300" w:lineRule="auto"/>
        <w:jc w:val="both"/>
        <w:rPr>
          <w:b w:val="1"/>
          <w:bCs w:val="1"/>
          <w:smallCaps w:val="1"/>
          <w:color w:val="0d0d0d"/>
          <w:sz w:val="24"/>
          <w:szCs w:val="24"/>
        </w:rPr>
      </w:pPr>
      <w:bookmarkStart w:colFirst="0" w:colLast="0" w:name="_1t3h5sf" w:id="5"/>
      <w:bookmarkEnd w:id="5"/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Ka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300" w:before="300" w:lineRule="auto"/>
        <w:jc w:val="both"/>
        <w:rPr>
          <w:color w:val="0d0d0d"/>
          <w:sz w:val="20"/>
          <w:szCs w:val="20"/>
        </w:rPr>
      </w:pPr>
      <w:bookmarkStart w:colFirst="0" w:colLast="0" w:name="_1t3h5sf" w:id="5"/>
      <w:bookmarkEnd w:id="5"/>
      <w:r w:rsidDel="00000000" w:rsidR="00000000" w:rsidRPr="00000000">
        <w:rPr>
          <w:b w:val="1"/>
          <w:bCs w:val="1"/>
          <w:i w:val="1"/>
          <w:iCs w:val="1"/>
          <w:color w:val="0d0d0d"/>
          <w:sz w:val="20"/>
          <w:szCs w:val="20"/>
          <w:rtl w:val="0"/>
        </w:rPr>
        <w:t xml:space="preserve">Suporte e Infraestrutura</w:t>
      </w:r>
      <w:r w:rsidDel="00000000" w:rsidR="00000000" w:rsidRPr="00000000">
        <w:rPr>
          <w:b w:val="1"/>
          <w:bCs w:val="1"/>
          <w:i w:val="1"/>
          <w:iCs w:val="1"/>
          <w:color w:val="0d0d0d"/>
          <w:sz w:val="20"/>
          <w:szCs w:val="20"/>
          <w:rtl w:val="0"/>
        </w:rPr>
        <w:t xml:space="preserve"> (Estagiário)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 | Março - 2020 - Setembro - 2021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Suporte Técnico e Remoto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Atendimento N1 e N2 para público interno e externo, utilizando AnyDesk para suporte remoto ágil e eficiente.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Gestão de Chamados (GLPI)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Operação total via sistema GLPI, garantindo a organização das demandas e o cumprimento rigoroso de SLA crítico de 3 horas.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Administração de Servidores e Sistemas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Experiência prática em ambientes híbridos, atuando com Windows Server e distribuições Linux (Ubuntu).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Infraestrutura de Redes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Manutenção de redes, computadores e servidores, além da configuração de VPN para acesso seguro.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420" w:lineRule="auto"/>
        <w:ind w:left="720" w:hanging="360"/>
        <w:jc w:val="both"/>
        <w:rPr>
          <w:smallCaps w:val="1"/>
          <w:color w:val="0d0d0d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0d0d0d"/>
          <w:sz w:val="20"/>
          <w:szCs w:val="20"/>
          <w:rtl w:val="0"/>
        </w:rPr>
        <w:t xml:space="preserve">Virtualização</w:t>
      </w: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: Configuração e gestão de ambientes virtuais personalizados para atender às necessidades específicas dos clientes.</w:t>
      </w:r>
    </w:p>
    <w:p w:rsidR="00000000" w:rsidDel="00000000" w:rsidP="00000000" w:rsidRDefault="00000000" w:rsidRPr="00000000" w14:paraId="00000033">
      <w:pPr>
        <w:pBdr>
          <w:bottom w:color="c6c0b3" w:space="2" w:sz="4" w:val="single"/>
        </w:pBdr>
        <w:jc w:val="both"/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Formação Acadêmica</w:t>
      </w:r>
    </w:p>
    <w:p w:rsidR="00000000" w:rsidDel="00000000" w:rsidP="00000000" w:rsidRDefault="00000000" w:rsidRPr="00000000" w14:paraId="00000034">
      <w:pPr>
        <w:spacing w:after="60" w:lineRule="auto"/>
        <w:jc w:val="both"/>
        <w:rPr>
          <w:b w:val="1"/>
          <w:bCs w:val="1"/>
          <w:smallCaps w:val="1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="240" w:lineRule="auto"/>
        <w:ind w:left="720" w:hanging="360"/>
        <w:jc w:val="both"/>
        <w:rPr>
          <w:smallCaps w:val="1"/>
          <w:color w:val="0d0d0d"/>
          <w:sz w:val="20"/>
          <w:szCs w:val="20"/>
          <w:u w:val="none"/>
        </w:rPr>
      </w:pP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Pós-Graduação em Data Analytics | FIAP (Previsão: 06/2026)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line="240" w:lineRule="auto"/>
        <w:ind w:left="720" w:hanging="360"/>
        <w:jc w:val="both"/>
        <w:rPr>
          <w:smallCaps w:val="1"/>
          <w:color w:val="0d0d0d"/>
          <w:sz w:val="20"/>
          <w:szCs w:val="20"/>
          <w:u w:val="none"/>
        </w:rPr>
      </w:pPr>
      <w:r w:rsidDel="00000000" w:rsidR="00000000" w:rsidRPr="00000000">
        <w:rPr>
          <w:smallCaps w:val="1"/>
          <w:color w:val="0d0d0d"/>
          <w:sz w:val="20"/>
          <w:szCs w:val="20"/>
          <w:rtl w:val="0"/>
        </w:rPr>
        <w:t xml:space="preserve">Bacharelado em Ciências da Computação | Universidade Paulista - UNIP (Concluído: 06/2024)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mallCaps w:val="1"/>
          <w:color w:val="262626"/>
          <w:sz w:val="20"/>
          <w:szCs w:val="20"/>
        </w:rPr>
      </w:pPr>
      <w:bookmarkStart w:colFirst="0" w:colLast="0" w:name="_rhq9809defp5" w:id="6"/>
      <w:bookmarkEnd w:id="6"/>
      <w:r w:rsidDel="00000000" w:rsidR="00000000" w:rsidRPr="00000000">
        <w:rPr>
          <w:b w:val="1"/>
          <w:bCs w:val="1"/>
          <w:smallCaps w:val="1"/>
          <w:color w:val="262626"/>
          <w:sz w:val="26"/>
          <w:szCs w:val="26"/>
          <w:rtl w:val="0"/>
        </w:rPr>
        <w:t xml:space="preserve">Cursos e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Gestão e Governança na Prática: Cobit, Scrum, ITIL e PMBOK | Ka Solution (2025)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Fundamento de Gestão de Projetos |  United Latino Students Association (2024)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Lean Six Sigma White Belt Certification |  United Latino Students Association (2024)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Lean Six Sigma Yellow Belt | United Latino Students Association (2024)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AWS Cloud Practitioner Foundational | Udemy (2022)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Programação em Python do Básico ao Avançado | Udemy (2022)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Querying Data with Transact-SQL - SQL Server | Ka Solution (2021)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mallCaps w:val="1"/>
          <w:color w:val="262626"/>
          <w:sz w:val="26"/>
          <w:szCs w:val="26"/>
        </w:rPr>
      </w:pPr>
      <w:bookmarkStart w:colFirst="0" w:colLast="0" w:name="_sz8j3g6ippox" w:id="7"/>
      <w:bookmarkEnd w:id="7"/>
      <w:r w:rsidDel="00000000" w:rsidR="00000000" w:rsidRPr="00000000">
        <w:rPr>
          <w:b w:val="1"/>
          <w:bCs w:val="1"/>
          <w:smallCaps w:val="1"/>
          <w:color w:val="262626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Inglês: Intermediário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Espanhol: Intermediário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8boiy5vxd8ms" w:id="8"/>
      <w:bookmarkEnd w:id="8"/>
      <w:r w:rsidDel="00000000" w:rsidR="00000000" w:rsidRPr="00000000">
        <w:rPr>
          <w:b w:val="1"/>
          <w:bCs w:val="1"/>
          <w:smallCaps w:val="1"/>
          <w:color w:val="262626"/>
          <w:sz w:val="26"/>
          <w:szCs w:val="26"/>
          <w:rtl w:val="0"/>
        </w:rPr>
        <w:t xml:space="preserve">Habilidades Interpessoais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Comunicação e colaboração em equipe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Resolução de problemas complexos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Adaptabilidade a novos desafios e projetos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  <w:smallCaps w:val="1"/>
          <w:color w:val="262626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mallCaps w:val="1"/>
          <w:color w:val="262626"/>
          <w:sz w:val="20"/>
          <w:szCs w:val="20"/>
          <w:rtl w:val="0"/>
        </w:rPr>
        <w:t xml:space="preserve">Liderança técnica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aopgh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