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TypeScript-First Solana App Layer (Convex-like) with Pinocchio Codegen</w:t>
      </w:r>
    </w:p>
    <w:p>
      <w:pPr>
        <w:jc w:val="center"/>
      </w:pPr>
      <w:r>
        <w:t>POC guide with a tokenized vault example (end-to-end authoring, generation, and tests)</w:t>
      </w:r>
    </w:p>
    <w:p>
      <w:pPr>
        <w:jc w:val="center"/>
      </w:pPr>
      <w:r>
        <w:t>Version: v0.1 | Date: 2026-01-18</w:t>
      </w:r>
    </w:p>
    <w:p/>
    <w:p>
      <w:pPr>
        <w:pStyle w:val="Heading1"/>
      </w:pPr>
      <w:r>
        <w:t>1. Executive Summary</w:t>
      </w:r>
    </w:p>
    <w:p>
      <w:r>
        <w:t>This document proposes a proof-of-concept (POC) for a unified, TypeScript-first abstraction layer for Solana. The developer writes business logic and “endpoints” (transactions and views) in TypeScript using an ergonomic, object-based API reminiscent of Convex’s feel, but adapted to Solana semantics. A build-time compiler records those endpoints into an intermediate representation (IR) and generates an on-chain program implemented with Pinocchio (Rust, no_std) plus a matching client SDK.</w:t>
      </w:r>
    </w:p>
    <w:p>
      <w:r>
        <w:t>The POC output is a fully working tokenized vault program and a minimal full-stack demo:</w:t>
      </w:r>
    </w:p>
    <w:p>
      <w:pPr>
        <w:pStyle w:val="ListBullet"/>
      </w:pPr>
      <w:r>
        <w:t>TypeScript source of truth (SOT) for accounts, instruction interfaces, and business logic intent.</w:t>
      </w:r>
    </w:p>
    <w:p>
      <w:pPr>
        <w:pStyle w:val="ListBullet"/>
      </w:pPr>
      <w:r>
        <w:t>Generated Rust program using Pinocchio entrypoint + a dispatcher + handlers.</w:t>
      </w:r>
    </w:p>
    <w:p>
      <w:pPr>
        <w:pStyle w:val="ListBullet"/>
      </w:pPr>
      <w:r>
        <w:t>Generated client bindings that build TransactionInstructions and typed account decoders.</w:t>
      </w:r>
    </w:p>
    <w:p>
      <w:pPr>
        <w:pStyle w:val="ListBullet"/>
      </w:pPr>
      <w:r>
        <w:t>Deterministic unit tests with Mollusk (instruction-level).</w:t>
      </w:r>
    </w:p>
    <w:p>
      <w:pPr>
        <w:pStyle w:val="ListBullet"/>
      </w:pPr>
      <w:r>
        <w:t>End-to-end transaction tests with LiteSVM (transaction-level).</w:t>
      </w:r>
    </w:p>
    <w:p>
      <w:r>
        <w:t>Definition of Done (POC):</w:t>
      </w:r>
    </w:p>
    <w:p>
      <w:pPr>
        <w:pStyle w:val="ListBullet"/>
      </w:pPr>
      <w:r>
        <w:t>You can run one command to generate Pinocchio code from the TS module and compile to SBF.</w:t>
      </w:r>
    </w:p>
    <w:p>
      <w:pPr>
        <w:pStyle w:val="ListBullet"/>
      </w:pPr>
      <w:r>
        <w:t>Deposit and withdraw instructions pass in both Mollusk and LiteSVM tests.</w:t>
      </w:r>
    </w:p>
    <w:p>
      <w:pPr>
        <w:pStyle w:val="ListBullet"/>
      </w:pPr>
      <w:r>
        <w:t>A tiny React UI can show vault stats (view) and submit deposits (transaction) using the generated client.</w:t>
      </w:r>
    </w:p>
    <w:p>
      <w:pPr>
        <w:pStyle w:val="Heading1"/>
      </w:pPr>
      <w:r>
        <w:t>2. Architectural Model</w:t>
      </w:r>
    </w:p>
    <w:p>
      <w:r>
        <w:t>The key design choice is to preserve “100% TypeScript ergonomics” while still producing a real Solana program. That implies two separate runtimes for the same TypeScript code:</w:t>
      </w:r>
    </w:p>
    <w:p>
      <w:pPr>
        <w:pStyle w:val="ListBullet"/>
      </w:pPr>
      <w:r>
        <w:t>Runtime A (Build-time Recorder): executes your TS endpoints with a special context that records intent into IR.</w:t>
      </w:r>
    </w:p>
    <w:p>
      <w:pPr>
        <w:pStyle w:val="ListBullet"/>
      </w:pPr>
      <w:r>
        <w:t>Runtime B (Client/Indexer Runtime): executes views off-chain (optional) and builds transactions from the same metadata.</w:t>
      </w:r>
    </w:p>
    <w:p>
      <w:r>
        <w:t>A practical POC architecture:</w:t>
      </w:r>
    </w:p>
    <w:p>
      <w:r>
        <w:rPr>
          <w:b/>
        </w:rPr>
        <w:t>Suggested repo layout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2F2F2" w:val="clea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>Monorepo</w:t>
              <w:br/>
              <w:t xml:space="preserve">  packages/</w:t>
              <w:br/>
              <w:t xml:space="preserve">    sdk/                 # Developer-facing TS DSL (program(), tx(), view(), account(), token helpers)</w:t>
              <w:br/>
              <w:t xml:space="preserve">    compiler/            # Loads TS modules, runs “recording” execution, emits IR</w:t>
              <w:br/>
              <w:t xml:space="preserve">    gen-pinocchio/       # Takes IR, generates Rust (Pinocchio) program crate</w:t>
              <w:br/>
              <w:t xml:space="preserve">    gen-client/          # Takes IR, generates TS client bindings (optional: Codama IDL output)</w:t>
              <w:br/>
              <w:t xml:space="preserve">  programs/</w:t>
              <w:br/>
              <w:t xml:space="preserve">    vault-pinocchio/     # GENERATED Rust crate (Pinocchio program)</w:t>
              <w:br/>
              <w:t xml:space="preserve">  apps/</w:t>
              <w:br/>
              <w:t xml:space="preserve">    vault-demo/          # Optional React demo that uses the generated client</w:t>
              <w:br/>
            </w:r>
          </w:p>
        </w:tc>
      </w:tr>
    </w:tbl>
    <w:p>
      <w:r>
        <w:t>Pinocchio provides the on-chain runtime primitives and entrypoint macros; you enable its BPF entrypoint feature when building your program binary.</w:t>
      </w:r>
    </w:p>
    <w:p>
      <w:pPr>
        <w:pStyle w:val="Heading1"/>
      </w:pPr>
      <w:r>
        <w:t>3. Vault Example - Functional Spec</w:t>
      </w:r>
    </w:p>
    <w:p>
      <w:r>
        <w:t>The POC vault is a tokenized vault: users deposit an underlying SPL token into a vault, and receive “share tokens” representing proportional ownership. Withdrawing burns shares and returns underlying tokens.</w:t>
      </w:r>
    </w:p>
    <w:p>
      <w:r>
        <w:t>Core accounts (minimal POC):</w:t>
      </w:r>
    </w:p>
    <w:p>
      <w:pPr>
        <w:pStyle w:val="ListBullet"/>
      </w:pPr>
      <w:r>
        <w:t>VaultState (PDA): config + totals (underlying mint, share mint, total_deposits, total_shares, bump).</w:t>
      </w:r>
    </w:p>
    <w:p>
      <w:pPr>
        <w:pStyle w:val="ListBullet"/>
      </w:pPr>
      <w:r>
        <w:t>VaultAuthority (PDA): signing authority for vault token account and share mint authority.</w:t>
      </w:r>
    </w:p>
    <w:p>
      <w:pPr>
        <w:pStyle w:val="ListBullet"/>
      </w:pPr>
      <w:r>
        <w:t>VaultUnderlyingATA: token account owned by VaultAuthority, holds underlying tokens.</w:t>
      </w:r>
    </w:p>
    <w:p>
      <w:pPr>
        <w:pStyle w:val="ListBullet"/>
      </w:pPr>
      <w:r>
        <w:t>ShareMint: mint whose authority is VaultAuthority.</w:t>
      </w:r>
    </w:p>
    <w:p>
      <w:pPr>
        <w:pStyle w:val="ListBullet"/>
      </w:pPr>
      <w:r>
        <w:t>UserUnderlyingATA and UserShareATA.</w:t>
      </w:r>
    </w:p>
    <w:p>
      <w:r>
        <w:t>Instructions (transactions):</w:t>
      </w:r>
    </w:p>
    <w:p>
      <w:pPr>
        <w:pStyle w:val="ListBullet"/>
      </w:pPr>
      <w:r>
        <w:t>createVault(underlyingMint): initializes VaultState, creates ShareMint, creates VaultUnderlyingATA.</w:t>
      </w:r>
    </w:p>
    <w:p>
      <w:pPr>
        <w:pStyle w:val="ListBullet"/>
      </w:pPr>
      <w:r>
        <w:t>deposit(amount): transfers underlying from user to vault, mints shares to user.</w:t>
      </w:r>
    </w:p>
    <w:p>
      <w:pPr>
        <w:pStyle w:val="ListBullet"/>
      </w:pPr>
      <w:r>
        <w:t>withdraw(shares): burns shares from user, transfers underlying back to user.</w:t>
      </w:r>
    </w:p>
    <w:p>
      <w:r>
        <w:t>Views (read-only):</w:t>
      </w:r>
    </w:p>
    <w:p>
      <w:pPr>
        <w:pStyle w:val="ListBullet"/>
      </w:pPr>
      <w:r>
        <w:t>vaultSummary(vault): returns totals, exchange rate, and optionally user position.</w:t>
      </w:r>
    </w:p>
    <w:p>
      <w:r>
        <w:t>Share math (simple POC):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2F2F2" w:val="clea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>if total_shares == 0:</w:t>
              <w:br/>
              <w:t xml:space="preserve">  shares_to_mint = amount</w:t>
              <w:br/>
              <w:t>else:</w:t>
              <w:br/>
              <w:t xml:space="preserve">  shares_to_mint = amount * total_shares / total_deposits</w:t>
              <w:br/>
              <w:br/>
              <w:t># Withdraw</w:t>
              <w:br/>
              <w:t>underlying_to_return = shares * total_deposits / total_shares</w:t>
              <w:br/>
            </w:r>
          </w:p>
        </w:tc>
      </w:tr>
    </w:tbl>
    <w:p>
      <w:pPr>
        <w:pStyle w:val="Heading1"/>
      </w:pPr>
      <w:r>
        <w:t>4. TypeScript Authoring Surface (Ergonomics First)</w:t>
      </w:r>
    </w:p>
    <w:p>
      <w:r>
        <w:t>The ergonomics target is an object that you can “instantiate” (or export as a singleton) and then assign endpoints as properties. In other words, the program is an object; transactions and views are properties you attach.</w:t>
      </w:r>
    </w:p>
    <w:p>
      <w:r>
        <w:t>A minimal but expressive authoring DSL could look like this:</w:t>
      </w:r>
    </w:p>
    <w:p>
      <w:r>
        <w:rPr>
          <w:b/>
        </w:rPr>
        <w:t>TypeScript SOT - vault module (illustrative)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2F2F2" w:val="clea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>// programs/vault.ts (SOURCE OF TRUTH)</w:t>
              <w:br/>
              <w:t>import { program, account, pda, tx, view, u64, pubkey } from '@unified/solana';</w:t>
              <w:br/>
              <w:br/>
              <w:t>export const Vault = program({</w:t>
              <w:br/>
              <w:t xml:space="preserve">  name: 'Vault',</w:t>
              <w:br/>
              <w:t xml:space="preserve">  // programId is used by the client and also emitted into the generated Rust crate</w:t>
              <w:br/>
              <w:t xml:space="preserve">  programId: pubkey('VaulT111111111111111111111111111111111111111'),</w:t>
              <w:br/>
              <w:t>});</w:t>
              <w:br/>
              <w:br/>
              <w:t>// ----- Accounts -----</w:t>
              <w:br/>
              <w:t>export type VaultState = {</w:t>
              <w:br/>
              <w:t xml:space="preserve">  admin: Uint8Array;            // Pubkey bytes</w:t>
              <w:br/>
              <w:t xml:space="preserve">  underlyingMint: Uint8Array;</w:t>
              <w:br/>
              <w:t xml:space="preserve">  shareMint: Uint8Array;</w:t>
              <w:br/>
              <w:t xml:space="preserve">  totalDeposits: bigint;        // u64</w:t>
              <w:br/>
              <w:t xml:space="preserve">  totalShares: bigint;          // u64</w:t>
              <w:br/>
              <w:t xml:space="preserve">  bump: number;                 // u8</w:t>
              <w:br/>
              <w:t>};</w:t>
              <w:br/>
              <w:br/>
              <w:t>Vault.accounts.vault = account&lt;VaultState&gt;({</w:t>
              <w:br/>
              <w:t xml:space="preserve">  name: 'VaultState',</w:t>
              <w:br/>
              <w:t xml:space="preserve">  // PDAs expressed declaratively (compiler can turn into seed checks + address derivation)</w:t>
              <w:br/>
              <w:t xml:space="preserve">  pda: pda(['vault', 'underlyingMint']),</w:t>
              <w:br/>
              <w:t>});</w:t>
              <w:br/>
              <w:br/>
              <w:t>// ----- Views (read-only) -----</w:t>
              <w:br/>
              <w:t>Vault.vaultSummary = view({</w:t>
              <w:br/>
              <w:t xml:space="preserve">  args: { vault: pubkey() },</w:t>
              <w:br/>
              <w:t xml:space="preserve">  returns: {</w:t>
              <w:br/>
              <w:t xml:space="preserve">    underlyingMint: pubkey(),</w:t>
              <w:br/>
              <w:t xml:space="preserve">    shareMint: pubkey(),</w:t>
              <w:br/>
              <w:t xml:space="preserve">    totalDeposits: u64(),</w:t>
              <w:br/>
              <w:t xml:space="preserve">    totalShares: u64(),</w:t>
              <w:br/>
              <w:t xml:space="preserve">    exchangeRate: 'ratio',</w:t>
              <w:br/>
              <w:t xml:space="preserve">  },</w:t>
              <w:br/>
              <w:t xml:space="preserve">  handler: async (ctx, { vault }) =&gt; {</w:t>
              <w:br/>
              <w:t xml:space="preserve">    const v = await ctx.read(Vault.accounts.vault, vault);</w:t>
              <w:br/>
              <w:t xml:space="preserve">    return {</w:t>
              <w:br/>
              <w:t xml:space="preserve">      underlyingMint: v.underlyingMint,</w:t>
              <w:br/>
              <w:t xml:space="preserve">      shareMint: v.shareMint,</w:t>
              <w:br/>
              <w:t xml:space="preserve">      totalDeposits: v.totalDeposits,</w:t>
              <w:br/>
              <w:t xml:space="preserve">      totalShares: v.totalShares,</w:t>
              <w:br/>
              <w:t xml:space="preserve">      exchangeRate:</w:t>
              <w:br/>
              <w:t xml:space="preserve">        v.totalShares === 0n ? 1 : Number(v.totalDeposits) / Number(v.totalShares),</w:t>
              <w:br/>
              <w:t xml:space="preserve">    };</w:t>
              <w:br/>
              <w:t xml:space="preserve">  },</w:t>
              <w:br/>
              <w:t>});</w:t>
              <w:br/>
              <w:br/>
              <w:t>// ----- Transactions (write) -----</w:t>
              <w:br/>
              <w:t>Vault.deposit = tx({</w:t>
              <w:br/>
              <w:t xml:space="preserve">  args: { vault: pubkey(), amount: u64() },</w:t>
              <w:br/>
              <w:t xml:space="preserve">  // accounts are typed + constrained; compiler uses this to generate Rust account parsing + checks</w:t>
              <w:br/>
              <w:t xml:space="preserve">  accounts: ({ args }) =&gt; ({</w:t>
              <w:br/>
              <w:t xml:space="preserve">    user: { signer: true },</w:t>
              <w:br/>
              <w:t xml:space="preserve">    vault: Vault.accounts.vault.at(args.vault).writable(),</w:t>
              <w:br/>
              <w:br/>
              <w:t xml:space="preserve">    vaultAuthority: Vault.pda(['authority', args.vault]),</w:t>
              <w:br/>
              <w:br/>
              <w:t xml:space="preserve">    // Token accounts (helpers can derive ATAs and also generate runtime checks)</w:t>
              <w:br/>
              <w:t xml:space="preserve">    userUnderlying: ctx =&gt; ctx.ata({ owner: args.user, mint: ctx.vault.underlyingMint }),</w:t>
              <w:br/>
              <w:t xml:space="preserve">    vaultUnderlying: ctx =&gt; ctx.ata({ owner: ctx.vaultAuthority, mint: ctx.vault.underlyingMint }),</w:t>
              <w:br/>
              <w:br/>
              <w:t xml:space="preserve">    shareMint: ctx =&gt; ctx.mint(ctx.vault.shareMint).writable(),</w:t>
              <w:br/>
              <w:t xml:space="preserve">    userShares: ctx =&gt; ctx.ata({ owner: args.user, mint: ctx.vault.shareMint }).writable(),</w:t>
              <w:br/>
              <w:br/>
              <w:t xml:space="preserve">    tokenProgram: ctx =&gt; ctx.tokenProgram(),</w:t>
              <w:br/>
              <w:t xml:space="preserve">  }),</w:t>
              <w:br/>
              <w:t xml:space="preserve">  handler: async (ctx, { vault, amount }) =&gt; {</w:t>
              <w:br/>
              <w:t xml:space="preserve">    const v = ctx.accounts.vault;</w:t>
              <w:br/>
              <w:br/>
              <w:t xml:space="preserve">    // 1) Move underlying to the vault</w:t>
              <w:br/>
              <w:t xml:space="preserve">    await ctx.token.transfer({</w:t>
              <w:br/>
              <w:t xml:space="preserve">      program: ctx.accounts.tokenProgram,</w:t>
              <w:br/>
              <w:t xml:space="preserve">      from: ctx.accounts.userUnderlying,</w:t>
              <w:br/>
              <w:t xml:space="preserve">      to: ctx.accounts.vaultUnderlying,</w:t>
              <w:br/>
              <w:t xml:space="preserve">      authority: ctx.accounts.user,</w:t>
              <w:br/>
              <w:t xml:space="preserve">      amount,</w:t>
              <w:br/>
              <w:t xml:space="preserve">    });</w:t>
              <w:br/>
              <w:br/>
              <w:t xml:space="preserve">    // 2) Mint shares</w:t>
              <w:br/>
              <w:t xml:space="preserve">    const shares = ctx.math.if(</w:t>
              <w:br/>
              <w:t xml:space="preserve">      v.totalShares === 0n,</w:t>
              <w:br/>
              <w:t xml:space="preserve">      amount,</w:t>
              <w:br/>
              <w:t xml:space="preserve">      ctx.math.div(ctx.math.mul(amount, v.totalShares), v.totalDeposits)</w:t>
              <w:br/>
              <w:t xml:space="preserve">    );</w:t>
              <w:br/>
              <w:br/>
              <w:t xml:space="preserve">    await ctx.token.mintTo({</w:t>
              <w:br/>
              <w:t xml:space="preserve">      program: ctx.accounts.tokenProgram,</w:t>
              <w:br/>
              <w:t xml:space="preserve">      mint: ctx.accounts.shareMint,</w:t>
              <w:br/>
              <w:t xml:space="preserve">      to: ctx.accounts.userShares,</w:t>
              <w:br/>
              <w:t xml:space="preserve">      authority: ctx.accounts.vaultAuthority,     // PDA authority</w:t>
              <w:br/>
              <w:t xml:space="preserve">      signerSeeds: ctx.pdaSeeds(ctx.accounts.vaultAuthority),</w:t>
              <w:br/>
              <w:t xml:space="preserve">      amount: shares,</w:t>
              <w:br/>
              <w:t xml:space="preserve">    });</w:t>
              <w:br/>
              <w:br/>
              <w:t xml:space="preserve">    // 3) Update state</w:t>
              <w:br/>
              <w:t xml:space="preserve">    v.totalDeposits += amount;</w:t>
              <w:br/>
              <w:t xml:space="preserve">    v.totalShares += shares;</w:t>
              <w:br/>
              <w:br/>
              <w:t xml:space="preserve">    ctx.emit('Deposited', { user: ctx.accounts.user, amount, shares });</w:t>
              <w:br/>
              <w:t xml:space="preserve">  },</w:t>
              <w:br/>
              <w:t>});</w:t>
              <w:br/>
            </w:r>
          </w:p>
        </w:tc>
      </w:tr>
    </w:tbl>
    <w:p>
      <w:r>
        <w:t>Notes on the ergonomics:</w:t>
      </w:r>
    </w:p>
    <w:p>
      <w:pPr>
        <w:pStyle w:val="ListBullet"/>
      </w:pPr>
      <w:r>
        <w:t>The object property assignment pattern (Vault.deposit = tx(...)) is deliberate; it mirrors Convex’s “export endpoints” feel without copying its naming.</w:t>
      </w:r>
    </w:p>
    <w:p>
      <w:pPr>
        <w:pStyle w:val="ListBullet"/>
      </w:pPr>
      <w:r>
        <w:t>accounts: (...) =&gt; ({ ... }) is intentionally a function, so the accounts list can depend on args and other derived metadata (PDAs, ATAs).</w:t>
      </w:r>
    </w:p>
    <w:p>
      <w:pPr>
        <w:pStyle w:val="ListBullet"/>
      </w:pPr>
      <w:r>
        <w:t>ctx.token.* operations are high-level; codegen turns them into pinocchio-tkn CPI calls.</w:t>
      </w:r>
    </w:p>
    <w:p>
      <w:pPr>
        <w:pStyle w:val="Heading1"/>
      </w:pPr>
      <w:r>
        <w:t>5. Intermediate Representation (IR) - What the Compiler Records</w:t>
      </w:r>
    </w:p>
    <w:p>
      <w:r>
        <w:t>At build time, the compiler loads the TS module, replaces ctx with a “recording context”, and executes each endpoint handler. Instead of actually performing transfers, it records a structured IR describing:</w:t>
      </w:r>
    </w:p>
    <w:p>
      <w:pPr>
        <w:pStyle w:val="ListBullet"/>
      </w:pPr>
      <w:r>
        <w:t>Instruction interface (args schema, discriminator/tag).</w:t>
      </w:r>
    </w:p>
    <w:p>
      <w:pPr>
        <w:pStyle w:val="ListBullet"/>
      </w:pPr>
      <w:r>
        <w:t>Accounts list (order, mutability, signer requirements, PDA constraints, ATA derivation, program IDs).</w:t>
      </w:r>
    </w:p>
    <w:p>
      <w:pPr>
        <w:pStyle w:val="ListBullet"/>
      </w:pPr>
      <w:r>
        <w:t>Operations (token CPI calls, state reads/writes, math, events).</w:t>
      </w:r>
    </w:p>
    <w:p>
      <w:pPr>
        <w:pStyle w:val="ListBullet"/>
      </w:pPr>
      <w:r>
        <w:t>Validation steps implied by helpers (e.g., assert ATA owner, assert mint authority).</w:t>
      </w:r>
    </w:p>
    <w:p>
      <w:r>
        <w:rPr>
          <w:b/>
        </w:rPr>
        <w:t>Example IR (human-readable sketch)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2F2F2" w:val="clea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>// dist/ir/vault.deposit.json (conceptual)</w:t>
              <w:br/>
              <w:t>{</w:t>
              <w:br/>
              <w:t xml:space="preserve">  "name": "deposit",</w:t>
              <w:br/>
              <w:t xml:space="preserve">  "discriminator": "0x83b5...",             // chosen by your toolchain</w:t>
              <w:br/>
              <w:t xml:space="preserve">  "args": { "vault": "pubkey", "amount": "u64" },</w:t>
              <w:br/>
              <w:t xml:space="preserve">  "accounts": [</w:t>
              <w:br/>
              <w:t xml:space="preserve">    {"name":"user","signer":true,"writable":false},</w:t>
              <w:br/>
              <w:t xml:space="preserve">    {"name":"vault","pda": {"seeds":["vault", "underlyingMint" ]},"writable":true},</w:t>
              <w:br/>
              <w:t xml:space="preserve">    {"name":"vaultAuthority","pda":{"seeds":["authority", {"ref":"vault"}]},"writable":false},</w:t>
              <w:br/>
              <w:t xml:space="preserve">    {"name":"userUnderlying","kind":"ata","owner":"user","mint":"vault.underlyingMint","writable":true},</w:t>
              <w:br/>
              <w:t xml:space="preserve">    {"name":"vaultUnderlying","kind":"ata","owner":"vaultAuthority","mint":"vault.underlyingMint","writable":true},</w:t>
              <w:br/>
              <w:t xml:space="preserve">    {"name":"shareMint","kind":"mint","address":"vault.shareMint","writable":true},</w:t>
              <w:br/>
              <w:t xml:space="preserve">    {"name":"userShares","kind":"ata","owner":"user","mint":"vault.shareMint","writable":true},</w:t>
              <w:br/>
              <w:t xml:space="preserve">    {"name":"tokenProgram","kind":"program","address":"TOKEN_2022_OR_SPL"}</w:t>
              <w:br/>
              <w:t xml:space="preserve">  ],</w:t>
              <w:br/>
              <w:t xml:space="preserve">  "ops": [</w:t>
              <w:br/>
              <w:t xml:space="preserve">    {"op":"token.transfer","from":"userUnderlying","to":"vaultUnderlying","authority":"user","amount":"args.amount"},</w:t>
              <w:br/>
              <w:t xml:space="preserve">    {"op":"math.compute_shares","out":"shares","formula":"if(totalShares==0) amount else amount*totalShares/totalDeposits"},</w:t>
              <w:br/>
              <w:t xml:space="preserve">    {"op":"token.mintTo","mint":"shareMint","to":"userShares","authority":"vaultAuthority","signerSeeds":"vaultAuthority"},</w:t>
              <w:br/>
              <w:t xml:space="preserve">    {"op":"state.write","account":"vault","fields":{</w:t>
              <w:br/>
              <w:t xml:space="preserve">      "totalDeposits": {"add":"args.amount"},</w:t>
              <w:br/>
              <w:t xml:space="preserve">      "totalShares":   {"add":"shares"}</w:t>
              <w:br/>
              <w:t xml:space="preserve">    }},</w:t>
              <w:br/>
              <w:t xml:space="preserve">    {"op":"event","name":"Deposited","data":{"user":"user","amount":"args.amount","shares":"shares"}}</w:t>
              <w:br/>
              <w:t xml:space="preserve">  ]</w:t>
              <w:br/>
              <w:t>}</w:t>
              <w:br/>
            </w:r>
          </w:p>
        </w:tc>
      </w:tr>
    </w:tbl>
    <w:p>
      <w:pPr>
        <w:pStyle w:val="Heading1"/>
      </w:pPr>
      <w:r>
        <w:t>6. Pinocchio Code Generation Strategy</w:t>
      </w:r>
    </w:p>
    <w:p>
      <w:r>
        <w:t>The generator converts IR into a Rust crate that compiles to an SBF program. The output is conventional Rust, with a thin Pinocchio entrypoint and a dispatcher that routes to instruction handlers.</w:t>
      </w:r>
    </w:p>
    <w:p>
      <w:r>
        <w:t>Generated crate layout (typical):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2F2F2" w:val="clea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>programs/vault-pinocchio/</w:t>
              <w:br/>
              <w:t xml:space="preserve">  Cargo.toml</w:t>
              <w:br/>
              <w:t xml:space="preserve">  src/</w:t>
              <w:br/>
              <w:t xml:space="preserve">    lib.rs                 # Pinocchio entrypoint + dispatch</w:t>
              <w:br/>
              <w:t xml:space="preserve">    dispatcher.rs          # discriminator -&gt; handler</w:t>
              <w:br/>
              <w:t xml:space="preserve">    error.rs               # generated error codes</w:t>
              <w:br/>
              <w:t xml:space="preserve">    state/</w:t>
              <w:br/>
              <w:t xml:space="preserve">      mod.rs</w:t>
              <w:br/>
              <w:t xml:space="preserve">      vault_state.rs       # zero-copy structs + helpers</w:t>
              <w:br/>
              <w:t xml:space="preserve">    ix/</w:t>
              <w:br/>
              <w:t xml:space="preserve">      mod.rs</w:t>
              <w:br/>
              <w:t xml:space="preserve">      create_vault.rs</w:t>
              <w:br/>
              <w:t xml:space="preserve">      deposit.rs</w:t>
              <w:br/>
              <w:t xml:space="preserve">      withdraw.rs</w:t>
              <w:br/>
              <w:t xml:space="preserve">    cpi/</w:t>
              <w:br/>
              <w:t xml:space="preserve">      mod.rs               # thin wrappers over pinocchio-tkn (optional)</w:t>
              <w:br/>
            </w:r>
          </w:p>
        </w:tc>
      </w:tr>
    </w:tbl>
    <w:p>
      <w:r>
        <w:t>Entrypoint and dispatch (illustrative):</w:t>
      </w:r>
    </w:p>
    <w:p>
      <w:r>
        <w:rPr>
          <w:b/>
        </w:rPr>
        <w:t>Generated Pinocchio entrypoint skeleton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2F2F2" w:val="clea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>// programs/vault-pinocchio/src/lib.rs (GENERATED)</w:t>
              <w:br/>
              <w:t>#![no_std]</w:t>
              <w:br/>
              <w:br/>
              <w:t>use pinocchio::{account_info::AccountInfo, entrypoint, ProgramResult, pubkey::Pubkey};</w:t>
              <w:br/>
              <w:br/>
              <w:t>entrypoint!(process_instruction);</w:t>
              <w:br/>
              <w:br/>
              <w:t>pub fn process_instruction(</w:t>
              <w:br/>
              <w:t xml:space="preserve">    program_id: &amp;Pubkey,</w:t>
              <w:br/>
              <w:t xml:space="preserve">    accounts: &amp;[AccountInfo],</w:t>
              <w:br/>
              <w:t xml:space="preserve">    data: &amp;[u8],</w:t>
              <w:br/>
              <w:t>) -&gt; ProgramResult {</w:t>
              <w:br/>
              <w:t xml:space="preserve">    dispatcher::dispatch(program_id, accounts, data)</w:t>
              <w:br/>
              <w:t>}</w:t>
              <w:br/>
              <w:br/>
              <w:t>mod dispatcher;</w:t>
              <w:br/>
              <w:t>mod error;</w:t>
              <w:br/>
              <w:t>mod state;</w:t>
              <w:br/>
              <w:t>mod ix;</w:t>
              <w:br/>
            </w:r>
          </w:p>
        </w:tc>
      </w:tr>
    </w:tbl>
    <w:p>
      <w:r>
        <w:t>Pinocchio also supports a dedicated “bpf-entrypoint” feature that should be enabled when building the program binary.</w:t>
      </w:r>
    </w:p>
    <w:p>
      <w:r>
        <w:rPr>
          <w:b/>
        </w:rPr>
        <w:t>Build command (program binary)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2F2F2" w:val="clea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># Build the generated program to SBF</w:t>
              <w:br/>
              <w:t>cargo build-sbf --features bpf-entrypoint</w:t>
              <w:br/>
            </w:r>
          </w:p>
        </w:tc>
      </w:tr>
    </w:tbl>
    <w:p>
      <w:r>
        <w:t>For token CPIs, the generator should target pinocchio-tkn. pinocchio-tkn provides a unified, zero-allocation API for both SPL Token and Token-2022, including many Token-2022 extensions.</w:t>
      </w:r>
    </w:p>
    <w:p>
      <w:r>
        <w:rPr>
          <w:b/>
        </w:rPr>
        <w:t>Generated handler sketch (Pinocchio + pinocchio-tkn)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2F2F2" w:val="clea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>// programs/vault-pinocchio/src/ix/deposit.rs (GENERATED core idea)</w:t>
              <w:br/>
              <w:t>use pinocchio::{account_info::AccountInfo, pubkey::Pubkey, ProgramResult};</w:t>
              <w:br/>
              <w:t>use pinocchio_tkn::prelude::*;</w:t>
              <w:br/>
              <w:br/>
              <w:t>pub fn handle_deposit(</w:t>
              <w:br/>
              <w:t xml:space="preserve">    _program_id: &amp;Pubkey,</w:t>
              <w:br/>
              <w:t xml:space="preserve">    accounts: &amp;[AccountInfo],</w:t>
              <w:br/>
              <w:t xml:space="preserve">    data: &amp;[u8],</w:t>
              <w:br/>
              <w:t>) -&gt; ProgramResult {</w:t>
              <w:br/>
              <w:t xml:space="preserve">    // 1) Parse args + accounts (generated parsers)</w:t>
              <w:br/>
              <w:t xml:space="preserve">    let args = DepositArgs::decode(data)?;</w:t>
              <w:br/>
              <w:t xml:space="preserve">    let ctx = DepositAccounts::parse(accounts)?;</w:t>
              <w:br/>
              <w:br/>
              <w:t xml:space="preserve">    // 2) Token transfer (user -&gt; vault)</w:t>
              <w:br/>
              <w:t xml:space="preserve">    Transfer {</w:t>
              <w:br/>
              <w:t xml:space="preserve">        source: ctx.user_underlying,</w:t>
              <w:br/>
              <w:t xml:space="preserve">        destination: ctx.vault_underlying,</w:t>
              <w:br/>
              <w:t xml:space="preserve">        authority: ctx.user,</w:t>
              <w:br/>
              <w:t xml:space="preserve">        amount: args.amount,</w:t>
              <w:br/>
              <w:t xml:space="preserve">        program_id: Some(ctx.token_program.key()),</w:t>
              <w:br/>
              <w:t xml:space="preserve">    }.invoke()?;</w:t>
              <w:br/>
              <w:br/>
              <w:t xml:space="preserve">    // 3) Mint shares (vault authority PDA)</w:t>
              <w:br/>
              <w:t xml:space="preserve">    MintTo {</w:t>
              <w:br/>
              <w:t xml:space="preserve">        mint: ctx.share_mint,</w:t>
              <w:br/>
              <w:t xml:space="preserve">        to: ctx.user_shares,</w:t>
              <w:br/>
              <w:t xml:space="preserve">        authority: ctx.vault_authority,</w:t>
              <w:br/>
              <w:t xml:space="preserve">        amount: ctx.shares_to_mint(args.amount)?,</w:t>
              <w:br/>
              <w:t xml:space="preserve">        program_id: Some(ctx.token_program.key()),</w:t>
              <w:br/>
              <w:t xml:space="preserve">    }.invoke_signed(&amp;[ctx.vault_authority_seeds()])?;</w:t>
              <w:br/>
              <w:br/>
              <w:t xml:space="preserve">    // 4) Update VaultState + emit</w:t>
              <w:br/>
              <w:t xml:space="preserve">    ctx.vault_state.total_deposits += args.amount;</w:t>
              <w:br/>
              <w:t xml:space="preserve">    ctx.vault_state.total_shares += ctx.last_minted_shares;</w:t>
              <w:br/>
              <w:br/>
              <w:t xml:space="preserve">    Ok(())</w:t>
              <w:br/>
              <w:t>}</w:t>
              <w:br/>
            </w:r>
          </w:p>
        </w:tc>
      </w:tr>
    </w:tbl>
    <w:p>
      <w:pPr>
        <w:pStyle w:val="Heading1"/>
      </w:pPr>
      <w:r>
        <w:t>7. Client Bindings and React Usage (Full Stack)</w:t>
      </w:r>
    </w:p>
    <w:p>
      <w:r>
        <w:t>The same IR used to generate Rust can also generate a typed client. For the POC, you can keep it simple: generate (a) instruction builders and (b) account decoders. A separate optional layer can run views either client-side (read accounts directly) or server-side (indexer).</w:t>
      </w:r>
    </w:p>
    <w:p>
      <w:r>
        <w:rPr>
          <w:b/>
        </w:rPr>
        <w:t>Client output target: instruction builders + account decoders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2F2F2" w:val="clea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>// GENERATED client (conceptual)</w:t>
              <w:br/>
              <w:t>import { PublicKey, TransactionInstruction } from '@solana/web3.js';</w:t>
              <w:br/>
              <w:br/>
              <w:t>export const VaultClient = {</w:t>
              <w:br/>
              <w:t xml:space="preserve">  programId: new PublicKey('VaulT111111111111111111111111111111111111111'),</w:t>
              <w:br/>
              <w:br/>
              <w:t xml:space="preserve">  // Instruction builders</w:t>
              <w:br/>
              <w:t xml:space="preserve">  ix: {</w:t>
              <w:br/>
              <w:t xml:space="preserve">    deposit(args: { vault: PublicKey; amount: bigint }, accts: {</w:t>
              <w:br/>
              <w:t xml:space="preserve">      user: PublicKey;</w:t>
              <w:br/>
              <w:t xml:space="preserve">      userUnderlying: PublicKey;</w:t>
              <w:br/>
              <w:t xml:space="preserve">      vaultUnderlying: PublicKey;</w:t>
              <w:br/>
              <w:t xml:space="preserve">      userShares: PublicKey;</w:t>
              <w:br/>
              <w:t xml:space="preserve">      shareMint: PublicKey;</w:t>
              <w:br/>
              <w:t xml:space="preserve">      tokenProgram: PublicKey;</w:t>
              <w:br/>
              <w:t xml:space="preserve">      // ...</w:t>
              <w:br/>
              <w:t xml:space="preserve">    }): TransactionInstruction {</w:t>
              <w:br/>
              <w:t xml:space="preserve">      // encodes discriminator + args; account metas in correct order</w:t>
              <w:br/>
              <w:t xml:space="preserve">      return new TransactionInstruction({</w:t>
              <w:br/>
              <w:t xml:space="preserve">        programId: VaultClient.programId,</w:t>
              <w:br/>
              <w:t xml:space="preserve">        keys: [/* ... */],</w:t>
              <w:br/>
              <w:t xml:space="preserve">        data: encodeDeposit(args),</w:t>
              <w:br/>
              <w:t xml:space="preserve">      });</w:t>
              <w:br/>
              <w:t xml:space="preserve">    },</w:t>
              <w:br/>
              <w:t xml:space="preserve">  },</w:t>
              <w:br/>
              <w:br/>
              <w:t xml:space="preserve">  // Account decoders</w:t>
              <w:br/>
              <w:t xml:space="preserve">  accounts: {</w:t>
              <w:br/>
              <w:t xml:space="preserve">    decodeVaultState(data: Buffer): VaultState { /* ... */ },</w:t>
              <w:br/>
              <w:t xml:space="preserve">  },</w:t>
              <w:br/>
              <w:t>};</w:t>
              <w:br/>
            </w:r>
          </w:p>
        </w:tc>
      </w:tr>
    </w:tbl>
    <w:p>
      <w:r>
        <w:t>React usage example (simple, optional POC UI):</w:t>
      </w:r>
    </w:p>
    <w:p>
      <w:r>
        <w:rPr>
          <w:b/>
        </w:rPr>
        <w:t>React deposit panel (illustrative)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2F2F2" w:val="clea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>import { useMemo, useState } from 'react';</w:t>
              <w:br/>
              <w:t>import { useConnection, useWallet } from '@solana/wallet-adapter-react';</w:t>
              <w:br/>
              <w:t>import { Transaction } from '@solana/web3.js';</w:t>
              <w:br/>
              <w:t>import { VaultClient } from '../generated/vaultClient';</w:t>
              <w:br/>
              <w:br/>
              <w:t>export function DepositPanel({ vault }: { vault: PublicKey }) {</w:t>
              <w:br/>
              <w:t xml:space="preserve">  const { connection } = useConnection();</w:t>
              <w:br/>
              <w:t xml:space="preserve">  const { publicKey, sendTransaction } = useWallet();</w:t>
              <w:br/>
              <w:t xml:space="preserve">  const [amountUi, setAmountUi] = useState('');</w:t>
              <w:br/>
              <w:br/>
              <w:t xml:space="preserve">  const onDeposit = async () =&gt; {</w:t>
              <w:br/>
              <w:t xml:space="preserve">    if (!publicKey) throw new Error('wallet not connected');</w:t>
              <w:br/>
              <w:br/>
              <w:t xml:space="preserve">    const amount = BigInt(Math.floor(Number(amountUi) * 1e6)); // POC only</w:t>
              <w:br/>
              <w:t xml:space="preserve">    const ix = VaultClient.ix.deposit(</w:t>
              <w:br/>
              <w:t xml:space="preserve">      { vault, amount },</w:t>
              <w:br/>
              <w:t xml:space="preserve">      {</w:t>
              <w:br/>
              <w:t xml:space="preserve">        user: publicKey,</w:t>
              <w:br/>
              <w:t xml:space="preserve">        // userUnderlying/vaultUnderlying/userShares/shareMint derived by helper fns</w:t>
              <w:br/>
              <w:t xml:space="preserve">        userUnderlying: await deriveUserUnderlying(publicKey),</w:t>
              <w:br/>
              <w:t xml:space="preserve">        vaultUnderlying: await deriveVaultUnderlying(vault),</w:t>
              <w:br/>
              <w:t xml:space="preserve">        userShares: await deriveUserShares(publicKey, vault),</w:t>
              <w:br/>
              <w:t xml:space="preserve">        shareMint: await deriveShareMint(vault),</w:t>
              <w:br/>
              <w:t xml:space="preserve">        tokenProgram: TOKEN_2022_PROGRAM_ID,</w:t>
              <w:br/>
              <w:t xml:space="preserve">      }</w:t>
              <w:br/>
              <w:t xml:space="preserve">    );</w:t>
              <w:br/>
              <w:br/>
              <w:t xml:space="preserve">    const tx = new Transaction().add(ix);</w:t>
              <w:br/>
              <w:t xml:space="preserve">    await sendTransaction(tx, connection);</w:t>
              <w:br/>
              <w:t xml:space="preserve">  };</w:t>
              <w:br/>
              <w:br/>
              <w:t xml:space="preserve">  return (</w:t>
              <w:br/>
              <w:t xml:space="preserve">    &lt;div&gt;</w:t>
              <w:br/>
              <w:t xml:space="preserve">      &lt;input value={amountUi} onChange={e =&gt; setAmountUi(e.target.value)} /&gt;</w:t>
              <w:br/>
              <w:t xml:space="preserve">      &lt;button onClick={onDeposit}&gt;Deposit&lt;/button&gt;</w:t>
              <w:br/>
              <w:t xml:space="preserve">    &lt;/div&gt;</w:t>
              <w:br/>
              <w:t xml:space="preserve">  );</w:t>
              <w:br/>
              <w:t>}</w:t>
              <w:br/>
            </w:r>
          </w:p>
        </w:tc>
      </w:tr>
    </w:tbl>
    <w:p>
      <w:pPr>
        <w:pStyle w:val="Heading1"/>
      </w:pPr>
      <w:r>
        <w:t>8. Testing Plan (Mollusk + LiteSVM)</w:t>
      </w:r>
    </w:p>
    <w:p>
      <w:pPr>
        <w:pStyle w:val="Heading2"/>
      </w:pPr>
      <w:r>
        <w:t>8.1 Mollusk - instruction-level, deterministic</w:t>
      </w:r>
    </w:p>
    <w:p>
      <w:r>
        <w:t>Mollusk is a lightweight Solana program test harness that runs instructions in a minified SVM pipeline. It is exceptionally fast and deterministic because you explicitly provide all accounts (no AccountsDB/Bank).</w:t>
      </w:r>
    </w:p>
    <w:p>
      <w:r>
        <w:t>POC recommendation: use Mollusk for “core handler correctness” tests:</w:t>
      </w:r>
    </w:p>
    <w:p>
      <w:pPr>
        <w:pStyle w:val="ListBullet"/>
      </w:pPr>
      <w:r>
        <w:t>VaultState math (shares minted/burned).</w:t>
      </w:r>
    </w:p>
    <w:p>
      <w:pPr>
        <w:pStyle w:val="ListBullet"/>
      </w:pPr>
      <w:r>
        <w:t>Account validation paths (missing signer, wrong owner, wrong PDA seeds).</w:t>
      </w:r>
    </w:p>
    <w:p>
      <w:pPr>
        <w:pStyle w:val="ListBullet"/>
      </w:pPr>
      <w:r>
        <w:t>Token CPI wiring in-process by adding SPL Token programs to Mollusk.</w:t>
      </w:r>
    </w:p>
    <w:p>
      <w:r>
        <w:t>Mollusk setup and usage (minimal):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2F2F2" w:val="clea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># Cargo.toml (dev-dependencies)</w:t>
              <w:br/>
              <w:t># Choose versions compatible with your solana-* crates.</w:t>
              <w:br/>
              <w:t>[dev-dependencies]</w:t>
              <w:br/>
              <w:t>mollusk-svm = "*"</w:t>
              <w:br/>
              <w:t>mollusk-svm-programs-token = "*"   # SPL Token, Token-2022, ATA helpers</w:t>
              <w:br/>
            </w:r>
          </w:p>
        </w:tc>
      </w:tr>
    </w:tbl>
    <w:p>
      <w:r>
        <w:rPr>
          <w:b/>
        </w:rPr>
        <w:t>Mollusk test skeleton (vault deposit)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2F2F2" w:val="clea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>// tests/deposit_mollusk.rs</w:t>
              <w:br/>
              <w:t>use mollusk_svm::{Mollusk, result::Check};</w:t>
              <w:br/>
              <w:t>use mollusk_svm_programs_token::{token, token2022, associated_token};</w:t>
              <w:br/>
              <w:t>use solana_sdk::{instruction::Instruction, pubkey::Pubkey};</w:t>
              <w:br/>
              <w:br/>
              <w:t>#[test]</w:t>
              <w:br/>
              <w:t>fn deposit_mints_shares() {</w:t>
              <w:br/>
              <w:t xml:space="preserve">  let program_id = Pubkey::new_unique();</w:t>
              <w:br/>
              <w:br/>
              <w:t xml:space="preserve">  // 1) Start Mollusk and add required programs</w:t>
              <w:br/>
              <w:t xml:space="preserve">  let mut mollusk = Mollusk::default();</w:t>
              <w:br/>
              <w:t xml:space="preserve">  token::add_program(&amp;mut mollusk);</w:t>
              <w:br/>
              <w:t xml:space="preserve">  token2022::add_program(&amp;mut mollusk);</w:t>
              <w:br/>
              <w:t xml:space="preserve">  associated_token::add_program(&amp;mut mollusk);</w:t>
              <w:br/>
              <w:br/>
              <w:t xml:space="preserve">  // 2) Add your generated program (.so path WITHOUT extension)</w:t>
              <w:br/>
              <w:t xml:space="preserve">  mollusk.add_program(&amp;program_id, "target/deploy/vault_pinocchio", &amp;solana_sdk::bpf_loader_upgradeable::id());</w:t>
              <w:br/>
              <w:br/>
              <w:t xml:space="preserve">  // 3) Build instruction and explicit accounts</w:t>
              <w:br/>
              <w:t xml:space="preserve">  let ix = Instruction::new_with_bytes(program_id, &amp;encode_deposit(/*...*/), vec![]);</w:t>
              <w:br/>
              <w:t xml:space="preserve">  let accounts = build_all_accounts_for_deposit();</w:t>
              <w:br/>
              <w:br/>
              <w:t xml:space="preserve">  // 4) Execute with checks</w:t>
              <w:br/>
              <w:t xml:space="preserve">  mollusk.process_and_validate_instruction(&amp;ix, &amp;accounts, &amp;[</w:t>
              <w:br/>
              <w:t xml:space="preserve">    Check::success(),</w:t>
              <w:br/>
              <w:t xml:space="preserve">    // Optional: Check::account(&amp;some_key).data(/* ... */).build(),</w:t>
              <w:br/>
              <w:t xml:space="preserve">  ]);</w:t>
              <w:br/>
              <w:t>}</w:t>
              <w:br/>
            </w:r>
          </w:p>
        </w:tc>
      </w:tr>
    </w:tbl>
    <w:p>
      <w:r>
        <w:t>Important: when providing file paths to Mollusk::new / add_program, omit the .so extension.</w:t>
      </w:r>
    </w:p>
    <w:p>
      <w:pPr>
        <w:pStyle w:val="Heading2"/>
      </w:pPr>
      <w:r>
        <w:t>8.2 LiteSVM - transaction-level, end-to-end</w:t>
      </w:r>
    </w:p>
    <w:p>
      <w:r>
        <w:t>LiteSVM is an in-process Solana VM for fast, transaction-compatible program testing. It supports deploying your compiled program bytes and sending real Solana transactions (Message/Transaction model).</w:t>
      </w:r>
    </w:p>
    <w:p>
      <w:r>
        <w:t>POC recommendation: use LiteSVM for end-to-end flows:</w:t>
      </w:r>
    </w:p>
    <w:p>
      <w:pPr>
        <w:pStyle w:val="ListBullet"/>
      </w:pPr>
      <w:r>
        <w:t>Create vault -&gt; deposit -&gt; withdraw in one test, verifying token balances and vault totals.</w:t>
      </w:r>
    </w:p>
    <w:p>
      <w:pPr>
        <w:pStyle w:val="ListBullet"/>
      </w:pPr>
      <w:r>
        <w:t>Compute budget / CU regression checks (optional).</w:t>
      </w:r>
    </w:p>
    <w:p>
      <w:pPr>
        <w:pStyle w:val="ListBullet"/>
      </w:pPr>
      <w:r>
        <w:t>Cross-program behavior realism (blockhash, fee payer, signatures).</w:t>
      </w:r>
    </w:p>
    <w:p>
      <w:r>
        <w:rPr>
          <w:b/>
        </w:rPr>
        <w:t>LiteSVM test skeleton (deploy program + send transaction)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2F2F2" w:val="clea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>// tests/deposit_withdraw_litesvm.rs</w:t>
              <w:br/>
              <w:t>use litesvm::LiteSVM;</w:t>
              <w:br/>
              <w:t>use solana_keypair::Keypair;</w:t>
              <w:br/>
              <w:t>use solana_message::Message;</w:t>
              <w:br/>
              <w:t>use solana_pubkey::Pubkey;</w:t>
              <w:br/>
              <w:t>use solana_signer::Signer;</w:t>
              <w:br/>
              <w:t>use solana_transaction::Transaction;</w:t>
              <w:br/>
              <w:br/>
              <w:t>#[test]</w:t>
              <w:br/>
              <w:t>fn e2e_deposit_withdraw() {</w:t>
              <w:br/>
              <w:t xml:space="preserve">  let mut svm = LiteSVM::new();</w:t>
              <w:br/>
              <w:br/>
              <w:t xml:space="preserve">  // Deploy the generated program</w:t>
              <w:br/>
              <w:t xml:space="preserve">  let program_id = Pubkey::new_unique();</w:t>
              <w:br/>
              <w:t xml:space="preserve">  let program_bytes = include_bytes!("../target/deploy/vault_pinocchio.so");</w:t>
              <w:br/>
              <w:t xml:space="preserve">  svm.add_program(program_id, program_bytes);</w:t>
              <w:br/>
              <w:br/>
              <w:t xml:space="preserve">  // Fund payer</w:t>
              <w:br/>
              <w:t xml:space="preserve">  let payer = Keypair::new();</w:t>
              <w:br/>
              <w:t xml:space="preserve">  svm.airdrop(&amp;payer.pubkey(), 2_000_000_000).unwrap();</w:t>
              <w:br/>
              <w:br/>
              <w:t xml:space="preserve">  // Build instructions (createVault, deposit, withdraw)</w:t>
              <w:br/>
              <w:t xml:space="preserve">  let create_ix = build_create_vault_ix(program_id, &amp;payer.pubkey());</w:t>
              <w:br/>
              <w:t xml:space="preserve">  let deposit_ix = build_deposit_ix(program_id, &amp;payer.pubkey());</w:t>
              <w:br/>
              <w:br/>
              <w:t xml:space="preserve">  // Send transaction</w:t>
              <w:br/>
              <w:t xml:space="preserve">  let tx = Transaction::new_signed_with_payer(</w:t>
              <w:br/>
              <w:t xml:space="preserve">    &amp;[create_ix, deposit_ix],</w:t>
              <w:br/>
              <w:t xml:space="preserve">    Some(&amp;payer.pubkey()),</w:t>
              <w:br/>
              <w:t xml:space="preserve">    &amp;[&amp;payer],</w:t>
              <w:br/>
              <w:t xml:space="preserve">    svm.latest_blockhash(),</w:t>
              <w:br/>
              <w:t xml:space="preserve">  );</w:t>
              <w:br/>
              <w:t xml:space="preserve">  svm.send_transaction(tx).unwrap();</w:t>
              <w:br/>
              <w:br/>
              <w:t xml:space="preserve">  // Inspect accounts/balances</w:t>
              <w:br/>
              <w:t xml:space="preserve">  let vault_state = svm.get_account(&amp;derive_vault_state(/*...*/)).unwrap();</w:t>
              <w:br/>
              <w:t xml:space="preserve">  assert!(vault_state.data.len() &gt; 0);</w:t>
              <w:br/>
              <w:t>}</w:t>
              <w:br/>
            </w:r>
          </w:p>
        </w:tc>
      </w:tr>
    </w:tbl>
    <w:p>
      <w:r>
        <w:t>Practical advice:</w:t>
      </w:r>
    </w:p>
    <w:p>
      <w:pPr>
        <w:pStyle w:val="ListBullet"/>
      </w:pPr>
      <w:r>
        <w:t>Use LiteSVM for token-heavy tests if you want to avoid manually packing token account data. It is often more ergonomic for “real flows”.</w:t>
      </w:r>
    </w:p>
    <w:p>
      <w:pPr>
        <w:pStyle w:val="ListBullet"/>
      </w:pPr>
      <w:r>
        <w:t>Use Mollusk when you want maximal determinism and very fast unit tests around a single instruction.</w:t>
      </w:r>
    </w:p>
    <w:p>
      <w:pPr>
        <w:pStyle w:val="ListBullet"/>
      </w:pPr>
      <w:r>
        <w:t>Run both in CI: Mollusk unit tests first, LiteSVM e2e tests second.</w:t>
      </w:r>
    </w:p>
    <w:p>
      <w:pPr>
        <w:pStyle w:val="Heading1"/>
      </w:pPr>
      <w:r>
        <w:t>9. Implementation Plan - Step-by-step</w:t>
      </w:r>
    </w:p>
    <w:p>
      <w:pPr>
        <w:pStyle w:val="Heading2"/>
      </w:pPr>
      <w:r>
        <w:t>9.1 Phase 0 - Bootstrap the toolchain (1-2 days)</w:t>
      </w:r>
    </w:p>
    <w:p>
      <w:pPr>
        <w:pStyle w:val="ListNumber"/>
      </w:pPr>
      <w:r>
        <w:t>Create monorepo structure and workspace tooling (pnpm or npm workspaces).</w:t>
      </w:r>
    </w:p>
    <w:p>
      <w:pPr>
        <w:pStyle w:val="ListNumber"/>
      </w:pPr>
      <w:r>
        <w:t>Add a minimal TS SDK package with program(), tx(), view(), account(), pda(), and type constructors (u64, pubkey).</w:t>
      </w:r>
    </w:p>
    <w:p>
      <w:pPr>
        <w:pStyle w:val="ListNumber"/>
      </w:pPr>
      <w:r>
        <w:t>Define a file format for IR (JSON) and a deterministic order for accounts.</w:t>
      </w:r>
    </w:p>
    <w:p>
      <w:pPr>
        <w:pStyle w:val="Heading2"/>
      </w:pPr>
      <w:r>
        <w:t>9.2 Phase 1 - Recorder compiler (2-4 days)</w:t>
      </w:r>
    </w:p>
    <w:p>
      <w:pPr>
        <w:pStyle w:val="ListNumber"/>
      </w:pPr>
      <w:r>
        <w:t>Implement a “recording ctx” that can intercept ctx.token.* and ctx.read/ctx.emit calls and record ops.</w:t>
      </w:r>
    </w:p>
    <w:p>
      <w:pPr>
        <w:pStyle w:val="ListNumber"/>
      </w:pPr>
      <w:r>
        <w:t>Implement module loading (ts-node/tsx/esbuild) and export discovery: find all properties on the program object that are tx/view endpoints.</w:t>
      </w:r>
    </w:p>
    <w:p>
      <w:pPr>
        <w:pStyle w:val="ListNumber"/>
      </w:pPr>
      <w:r>
        <w:t>Emit IR for each endpoint and a top-level “program manifest” (accounts, events, instruction list).</w:t>
      </w:r>
    </w:p>
    <w:p>
      <w:pPr>
        <w:pStyle w:val="Heading2"/>
      </w:pPr>
      <w:r>
        <w:t>9.3 Phase 2 - Pinocchio generator (4-7 days)</w:t>
      </w:r>
    </w:p>
    <w:p>
      <w:pPr>
        <w:pStyle w:val="ListNumber"/>
      </w:pPr>
      <w:r>
        <w:t>Generate Cargo.toml, lib.rs, dispatcher, error enum, and state structs.</w:t>
      </w:r>
    </w:p>
    <w:p>
      <w:pPr>
        <w:pStyle w:val="ListNumber"/>
      </w:pPr>
      <w:r>
        <w:t>Implement account parsing code generation: signer/writable checks, PDA derivation checks, owner checks.</w:t>
      </w:r>
    </w:p>
    <w:p>
      <w:pPr>
        <w:pStyle w:val="ListNumber"/>
      </w:pPr>
      <w:r>
        <w:t>Translate token ops into pinocchio-tkn calls (Transfer, MintTo, Burn, etc).</w:t>
      </w:r>
    </w:p>
    <w:p>
      <w:pPr>
        <w:pStyle w:val="ListNumber"/>
      </w:pPr>
      <w:r>
        <w:t>Generate events as log-friendly structs (POC: msg!/sol_log_data).</w:t>
      </w:r>
    </w:p>
    <w:p>
      <w:pPr>
        <w:pStyle w:val="ListNumber"/>
      </w:pPr>
      <w:r>
        <w:t>Make sure cargo build-sbf succeeds for the generated program.</w:t>
      </w:r>
    </w:p>
    <w:p>
      <w:pPr>
        <w:pStyle w:val="Heading2"/>
      </w:pPr>
      <w:r>
        <w:t>9.4 Phase 3 - Client generator (2-4 days)</w:t>
      </w:r>
    </w:p>
    <w:p>
      <w:pPr>
        <w:pStyle w:val="ListNumber"/>
      </w:pPr>
      <w:r>
        <w:t>Generate instruction builders and argument encoders/decoders.</w:t>
      </w:r>
    </w:p>
    <w:p>
      <w:pPr>
        <w:pStyle w:val="ListNumber"/>
      </w:pPr>
      <w:r>
        <w:t>Generate account decoders (layout driven by TS account schema).</w:t>
      </w:r>
    </w:p>
    <w:p>
      <w:pPr>
        <w:pStyle w:val="ListNumber"/>
      </w:pPr>
      <w:r>
        <w:t>Optional: output a Codama IDL as a secondary artifact; Codama can then generate additional clients.</w:t>
      </w:r>
    </w:p>
    <w:p>
      <w:pPr>
        <w:pStyle w:val="Heading2"/>
      </w:pPr>
      <w:r>
        <w:t>9.5 Phase 4 - Tests + demo app (3-6 days)</w:t>
      </w:r>
    </w:p>
    <w:p>
      <w:pPr>
        <w:pStyle w:val="ListNumber"/>
      </w:pPr>
      <w:r>
        <w:t>Add Mollusk unit tests: deposit correctness, withdraw correctness, failure cases.</w:t>
      </w:r>
    </w:p>
    <w:p>
      <w:pPr>
        <w:pStyle w:val="ListNumber"/>
      </w:pPr>
      <w:r>
        <w:t>Add LiteSVM e2e tests: createVault -&gt; deposit -&gt; withdraw; verify balances + state.</w:t>
      </w:r>
    </w:p>
    <w:p>
      <w:pPr>
        <w:pStyle w:val="ListNumber"/>
      </w:pPr>
      <w:r>
        <w:t>Add minimal React demo that calls vaultSummary (read) and deposit (write).</w:t>
      </w:r>
    </w:p>
    <w:p>
      <w:pPr>
        <w:pStyle w:val="Heading1"/>
      </w:pPr>
      <w:r>
        <w:t>10. POC Risk Areas and Engineering Notes</w:t>
      </w:r>
    </w:p>
    <w:p>
      <w:pPr>
        <w:pStyle w:val="ListBullet"/>
      </w:pPr>
      <w:r>
        <w:t>Account layout/versioning: TS structs must map to stable byte layouts. Decide early (borsh vs custom).</w:t>
      </w:r>
    </w:p>
    <w:p>
      <w:pPr>
        <w:pStyle w:val="ListBullet"/>
      </w:pPr>
      <w:r>
        <w:t>Math safety: shares math must avoid divide-by-zero and overflow; POC uses u128 intermediate.</w:t>
      </w:r>
    </w:p>
    <w:p>
      <w:pPr>
        <w:pStyle w:val="ListBullet"/>
      </w:pPr>
      <w:r>
        <w:t>Token-2022 complexity: if you want extensions, you must include additional accounts. pinocchio-tkn can help, but your IR must express variable account metas when needed.</w:t>
      </w:r>
    </w:p>
    <w:p>
      <w:pPr>
        <w:pStyle w:val="ListBullet"/>
      </w:pPr>
      <w:r>
        <w:t>Determinism of IR: ensure stable account ordering and stable discriminators so generated code doesn’t churn.</w:t>
      </w:r>
    </w:p>
    <w:p>
      <w:pPr>
        <w:pStyle w:val="ListBullet"/>
      </w:pPr>
      <w:r>
        <w:t>Debuggability: emit a “source map” that maps generated Rust back to TS endpoint + op index.</w:t>
      </w:r>
    </w:p>
    <w:p>
      <w:pPr>
        <w:pStyle w:val="Heading1"/>
      </w:pPr>
      <w:r>
        <w:t>11. Links to Explore (Primary References)</w:t>
      </w:r>
    </w:p>
    <w:p>
      <w:r>
        <w:t>Core on-chain framework:</w:t>
      </w:r>
    </w:p>
    <w:p>
      <w:pPr>
        <w:pStyle w:val="ListBullet"/>
      </w:pPr>
      <w:r>
        <w:t>Pinocchio (Anza): https://github.com/anza-xyz/pinocchio</w:t>
      </w:r>
    </w:p>
    <w:p>
      <w:pPr>
        <w:pStyle w:val="ListBullet"/>
      </w:pPr>
      <w:r>
        <w:t>Pinocchio docs.rs: https://docs.rs/pinocchio</w:t>
      </w:r>
    </w:p>
    <w:p>
      <w:pPr>
        <w:pStyle w:val="ListBullet"/>
      </w:pPr>
      <w:r>
        <w:t>pinocchio-tkn docs.rs (unified Token + Token-2022 CPI toolkit): https://docs.rs/pinocchio-tkn/latest/pinocchio_tkn/</w:t>
      </w:r>
    </w:p>
    <w:p>
      <w:r>
        <w:t>Testing harnesses:</w:t>
      </w:r>
    </w:p>
    <w:p>
      <w:pPr>
        <w:pStyle w:val="ListBullet"/>
      </w:pPr>
      <w:r>
        <w:t>Mollusk docs (Solana): https://solana.com/docs/programs/testing/mollusk</w:t>
      </w:r>
    </w:p>
    <w:p>
      <w:pPr>
        <w:pStyle w:val="ListBullet"/>
      </w:pPr>
      <w:r>
        <w:t>Mollusk docs.rs: https://docs.rs/mollusk-svm/latest/mollusk_svm/</w:t>
      </w:r>
    </w:p>
    <w:p>
      <w:pPr>
        <w:pStyle w:val="ListBullet"/>
      </w:pPr>
      <w:r>
        <w:t>mollusk-svm-programs-token docs.rs: https://docs.rs/mollusk-svm-programs-token/latest/mollusk_svm_programs_token/</w:t>
      </w:r>
    </w:p>
    <w:p>
      <w:pPr>
        <w:pStyle w:val="ListBullet"/>
      </w:pPr>
      <w:r>
        <w:t>LiteSVM GitHub: https://github.com/LiteSVM/litesvm</w:t>
      </w:r>
    </w:p>
    <w:p>
      <w:pPr>
        <w:pStyle w:val="ListBullet"/>
      </w:pPr>
      <w:r>
        <w:t>LiteSVM docs (deploying programs + executing instructions): https://www.litesvm.com/docs/testing-your-program</w:t>
      </w:r>
    </w:p>
    <w:p>
      <w:pPr>
        <w:pStyle w:val="ListBullet"/>
      </w:pPr>
      <w:r>
        <w:t>Anchor docs (LiteSVM overview): https://www.anchor-lang.com/docs/testing/litesvm</w:t>
      </w:r>
    </w:p>
    <w:p>
      <w:r>
        <w:t>Ecosystem references for IDL/client generation (optional integration points):</w:t>
      </w:r>
    </w:p>
    <w:p>
      <w:pPr>
        <w:pStyle w:val="ListBullet"/>
      </w:pPr>
      <w:r>
        <w:t>Codama (IDL + client generation): https://github.com/codama-idl/codama</w:t>
      </w:r>
    </w:p>
    <w:p>
      <w:pPr>
        <w:pStyle w:val="ListBullet"/>
      </w:pPr>
      <w:r>
        <w:t>Solana docs - Codama client generation: https://solana.com/docs/programs/codama/clients</w:t>
      </w:r>
    </w:p>
    <w:p>
      <w:pPr>
        <w:pStyle w:val="ListBullet"/>
      </w:pPr>
      <w:r>
        <w:t>Shank (IDL extraction via Rust macros): https://github.com/metaplex-foundation/shank</w:t>
      </w:r>
    </w:p>
    <w:p>
      <w:pPr>
        <w:pStyle w:val="ListBullet"/>
      </w:pPr>
      <w:r>
        <w:t>Exo Tech Pinocchio template (Pinocchio + Shank + clients + LiteSVM tests): https://github.com/exo-tech-xyz/pinocchio-project</w:t>
      </w:r>
    </w:p>
    <w:p>
      <w:r>
        <w:t>This POC intentionally focuses on ergonomics and a working vertical slice. Once the vault works end-to-end, the next iterations are:</w:t>
      </w:r>
    </w:p>
    <w:p>
      <w:pPr>
        <w:pStyle w:val="ListBullet"/>
      </w:pPr>
      <w:r>
        <w:t>Broaden the DSL surface (constraints, rent/space, sysvars, CPI to system program).</w:t>
      </w:r>
    </w:p>
    <w:p>
      <w:pPr>
        <w:pStyle w:val="ListBullet"/>
      </w:pPr>
      <w:r>
        <w:t>Add a real indexer runtime to execute views reactively (Convex-like “server views”).</w:t>
      </w:r>
    </w:p>
    <w:p>
      <w:pPr>
        <w:pStyle w:val="ListBullet"/>
      </w:pPr>
      <w:r>
        <w:t>Add deterministic snapshots and fuzz/property tests around instruction sequences.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