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zvht4134yfm" w:id="0"/>
      <w:bookmarkEnd w:id="0"/>
      <w:r w:rsidDel="00000000" w:rsidR="00000000" w:rsidRPr="00000000">
        <w:rPr>
          <w:rtl w:val="0"/>
        </w:rPr>
        <w:t xml:space="preserve">Definição de mini-mundo</w:t>
      </w:r>
    </w:p>
    <w:p w:rsidR="00000000" w:rsidDel="00000000" w:rsidP="00000000" w:rsidRDefault="00000000" w:rsidRPr="00000000" w14:paraId="00000002">
      <w:pPr>
        <w:rPr>
          <w:sz w:val="21"/>
          <w:szCs w:val="21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Equipe</w:t>
      </w:r>
      <w:r w:rsidDel="00000000" w:rsidR="00000000" w:rsidRPr="00000000">
        <w:rPr>
          <w:rtl w:val="0"/>
        </w:rPr>
        <w:t xml:space="preserve">: Time7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4530"/>
        <w:gridCol w:w="3000"/>
        <w:tblGridChange w:id="0">
          <w:tblGrid>
            <w:gridCol w:w="1470"/>
            <w:gridCol w:w="4530"/>
            <w:gridCol w:w="30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Humberto Campos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hhsc@cin.ufpe.br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Kaynan de Sousa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cks@cin.ufpe.br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Diego Rafael Gomes de Franca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drgf@cin.ufpe.br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Alexandre Souza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asc5@cin.ufpe.br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Guilherme Caio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gcpr@cin.ufpe.br</w:t>
            </w:r>
          </w:p>
        </w:tc>
      </w:tr>
      <w:tr>
        <w:trPr>
          <w:cantSplit w:val="0"/>
          <w:trHeight w:val="483.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Eraldo Cassimiro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ejces@cin.ufpe.br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ofuh6xr1swx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nzs4rmxtvhz0" w:id="2"/>
      <w:bookmarkEnd w:id="2"/>
      <w:r w:rsidDel="00000000" w:rsidR="00000000" w:rsidRPr="00000000">
        <w:rPr>
          <w:rtl w:val="0"/>
        </w:rPr>
        <w:t xml:space="preserve">Brainstorming de temas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vc8iv1zdbgwa" w:id="3"/>
      <w:bookmarkEnd w:id="3"/>
      <w:r w:rsidDel="00000000" w:rsidR="00000000" w:rsidRPr="00000000">
        <w:rPr>
          <w:rtl w:val="0"/>
        </w:rPr>
        <w:t xml:space="preserve">Temas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Estacionamento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Vila Naruto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Biblioteca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Catálogo de filmes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Gerenciamento de eventos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31biyrikal3b" w:id="4"/>
      <w:bookmarkEnd w:id="4"/>
      <w:r w:rsidDel="00000000" w:rsidR="00000000" w:rsidRPr="00000000">
        <w:rPr>
          <w:rtl w:val="0"/>
        </w:rPr>
        <w:t xml:space="preserve">Seleção do tema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d2rxhbxi8fjv" w:id="5"/>
      <w:bookmarkEnd w:id="5"/>
      <w:r w:rsidDel="00000000" w:rsidR="00000000" w:rsidRPr="00000000">
        <w:rPr>
          <w:rtl w:val="0"/>
        </w:rPr>
        <w:t xml:space="preserve">Top 3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Estacionamento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 shop</w:t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oecojghukyjy" w:id="6"/>
      <w:bookmarkEnd w:id="6"/>
      <w:r w:rsidDel="00000000" w:rsidR="00000000" w:rsidRPr="00000000">
        <w:rPr>
          <w:rtl w:val="0"/>
        </w:rPr>
        <w:t xml:space="preserve">Definição do mini-mundo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="360" w:lineRule="auto"/>
        <w:ind w:left="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cuqqsi7jh046" w:id="7"/>
      <w:bookmarkEnd w:id="7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Introdução </w:t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mini-mundo descreve o sistema de gerenciamento de um estacionamento que integra diversas funcionalidades para a administração eficiente dos recursos e atendimento aos clientes. O objetivo do sistema é permitir a organização de informações dos usuários, veículos, vagas de estacionamento e reservas, facilitando a gestão diária e a interação entre clientes e funcionários. O sistema também abrange a emissão e uso de cupons de desconto para os clientes, além de assegurar a integridade e a consistência das informações por meio de regras de negócio bem definidas.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="360" w:lineRule="auto"/>
        <w:ind w:left="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lwqujf8ppvl0" w:id="8"/>
      <w:bookmarkEnd w:id="8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Principais Requisitos do Sistema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vm98rw9t3sa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Funcionalidades: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Cadastro de usuários, incluindo clientes e funcionários.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Registro de telefones, endereços e veículos dos usuários.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Gestão de vagas de estacionamento e reservas.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Associação de funcionários aos estacionamentos.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Emissão e aplicação de cupons de desconto.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Visualização e atualização de informações cadastrais.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q4odicyv8tke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Restrições: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usuário deve possuir um CPF único.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veículo só pode estar associado a um usuário.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vaga só pode ser reservada por um usuário por vez.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estacionamento deve ter pelo menos um funcionário associado.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Cupons devem ter um valor definido e só podem ser utilizados uma vez por reserva.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="360" w:lineRule="auto"/>
        <w:ind w:left="72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6ieawv35gw8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="360" w:lineRule="auto"/>
        <w:ind w:left="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lukrqm3b51tl" w:id="12"/>
      <w:bookmarkEnd w:id="12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Principais Entidades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Usuário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Telefone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Endereço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Funcionário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Veículo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Vaga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Reserva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Estacionamento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Cupom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="360" w:lineRule="auto"/>
        <w:ind w:left="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6h41f5em49cn" w:id="13"/>
      <w:bookmarkEnd w:id="13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Atributos de Cada Entidade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m23x2sject74" w:id="14"/>
      <w:bookmarkEnd w:id="14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Usuário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CPF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b8auqdw9r68t" w:id="15"/>
      <w:bookmarkEnd w:id="15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Telefone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CPF (chave estrangeira para Usuário)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Telefone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e76fm7im4rr6" w:id="16"/>
      <w:bookmarkEnd w:id="16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Endereço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CPF (chave estrangeira para Usuário)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CEP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Rua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Complemento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Bairro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12j7em9tlru7" w:id="17"/>
      <w:bookmarkEnd w:id="17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Cliente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24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CPF (chave estrangeira para Usuário)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ucxadws6c3g9" w:id="18"/>
      <w:bookmarkEnd w:id="18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Funcionário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CPF (chave estrangeira para Usuário)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CHEFE (chave estrangeira para outro Funcionário, permitindo hierarquia)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bdbjkttfqtdb" w:id="19"/>
      <w:bookmarkEnd w:id="19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Veículo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Placa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Marca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Modelo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4nc0i2juxql8" w:id="20"/>
      <w:bookmarkEnd w:id="20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Possui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CPF (chave estrangeira para Usuário)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Placa (chave estrangeira para Veículo)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bnc1yrkuerwz" w:id="21"/>
      <w:bookmarkEnd w:id="21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Vaga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IdEstacionamento (chave estrangeira para Estacionamento)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e08zilrwrh5w" w:id="22"/>
      <w:bookmarkEnd w:id="22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Reserva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CpfUsuario (chave estrangeira para Usuário)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Placa (chave estrangeira para Veículo)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IdVaga (chave estrangeira para Vaga)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Horário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ID_cupom (chave estrangeira para Cupom)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8wh8w9sk40lj" w:id="23"/>
      <w:bookmarkEnd w:id="23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Estacionamento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Taxa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Endereço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Capacidade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[CPF_funcionário] (lista de CPFs de funcionários)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fhj9kfvfdemi" w:id="24"/>
      <w:bookmarkEnd w:id="24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Cupom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Valor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="360" w:lineRule="auto"/>
        <w:ind w:left="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kdvekal2bm2" w:id="25"/>
      <w:bookmarkEnd w:id="25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Relacionamentos Entre Entidades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 pode ter vários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Telefones</w:t>
      </w:r>
      <w:r w:rsidDel="00000000" w:rsidR="00000000" w:rsidRPr="00000000">
        <w:rPr>
          <w:rFonts w:ascii="Arial" w:cs="Arial" w:eastAsia="Arial" w:hAnsi="Arial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Endereços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 pode ser um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rtl w:val="0"/>
        </w:rPr>
        <w:t xml:space="preserve"> ou um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Funcionário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Funcionário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 pode ter um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CHEFE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também é um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Funcionário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 pode possuir vários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Veículos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Veículo</w:t>
      </w:r>
      <w:r w:rsidDel="00000000" w:rsidR="00000000" w:rsidRPr="00000000">
        <w:rPr>
          <w:rFonts w:ascii="Arial" w:cs="Arial" w:eastAsia="Arial" w:hAnsi="Arial"/>
          <w:rtl w:val="0"/>
        </w:rPr>
        <w:t xml:space="preserve"> só pode ser possuído por um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Reserva</w:t>
      </w:r>
      <w:r w:rsidDel="00000000" w:rsidR="00000000" w:rsidRPr="00000000">
        <w:rPr>
          <w:rFonts w:ascii="Arial" w:cs="Arial" w:eastAsia="Arial" w:hAnsi="Arial"/>
          <w:rtl w:val="0"/>
        </w:rPr>
        <w:t xml:space="preserve"> envolve um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 (cliente), um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Veículo</w:t>
      </w:r>
      <w:r w:rsidDel="00000000" w:rsidR="00000000" w:rsidRPr="00000000">
        <w:rPr>
          <w:rFonts w:ascii="Arial" w:cs="Arial" w:eastAsia="Arial" w:hAnsi="Arial"/>
          <w:rtl w:val="0"/>
        </w:rPr>
        <w:t xml:space="preserve">, uma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Vaga</w:t>
      </w:r>
      <w:r w:rsidDel="00000000" w:rsidR="00000000" w:rsidRPr="00000000">
        <w:rPr>
          <w:rFonts w:ascii="Arial" w:cs="Arial" w:eastAsia="Arial" w:hAnsi="Arial"/>
          <w:rtl w:val="0"/>
        </w:rPr>
        <w:t xml:space="preserve"> e, opcionalmente, um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Cupom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Estacionamento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possui várias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Vagas</w:t>
      </w:r>
      <w:r w:rsidDel="00000000" w:rsidR="00000000" w:rsidRPr="00000000">
        <w:rPr>
          <w:rFonts w:ascii="Arial" w:cs="Arial" w:eastAsia="Arial" w:hAnsi="Arial"/>
          <w:rtl w:val="0"/>
        </w:rPr>
        <w:t xml:space="preserve"> e deve ter pelo menos um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Funcionário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 associado.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="360" w:lineRule="auto"/>
        <w:ind w:left="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uslchktu52hc" w:id="26"/>
      <w:bookmarkEnd w:id="26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Regras de Negócio e Restrições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 deve possuir um CPF único no sistema.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Veículo</w:t>
      </w:r>
      <w:r w:rsidDel="00000000" w:rsidR="00000000" w:rsidRPr="00000000">
        <w:rPr>
          <w:rFonts w:ascii="Arial" w:cs="Arial" w:eastAsia="Arial" w:hAnsi="Arial"/>
          <w:rtl w:val="0"/>
        </w:rPr>
        <w:t xml:space="preserve"> deve ter uma placa única no sistema.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Funcionário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 pode ter um chefe, mas um chefe não pode ser ele mesmo.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Vaga</w:t>
      </w:r>
      <w:r w:rsidDel="00000000" w:rsidR="00000000" w:rsidRPr="00000000">
        <w:rPr>
          <w:rFonts w:ascii="Arial" w:cs="Arial" w:eastAsia="Arial" w:hAnsi="Arial"/>
          <w:rtl w:val="0"/>
        </w:rPr>
        <w:t xml:space="preserve"> não pode ser reservada por mais de um usuário ao mesmo tempo.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Cupons</w:t>
      </w:r>
      <w:r w:rsidDel="00000000" w:rsidR="00000000" w:rsidRPr="00000000">
        <w:rPr>
          <w:rFonts w:ascii="Arial" w:cs="Arial" w:eastAsia="Arial" w:hAnsi="Arial"/>
          <w:rtl w:val="0"/>
        </w:rPr>
        <w:t xml:space="preserve"> devem ter um valor definido e só podem ser aplicados uma vez por reserva.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Estacionamento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deve ter pelo menos um funcionário associado a ele.</w:t>
      </w:r>
    </w:p>
    <w:p w:rsidR="00000000" w:rsidDel="00000000" w:rsidP="00000000" w:rsidRDefault="00000000" w:rsidRPr="00000000" w14:paraId="00000084">
      <w:pPr>
        <w:spacing w:after="240" w:before="240" w:line="360" w:lineRule="auto"/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Roboto" w:cs="Roboto" w:eastAsia="Roboto" w:hAnsi="Roboto"/>
        <w:sz w:val="24"/>
        <w:szCs w:val="24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 Medium" w:cs="Roboto Medium" w:eastAsia="Roboto Medium" w:hAnsi="Roboto Medium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 Black" w:cs="Roboto Black" w:eastAsia="Roboto Black" w:hAnsi="Roboto Black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ks@cin.ufpe.br" TargetMode="External"/><Relationship Id="rId7" Type="http://schemas.openxmlformats.org/officeDocument/2006/relationships/hyperlink" Target="mailto:drgf@cin.ufpe.br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