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5286" w14:textId="77777777" w:rsidR="00D224BE" w:rsidRPr="00D224BE" w:rsidRDefault="00D224BE" w:rsidP="00D224BE">
      <w:pPr>
        <w:jc w:val="center"/>
        <w:rPr>
          <w:rFonts w:ascii="黑体" w:eastAsia="黑体" w:hAnsi="黑体"/>
          <w:sz w:val="36"/>
          <w:szCs w:val="36"/>
        </w:rPr>
      </w:pPr>
      <w:r w:rsidRPr="00D224BE">
        <w:rPr>
          <w:rFonts w:ascii="黑体" w:eastAsia="黑体" w:hAnsi="黑体" w:hint="eastAsia"/>
          <w:sz w:val="36"/>
          <w:szCs w:val="36"/>
        </w:rPr>
        <w:t>一例肝硬化伴食管胃底静脉曲张破裂出血患者的护理</w:t>
      </w:r>
    </w:p>
    <w:p w14:paraId="364DA4BD" w14:textId="09F9CB82" w:rsidR="00D224BE" w:rsidRPr="00D224BE" w:rsidRDefault="00D224BE" w:rsidP="00D224BE">
      <w:pPr>
        <w:rPr>
          <w:rFonts w:ascii="宋体" w:eastAsia="宋体" w:hAnsi="宋体"/>
          <w:sz w:val="28"/>
          <w:szCs w:val="28"/>
        </w:rPr>
      </w:pPr>
      <w:r w:rsidRPr="00D224BE">
        <w:rPr>
          <w:rFonts w:ascii="宋体" w:eastAsia="宋体" w:hAnsi="宋体"/>
          <w:sz w:val="28"/>
          <w:szCs w:val="28"/>
        </w:rPr>
        <w:t>刘冬春</w:t>
      </w:r>
    </w:p>
    <w:p w14:paraId="5BB5BA21" w14:textId="77777777" w:rsidR="00D224BE" w:rsidRDefault="00D224BE" w:rsidP="00D224BE"/>
    <w:p w14:paraId="08C608AC" w14:textId="0EE3A9AE" w:rsidR="00D224BE" w:rsidRPr="005C6415" w:rsidRDefault="00D224BE" w:rsidP="00D224BE">
      <w:pPr>
        <w:rPr>
          <w:rFonts w:ascii="Times New Roman" w:eastAsia="宋体" w:hAnsi="Times New Roman" w:hint="eastAsia"/>
          <w:szCs w:val="21"/>
        </w:rPr>
      </w:pPr>
      <w:r w:rsidRPr="00D224BE">
        <w:rPr>
          <w:rFonts w:ascii="Times New Roman" w:eastAsia="宋体" w:hAnsi="Times New Roman" w:hint="eastAsia"/>
          <w:szCs w:val="21"/>
        </w:rPr>
        <w:t>肝硬化（</w:t>
      </w:r>
      <w:r w:rsidRPr="002E3A02">
        <w:rPr>
          <w:rFonts w:ascii="Times New Roman" w:eastAsia="宋体" w:hAnsi="Times New Roman"/>
          <w:sz w:val="24"/>
          <w:szCs w:val="24"/>
        </w:rPr>
        <w:t>hepatic sclerosis</w:t>
      </w:r>
      <w:r w:rsidRPr="00D224BE">
        <w:rPr>
          <w:rFonts w:ascii="Times New Roman" w:eastAsia="宋体" w:hAnsi="Times New Roman"/>
          <w:szCs w:val="21"/>
        </w:rPr>
        <w:t>）是</w:t>
      </w:r>
      <w:r w:rsidRPr="00D224BE">
        <w:rPr>
          <w:rFonts w:ascii="Times New Roman" w:eastAsia="宋体" w:hAnsi="Times New Roman"/>
          <w:szCs w:val="21"/>
        </w:rPr>
        <w:t>-</w:t>
      </w:r>
      <w:r w:rsidRPr="00D224BE">
        <w:rPr>
          <w:rFonts w:ascii="Times New Roman" w:eastAsia="宋体" w:hAnsi="Times New Roman"/>
          <w:szCs w:val="21"/>
        </w:rPr>
        <w:t>种由不同病因引起的慢性进行性弥漫性肝病，病理特点为广泛</w:t>
      </w:r>
      <w:proofErr w:type="gramStart"/>
      <w:r w:rsidRPr="00D224BE">
        <w:rPr>
          <w:rFonts w:ascii="Times New Roman" w:eastAsia="宋体" w:hAnsi="Times New Roman"/>
          <w:szCs w:val="21"/>
        </w:rPr>
        <w:t>的肝组胞</w:t>
      </w:r>
      <w:proofErr w:type="gramEnd"/>
      <w:r w:rsidRPr="00D224BE">
        <w:rPr>
          <w:rFonts w:ascii="Times New Roman" w:eastAsia="宋体" w:hAnsi="Times New Roman"/>
          <w:szCs w:val="21"/>
        </w:rPr>
        <w:t>变性坏死、再生结节形成、纤维组织增生，正常肝小叶结构破坏和假小叶形成，肝脏逐渐变形，变硬而发展为肝硬化。在我国大多数为肝炎后肝硬化，少部分为酒精性肝硬化和血吸虫性肝硬化，病人以青壮年男性多见，</w:t>
      </w:r>
      <w:r w:rsidRPr="00D224BE">
        <w:rPr>
          <w:rFonts w:ascii="Times New Roman" w:eastAsia="宋体" w:hAnsi="Times New Roman"/>
          <w:szCs w:val="21"/>
        </w:rPr>
        <w:t>35~50</w:t>
      </w:r>
      <w:r w:rsidRPr="00D224BE">
        <w:rPr>
          <w:rFonts w:ascii="Times New Roman" w:eastAsia="宋体" w:hAnsi="Times New Roman"/>
          <w:szCs w:val="21"/>
        </w:rPr>
        <w:t>岁为发病高峰年龄</w:t>
      </w:r>
      <w:r w:rsidRPr="00AF5332">
        <w:rPr>
          <w:rFonts w:ascii="Times New Roman" w:eastAsia="宋体" w:hAnsi="Times New Roman"/>
          <w:szCs w:val="21"/>
          <w:vertAlign w:val="superscript"/>
        </w:rPr>
        <w:t>[1]</w:t>
      </w:r>
      <w:r w:rsidRPr="00D224BE">
        <w:rPr>
          <w:rFonts w:ascii="Times New Roman" w:eastAsia="宋体" w:hAnsi="Times New Roman"/>
          <w:szCs w:val="21"/>
        </w:rPr>
        <w:t>。临床表现以肝功能损害和门脉高压症为主，并有多系统受累，晚期常出现上消化道出血，肝性脑病，继发性感染，脾功能亢进，腹水，癌变等并发症。而食管胃底静脉曲张破裂出血是肝硬化患者最常见</w:t>
      </w:r>
      <w:r w:rsidRPr="00D224BE">
        <w:rPr>
          <w:rFonts w:ascii="Times New Roman" w:eastAsia="宋体" w:hAnsi="Times New Roman" w:hint="eastAsia"/>
          <w:szCs w:val="21"/>
        </w:rPr>
        <w:t>的并发症和主要死亡原因，具有起病急、病情进展迅速、病死率高的特征。</w:t>
      </w:r>
      <w:r w:rsidRPr="00D224BE">
        <w:rPr>
          <w:rFonts w:ascii="Times New Roman" w:eastAsia="宋体" w:hAnsi="Times New Roman"/>
          <w:szCs w:val="21"/>
        </w:rPr>
        <w:t>2021</w:t>
      </w:r>
      <w:r w:rsidRPr="00D224BE">
        <w:rPr>
          <w:rFonts w:ascii="Times New Roman" w:eastAsia="宋体" w:hAnsi="Times New Roman"/>
          <w:szCs w:val="21"/>
        </w:rPr>
        <w:t>年</w:t>
      </w:r>
      <w:r w:rsidRPr="00D224BE">
        <w:rPr>
          <w:rFonts w:ascii="Times New Roman" w:eastAsia="宋体" w:hAnsi="Times New Roman"/>
          <w:szCs w:val="21"/>
        </w:rPr>
        <w:t>1</w:t>
      </w:r>
      <w:r w:rsidRPr="00D224BE">
        <w:rPr>
          <w:rFonts w:ascii="Times New Roman" w:eastAsia="宋体" w:hAnsi="Times New Roman"/>
          <w:szCs w:val="21"/>
        </w:rPr>
        <w:t>月本科室收治了了一例肝硬化伴食管胃底静脉曲张破裂出血患者，经过精心护理，患者病情得到有效控制，现将护理经验报告如下。</w:t>
      </w:r>
    </w:p>
    <w:p w14:paraId="30475CDE" w14:textId="77777777" w:rsidR="00D224BE" w:rsidRPr="008F1035" w:rsidRDefault="00D224BE" w:rsidP="008F1035">
      <w:pPr>
        <w:pStyle w:val="1"/>
        <w:spacing w:before="480" w:after="120" w:line="300" w:lineRule="auto"/>
        <w:rPr>
          <w:rFonts w:eastAsia="黑体"/>
          <w:sz w:val="30"/>
        </w:rPr>
      </w:pPr>
      <w:r w:rsidRPr="008F1035">
        <w:rPr>
          <w:rFonts w:eastAsia="黑体"/>
          <w:sz w:val="30"/>
        </w:rPr>
        <w:t>1</w:t>
      </w:r>
      <w:r w:rsidRPr="008F1035">
        <w:rPr>
          <w:rFonts w:eastAsia="黑体"/>
          <w:sz w:val="30"/>
        </w:rPr>
        <w:t>、病例简介</w:t>
      </w:r>
    </w:p>
    <w:p w14:paraId="3CC274D5" w14:textId="77777777" w:rsidR="00D224BE" w:rsidRPr="000969A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0969AD">
        <w:rPr>
          <w:rFonts w:eastAsia="黑体"/>
          <w:sz w:val="28"/>
        </w:rPr>
        <w:t>1.1</w:t>
      </w:r>
      <w:r w:rsidRPr="000969AD">
        <w:rPr>
          <w:rFonts w:eastAsia="黑体"/>
          <w:sz w:val="28"/>
        </w:rPr>
        <w:t>一般情况</w:t>
      </w:r>
    </w:p>
    <w:p w14:paraId="0B08F476" w14:textId="77777777" w:rsidR="00D224BE" w:rsidRPr="008F1035" w:rsidRDefault="00D224BE" w:rsidP="005C641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患者伍某，男性，</w:t>
      </w:r>
      <w:r w:rsidRPr="008F1035">
        <w:rPr>
          <w:rFonts w:ascii="Times New Roman" w:eastAsia="宋体" w:hAnsi="Times New Roman"/>
          <w:sz w:val="24"/>
        </w:rPr>
        <w:t>50</w:t>
      </w:r>
      <w:r w:rsidRPr="008F1035">
        <w:rPr>
          <w:rFonts w:ascii="Times New Roman" w:eastAsia="宋体" w:hAnsi="Times New Roman"/>
          <w:sz w:val="24"/>
        </w:rPr>
        <w:t>岁，个体经营者，已婚，于</w:t>
      </w:r>
      <w:r w:rsidRPr="008F1035">
        <w:rPr>
          <w:rFonts w:ascii="Times New Roman" w:eastAsia="宋体" w:hAnsi="Times New Roman"/>
          <w:sz w:val="24"/>
        </w:rPr>
        <w:t>2021</w:t>
      </w:r>
      <w:r w:rsidRPr="008F1035">
        <w:rPr>
          <w:rFonts w:ascii="Times New Roman" w:eastAsia="宋体" w:hAnsi="Times New Roman"/>
          <w:sz w:val="24"/>
        </w:rPr>
        <w:t>年</w:t>
      </w:r>
      <w:r w:rsidRPr="008F1035">
        <w:rPr>
          <w:rFonts w:ascii="Times New Roman" w:eastAsia="宋体" w:hAnsi="Times New Roman"/>
          <w:sz w:val="24"/>
        </w:rPr>
        <w:t>1</w:t>
      </w:r>
      <w:r w:rsidRPr="008F1035">
        <w:rPr>
          <w:rFonts w:ascii="Times New Roman" w:eastAsia="宋体" w:hAnsi="Times New Roman"/>
          <w:sz w:val="24"/>
        </w:rPr>
        <w:t>月</w:t>
      </w:r>
      <w:r w:rsidRPr="008F1035">
        <w:rPr>
          <w:rFonts w:ascii="Times New Roman" w:eastAsia="宋体" w:hAnsi="Times New Roman"/>
          <w:sz w:val="24"/>
        </w:rPr>
        <w:t>27</w:t>
      </w:r>
      <w:r w:rsidRPr="008F1035">
        <w:rPr>
          <w:rFonts w:ascii="Times New Roman" w:eastAsia="宋体" w:hAnsi="Times New Roman"/>
          <w:sz w:val="24"/>
        </w:rPr>
        <w:t>日</w:t>
      </w:r>
      <w:r w:rsidRPr="008F1035">
        <w:rPr>
          <w:rFonts w:ascii="Times New Roman" w:eastAsia="宋体" w:hAnsi="Times New Roman"/>
          <w:sz w:val="24"/>
        </w:rPr>
        <w:t>15</w:t>
      </w:r>
      <w:r w:rsidRPr="008F1035">
        <w:rPr>
          <w:rFonts w:ascii="Times New Roman" w:eastAsia="宋体" w:hAnsi="Times New Roman"/>
          <w:sz w:val="24"/>
        </w:rPr>
        <w:t>：</w:t>
      </w:r>
      <w:r w:rsidRPr="008F1035">
        <w:rPr>
          <w:rFonts w:ascii="Times New Roman" w:eastAsia="宋体" w:hAnsi="Times New Roman"/>
          <w:sz w:val="24"/>
        </w:rPr>
        <w:t>08pm</w:t>
      </w:r>
      <w:r w:rsidRPr="008F1035">
        <w:rPr>
          <w:rFonts w:ascii="Times New Roman" w:eastAsia="宋体" w:hAnsi="Times New Roman"/>
          <w:sz w:val="24"/>
        </w:rPr>
        <w:t>由急诊收至消化内科，平车入院。</w:t>
      </w:r>
    </w:p>
    <w:p w14:paraId="7197079D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1.2</w:t>
      </w:r>
      <w:r w:rsidRPr="009A4E7D">
        <w:rPr>
          <w:rFonts w:eastAsia="黑体"/>
          <w:sz w:val="28"/>
        </w:rPr>
        <w:t>主诉</w:t>
      </w:r>
    </w:p>
    <w:p w14:paraId="4A0C0D71" w14:textId="77777777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黑便一周，间断呕血</w:t>
      </w:r>
      <w:r w:rsidRPr="008F1035">
        <w:rPr>
          <w:rFonts w:ascii="Times New Roman" w:eastAsia="宋体" w:hAnsi="Times New Roman"/>
          <w:sz w:val="24"/>
        </w:rPr>
        <w:t>4</w:t>
      </w:r>
      <w:r w:rsidRPr="008F1035">
        <w:rPr>
          <w:rFonts w:ascii="Times New Roman" w:eastAsia="宋体" w:hAnsi="Times New Roman"/>
          <w:sz w:val="24"/>
        </w:rPr>
        <w:t>天。</w:t>
      </w:r>
    </w:p>
    <w:p w14:paraId="4B6C882F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1.3</w:t>
      </w:r>
      <w:r w:rsidRPr="009A4E7D">
        <w:rPr>
          <w:rFonts w:eastAsia="黑体"/>
          <w:sz w:val="28"/>
        </w:rPr>
        <w:t>简要病史</w:t>
      </w:r>
    </w:p>
    <w:p w14:paraId="1DB14EA4" w14:textId="77777777" w:rsidR="00D224BE" w:rsidRPr="009A4E7D" w:rsidRDefault="00D224BE" w:rsidP="009A4E7D">
      <w:pPr>
        <w:pStyle w:val="3"/>
        <w:spacing w:before="240" w:after="120" w:line="300" w:lineRule="auto"/>
        <w:ind w:leftChars="100" w:left="210" w:rightChars="200" w:right="420"/>
        <w:rPr>
          <w:rFonts w:eastAsia="黑体"/>
          <w:sz w:val="24"/>
        </w:rPr>
      </w:pPr>
      <w:r w:rsidRPr="009A4E7D">
        <w:rPr>
          <w:rFonts w:eastAsia="黑体"/>
          <w:sz w:val="24"/>
        </w:rPr>
        <w:t>1.3.1</w:t>
      </w:r>
      <w:r w:rsidRPr="009A4E7D">
        <w:rPr>
          <w:rFonts w:eastAsia="黑体"/>
          <w:sz w:val="24"/>
        </w:rPr>
        <w:t>现病史</w:t>
      </w:r>
    </w:p>
    <w:p w14:paraId="36229BB5" w14:textId="4CA2D0E0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t>患者</w:t>
      </w:r>
      <w:r w:rsidRPr="008F1035">
        <w:rPr>
          <w:rFonts w:ascii="Times New Roman" w:eastAsia="宋体" w:hAnsi="Times New Roman"/>
          <w:sz w:val="24"/>
        </w:rPr>
        <w:t>1</w:t>
      </w:r>
      <w:r w:rsidRPr="008F1035">
        <w:rPr>
          <w:rFonts w:ascii="Times New Roman" w:eastAsia="宋体" w:hAnsi="Times New Roman"/>
          <w:sz w:val="24"/>
        </w:rPr>
        <w:t>周前开始无明显诱因出现解柏油样黑便，量约</w:t>
      </w:r>
      <w:r w:rsidRPr="008F1035">
        <w:rPr>
          <w:rFonts w:ascii="Times New Roman" w:eastAsia="宋体" w:hAnsi="Times New Roman"/>
          <w:sz w:val="24"/>
        </w:rPr>
        <w:t>100g/</w:t>
      </w:r>
      <w:r w:rsidRPr="008F1035">
        <w:rPr>
          <w:rFonts w:ascii="Times New Roman" w:eastAsia="宋体" w:hAnsi="Times New Roman"/>
          <w:sz w:val="24"/>
        </w:rPr>
        <w:t>次，共解</w:t>
      </w:r>
      <w:r w:rsidRPr="008F1035">
        <w:rPr>
          <w:rFonts w:ascii="Times New Roman" w:eastAsia="宋体" w:hAnsi="Times New Roman"/>
          <w:sz w:val="24"/>
        </w:rPr>
        <w:t>5-6</w:t>
      </w:r>
      <w:r w:rsidRPr="008F1035">
        <w:rPr>
          <w:rFonts w:ascii="Times New Roman" w:eastAsia="宋体" w:hAnsi="Times New Roman"/>
          <w:sz w:val="24"/>
        </w:rPr>
        <w:t>次，伴有腹部阵发性胀痛，无畏</w:t>
      </w:r>
      <w:proofErr w:type="gramStart"/>
      <w:r w:rsidRPr="008F1035">
        <w:rPr>
          <w:rFonts w:ascii="Times New Roman" w:eastAsia="宋体" w:hAnsi="Times New Roman"/>
          <w:sz w:val="24"/>
        </w:rPr>
        <w:t>寒</w:t>
      </w:r>
      <w:proofErr w:type="gramEnd"/>
      <w:r w:rsidRPr="008F1035">
        <w:rPr>
          <w:rFonts w:ascii="Times New Roman" w:eastAsia="宋体" w:hAnsi="Times New Roman"/>
          <w:sz w:val="24"/>
        </w:rPr>
        <w:t>发热，无恶心呕吐，患者未重视。</w:t>
      </w:r>
      <w:r w:rsidRPr="008F1035">
        <w:rPr>
          <w:rFonts w:ascii="Times New Roman" w:eastAsia="宋体" w:hAnsi="Times New Roman"/>
          <w:sz w:val="24"/>
        </w:rPr>
        <w:t>4</w:t>
      </w:r>
      <w:r w:rsidRPr="008F1035">
        <w:rPr>
          <w:rFonts w:ascii="Times New Roman" w:eastAsia="宋体" w:hAnsi="Times New Roman"/>
          <w:sz w:val="24"/>
        </w:rPr>
        <w:t>天前进食甜酒后出现上腹胀痛，卧床休息后未缓解，并呕吐咖啡色液体一次，量约</w:t>
      </w:r>
      <w:r w:rsidRPr="008F1035">
        <w:rPr>
          <w:rFonts w:ascii="Times New Roman" w:eastAsia="宋体" w:hAnsi="Times New Roman"/>
          <w:sz w:val="24"/>
        </w:rPr>
        <w:t>120ml</w:t>
      </w:r>
      <w:r w:rsidRPr="008F1035">
        <w:rPr>
          <w:rFonts w:ascii="Times New Roman" w:eastAsia="宋体" w:hAnsi="Times New Roman"/>
          <w:sz w:val="24"/>
        </w:rPr>
        <w:t>，伴有头晕乏力，但患者仍未就诊。近</w:t>
      </w:r>
      <w:r w:rsidRPr="008F1035">
        <w:rPr>
          <w:rFonts w:ascii="Times New Roman" w:eastAsia="宋体" w:hAnsi="Times New Roman"/>
          <w:sz w:val="24"/>
        </w:rPr>
        <w:t>4</w:t>
      </w:r>
      <w:r w:rsidRPr="008F1035">
        <w:rPr>
          <w:rFonts w:ascii="Times New Roman" w:eastAsia="宋体" w:hAnsi="Times New Roman"/>
          <w:sz w:val="24"/>
        </w:rPr>
        <w:t>天未进食，仅饮用热水，仍有反复上腹胀痛，症状无改善。今上午再次出现呕血一次，鲜红色，量约</w:t>
      </w:r>
      <w:r w:rsidRPr="008F1035">
        <w:rPr>
          <w:rFonts w:ascii="Times New Roman" w:eastAsia="宋体" w:hAnsi="Times New Roman"/>
          <w:sz w:val="24"/>
        </w:rPr>
        <w:t>250ml</w:t>
      </w:r>
      <w:r w:rsidRPr="008F1035">
        <w:rPr>
          <w:rFonts w:ascii="Times New Roman" w:eastAsia="宋体" w:hAnsi="Times New Roman"/>
          <w:sz w:val="24"/>
        </w:rPr>
        <w:t>，为求治疗遂呼叫</w:t>
      </w:r>
      <w:r w:rsidRPr="008F1035">
        <w:rPr>
          <w:rFonts w:ascii="Times New Roman" w:eastAsia="宋体" w:hAnsi="Times New Roman"/>
          <w:sz w:val="24"/>
        </w:rPr>
        <w:t>120</w:t>
      </w:r>
      <w:r w:rsidRPr="008F1035">
        <w:rPr>
          <w:rFonts w:ascii="Times New Roman" w:eastAsia="宋体" w:hAnsi="Times New Roman"/>
          <w:sz w:val="24"/>
        </w:rPr>
        <w:t>至我院急诊，急查血色素</w:t>
      </w:r>
      <w:r w:rsidRPr="008F1035">
        <w:rPr>
          <w:rFonts w:ascii="Times New Roman" w:eastAsia="宋体" w:hAnsi="Times New Roman"/>
          <w:sz w:val="24"/>
        </w:rPr>
        <w:t>38g/l</w:t>
      </w:r>
      <w:r w:rsidRPr="008F1035">
        <w:rPr>
          <w:rFonts w:ascii="Times New Roman" w:eastAsia="宋体" w:hAnsi="Times New Roman"/>
          <w:sz w:val="24"/>
        </w:rPr>
        <w:t>；急诊予以抑酸、护胃、</w:t>
      </w:r>
      <w:proofErr w:type="gramStart"/>
      <w:r w:rsidRPr="008F1035">
        <w:rPr>
          <w:rFonts w:ascii="Times New Roman" w:eastAsia="宋体" w:hAnsi="Times New Roman"/>
          <w:sz w:val="24"/>
        </w:rPr>
        <w:t>降门脉压</w:t>
      </w:r>
      <w:proofErr w:type="gramEnd"/>
      <w:r w:rsidRPr="008F1035">
        <w:rPr>
          <w:rFonts w:ascii="Times New Roman" w:eastAsia="宋体" w:hAnsi="Times New Roman"/>
          <w:sz w:val="24"/>
        </w:rPr>
        <w:t>、止血处理后以</w:t>
      </w:r>
      <w:r w:rsidRPr="008F1035">
        <w:rPr>
          <w:rFonts w:ascii="Times New Roman" w:eastAsia="宋体" w:hAnsi="Times New Roman"/>
          <w:sz w:val="24"/>
        </w:rPr>
        <w:t>“</w:t>
      </w:r>
      <w:r w:rsidRPr="008F1035">
        <w:rPr>
          <w:rFonts w:ascii="Times New Roman" w:eastAsia="宋体" w:hAnsi="Times New Roman"/>
          <w:sz w:val="24"/>
        </w:rPr>
        <w:t>消化道出血</w:t>
      </w:r>
      <w:r w:rsidRPr="008F1035">
        <w:rPr>
          <w:rFonts w:ascii="Times New Roman" w:eastAsia="宋体" w:hAnsi="Times New Roman"/>
          <w:sz w:val="24"/>
        </w:rPr>
        <w:t>”</w:t>
      </w:r>
      <w:r w:rsidRPr="008F1035">
        <w:rPr>
          <w:rFonts w:ascii="Times New Roman" w:eastAsia="宋体" w:hAnsi="Times New Roman"/>
          <w:sz w:val="24"/>
        </w:rPr>
        <w:t>收至我科。患者起病以来，精神、食欲较差，睡眠一</w:t>
      </w:r>
      <w:r w:rsidRPr="008F1035">
        <w:rPr>
          <w:rFonts w:ascii="Times New Roman" w:eastAsia="宋体" w:hAnsi="Times New Roman" w:hint="eastAsia"/>
          <w:sz w:val="24"/>
        </w:rPr>
        <w:t>般，大便如上所述，小便尚可，体重无明显变化。</w:t>
      </w:r>
    </w:p>
    <w:p w14:paraId="68BC3615" w14:textId="77777777" w:rsidR="00D224BE" w:rsidRPr="009A4E7D" w:rsidRDefault="00D224BE" w:rsidP="009A4E7D">
      <w:pPr>
        <w:pStyle w:val="3"/>
        <w:spacing w:before="240" w:after="120" w:line="300" w:lineRule="auto"/>
        <w:ind w:leftChars="100" w:left="210" w:rightChars="200" w:right="420"/>
        <w:rPr>
          <w:rFonts w:eastAsia="黑体"/>
          <w:sz w:val="24"/>
        </w:rPr>
      </w:pPr>
      <w:r w:rsidRPr="009A4E7D">
        <w:rPr>
          <w:rFonts w:eastAsia="黑体"/>
          <w:sz w:val="24"/>
        </w:rPr>
        <w:lastRenderedPageBreak/>
        <w:t>1.3.2</w:t>
      </w:r>
      <w:r w:rsidRPr="009A4E7D">
        <w:rPr>
          <w:rFonts w:eastAsia="黑体"/>
          <w:sz w:val="24"/>
        </w:rPr>
        <w:t>既往史</w:t>
      </w:r>
    </w:p>
    <w:p w14:paraId="1773C0D6" w14:textId="3B960DCA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gramStart"/>
      <w:r w:rsidRPr="008F1035">
        <w:rPr>
          <w:rFonts w:ascii="Times New Roman" w:eastAsia="宋体" w:hAnsi="Times New Roman"/>
          <w:sz w:val="24"/>
        </w:rPr>
        <w:t>既往未</w:t>
      </w:r>
      <w:proofErr w:type="gramEnd"/>
      <w:r w:rsidRPr="008F1035">
        <w:rPr>
          <w:rFonts w:ascii="Times New Roman" w:eastAsia="宋体" w:hAnsi="Times New Roman"/>
          <w:sz w:val="24"/>
        </w:rPr>
        <w:t>体检，否认</w:t>
      </w:r>
      <w:r w:rsidRPr="008F1035">
        <w:rPr>
          <w:rFonts w:ascii="Times New Roman" w:eastAsia="宋体" w:hAnsi="Times New Roman"/>
          <w:sz w:val="24"/>
        </w:rPr>
        <w:t>“</w:t>
      </w:r>
      <w:r w:rsidRPr="008F1035">
        <w:rPr>
          <w:rFonts w:ascii="Times New Roman" w:eastAsia="宋体" w:hAnsi="Times New Roman"/>
          <w:sz w:val="24"/>
        </w:rPr>
        <w:t>肝炎、结核、伤寒、痢疾</w:t>
      </w:r>
      <w:r w:rsidRPr="008F1035">
        <w:rPr>
          <w:rFonts w:ascii="Times New Roman" w:eastAsia="宋体" w:hAnsi="Times New Roman"/>
          <w:sz w:val="24"/>
        </w:rPr>
        <w:t>”</w:t>
      </w:r>
      <w:r w:rsidRPr="008F1035">
        <w:rPr>
          <w:rFonts w:ascii="Times New Roman" w:eastAsia="宋体" w:hAnsi="Times New Roman"/>
          <w:sz w:val="24"/>
        </w:rPr>
        <w:t>等传染病史，否认</w:t>
      </w:r>
      <w:r w:rsidRPr="008F1035">
        <w:rPr>
          <w:rFonts w:ascii="Times New Roman" w:eastAsia="宋体" w:hAnsi="Times New Roman"/>
          <w:sz w:val="24"/>
        </w:rPr>
        <w:t>“</w:t>
      </w:r>
      <w:r w:rsidRPr="008F1035">
        <w:rPr>
          <w:rFonts w:ascii="Times New Roman" w:eastAsia="宋体" w:hAnsi="Times New Roman"/>
          <w:sz w:val="24"/>
        </w:rPr>
        <w:t>高血压、冠心病、糖尿病</w:t>
      </w:r>
      <w:r w:rsidRPr="008F1035">
        <w:rPr>
          <w:rFonts w:ascii="Times New Roman" w:eastAsia="宋体" w:hAnsi="Times New Roman"/>
          <w:sz w:val="24"/>
        </w:rPr>
        <w:t>”</w:t>
      </w:r>
      <w:r w:rsidRPr="008F1035">
        <w:rPr>
          <w:rFonts w:ascii="Times New Roman" w:eastAsia="宋体" w:hAnsi="Times New Roman"/>
          <w:sz w:val="24"/>
        </w:rPr>
        <w:t>病史，无重大外伤手术史，无输血史，无药物及食物过敏史，预防接种史不详。</w:t>
      </w:r>
    </w:p>
    <w:p w14:paraId="4EB99939" w14:textId="77777777" w:rsidR="00D224BE" w:rsidRPr="009A4E7D" w:rsidRDefault="00D224BE" w:rsidP="009A4E7D">
      <w:pPr>
        <w:pStyle w:val="3"/>
        <w:spacing w:before="240" w:after="120" w:line="300" w:lineRule="auto"/>
        <w:ind w:leftChars="100" w:left="210" w:rightChars="200" w:right="420"/>
        <w:rPr>
          <w:rFonts w:eastAsia="黑体"/>
          <w:sz w:val="24"/>
        </w:rPr>
      </w:pPr>
      <w:r w:rsidRPr="009A4E7D">
        <w:rPr>
          <w:rFonts w:eastAsia="黑体"/>
          <w:sz w:val="24"/>
        </w:rPr>
        <w:t>1.3.3</w:t>
      </w:r>
      <w:r w:rsidRPr="009A4E7D">
        <w:rPr>
          <w:rFonts w:eastAsia="黑体"/>
          <w:sz w:val="24"/>
        </w:rPr>
        <w:t>个人史</w:t>
      </w:r>
    </w:p>
    <w:p w14:paraId="4138047C" w14:textId="069BDCCC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t>生于原籍，久居本地，否认</w:t>
      </w:r>
      <w:r w:rsidRPr="008F1035">
        <w:rPr>
          <w:rFonts w:ascii="Times New Roman" w:eastAsia="宋体" w:hAnsi="Times New Roman"/>
          <w:sz w:val="24"/>
        </w:rPr>
        <w:t>“</w:t>
      </w:r>
      <w:r w:rsidRPr="008F1035">
        <w:rPr>
          <w:rFonts w:ascii="Times New Roman" w:eastAsia="宋体" w:hAnsi="Times New Roman"/>
          <w:sz w:val="24"/>
        </w:rPr>
        <w:t>血吸虫疫水</w:t>
      </w:r>
      <w:r w:rsidRPr="008F1035">
        <w:rPr>
          <w:rFonts w:ascii="Times New Roman" w:eastAsia="宋体" w:hAnsi="Times New Roman"/>
          <w:sz w:val="24"/>
        </w:rPr>
        <w:t>”</w:t>
      </w:r>
      <w:r w:rsidRPr="008F1035">
        <w:rPr>
          <w:rFonts w:ascii="Times New Roman" w:eastAsia="宋体" w:hAnsi="Times New Roman"/>
          <w:sz w:val="24"/>
        </w:rPr>
        <w:t>接触史，否认毒物接触史，无重大精神创伤史。否认烟酒等不良嗜好。</w:t>
      </w:r>
    </w:p>
    <w:p w14:paraId="1D10EEA7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1.4</w:t>
      </w:r>
      <w:r w:rsidRPr="009A4E7D">
        <w:rPr>
          <w:rFonts w:eastAsia="黑体"/>
          <w:sz w:val="28"/>
        </w:rPr>
        <w:t>体格检查</w:t>
      </w:r>
    </w:p>
    <w:p w14:paraId="2DA03BD5" w14:textId="77777777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体温</w:t>
      </w:r>
      <w:r w:rsidRPr="008F1035">
        <w:rPr>
          <w:rFonts w:ascii="Times New Roman" w:eastAsia="宋体" w:hAnsi="Times New Roman"/>
          <w:sz w:val="24"/>
        </w:rPr>
        <w:t>: 36.8C</w:t>
      </w:r>
      <w:r w:rsidRPr="008F1035">
        <w:rPr>
          <w:rFonts w:ascii="Times New Roman" w:eastAsia="宋体" w:hAnsi="Times New Roman"/>
          <w:sz w:val="24"/>
        </w:rPr>
        <w:t>，</w:t>
      </w:r>
      <w:r w:rsidRPr="008F1035">
        <w:rPr>
          <w:rFonts w:ascii="Times New Roman" w:eastAsia="宋体" w:hAnsi="Times New Roman"/>
          <w:sz w:val="24"/>
        </w:rPr>
        <w:t xml:space="preserve"> </w:t>
      </w:r>
      <w:r w:rsidRPr="008F1035">
        <w:rPr>
          <w:rFonts w:ascii="Times New Roman" w:eastAsia="宋体" w:hAnsi="Times New Roman"/>
          <w:sz w:val="24"/>
        </w:rPr>
        <w:t>脉搏：</w:t>
      </w:r>
      <w:r w:rsidRPr="008F1035">
        <w:rPr>
          <w:rFonts w:ascii="Times New Roman" w:eastAsia="宋体" w:hAnsi="Times New Roman"/>
          <w:sz w:val="24"/>
        </w:rPr>
        <w:t xml:space="preserve"> 89</w:t>
      </w:r>
      <w:r w:rsidRPr="008F1035">
        <w:rPr>
          <w:rFonts w:ascii="Times New Roman" w:eastAsia="宋体" w:hAnsi="Times New Roman"/>
          <w:sz w:val="24"/>
        </w:rPr>
        <w:t>次</w:t>
      </w:r>
      <w:r w:rsidRPr="008F1035">
        <w:rPr>
          <w:rFonts w:ascii="Times New Roman" w:eastAsia="宋体" w:hAnsi="Times New Roman"/>
          <w:sz w:val="24"/>
        </w:rPr>
        <w:t>/</w:t>
      </w:r>
      <w:r w:rsidRPr="008F1035">
        <w:rPr>
          <w:rFonts w:ascii="Times New Roman" w:eastAsia="宋体" w:hAnsi="Times New Roman"/>
          <w:sz w:val="24"/>
        </w:rPr>
        <w:t>分，</w:t>
      </w:r>
      <w:r w:rsidRPr="008F1035">
        <w:rPr>
          <w:rFonts w:ascii="Times New Roman" w:eastAsia="宋体" w:hAnsi="Times New Roman"/>
          <w:sz w:val="24"/>
        </w:rPr>
        <w:t xml:space="preserve"> </w:t>
      </w:r>
      <w:r w:rsidRPr="008F1035">
        <w:rPr>
          <w:rFonts w:ascii="Times New Roman" w:eastAsia="宋体" w:hAnsi="Times New Roman"/>
          <w:sz w:val="24"/>
        </w:rPr>
        <w:t>呼吸：</w:t>
      </w:r>
      <w:r w:rsidRPr="008F1035">
        <w:rPr>
          <w:rFonts w:ascii="Times New Roman" w:eastAsia="宋体" w:hAnsi="Times New Roman"/>
          <w:sz w:val="24"/>
        </w:rPr>
        <w:t>20</w:t>
      </w:r>
      <w:r w:rsidRPr="008F1035">
        <w:rPr>
          <w:rFonts w:ascii="Times New Roman" w:eastAsia="宋体" w:hAnsi="Times New Roman"/>
          <w:sz w:val="24"/>
        </w:rPr>
        <w:t>次</w:t>
      </w:r>
      <w:r w:rsidRPr="008F1035">
        <w:rPr>
          <w:rFonts w:ascii="Times New Roman" w:eastAsia="宋体" w:hAnsi="Times New Roman"/>
          <w:sz w:val="24"/>
        </w:rPr>
        <w:t>/</w:t>
      </w:r>
      <w:r w:rsidRPr="008F1035">
        <w:rPr>
          <w:rFonts w:ascii="Times New Roman" w:eastAsia="宋体" w:hAnsi="Times New Roman"/>
          <w:sz w:val="24"/>
        </w:rPr>
        <w:t>分，</w:t>
      </w:r>
      <w:r w:rsidRPr="008F1035">
        <w:rPr>
          <w:rFonts w:ascii="Times New Roman" w:eastAsia="宋体" w:hAnsi="Times New Roman"/>
          <w:sz w:val="24"/>
        </w:rPr>
        <w:t xml:space="preserve"> </w:t>
      </w:r>
      <w:r w:rsidRPr="008F1035">
        <w:rPr>
          <w:rFonts w:ascii="Times New Roman" w:eastAsia="宋体" w:hAnsi="Times New Roman"/>
          <w:sz w:val="24"/>
        </w:rPr>
        <w:t>血压：</w:t>
      </w:r>
      <w:r w:rsidRPr="008F1035">
        <w:rPr>
          <w:rFonts w:ascii="Times New Roman" w:eastAsia="宋体" w:hAnsi="Times New Roman"/>
          <w:sz w:val="24"/>
        </w:rPr>
        <w:t>134/67mmHg</w:t>
      </w:r>
    </w:p>
    <w:p w14:paraId="772438EF" w14:textId="77777777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营养</w:t>
      </w:r>
      <w:r w:rsidRPr="008F1035">
        <w:rPr>
          <w:rFonts w:ascii="Times New Roman" w:eastAsia="宋体" w:hAnsi="Times New Roman"/>
          <w:sz w:val="24"/>
        </w:rPr>
        <w:t>-</w:t>
      </w:r>
      <w:r w:rsidRPr="008F1035">
        <w:rPr>
          <w:rFonts w:ascii="Times New Roman" w:eastAsia="宋体" w:hAnsi="Times New Roman"/>
          <w:sz w:val="24"/>
        </w:rPr>
        <w:t>一般，重度贫血貌，神志清楚，精神欠佳，睑结膜稍苍白。双</w:t>
      </w:r>
      <w:proofErr w:type="gramStart"/>
      <w:r w:rsidRPr="008F1035">
        <w:rPr>
          <w:rFonts w:ascii="Times New Roman" w:eastAsia="宋体" w:hAnsi="Times New Roman"/>
          <w:sz w:val="24"/>
        </w:rPr>
        <w:t>下肺闻及</w:t>
      </w:r>
      <w:proofErr w:type="gramEnd"/>
      <w:r w:rsidRPr="008F1035">
        <w:rPr>
          <w:rFonts w:ascii="Times New Roman" w:eastAsia="宋体" w:hAnsi="Times New Roman"/>
          <w:sz w:val="24"/>
        </w:rPr>
        <w:t>湿性</w:t>
      </w:r>
      <w:proofErr w:type="gramStart"/>
      <w:r w:rsidRPr="008F1035">
        <w:rPr>
          <w:rFonts w:ascii="Times New Roman" w:eastAsia="宋体" w:hAnsi="Times New Roman"/>
          <w:sz w:val="24"/>
        </w:rPr>
        <w:t>哕</w:t>
      </w:r>
      <w:proofErr w:type="gramEnd"/>
      <w:r w:rsidRPr="008F1035">
        <w:rPr>
          <w:rFonts w:ascii="Times New Roman" w:eastAsia="宋体" w:hAnsi="Times New Roman"/>
          <w:sz w:val="24"/>
        </w:rPr>
        <w:t>音。右下腹压痛，余腹无明显压痛及反跳痛，肝脾肋缘下未触及，腹部移动性浊音阳性，肠鸣音</w:t>
      </w:r>
      <w:r w:rsidRPr="008F1035">
        <w:rPr>
          <w:rFonts w:ascii="Times New Roman" w:eastAsia="宋体" w:hAnsi="Times New Roman"/>
          <w:sz w:val="24"/>
        </w:rPr>
        <w:t>6-8</w:t>
      </w:r>
      <w:r w:rsidRPr="008F1035">
        <w:rPr>
          <w:rFonts w:ascii="Times New Roman" w:eastAsia="宋体" w:hAnsi="Times New Roman"/>
          <w:sz w:val="24"/>
        </w:rPr>
        <w:t>次</w:t>
      </w:r>
      <w:r w:rsidRPr="008F1035">
        <w:rPr>
          <w:rFonts w:ascii="Times New Roman" w:eastAsia="宋体" w:hAnsi="Times New Roman"/>
          <w:sz w:val="24"/>
        </w:rPr>
        <w:t>/</w:t>
      </w:r>
      <w:r w:rsidRPr="008F1035">
        <w:rPr>
          <w:rFonts w:ascii="Times New Roman" w:eastAsia="宋体" w:hAnsi="Times New Roman"/>
          <w:sz w:val="24"/>
        </w:rPr>
        <w:t>分。</w:t>
      </w:r>
    </w:p>
    <w:p w14:paraId="43A931DE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1.5</w:t>
      </w:r>
      <w:r w:rsidRPr="009A4E7D">
        <w:rPr>
          <w:rFonts w:eastAsia="黑体"/>
          <w:sz w:val="28"/>
        </w:rPr>
        <w:t>辅助检查</w:t>
      </w:r>
    </w:p>
    <w:p w14:paraId="4CEAF407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①　血常规</w:t>
      </w:r>
      <w:r w:rsidRPr="008F1035">
        <w:rPr>
          <w:rFonts w:ascii="Times New Roman" w:eastAsia="宋体" w:hAnsi="Times New Roman"/>
          <w:sz w:val="24"/>
        </w:rPr>
        <w:t>:WBC 9.68×10^9/L</w:t>
      </w:r>
      <w:r w:rsidRPr="008F1035">
        <w:rPr>
          <w:rFonts w:ascii="Times New Roman" w:eastAsia="宋体" w:hAnsi="Times New Roman"/>
          <w:sz w:val="24"/>
        </w:rPr>
        <w:t>，</w:t>
      </w:r>
      <w:r w:rsidRPr="008F1035">
        <w:rPr>
          <w:rFonts w:ascii="Times New Roman" w:eastAsia="宋体" w:hAnsi="Times New Roman"/>
          <w:sz w:val="24"/>
        </w:rPr>
        <w:t>N69.2%, RBC 1.77×10^12/L</w:t>
      </w:r>
      <w:r w:rsidRPr="008F1035">
        <w:rPr>
          <w:rFonts w:ascii="Times New Roman" w:eastAsia="宋体" w:hAnsi="Times New Roman"/>
          <w:sz w:val="24"/>
        </w:rPr>
        <w:t>，</w:t>
      </w:r>
      <w:r w:rsidRPr="008F1035">
        <w:rPr>
          <w:rFonts w:ascii="Times New Roman" w:eastAsia="宋体" w:hAnsi="Times New Roman"/>
          <w:sz w:val="24"/>
        </w:rPr>
        <w:t>HBG 38g/L, PLT 134×10^9/L</w:t>
      </w:r>
    </w:p>
    <w:p w14:paraId="6CA09D56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②　大便常规：颜色黑色，大便隐血阳性（</w:t>
      </w:r>
      <w:r w:rsidRPr="008F1035">
        <w:rPr>
          <w:rFonts w:ascii="Times New Roman" w:eastAsia="宋体" w:hAnsi="Times New Roman"/>
          <w:sz w:val="24"/>
        </w:rPr>
        <w:t>3+</w:t>
      </w:r>
      <w:r w:rsidRPr="008F1035">
        <w:rPr>
          <w:rFonts w:ascii="Times New Roman" w:eastAsia="宋体" w:hAnsi="Times New Roman"/>
          <w:sz w:val="24"/>
        </w:rPr>
        <w:t>）。</w:t>
      </w:r>
    </w:p>
    <w:p w14:paraId="68C0E28D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③　离子：</w:t>
      </w:r>
      <w:r w:rsidRPr="008F1035">
        <w:rPr>
          <w:rFonts w:ascii="Times New Roman" w:eastAsia="宋体" w:hAnsi="Times New Roman"/>
          <w:sz w:val="24"/>
        </w:rPr>
        <w:t>K 3.48mmol/L</w:t>
      </w:r>
      <w:r w:rsidRPr="008F1035">
        <w:rPr>
          <w:rFonts w:ascii="Times New Roman" w:eastAsia="宋体" w:hAnsi="Times New Roman"/>
          <w:sz w:val="24"/>
        </w:rPr>
        <w:t>；肾功能、心肌酶、淀粉酶未见异常。</w:t>
      </w:r>
    </w:p>
    <w:p w14:paraId="4AC0343B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④　丙型肝炎病毒抗体</w:t>
      </w:r>
      <w:r w:rsidRPr="008F1035">
        <w:rPr>
          <w:rFonts w:ascii="Times New Roman" w:eastAsia="宋体" w:hAnsi="Times New Roman"/>
          <w:sz w:val="24"/>
        </w:rPr>
        <w:t>(</w:t>
      </w:r>
      <w:r w:rsidRPr="008F1035">
        <w:rPr>
          <w:rFonts w:ascii="Times New Roman" w:eastAsia="宋体" w:hAnsi="Times New Roman"/>
          <w:sz w:val="24"/>
        </w:rPr>
        <w:t>化学发光法</w:t>
      </w:r>
      <w:r w:rsidRPr="008F1035">
        <w:rPr>
          <w:rFonts w:ascii="Times New Roman" w:eastAsia="宋体" w:hAnsi="Times New Roman"/>
          <w:sz w:val="24"/>
        </w:rPr>
        <w:t>)15.400S/CO</w:t>
      </w:r>
      <w:r w:rsidRPr="008F1035">
        <w:rPr>
          <w:rFonts w:ascii="Times New Roman" w:eastAsia="宋体" w:hAnsi="Times New Roman"/>
          <w:sz w:val="24"/>
        </w:rPr>
        <w:t>。</w:t>
      </w:r>
    </w:p>
    <w:p w14:paraId="4AA0A2AF" w14:textId="24722C7E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⑤　心脏彩超示</w:t>
      </w:r>
      <w:r w:rsidRPr="008F1035">
        <w:rPr>
          <w:rFonts w:ascii="Times New Roman" w:eastAsia="宋体" w:hAnsi="Times New Roman"/>
          <w:sz w:val="24"/>
        </w:rPr>
        <w:t>:</w:t>
      </w:r>
      <w:r w:rsidRPr="008F1035">
        <w:rPr>
          <w:rFonts w:ascii="Times New Roman" w:eastAsia="宋体" w:hAnsi="Times New Roman"/>
          <w:sz w:val="24"/>
        </w:rPr>
        <w:t>左室舒张功能轻度减低；腹腔积液</w:t>
      </w:r>
      <w:r w:rsidRPr="008F1035">
        <w:rPr>
          <w:rFonts w:ascii="Times New Roman" w:eastAsia="宋体" w:hAnsi="Times New Roman"/>
          <w:sz w:val="24"/>
        </w:rPr>
        <w:t>(64mm)</w:t>
      </w:r>
      <w:r w:rsidRPr="008F1035">
        <w:rPr>
          <w:rFonts w:ascii="Times New Roman" w:eastAsia="宋体" w:hAnsi="Times New Roman"/>
          <w:sz w:val="24"/>
        </w:rPr>
        <w:t>。</w:t>
      </w:r>
    </w:p>
    <w:p w14:paraId="0F8DF8F5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⑥　腹部彩超示</w:t>
      </w:r>
      <w:r w:rsidRPr="008F1035">
        <w:rPr>
          <w:rFonts w:ascii="Times New Roman" w:eastAsia="宋体" w:hAnsi="Times New Roman"/>
          <w:sz w:val="24"/>
        </w:rPr>
        <w:t>:</w:t>
      </w:r>
      <w:r w:rsidRPr="008F1035">
        <w:rPr>
          <w:rFonts w:ascii="Times New Roman" w:eastAsia="宋体" w:hAnsi="Times New Roman"/>
          <w:sz w:val="24"/>
        </w:rPr>
        <w:t>肝实质弥漫性病变、门静脉增宽、脾大、病理胆囊</w:t>
      </w:r>
      <w:r w:rsidRPr="008F1035">
        <w:rPr>
          <w:rFonts w:ascii="Times New Roman" w:eastAsia="宋体" w:hAnsi="Times New Roman"/>
          <w:sz w:val="24"/>
        </w:rPr>
        <w:t>:</w:t>
      </w:r>
      <w:r w:rsidRPr="008F1035">
        <w:rPr>
          <w:rFonts w:ascii="Times New Roman" w:eastAsia="宋体" w:hAnsi="Times New Roman"/>
          <w:sz w:val="24"/>
        </w:rPr>
        <w:t>提示肝硬化失代偿。</w:t>
      </w:r>
    </w:p>
    <w:p w14:paraId="54947943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⑦　上腹部增强</w:t>
      </w:r>
      <w:r w:rsidRPr="008F1035">
        <w:rPr>
          <w:rFonts w:ascii="Times New Roman" w:eastAsia="宋体" w:hAnsi="Times New Roman"/>
          <w:sz w:val="24"/>
        </w:rPr>
        <w:t>CT</w:t>
      </w:r>
      <w:r w:rsidRPr="008F1035">
        <w:rPr>
          <w:rFonts w:ascii="Times New Roman" w:eastAsia="宋体" w:hAnsi="Times New Roman"/>
          <w:sz w:val="24"/>
        </w:rPr>
        <w:t>示：肝硬化，腹水，静脉曲张，脾大，双侧胸腔积液，双肺内感染性病变。</w:t>
      </w:r>
    </w:p>
    <w:p w14:paraId="5EFCEA43" w14:textId="4B21A1F5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⑧　急诊胃镜示</w:t>
      </w:r>
      <w:r w:rsidRPr="008F1035">
        <w:rPr>
          <w:rFonts w:ascii="Times New Roman" w:eastAsia="宋体" w:hAnsi="Times New Roman"/>
          <w:sz w:val="24"/>
        </w:rPr>
        <w:t>:</w:t>
      </w:r>
      <w:r w:rsidRPr="008F1035">
        <w:rPr>
          <w:rFonts w:ascii="Times New Roman" w:eastAsia="宋体" w:hAnsi="Times New Roman"/>
          <w:sz w:val="24"/>
        </w:rPr>
        <w:t>食管静脉曲张</w:t>
      </w:r>
      <w:r w:rsidRPr="008F1035">
        <w:rPr>
          <w:rFonts w:ascii="Times New Roman" w:eastAsia="宋体" w:hAnsi="Times New Roman"/>
          <w:sz w:val="24"/>
        </w:rPr>
        <w:t>(</w:t>
      </w:r>
      <w:r w:rsidRPr="008F1035">
        <w:rPr>
          <w:rFonts w:ascii="Times New Roman" w:eastAsia="宋体" w:hAnsi="Times New Roman"/>
          <w:sz w:val="24"/>
        </w:rPr>
        <w:t>重度</w:t>
      </w:r>
      <w:r w:rsidRPr="008F1035">
        <w:rPr>
          <w:rFonts w:ascii="Times New Roman" w:eastAsia="宋体" w:hAnsi="Times New Roman"/>
          <w:sz w:val="24"/>
        </w:rPr>
        <w:t>)</w:t>
      </w:r>
      <w:r w:rsidRPr="008F1035">
        <w:rPr>
          <w:rFonts w:ascii="Times New Roman" w:eastAsia="宋体" w:hAnsi="Times New Roman"/>
          <w:sz w:val="24"/>
        </w:rPr>
        <w:t>。</w:t>
      </w:r>
    </w:p>
    <w:p w14:paraId="27B3EDE6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1.6</w:t>
      </w:r>
      <w:r w:rsidRPr="009A4E7D">
        <w:rPr>
          <w:rFonts w:eastAsia="黑体"/>
          <w:sz w:val="28"/>
        </w:rPr>
        <w:t>入院诊断</w:t>
      </w:r>
    </w:p>
    <w:p w14:paraId="3CBA5710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①　肝炎后肝硬化（失代偿期）并食管胃底静脉曲张破裂出血</w:t>
      </w:r>
      <w:r w:rsidRPr="008F1035">
        <w:rPr>
          <w:rFonts w:ascii="Times New Roman" w:eastAsia="宋体" w:hAnsi="Times New Roman"/>
          <w:sz w:val="24"/>
        </w:rPr>
        <w:t xml:space="preserve">  </w:t>
      </w:r>
      <w:r w:rsidRPr="008F1035">
        <w:rPr>
          <w:rFonts w:ascii="Times New Roman" w:eastAsia="宋体" w:hAnsi="Times New Roman"/>
          <w:sz w:val="24"/>
        </w:rPr>
        <w:t>腹腔积液</w:t>
      </w:r>
      <w:r w:rsidRPr="008F1035">
        <w:rPr>
          <w:rFonts w:ascii="Times New Roman" w:eastAsia="宋体" w:hAnsi="Times New Roman"/>
          <w:sz w:val="24"/>
        </w:rPr>
        <w:t xml:space="preserve">  </w:t>
      </w:r>
      <w:r w:rsidRPr="008F1035">
        <w:rPr>
          <w:rFonts w:ascii="Times New Roman" w:eastAsia="宋体" w:hAnsi="Times New Roman"/>
          <w:sz w:val="24"/>
        </w:rPr>
        <w:t>脾大</w:t>
      </w:r>
    </w:p>
    <w:p w14:paraId="53AAD7BA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lastRenderedPageBreak/>
        <w:t>②　失血性贫血（重度）</w:t>
      </w:r>
    </w:p>
    <w:p w14:paraId="5C22EF62" w14:textId="644F1915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③　肺部感染</w:t>
      </w:r>
      <w:r w:rsidRPr="008F1035">
        <w:rPr>
          <w:rFonts w:ascii="Times New Roman" w:eastAsia="宋体" w:hAnsi="Times New Roman"/>
          <w:sz w:val="24"/>
        </w:rPr>
        <w:t xml:space="preserve"> </w:t>
      </w:r>
      <w:r w:rsidRPr="008F1035">
        <w:rPr>
          <w:rFonts w:ascii="Times New Roman" w:eastAsia="宋体" w:hAnsi="Times New Roman"/>
          <w:sz w:val="24"/>
        </w:rPr>
        <w:t>胸腔积液</w:t>
      </w:r>
    </w:p>
    <w:p w14:paraId="43466342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④　病毒性肝炎（慢性</w:t>
      </w:r>
      <w:r w:rsidRPr="008F1035">
        <w:rPr>
          <w:rFonts w:ascii="Times New Roman" w:eastAsia="宋体" w:hAnsi="Times New Roman"/>
          <w:sz w:val="24"/>
        </w:rPr>
        <w:t xml:space="preserve"> </w:t>
      </w:r>
      <w:r w:rsidRPr="008F1035">
        <w:rPr>
          <w:rFonts w:ascii="Times New Roman" w:eastAsia="宋体" w:hAnsi="Times New Roman"/>
          <w:sz w:val="24"/>
        </w:rPr>
        <w:t>丙型）</w:t>
      </w:r>
    </w:p>
    <w:p w14:paraId="7E5AC0F3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1.7</w:t>
      </w:r>
      <w:r w:rsidRPr="009A4E7D">
        <w:rPr>
          <w:rFonts w:eastAsia="黑体"/>
          <w:sz w:val="28"/>
        </w:rPr>
        <w:t>治疗方案</w:t>
      </w:r>
    </w:p>
    <w:p w14:paraId="7AA932A5" w14:textId="77777777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给予止血、抑酸、护肝、保护胃粘膜、抗感染、输</w:t>
      </w:r>
      <w:r w:rsidRPr="008F1035">
        <w:rPr>
          <w:rFonts w:ascii="Times New Roman" w:eastAsia="宋体" w:hAnsi="Times New Roman"/>
          <w:sz w:val="24"/>
        </w:rPr>
        <w:t>B</w:t>
      </w:r>
      <w:r w:rsidRPr="008F1035">
        <w:rPr>
          <w:rFonts w:ascii="Times New Roman" w:eastAsia="宋体" w:hAnsi="Times New Roman"/>
          <w:sz w:val="24"/>
        </w:rPr>
        <w:t>型</w:t>
      </w:r>
      <w:r w:rsidRPr="008F1035">
        <w:rPr>
          <w:rFonts w:ascii="Times New Roman" w:eastAsia="宋体" w:hAnsi="Times New Roman"/>
          <w:sz w:val="24"/>
        </w:rPr>
        <w:t>RH</w:t>
      </w:r>
      <w:r w:rsidRPr="008F1035">
        <w:rPr>
          <w:rFonts w:ascii="Times New Roman" w:eastAsia="宋体" w:hAnsi="Times New Roman"/>
          <w:sz w:val="24"/>
        </w:rPr>
        <w:t>阳性去白细胞悬浮红细胞、</w:t>
      </w:r>
      <w:proofErr w:type="gramStart"/>
      <w:r w:rsidRPr="008F1035">
        <w:rPr>
          <w:rFonts w:ascii="Times New Roman" w:eastAsia="宋体" w:hAnsi="Times New Roman"/>
          <w:sz w:val="24"/>
        </w:rPr>
        <w:t>呋</w:t>
      </w:r>
      <w:proofErr w:type="gramEnd"/>
      <w:r w:rsidRPr="008F1035">
        <w:rPr>
          <w:rFonts w:ascii="Times New Roman" w:eastAsia="宋体" w:hAnsi="Times New Roman"/>
          <w:sz w:val="24"/>
        </w:rPr>
        <w:t>塞米、白蛋白、普</w:t>
      </w:r>
      <w:proofErr w:type="gramStart"/>
      <w:r w:rsidRPr="008F1035">
        <w:rPr>
          <w:rFonts w:ascii="Times New Roman" w:eastAsia="宋体" w:hAnsi="Times New Roman"/>
          <w:sz w:val="24"/>
        </w:rPr>
        <w:t>萘洛尔降门脉压</w:t>
      </w:r>
      <w:proofErr w:type="gramEnd"/>
      <w:r w:rsidRPr="008F1035">
        <w:rPr>
          <w:rFonts w:ascii="Times New Roman" w:eastAsia="宋体" w:hAnsi="Times New Roman"/>
          <w:sz w:val="24"/>
        </w:rPr>
        <w:t>等对症支持治疗，行胃底食管静脉曲张套扎术及胃底静脉曲张组织胶注射术，并</w:t>
      </w:r>
      <w:proofErr w:type="gramStart"/>
      <w:r w:rsidRPr="008F1035">
        <w:rPr>
          <w:rFonts w:ascii="Times New Roman" w:eastAsia="宋体" w:hAnsi="Times New Roman"/>
          <w:sz w:val="24"/>
        </w:rPr>
        <w:t>予加强</w:t>
      </w:r>
      <w:proofErr w:type="gramEnd"/>
      <w:r w:rsidRPr="008F1035">
        <w:rPr>
          <w:rFonts w:ascii="Times New Roman" w:eastAsia="宋体" w:hAnsi="Times New Roman"/>
          <w:sz w:val="24"/>
        </w:rPr>
        <w:t>饮食健康宣教。</w:t>
      </w:r>
    </w:p>
    <w:p w14:paraId="4808D442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1.8</w:t>
      </w:r>
      <w:r w:rsidRPr="009A4E7D">
        <w:rPr>
          <w:rFonts w:eastAsia="黑体"/>
          <w:sz w:val="28"/>
        </w:rPr>
        <w:t>转归</w:t>
      </w:r>
    </w:p>
    <w:p w14:paraId="138D2DFA" w14:textId="34F0A481" w:rsidR="00D224BE" w:rsidRPr="008F1035" w:rsidRDefault="00D224BE" w:rsidP="009063B3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患者症状得到控制，于</w:t>
      </w:r>
      <w:r w:rsidRPr="008F1035">
        <w:rPr>
          <w:rFonts w:ascii="Times New Roman" w:eastAsia="宋体" w:hAnsi="Times New Roman"/>
          <w:sz w:val="24"/>
        </w:rPr>
        <w:t>2021</w:t>
      </w:r>
      <w:r w:rsidRPr="008F1035">
        <w:rPr>
          <w:rFonts w:ascii="Times New Roman" w:eastAsia="宋体" w:hAnsi="Times New Roman"/>
          <w:sz w:val="24"/>
        </w:rPr>
        <w:t>年</w:t>
      </w:r>
      <w:r w:rsidRPr="008F1035">
        <w:rPr>
          <w:rFonts w:ascii="Times New Roman" w:eastAsia="宋体" w:hAnsi="Times New Roman"/>
          <w:sz w:val="24"/>
        </w:rPr>
        <w:t>2</w:t>
      </w:r>
      <w:r w:rsidRPr="008F1035">
        <w:rPr>
          <w:rFonts w:ascii="Times New Roman" w:eastAsia="宋体" w:hAnsi="Times New Roman"/>
          <w:sz w:val="24"/>
        </w:rPr>
        <w:t>月</w:t>
      </w:r>
      <w:r w:rsidRPr="008F1035">
        <w:rPr>
          <w:rFonts w:ascii="Times New Roman" w:eastAsia="宋体" w:hAnsi="Times New Roman"/>
          <w:sz w:val="24"/>
        </w:rPr>
        <w:t>4</w:t>
      </w:r>
      <w:r w:rsidRPr="008F1035">
        <w:rPr>
          <w:rFonts w:ascii="Times New Roman" w:eastAsia="宋体" w:hAnsi="Times New Roman"/>
          <w:sz w:val="24"/>
        </w:rPr>
        <w:t>日</w:t>
      </w:r>
      <w:r w:rsidRPr="008F1035">
        <w:rPr>
          <w:rFonts w:ascii="Times New Roman" w:eastAsia="宋体" w:hAnsi="Times New Roman"/>
          <w:sz w:val="24"/>
        </w:rPr>
        <w:t>8</w:t>
      </w:r>
      <w:r w:rsidRPr="008F1035">
        <w:rPr>
          <w:rFonts w:ascii="Times New Roman" w:eastAsia="宋体" w:hAnsi="Times New Roman"/>
          <w:sz w:val="24"/>
        </w:rPr>
        <w:t>：</w:t>
      </w:r>
      <w:r w:rsidRPr="008F1035">
        <w:rPr>
          <w:rFonts w:ascii="Times New Roman" w:eastAsia="宋体" w:hAnsi="Times New Roman"/>
          <w:sz w:val="24"/>
        </w:rPr>
        <w:t>00am</w:t>
      </w:r>
      <w:r w:rsidRPr="008F1035">
        <w:rPr>
          <w:rFonts w:ascii="Times New Roman" w:eastAsia="宋体" w:hAnsi="Times New Roman"/>
          <w:sz w:val="24"/>
        </w:rPr>
        <w:t>出院，共住院</w:t>
      </w:r>
      <w:r w:rsidRPr="008F1035">
        <w:rPr>
          <w:rFonts w:ascii="Times New Roman" w:eastAsia="宋体" w:hAnsi="Times New Roman"/>
          <w:sz w:val="24"/>
        </w:rPr>
        <w:t>8</w:t>
      </w:r>
      <w:r w:rsidRPr="008F1035">
        <w:rPr>
          <w:rFonts w:ascii="Times New Roman" w:eastAsia="宋体" w:hAnsi="Times New Roman"/>
          <w:sz w:val="24"/>
        </w:rPr>
        <w:t>天。</w:t>
      </w:r>
    </w:p>
    <w:p w14:paraId="2A29973B" w14:textId="77777777" w:rsidR="00D224BE" w:rsidRPr="000969AD" w:rsidRDefault="00D224BE" w:rsidP="000969AD">
      <w:pPr>
        <w:pStyle w:val="1"/>
        <w:spacing w:before="480" w:after="120" w:line="300" w:lineRule="auto"/>
        <w:rPr>
          <w:rFonts w:eastAsia="黑体"/>
          <w:sz w:val="30"/>
        </w:rPr>
      </w:pPr>
      <w:r w:rsidRPr="000969AD">
        <w:rPr>
          <w:rFonts w:eastAsia="黑体"/>
          <w:sz w:val="30"/>
        </w:rPr>
        <w:t>2.</w:t>
      </w:r>
      <w:r w:rsidRPr="000969AD">
        <w:rPr>
          <w:rFonts w:eastAsia="黑体"/>
          <w:sz w:val="30"/>
        </w:rPr>
        <w:tab/>
      </w:r>
      <w:r w:rsidRPr="000969AD">
        <w:rPr>
          <w:rFonts w:eastAsia="黑体"/>
          <w:sz w:val="30"/>
        </w:rPr>
        <w:t>护理</w:t>
      </w:r>
    </w:p>
    <w:p w14:paraId="189B69E2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2.1</w:t>
      </w:r>
      <w:r w:rsidRPr="009A4E7D">
        <w:rPr>
          <w:rFonts w:eastAsia="黑体"/>
          <w:sz w:val="28"/>
        </w:rPr>
        <w:t>出血的护理</w:t>
      </w:r>
    </w:p>
    <w:p w14:paraId="4C7F8205" w14:textId="740D1522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食管胃底静脉曲张破裂出血量大、出血速度快、再出血率和死亡率高，可出现呕血、便血、血压急速下降甚至休克等症状，因此护理时需尽快建立静脉输液通道，</w:t>
      </w:r>
      <w:proofErr w:type="gramStart"/>
      <w:r w:rsidRPr="008F1035">
        <w:rPr>
          <w:rFonts w:ascii="Times New Roman" w:eastAsia="宋体" w:hAnsi="Times New Roman" w:hint="eastAsia"/>
          <w:sz w:val="24"/>
        </w:rPr>
        <w:t>遵</w:t>
      </w:r>
      <w:proofErr w:type="gramEnd"/>
      <w:r w:rsidRPr="008F1035">
        <w:rPr>
          <w:rFonts w:ascii="Times New Roman" w:eastAsia="宋体" w:hAnsi="Times New Roman" w:hint="eastAsia"/>
          <w:sz w:val="24"/>
        </w:rPr>
        <w:t>医嘱快速补充血容量，使用止血药物，并注意观察治疗效果及不良反应；</w:t>
      </w:r>
      <w:proofErr w:type="gramStart"/>
      <w:r w:rsidRPr="008F1035">
        <w:rPr>
          <w:rFonts w:ascii="Times New Roman" w:eastAsia="宋体" w:hAnsi="Times New Roman" w:hint="eastAsia"/>
          <w:sz w:val="24"/>
        </w:rPr>
        <w:t>嘱</w:t>
      </w:r>
      <w:proofErr w:type="gramEnd"/>
      <w:r w:rsidRPr="008F1035">
        <w:rPr>
          <w:rFonts w:ascii="Times New Roman" w:eastAsia="宋体" w:hAnsi="Times New Roman" w:hint="eastAsia"/>
          <w:sz w:val="24"/>
        </w:rPr>
        <w:t>患者卧床休息，同时给与心电监护密切监测患者生命体征的变化，记录</w:t>
      </w:r>
      <w:r w:rsidRPr="008F1035">
        <w:rPr>
          <w:rFonts w:ascii="Times New Roman" w:eastAsia="宋体" w:hAnsi="Times New Roman"/>
          <w:sz w:val="24"/>
        </w:rPr>
        <w:t>24h</w:t>
      </w:r>
      <w:r w:rsidRPr="008F1035">
        <w:rPr>
          <w:rFonts w:ascii="Times New Roman" w:eastAsia="宋体" w:hAnsi="Times New Roman"/>
          <w:sz w:val="24"/>
        </w:rPr>
        <w:t>出入量，注意观察呕血的量，呕吐时头偏向一侧，防止窒息或误吸，必要时用负压</w:t>
      </w:r>
      <w:proofErr w:type="gramStart"/>
      <w:r w:rsidRPr="008F1035">
        <w:rPr>
          <w:rFonts w:ascii="Times New Roman" w:eastAsia="宋体" w:hAnsi="Times New Roman"/>
          <w:sz w:val="24"/>
        </w:rPr>
        <w:t>吸引器清除气</w:t>
      </w:r>
      <w:proofErr w:type="gramEnd"/>
      <w:r w:rsidRPr="008F1035">
        <w:rPr>
          <w:rFonts w:ascii="Times New Roman" w:eastAsia="宋体" w:hAnsi="Times New Roman"/>
          <w:sz w:val="24"/>
        </w:rPr>
        <w:t>道内分泌物、血液和呕吐物，保持呼吸道通畅，给予氧气吸入。注意观察呕血和黑便的次数、量和性状。门静脉高压是食管胃底静脉曲张破裂出血的根本原因，因此在出血</w:t>
      </w:r>
      <w:r w:rsidRPr="008F1035">
        <w:rPr>
          <w:rFonts w:ascii="Times New Roman" w:eastAsia="宋体" w:hAnsi="Times New Roman" w:hint="eastAsia"/>
          <w:sz w:val="24"/>
        </w:rPr>
        <w:t>控制后，仍需密切注意是否有呕血、黑便、脉搏细速、面色苍白、全身冷汗、血压下降、血红蛋白浓度下降等出血症状，预防活动性出血或再次出血。</w:t>
      </w:r>
    </w:p>
    <w:p w14:paraId="52ABDBE6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2.2</w:t>
      </w:r>
      <w:r w:rsidRPr="009A4E7D">
        <w:rPr>
          <w:rFonts w:eastAsia="黑体"/>
          <w:sz w:val="28"/>
        </w:rPr>
        <w:t>食管胃底静脉曲张套扎术的护理</w:t>
      </w:r>
    </w:p>
    <w:p w14:paraId="261FD77B" w14:textId="77777777" w:rsidR="00D224BE" w:rsidRPr="005C6415" w:rsidRDefault="00D224BE" w:rsidP="005C6415">
      <w:pPr>
        <w:pStyle w:val="3"/>
        <w:spacing w:before="240" w:after="120" w:line="300" w:lineRule="auto"/>
        <w:ind w:leftChars="100" w:left="210" w:rightChars="200" w:right="420"/>
        <w:rPr>
          <w:rFonts w:eastAsia="黑体"/>
          <w:sz w:val="24"/>
        </w:rPr>
      </w:pPr>
      <w:r w:rsidRPr="005C6415">
        <w:rPr>
          <w:rFonts w:eastAsia="黑体"/>
          <w:sz w:val="24"/>
        </w:rPr>
        <w:t>2.2.1</w:t>
      </w:r>
      <w:r w:rsidRPr="005C6415">
        <w:rPr>
          <w:rFonts w:eastAsia="黑体"/>
          <w:sz w:val="24"/>
        </w:rPr>
        <w:t>术前准备</w:t>
      </w:r>
    </w:p>
    <w:p w14:paraId="2E9A43C1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t>(1)</w:t>
      </w:r>
      <w:r w:rsidRPr="008F1035">
        <w:rPr>
          <w:rFonts w:ascii="Times New Roman" w:eastAsia="宋体" w:hAnsi="Times New Roman"/>
          <w:sz w:val="24"/>
        </w:rPr>
        <w:tab/>
      </w:r>
      <w:r w:rsidRPr="008F1035">
        <w:rPr>
          <w:rFonts w:ascii="Times New Roman" w:eastAsia="宋体" w:hAnsi="Times New Roman"/>
          <w:sz w:val="24"/>
        </w:rPr>
        <w:t>术前向病人解释止血术的目的、方法、注意事项，解除其顾虑，取得配合。</w:t>
      </w:r>
      <w:r w:rsidRPr="008F1035">
        <w:rPr>
          <w:rFonts w:ascii="Times New Roman" w:eastAsia="宋体" w:hAnsi="Times New Roman"/>
          <w:sz w:val="24"/>
        </w:rPr>
        <w:t>(2)</w:t>
      </w:r>
      <w:r w:rsidRPr="008F1035">
        <w:rPr>
          <w:rFonts w:ascii="Times New Roman" w:eastAsia="宋体" w:hAnsi="Times New Roman"/>
          <w:sz w:val="24"/>
        </w:rPr>
        <w:t>观察病人全身情况和生命体征，术前常规禁食</w:t>
      </w:r>
      <w:r w:rsidRPr="008F1035">
        <w:rPr>
          <w:rFonts w:ascii="Times New Roman" w:eastAsia="宋体" w:hAnsi="Times New Roman"/>
          <w:sz w:val="24"/>
        </w:rPr>
        <w:t>8</w:t>
      </w:r>
      <w:r w:rsidRPr="008F1035">
        <w:rPr>
          <w:rFonts w:ascii="Times New Roman" w:eastAsia="宋体" w:hAnsi="Times New Roman"/>
          <w:sz w:val="24"/>
        </w:rPr>
        <w:t>小时。</w:t>
      </w:r>
    </w:p>
    <w:p w14:paraId="6F26142F" w14:textId="672E64D1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lastRenderedPageBreak/>
        <w:t>(</w:t>
      </w:r>
      <w:r w:rsidR="005C6415">
        <w:rPr>
          <w:rFonts w:ascii="Times New Roman" w:eastAsia="宋体" w:hAnsi="Times New Roman" w:hint="eastAsia"/>
          <w:sz w:val="24"/>
        </w:rPr>
        <w:t>3</w:t>
      </w:r>
      <w:r w:rsidRPr="008F1035">
        <w:rPr>
          <w:rFonts w:ascii="Times New Roman" w:eastAsia="宋体" w:hAnsi="Times New Roman"/>
          <w:sz w:val="24"/>
        </w:rPr>
        <w:t>)</w:t>
      </w:r>
      <w:r w:rsidRPr="008F1035">
        <w:rPr>
          <w:rFonts w:ascii="Times New Roman" w:eastAsia="宋体" w:hAnsi="Times New Roman"/>
          <w:sz w:val="24"/>
        </w:rPr>
        <w:tab/>
      </w:r>
      <w:r w:rsidRPr="008F1035">
        <w:rPr>
          <w:rFonts w:ascii="Times New Roman" w:eastAsia="宋体" w:hAnsi="Times New Roman"/>
          <w:sz w:val="24"/>
        </w:rPr>
        <w:t>术前常规检查血常规、出凝血时间，准备足量的新鲜血以备用。</w:t>
      </w:r>
    </w:p>
    <w:p w14:paraId="22E13D72" w14:textId="6922E500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t>(</w:t>
      </w:r>
      <w:r w:rsidR="005C6415">
        <w:rPr>
          <w:rFonts w:ascii="Times New Roman" w:eastAsia="宋体" w:hAnsi="Times New Roman" w:hint="eastAsia"/>
          <w:sz w:val="24"/>
        </w:rPr>
        <w:t>4</w:t>
      </w:r>
      <w:r w:rsidRPr="008F1035">
        <w:rPr>
          <w:rFonts w:ascii="Times New Roman" w:eastAsia="宋体" w:hAnsi="Times New Roman"/>
          <w:sz w:val="24"/>
        </w:rPr>
        <w:t>)</w:t>
      </w:r>
      <w:r w:rsidRPr="008F1035">
        <w:rPr>
          <w:rFonts w:ascii="Times New Roman" w:eastAsia="宋体" w:hAnsi="Times New Roman"/>
          <w:sz w:val="24"/>
        </w:rPr>
        <w:t>建立静脉通道</w:t>
      </w:r>
      <w:r w:rsidRPr="008F1035">
        <w:rPr>
          <w:rFonts w:ascii="Times New Roman" w:eastAsia="宋体" w:hAnsi="Times New Roman"/>
          <w:sz w:val="24"/>
        </w:rPr>
        <w:t>(</w:t>
      </w:r>
      <w:r w:rsidRPr="008F1035">
        <w:rPr>
          <w:rFonts w:ascii="Times New Roman" w:eastAsia="宋体" w:hAnsi="Times New Roman"/>
          <w:sz w:val="24"/>
        </w:rPr>
        <w:t>选用静脉留置针</w:t>
      </w:r>
      <w:r w:rsidRPr="008F1035">
        <w:rPr>
          <w:rFonts w:ascii="Times New Roman" w:eastAsia="宋体" w:hAnsi="Times New Roman"/>
          <w:sz w:val="24"/>
        </w:rPr>
        <w:t>)</w:t>
      </w:r>
      <w:r w:rsidRPr="008F1035">
        <w:rPr>
          <w:rFonts w:ascii="Times New Roman" w:eastAsia="宋体" w:hAnsi="Times New Roman"/>
          <w:sz w:val="24"/>
        </w:rPr>
        <w:t>。第一次做硬化剂注射或曲张静脉套扎术者可在术前和术中静滴</w:t>
      </w:r>
      <w:proofErr w:type="gramStart"/>
      <w:r w:rsidRPr="008F1035">
        <w:rPr>
          <w:rFonts w:ascii="Times New Roman" w:eastAsia="宋体" w:hAnsi="Times New Roman"/>
          <w:sz w:val="24"/>
        </w:rPr>
        <w:t>降门脉压</w:t>
      </w:r>
      <w:proofErr w:type="gramEnd"/>
      <w:r w:rsidRPr="008F1035">
        <w:rPr>
          <w:rFonts w:ascii="Times New Roman" w:eastAsia="宋体" w:hAnsi="Times New Roman"/>
          <w:sz w:val="24"/>
        </w:rPr>
        <w:t>药物</w:t>
      </w:r>
      <w:r w:rsidRPr="008F1035">
        <w:rPr>
          <w:rFonts w:ascii="Times New Roman" w:eastAsia="宋体" w:hAnsi="Times New Roman"/>
          <w:sz w:val="24"/>
        </w:rPr>
        <w:t>(</w:t>
      </w:r>
      <w:r w:rsidRPr="008F1035">
        <w:rPr>
          <w:rFonts w:ascii="Times New Roman" w:eastAsia="宋体" w:hAnsi="Times New Roman"/>
          <w:sz w:val="24"/>
        </w:rPr>
        <w:t>如生长抑素等</w:t>
      </w:r>
      <w:r w:rsidRPr="008F1035">
        <w:rPr>
          <w:rFonts w:ascii="Times New Roman" w:eastAsia="宋体" w:hAnsi="Times New Roman"/>
          <w:sz w:val="24"/>
        </w:rPr>
        <w:t>),</w:t>
      </w:r>
      <w:r w:rsidRPr="008F1035">
        <w:rPr>
          <w:rFonts w:ascii="Times New Roman" w:eastAsia="宋体" w:hAnsi="Times New Roman"/>
          <w:sz w:val="24"/>
        </w:rPr>
        <w:t>以后酌情应用。</w:t>
      </w:r>
    </w:p>
    <w:p w14:paraId="35FF0752" w14:textId="052DC19F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t>(</w:t>
      </w:r>
      <w:r w:rsidR="005C6415">
        <w:rPr>
          <w:rFonts w:ascii="Times New Roman" w:eastAsia="宋体" w:hAnsi="Times New Roman" w:hint="eastAsia"/>
          <w:sz w:val="24"/>
        </w:rPr>
        <w:t>5</w:t>
      </w:r>
      <w:r w:rsidRPr="008F1035">
        <w:rPr>
          <w:rFonts w:ascii="Times New Roman" w:eastAsia="宋体" w:hAnsi="Times New Roman"/>
          <w:sz w:val="24"/>
        </w:rPr>
        <w:t>)</w:t>
      </w:r>
      <w:r w:rsidRPr="008F1035">
        <w:rPr>
          <w:rFonts w:ascii="Times New Roman" w:eastAsia="宋体" w:hAnsi="Times New Roman"/>
          <w:sz w:val="24"/>
        </w:rPr>
        <w:t>术前半小时按医嘱酌情给予镇静药及解痉药。</w:t>
      </w:r>
    </w:p>
    <w:p w14:paraId="13C8A484" w14:textId="77777777" w:rsidR="00D224BE" w:rsidRPr="005C6415" w:rsidRDefault="00D224BE" w:rsidP="005C6415">
      <w:pPr>
        <w:pStyle w:val="3"/>
        <w:spacing w:before="240" w:after="120" w:line="300" w:lineRule="auto"/>
        <w:ind w:leftChars="100" w:left="210" w:rightChars="200" w:right="420"/>
        <w:rPr>
          <w:rFonts w:eastAsia="黑体"/>
          <w:sz w:val="24"/>
        </w:rPr>
      </w:pPr>
      <w:r w:rsidRPr="005C6415">
        <w:rPr>
          <w:rFonts w:eastAsia="黑体"/>
          <w:sz w:val="24"/>
        </w:rPr>
        <w:t>2.2.2</w:t>
      </w:r>
      <w:r w:rsidRPr="005C6415">
        <w:rPr>
          <w:rFonts w:eastAsia="黑体"/>
          <w:sz w:val="24"/>
        </w:rPr>
        <w:t>术后护理</w:t>
      </w:r>
    </w:p>
    <w:p w14:paraId="135C199F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t>(1)</w:t>
      </w:r>
      <w:r w:rsidRPr="008F1035">
        <w:rPr>
          <w:rFonts w:ascii="Times New Roman" w:eastAsia="宋体" w:hAnsi="Times New Roman"/>
          <w:sz w:val="24"/>
        </w:rPr>
        <w:t>患者</w:t>
      </w:r>
      <w:proofErr w:type="gramStart"/>
      <w:r w:rsidRPr="008F1035">
        <w:rPr>
          <w:rFonts w:ascii="Times New Roman" w:eastAsia="宋体" w:hAnsi="Times New Roman"/>
          <w:sz w:val="24"/>
        </w:rPr>
        <w:t>术后安返病房</w:t>
      </w:r>
      <w:proofErr w:type="gramEnd"/>
      <w:r w:rsidRPr="008F1035">
        <w:rPr>
          <w:rFonts w:ascii="Times New Roman" w:eastAsia="宋体" w:hAnsi="Times New Roman"/>
          <w:sz w:val="24"/>
        </w:rPr>
        <w:t>，</w:t>
      </w:r>
      <w:proofErr w:type="gramStart"/>
      <w:r w:rsidRPr="008F1035">
        <w:rPr>
          <w:rFonts w:ascii="Times New Roman" w:eastAsia="宋体" w:hAnsi="Times New Roman"/>
          <w:sz w:val="24"/>
        </w:rPr>
        <w:t>遵</w:t>
      </w:r>
      <w:proofErr w:type="gramEnd"/>
      <w:r w:rsidRPr="008F1035">
        <w:rPr>
          <w:rFonts w:ascii="Times New Roman" w:eastAsia="宋体" w:hAnsi="Times New Roman"/>
          <w:sz w:val="24"/>
        </w:rPr>
        <w:t>医嘱静脉输液，给予氧气吸入，卧床休息</w:t>
      </w:r>
      <w:r w:rsidRPr="008F1035">
        <w:rPr>
          <w:rFonts w:ascii="Times New Roman" w:eastAsia="宋体" w:hAnsi="Times New Roman"/>
          <w:sz w:val="24"/>
        </w:rPr>
        <w:t>24h</w:t>
      </w:r>
      <w:r w:rsidRPr="008F1035">
        <w:rPr>
          <w:rFonts w:ascii="Times New Roman" w:eastAsia="宋体" w:hAnsi="Times New Roman"/>
          <w:sz w:val="24"/>
        </w:rPr>
        <w:t>，半卧位，头偏向一侧，床旁备吸痰用物。</w:t>
      </w:r>
    </w:p>
    <w:p w14:paraId="4F4FAF0B" w14:textId="777777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8F1035">
        <w:rPr>
          <w:rFonts w:ascii="Times New Roman" w:eastAsia="宋体" w:hAnsi="Times New Roman"/>
          <w:sz w:val="24"/>
        </w:rPr>
        <w:t>(3)</w:t>
      </w:r>
      <w:r w:rsidRPr="008F1035">
        <w:rPr>
          <w:rFonts w:ascii="Times New Roman" w:eastAsia="宋体" w:hAnsi="Times New Roman"/>
          <w:sz w:val="24"/>
        </w:rPr>
        <w:tab/>
      </w:r>
      <w:r w:rsidRPr="008F1035">
        <w:rPr>
          <w:rFonts w:ascii="Times New Roman" w:eastAsia="宋体" w:hAnsi="Times New Roman"/>
          <w:sz w:val="24"/>
        </w:rPr>
        <w:t>术后禁食</w:t>
      </w:r>
      <w:r w:rsidRPr="008F1035">
        <w:rPr>
          <w:rFonts w:ascii="Times New Roman" w:eastAsia="宋体" w:hAnsi="Times New Roman"/>
          <w:sz w:val="24"/>
        </w:rPr>
        <w:t>24</w:t>
      </w:r>
      <w:r w:rsidRPr="008F1035">
        <w:rPr>
          <w:rFonts w:ascii="Times New Roman" w:eastAsia="宋体" w:hAnsi="Times New Roman"/>
          <w:sz w:val="24"/>
        </w:rPr>
        <w:t>小时，并</w:t>
      </w:r>
      <w:proofErr w:type="gramStart"/>
      <w:r w:rsidRPr="008F1035">
        <w:rPr>
          <w:rFonts w:ascii="Times New Roman" w:eastAsia="宋体" w:hAnsi="Times New Roman"/>
          <w:sz w:val="24"/>
        </w:rPr>
        <w:t>遵</w:t>
      </w:r>
      <w:proofErr w:type="gramEnd"/>
      <w:r w:rsidRPr="008F1035">
        <w:rPr>
          <w:rFonts w:ascii="Times New Roman" w:eastAsia="宋体" w:hAnsi="Times New Roman"/>
          <w:sz w:val="24"/>
        </w:rPr>
        <w:t>医嘱静脉补液，</w:t>
      </w:r>
      <w:r w:rsidRPr="008F1035">
        <w:rPr>
          <w:rFonts w:ascii="Times New Roman" w:eastAsia="宋体" w:hAnsi="Times New Roman"/>
          <w:sz w:val="24"/>
        </w:rPr>
        <w:t>24</w:t>
      </w:r>
      <w:r w:rsidRPr="008F1035">
        <w:rPr>
          <w:rFonts w:ascii="Times New Roman" w:eastAsia="宋体" w:hAnsi="Times New Roman"/>
          <w:sz w:val="24"/>
        </w:rPr>
        <w:t>小时无出血可进冷流质，之后逐渐过渡到半流质饮食，</w:t>
      </w:r>
      <w:r w:rsidRPr="008F1035">
        <w:rPr>
          <w:rFonts w:ascii="Times New Roman" w:eastAsia="宋体" w:hAnsi="Times New Roman"/>
          <w:sz w:val="24"/>
        </w:rPr>
        <w:t>2</w:t>
      </w:r>
      <w:r w:rsidRPr="008F1035">
        <w:rPr>
          <w:rFonts w:ascii="Times New Roman" w:eastAsia="宋体" w:hAnsi="Times New Roman"/>
          <w:sz w:val="24"/>
        </w:rPr>
        <w:t>周后软食，避免进食粗糙、坚硬和刺激性食物，活动性出血期间继续禁食。</w:t>
      </w:r>
    </w:p>
    <w:p w14:paraId="433C1453" w14:textId="02077B2D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/>
          <w:sz w:val="24"/>
        </w:rPr>
        <w:t>(3)</w:t>
      </w:r>
      <w:r w:rsidRPr="008F1035">
        <w:rPr>
          <w:rFonts w:ascii="Times New Roman" w:eastAsia="宋体" w:hAnsi="Times New Roman"/>
          <w:sz w:val="24"/>
        </w:rPr>
        <w:t>严密观察病情变化，监测生命体征，观察有无呕血、便血，注意有无迟发性出血、溃疡、穿孔、狭窄等并发症出现，并给予积极处理。</w:t>
      </w:r>
    </w:p>
    <w:p w14:paraId="72E493AF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2.3</w:t>
      </w:r>
      <w:r w:rsidRPr="009A4E7D">
        <w:rPr>
          <w:rFonts w:eastAsia="黑体"/>
          <w:sz w:val="28"/>
        </w:rPr>
        <w:t>饮食护理</w:t>
      </w:r>
    </w:p>
    <w:p w14:paraId="6B85FF24" w14:textId="51248B79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据相关报道，饮食不当是食管胃底静脉曲张破裂出血和再出血的主要诱因，食管胃底曲张静脉易因粗糙食物刺激导致破裂出血</w:t>
      </w:r>
      <w:r w:rsidRPr="00AF5332">
        <w:rPr>
          <w:rFonts w:ascii="Times New Roman" w:eastAsia="宋体" w:hAnsi="Times New Roman"/>
          <w:sz w:val="24"/>
          <w:vertAlign w:val="superscript"/>
        </w:rPr>
        <w:t>[2]</w:t>
      </w:r>
      <w:r w:rsidRPr="008F1035">
        <w:rPr>
          <w:rFonts w:ascii="Times New Roman" w:eastAsia="宋体" w:hAnsi="Times New Roman"/>
          <w:sz w:val="24"/>
        </w:rPr>
        <w:t>，因此加强饮食护理对预防再出血具有重要意义；指导患者进食高热量、高蛋白质、高维生素、易消化饮食，避免进食辛辣刺激性食物，蛋白质是肝细胞修复和维持血浆清蛋白正常水平的重要物质基础，应保证其摄入量。指导患者进食豆制品、鸡蛋、牛奶、鱼、鸡肉、瘦猪肉等蛋白质含量高的食物，食用新鲜的蔬菜和水果，例如西红柿、柑橘等富含维生素</w:t>
      </w:r>
      <w:r w:rsidRPr="008F1035">
        <w:rPr>
          <w:rFonts w:ascii="Times New Roman" w:eastAsia="宋体" w:hAnsi="Times New Roman"/>
          <w:sz w:val="24"/>
        </w:rPr>
        <w:t>C,</w:t>
      </w:r>
      <w:r w:rsidRPr="008F1035">
        <w:rPr>
          <w:rFonts w:ascii="Times New Roman" w:eastAsia="宋体" w:hAnsi="Times New Roman"/>
          <w:sz w:val="24"/>
        </w:rPr>
        <w:t>以保证维生素的摄取。血氨升高时应限制或禁食蛋白质保证蛋白质和维生素的摄入；有腹</w:t>
      </w:r>
      <w:r w:rsidRPr="008F1035">
        <w:rPr>
          <w:rFonts w:ascii="Times New Roman" w:eastAsia="宋体" w:hAnsi="Times New Roman" w:hint="eastAsia"/>
          <w:sz w:val="24"/>
        </w:rPr>
        <w:t>水者应限制钠和水的摄入，食管胃底曲张静脉管壁薄弱、缺乏弹性收缩，一旦损伤难以止血，死亡率高，因此，食管胃底静脉曲张者应食菜泥、肉末、软食，进餐时细嚼慢咽，避免进食粗糙坚硬的食物，以防损伤曲张的静脉导致出血，患者出血期间应禁食。</w:t>
      </w:r>
    </w:p>
    <w:p w14:paraId="0E9A00B7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2.4</w:t>
      </w:r>
      <w:r w:rsidRPr="009A4E7D">
        <w:rPr>
          <w:rFonts w:eastAsia="黑体"/>
          <w:sz w:val="28"/>
        </w:rPr>
        <w:t>生活护理</w:t>
      </w:r>
    </w:p>
    <w:p w14:paraId="18D82E31" w14:textId="0715247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指导患者戒烟禁酒，养成健康的生活习惯，避免过度劳累，保持大便通畅，避免因用力排便、剧烈咳嗽和打喷嚏而造成</w:t>
      </w:r>
      <w:proofErr w:type="gramStart"/>
      <w:r w:rsidRPr="008F1035">
        <w:rPr>
          <w:rFonts w:ascii="Times New Roman" w:eastAsia="宋体" w:hAnsi="Times New Roman" w:hint="eastAsia"/>
          <w:sz w:val="24"/>
        </w:rPr>
        <w:t>腹</w:t>
      </w:r>
      <w:proofErr w:type="gramEnd"/>
      <w:r w:rsidRPr="008F1035">
        <w:rPr>
          <w:rFonts w:ascii="Times New Roman" w:eastAsia="宋体" w:hAnsi="Times New Roman" w:hint="eastAsia"/>
          <w:sz w:val="24"/>
        </w:rPr>
        <w:t>内压骤增而引起出血；患者呕吐后及时清理口鼻分泌物，做好口腔护理，预防口腔感染；患者因皮肤干燥、水肿、黄疸易出现皮肤瘙痒，以及长期卧床等因素易发生皮肤破损和继发感染，沐浴时应避免水温过高或使用刺激性皂类，勿用手抓挠皮肤，协助患者床上解大小便，</w:t>
      </w:r>
      <w:r w:rsidRPr="008F1035">
        <w:rPr>
          <w:rFonts w:ascii="Times New Roman" w:eastAsia="宋体" w:hAnsi="Times New Roman" w:hint="eastAsia"/>
          <w:sz w:val="24"/>
        </w:rPr>
        <w:lastRenderedPageBreak/>
        <w:t>保持会阴部和</w:t>
      </w:r>
      <w:proofErr w:type="gramStart"/>
      <w:r w:rsidRPr="008F1035">
        <w:rPr>
          <w:rFonts w:ascii="Times New Roman" w:eastAsia="宋体" w:hAnsi="Times New Roman" w:hint="eastAsia"/>
          <w:sz w:val="24"/>
        </w:rPr>
        <w:t>肛</w:t>
      </w:r>
      <w:proofErr w:type="gramEnd"/>
      <w:r w:rsidRPr="008F1035">
        <w:rPr>
          <w:rFonts w:ascii="Times New Roman" w:eastAsia="宋体" w:hAnsi="Times New Roman" w:hint="eastAsia"/>
          <w:sz w:val="24"/>
        </w:rPr>
        <w:t>周的皮肤清洁干燥，做好会阴护理。</w:t>
      </w:r>
    </w:p>
    <w:p w14:paraId="3870D44F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2.5</w:t>
      </w:r>
      <w:r w:rsidRPr="009A4E7D">
        <w:rPr>
          <w:rFonts w:eastAsia="黑体"/>
          <w:sz w:val="28"/>
        </w:rPr>
        <w:t>心理护理</w:t>
      </w:r>
    </w:p>
    <w:p w14:paraId="65E3C8D9" w14:textId="1046CC37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情绪激动可使交感神经兴奋性增高诱发再次出血，可见心理因素对疾病的发生、发展、转归和预后有重要影响</w:t>
      </w:r>
      <w:r w:rsidRPr="00AF5332">
        <w:rPr>
          <w:rFonts w:ascii="Times New Roman" w:eastAsia="宋体" w:hAnsi="Times New Roman"/>
          <w:sz w:val="24"/>
          <w:vertAlign w:val="superscript"/>
        </w:rPr>
        <w:t>[3]</w:t>
      </w:r>
      <w:r w:rsidRPr="008F1035">
        <w:rPr>
          <w:rFonts w:ascii="Times New Roman" w:eastAsia="宋体" w:hAnsi="Times New Roman"/>
          <w:sz w:val="24"/>
        </w:rPr>
        <w:t>，因此，护士要指导家属理解和关心病人，给予精神支持，告知患者焦虑、紧张和恐惧心理不利于止血，向患者及其家属解释疾病的相关知识，减轻患者心理压力，保持心情愉悦，积极配合治疗，增强战胜疾病的信心和勇气。</w:t>
      </w:r>
    </w:p>
    <w:p w14:paraId="6E9D0D7D" w14:textId="77777777" w:rsidR="00D224BE" w:rsidRPr="009A4E7D" w:rsidRDefault="00D224BE" w:rsidP="009A4E7D">
      <w:pPr>
        <w:pStyle w:val="2"/>
        <w:spacing w:before="360" w:after="120" w:line="300" w:lineRule="auto"/>
        <w:ind w:leftChars="100" w:left="210" w:rightChars="200" w:right="420"/>
        <w:rPr>
          <w:rFonts w:eastAsia="黑体"/>
          <w:sz w:val="28"/>
        </w:rPr>
      </w:pPr>
      <w:r w:rsidRPr="009A4E7D">
        <w:rPr>
          <w:rFonts w:eastAsia="黑体"/>
          <w:sz w:val="28"/>
        </w:rPr>
        <w:t>2.6</w:t>
      </w:r>
      <w:r w:rsidRPr="009A4E7D">
        <w:rPr>
          <w:rFonts w:eastAsia="黑体"/>
          <w:sz w:val="28"/>
        </w:rPr>
        <w:t>出院指导</w:t>
      </w:r>
    </w:p>
    <w:p w14:paraId="685C1F48" w14:textId="2318DD58" w:rsidR="00D224BE" w:rsidRPr="008F1035" w:rsidRDefault="00D224BE" w:rsidP="00930667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/>
          <w:sz w:val="24"/>
        </w:rPr>
        <w:t>出院后</w:t>
      </w:r>
      <w:proofErr w:type="gramStart"/>
      <w:r w:rsidRPr="008F1035">
        <w:rPr>
          <w:rFonts w:ascii="Times New Roman" w:eastAsia="宋体" w:hAnsi="Times New Roman"/>
          <w:sz w:val="24"/>
        </w:rPr>
        <w:t>遵</w:t>
      </w:r>
      <w:proofErr w:type="gramEnd"/>
      <w:r w:rsidRPr="008F1035">
        <w:rPr>
          <w:rFonts w:ascii="Times New Roman" w:eastAsia="宋体" w:hAnsi="Times New Roman"/>
          <w:sz w:val="24"/>
        </w:rPr>
        <w:t>医嘱按时服药，不滥服药物，定期来医院复查，帮助患者和家属掌握肝硬化上消化道出血的基本知识，避免诱因，养成规律的生活习惯，保持乐观情绪，合理规律饮食，保持大便通畅，每次解大便后观察大便颜色，出现呕血、黑便时，及时来医院就诊。</w:t>
      </w:r>
    </w:p>
    <w:p w14:paraId="3128ED97" w14:textId="77777777" w:rsidR="00D224BE" w:rsidRPr="000969AD" w:rsidRDefault="00D224BE" w:rsidP="000969AD">
      <w:pPr>
        <w:pStyle w:val="1"/>
        <w:spacing w:before="480" w:after="120" w:line="300" w:lineRule="auto"/>
        <w:rPr>
          <w:rFonts w:eastAsia="黑体"/>
          <w:sz w:val="30"/>
        </w:rPr>
      </w:pPr>
      <w:r w:rsidRPr="000969AD">
        <w:rPr>
          <w:rFonts w:eastAsia="黑体"/>
          <w:sz w:val="30"/>
        </w:rPr>
        <w:t>3.</w:t>
      </w:r>
      <w:r w:rsidRPr="000969AD">
        <w:rPr>
          <w:rFonts w:eastAsia="黑体"/>
          <w:sz w:val="30"/>
        </w:rPr>
        <w:t>护理体会</w:t>
      </w:r>
    </w:p>
    <w:p w14:paraId="5643B268" w14:textId="7E201AE4" w:rsidR="005C6415" w:rsidRPr="005C6415" w:rsidRDefault="00D224BE" w:rsidP="005C6415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1035">
        <w:rPr>
          <w:rFonts w:ascii="Times New Roman" w:eastAsia="宋体" w:hAnsi="Times New Roman" w:hint="eastAsia"/>
          <w:sz w:val="24"/>
        </w:rPr>
        <w:t>在带</w:t>
      </w:r>
      <w:proofErr w:type="gramStart"/>
      <w:r w:rsidRPr="008F1035">
        <w:rPr>
          <w:rFonts w:ascii="Times New Roman" w:eastAsia="宋体" w:hAnsi="Times New Roman" w:hint="eastAsia"/>
          <w:sz w:val="24"/>
        </w:rPr>
        <w:t>教老师</w:t>
      </w:r>
      <w:proofErr w:type="gramEnd"/>
      <w:r w:rsidRPr="008F1035">
        <w:rPr>
          <w:rFonts w:ascii="Times New Roman" w:eastAsia="宋体" w:hAnsi="Times New Roman" w:hint="eastAsia"/>
          <w:sz w:val="24"/>
        </w:rPr>
        <w:t>的指导下，经过参与该患者的护理实践，加深了我对肝硬化的相关疾病知识，肝硬化是一种慢性肝病，食管胃底静脉曲张破裂出血是上消化道出血最常见的并发症，常在恶心、呕吐、咳嗽、负重等使腹内压突然开高，或因粗糙食物机械损伤、胃酸反流腐蚀损伤时，引起突然大量的呕血和黑便，可导致出血性休克或诱发肝性脑病，危及病人生命，对于这种危重病人，必须加强护理，监测病人生命体征，密切观察病情变化，根据患者的病情做好相关护理，给病人做好健康宣教，普及相关疾病知识，告知患者每次解大便后观察大便颜色，有无出血，出现呕血、黑便时及时通知医生处理。避免引起出血的诱因，保持生活规律，避免进食粗糙、辛辣刺激性食物，要</w:t>
      </w:r>
      <w:proofErr w:type="gramStart"/>
      <w:r w:rsidRPr="008F1035">
        <w:rPr>
          <w:rFonts w:ascii="Times New Roman" w:eastAsia="宋体" w:hAnsi="Times New Roman" w:hint="eastAsia"/>
          <w:sz w:val="24"/>
        </w:rPr>
        <w:t>遵</w:t>
      </w:r>
      <w:proofErr w:type="gramEnd"/>
      <w:r w:rsidRPr="008F1035">
        <w:rPr>
          <w:rFonts w:ascii="Times New Roman" w:eastAsia="宋体" w:hAnsi="Times New Roman" w:hint="eastAsia"/>
          <w:sz w:val="24"/>
        </w:rPr>
        <w:t>医嘱服药，避免服用对肝脏有损害的药物，平时保持大便通畅，定期来医院复查，这些措施对促进患者的康复具有重要作用。此外，通过对该病人的护理，我掌握了食管胃底静脉曲张套扎术的相关护理，受益匪浅。在护理的过程中，我也有不足的地方，在护理中缺乏对病人的相关健康宣教，对病人的病情观察不如老师仔细，以后要多向老师学习，不断增强自己的知识储备，在对待病人时更加细心仔细。</w:t>
      </w:r>
    </w:p>
    <w:p w14:paraId="3AD9886D" w14:textId="77777777" w:rsidR="00D224BE" w:rsidRPr="005C6415" w:rsidRDefault="00D224BE" w:rsidP="005C6415">
      <w:pPr>
        <w:pStyle w:val="1"/>
        <w:spacing w:before="480" w:after="120" w:line="300" w:lineRule="auto"/>
        <w:rPr>
          <w:rFonts w:eastAsia="黑体"/>
          <w:sz w:val="24"/>
        </w:rPr>
      </w:pPr>
      <w:r w:rsidRPr="005C6415">
        <w:rPr>
          <w:rFonts w:eastAsia="黑体" w:hint="eastAsia"/>
          <w:sz w:val="24"/>
        </w:rPr>
        <w:lastRenderedPageBreak/>
        <w:t>参考文献</w:t>
      </w:r>
    </w:p>
    <w:p w14:paraId="4653865A" w14:textId="77777777" w:rsidR="00D224BE" w:rsidRPr="00FA0D24" w:rsidRDefault="00D224BE" w:rsidP="00D224BE">
      <w:pPr>
        <w:rPr>
          <w:rFonts w:eastAsia="宋体"/>
        </w:rPr>
      </w:pPr>
      <w:r w:rsidRPr="00FA0D24">
        <w:rPr>
          <w:rFonts w:eastAsia="宋体"/>
        </w:rPr>
        <w:t xml:space="preserve">[1] </w:t>
      </w:r>
      <w:r w:rsidRPr="00FA0D24">
        <w:rPr>
          <w:rFonts w:eastAsia="宋体"/>
        </w:rPr>
        <w:t>尤黎明，吴瑛</w:t>
      </w:r>
      <w:r w:rsidRPr="00FA0D24">
        <w:rPr>
          <w:rFonts w:eastAsia="宋体"/>
        </w:rPr>
        <w:t>.</w:t>
      </w:r>
      <w:r w:rsidRPr="00FA0D24">
        <w:rPr>
          <w:rFonts w:eastAsia="宋体"/>
        </w:rPr>
        <w:t>内科护理学【</w:t>
      </w:r>
      <w:r w:rsidRPr="00FA0D24">
        <w:rPr>
          <w:rFonts w:eastAsia="宋体"/>
        </w:rPr>
        <w:t>M</w:t>
      </w:r>
      <w:r w:rsidRPr="00FA0D24">
        <w:rPr>
          <w:rFonts w:eastAsia="宋体"/>
        </w:rPr>
        <w:t>】</w:t>
      </w:r>
      <w:r w:rsidRPr="00FA0D24">
        <w:rPr>
          <w:rFonts w:eastAsia="宋体"/>
        </w:rPr>
        <w:t>.</w:t>
      </w:r>
      <w:r w:rsidRPr="00FA0D24">
        <w:rPr>
          <w:rFonts w:eastAsia="宋体"/>
        </w:rPr>
        <w:t>第六版</w:t>
      </w:r>
      <w:r w:rsidRPr="00FA0D24">
        <w:rPr>
          <w:rFonts w:eastAsia="宋体"/>
        </w:rPr>
        <w:t>.</w:t>
      </w:r>
      <w:r w:rsidRPr="00FA0D24">
        <w:rPr>
          <w:rFonts w:eastAsia="宋体"/>
        </w:rPr>
        <w:t>北京</w:t>
      </w:r>
      <w:r w:rsidRPr="00FA0D24">
        <w:rPr>
          <w:rFonts w:eastAsia="宋体"/>
        </w:rPr>
        <w:t>.</w:t>
      </w:r>
      <w:r w:rsidRPr="00FA0D24">
        <w:rPr>
          <w:rFonts w:eastAsia="宋体"/>
        </w:rPr>
        <w:t>人民卫生出版社</w:t>
      </w:r>
      <w:r w:rsidRPr="00FA0D24">
        <w:rPr>
          <w:rFonts w:eastAsia="宋体"/>
        </w:rPr>
        <w:t>,2017:318-322.</w:t>
      </w:r>
    </w:p>
    <w:p w14:paraId="0D5612D9" w14:textId="77777777" w:rsidR="00D224BE" w:rsidRPr="00FA0D24" w:rsidRDefault="00D224BE" w:rsidP="00D224BE">
      <w:pPr>
        <w:rPr>
          <w:rFonts w:eastAsia="宋体"/>
        </w:rPr>
      </w:pPr>
      <w:r w:rsidRPr="00FA0D24">
        <w:rPr>
          <w:rFonts w:eastAsia="宋体"/>
        </w:rPr>
        <w:t xml:space="preserve">[2] </w:t>
      </w:r>
      <w:proofErr w:type="gramStart"/>
      <w:r w:rsidRPr="00FA0D24">
        <w:rPr>
          <w:rFonts w:eastAsia="宋体"/>
        </w:rPr>
        <w:t>盘晓慧</w:t>
      </w:r>
      <w:proofErr w:type="gramEnd"/>
      <w:r w:rsidRPr="00FA0D24">
        <w:rPr>
          <w:rFonts w:eastAsia="宋体"/>
        </w:rPr>
        <w:t>,</w:t>
      </w:r>
      <w:r w:rsidRPr="00FA0D24">
        <w:rPr>
          <w:rFonts w:eastAsia="宋体"/>
        </w:rPr>
        <w:t>覃晓莉</w:t>
      </w:r>
      <w:r w:rsidRPr="00FA0D24">
        <w:rPr>
          <w:rFonts w:eastAsia="宋体"/>
        </w:rPr>
        <w:t>.</w:t>
      </w:r>
      <w:r w:rsidRPr="00FA0D24">
        <w:rPr>
          <w:rFonts w:eastAsia="宋体"/>
        </w:rPr>
        <w:t>肝硬化并食管胃底静脉曲张破裂出血的观察护</w:t>
      </w:r>
      <w:r w:rsidRPr="00FA0D24">
        <w:rPr>
          <w:rFonts w:eastAsia="宋体"/>
        </w:rPr>
        <w:t xml:space="preserve"> </w:t>
      </w:r>
    </w:p>
    <w:p w14:paraId="3A1DD4BE" w14:textId="77777777" w:rsidR="00D224BE" w:rsidRPr="00FA0D24" w:rsidRDefault="00D224BE" w:rsidP="00D224BE">
      <w:pPr>
        <w:rPr>
          <w:rFonts w:eastAsia="宋体"/>
        </w:rPr>
      </w:pPr>
      <w:r w:rsidRPr="00FA0D24">
        <w:rPr>
          <w:rFonts w:eastAsia="宋体" w:hint="eastAsia"/>
        </w:rPr>
        <w:t>理</w:t>
      </w:r>
      <w:r w:rsidRPr="00FA0D24">
        <w:rPr>
          <w:rFonts w:eastAsia="宋体"/>
        </w:rPr>
        <w:t>[J].</w:t>
      </w:r>
      <w:r w:rsidRPr="00FA0D24">
        <w:rPr>
          <w:rFonts w:eastAsia="宋体"/>
        </w:rPr>
        <w:t>医学信息</w:t>
      </w:r>
      <w:r w:rsidRPr="00FA0D24">
        <w:rPr>
          <w:rFonts w:eastAsia="宋体"/>
        </w:rPr>
        <w:t>,2010,23(1):163-164.</w:t>
      </w:r>
    </w:p>
    <w:p w14:paraId="2577428F" w14:textId="77777777" w:rsidR="00D224BE" w:rsidRDefault="00D224BE" w:rsidP="00D224BE">
      <w:r w:rsidRPr="00FA0D24">
        <w:rPr>
          <w:rFonts w:eastAsia="宋体"/>
        </w:rPr>
        <w:t xml:space="preserve">[3] </w:t>
      </w:r>
      <w:r w:rsidRPr="00FA0D24">
        <w:rPr>
          <w:rFonts w:eastAsia="宋体"/>
        </w:rPr>
        <w:t>楼乐清</w:t>
      </w:r>
      <w:r w:rsidRPr="00FA0D24">
        <w:rPr>
          <w:rFonts w:eastAsia="宋体"/>
        </w:rPr>
        <w:t>.</w:t>
      </w:r>
      <w:r w:rsidRPr="00FA0D24">
        <w:rPr>
          <w:rFonts w:eastAsia="宋体"/>
        </w:rPr>
        <w:t>肝硬化并食管胃底静脉曲张破裂出血的诱因分析及护理对策</w:t>
      </w:r>
      <w:r w:rsidRPr="00FA0D24">
        <w:rPr>
          <w:rFonts w:eastAsia="宋体"/>
        </w:rPr>
        <w:t>.</w:t>
      </w:r>
      <w:r w:rsidRPr="00FA0D24">
        <w:rPr>
          <w:rFonts w:eastAsia="宋体"/>
        </w:rPr>
        <w:t>中国实用护理杂志</w:t>
      </w:r>
      <w:r w:rsidRPr="00FA0D24">
        <w:rPr>
          <w:rFonts w:eastAsia="宋体"/>
        </w:rPr>
        <w:t>2011</w:t>
      </w:r>
      <w:r w:rsidRPr="00FA0D24">
        <w:rPr>
          <w:rFonts w:eastAsia="宋体"/>
        </w:rPr>
        <w:t>，</w:t>
      </w:r>
      <w:r w:rsidRPr="00FA0D24">
        <w:rPr>
          <w:rFonts w:eastAsia="宋体"/>
        </w:rPr>
        <w:t>27(18)</w:t>
      </w:r>
      <w:r w:rsidRPr="00FA0D24">
        <w:rPr>
          <w:rFonts w:eastAsia="宋体"/>
        </w:rPr>
        <w:t>：</w:t>
      </w:r>
      <w:r w:rsidRPr="00FA0D24">
        <w:rPr>
          <w:rFonts w:eastAsia="宋体"/>
        </w:rPr>
        <w:t>44-4</w:t>
      </w:r>
      <w:r>
        <w:t>5.</w:t>
      </w:r>
    </w:p>
    <w:p w14:paraId="6B413101" w14:textId="77777777" w:rsidR="00D224BE" w:rsidRDefault="00D224BE" w:rsidP="00D224BE"/>
    <w:p w14:paraId="3F01D106" w14:textId="77777777" w:rsidR="00D224BE" w:rsidRDefault="00D224BE" w:rsidP="00D224BE"/>
    <w:p w14:paraId="43BCAF1E" w14:textId="77777777" w:rsidR="00D224BE" w:rsidRDefault="00D224BE" w:rsidP="00D224BE"/>
    <w:p w14:paraId="3896E6DE" w14:textId="77777777" w:rsidR="00D224BE" w:rsidRDefault="00D224BE" w:rsidP="00D224BE"/>
    <w:p w14:paraId="1023ABBE" w14:textId="77777777" w:rsidR="00D224BE" w:rsidRDefault="00D224BE" w:rsidP="00D224BE"/>
    <w:p w14:paraId="43804A60" w14:textId="77777777" w:rsidR="00D224BE" w:rsidRDefault="00D224BE" w:rsidP="00D224BE"/>
    <w:p w14:paraId="1C06754B" w14:textId="77777777" w:rsidR="0014336C" w:rsidRPr="00D224BE" w:rsidRDefault="0014336C"/>
    <w:sectPr w:rsidR="0014336C" w:rsidRPr="00D224BE" w:rsidSect="00D224BE">
      <w:headerReference w:type="default" r:id="rId8"/>
      <w:footerReference w:type="default" r:id="rId9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B173F" w14:textId="77777777" w:rsidR="00947A0E" w:rsidRDefault="00947A0E" w:rsidP="00D224BE">
      <w:r>
        <w:separator/>
      </w:r>
    </w:p>
  </w:endnote>
  <w:endnote w:type="continuationSeparator" w:id="0">
    <w:p w14:paraId="5410A338" w14:textId="77777777" w:rsidR="00947A0E" w:rsidRDefault="00947A0E" w:rsidP="00D2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69F56" w14:textId="498C8AFC" w:rsidR="008F1035" w:rsidRDefault="000969AD" w:rsidP="00FC492D">
    <w:pPr>
      <w:pStyle w:val="a5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319D0" w14:textId="77777777" w:rsidR="00947A0E" w:rsidRDefault="00947A0E" w:rsidP="00D224BE">
      <w:r>
        <w:separator/>
      </w:r>
    </w:p>
  </w:footnote>
  <w:footnote w:type="continuationSeparator" w:id="0">
    <w:p w14:paraId="6BEFC7C8" w14:textId="77777777" w:rsidR="00947A0E" w:rsidRDefault="00947A0E" w:rsidP="00D2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73238" w14:textId="62F0C4C3" w:rsidR="008F1035" w:rsidRPr="008F1035" w:rsidRDefault="008F1035" w:rsidP="008F1035">
    <w:pPr>
      <w:pStyle w:val="a3"/>
      <w:jc w:val="right"/>
      <w:rPr>
        <w:rFonts w:ascii="宋体" w:eastAsia="宋体" w:hAnsi="宋体"/>
        <w:i/>
        <w:iCs/>
      </w:rPr>
    </w:pPr>
    <w:r w:rsidRPr="008F1035">
      <w:rPr>
        <w:rFonts w:ascii="宋体" w:eastAsia="宋体" w:hAnsi="宋体" w:hint="eastAsia"/>
        <w:i/>
        <w:iCs/>
      </w:rPr>
      <w:t>吉首大学张家界学院毕业论文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84C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C2"/>
    <w:rsid w:val="000969AD"/>
    <w:rsid w:val="0014336C"/>
    <w:rsid w:val="002E3A02"/>
    <w:rsid w:val="005C6415"/>
    <w:rsid w:val="006A69C3"/>
    <w:rsid w:val="008F1035"/>
    <w:rsid w:val="009063B3"/>
    <w:rsid w:val="00930667"/>
    <w:rsid w:val="00947A0E"/>
    <w:rsid w:val="009A4E7D"/>
    <w:rsid w:val="00AF5332"/>
    <w:rsid w:val="00B73F6A"/>
    <w:rsid w:val="00C9082E"/>
    <w:rsid w:val="00CD10C2"/>
    <w:rsid w:val="00D224BE"/>
    <w:rsid w:val="00FA0D24"/>
    <w:rsid w:val="00F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6E8B2"/>
  <w15:chartTrackingRefBased/>
  <w15:docId w15:val="{21EF66FA-2AA3-40E7-9617-426ADE9C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4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10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6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4E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E5D49-DC46-4DF9-98D0-7B9A706C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Gui</dc:creator>
  <cp:keywords/>
  <dc:description/>
  <cp:lastModifiedBy>Ghost Gui</cp:lastModifiedBy>
  <cp:revision>20</cp:revision>
  <dcterms:created xsi:type="dcterms:W3CDTF">2021-02-19T09:22:00Z</dcterms:created>
  <dcterms:modified xsi:type="dcterms:W3CDTF">2021-02-19T13:55:00Z</dcterms:modified>
</cp:coreProperties>
</file>