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</w:t>
      </w:r>
      <w:r w:rsidDel="00000000" w:rsidR="00000000" w:rsidRPr="00000000">
        <w:rPr>
          <w:rFonts w:ascii="Arial" w:cs="Arial" w:eastAsia="Arial" w:hAnsi="Arial"/>
          <w:rtl w:val="0"/>
        </w:rPr>
        <w:t xml:space="preserve"> está na dificuldade de fazer o gerenciamento de controle da Loja Bazar e Papelaria Hilda, afeta o cliente e o funcionário devido ao atraso no atendimento.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benefícios deste novo Gerenciamento de Controle são: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Proporcionar a implantação do novo Sistema de Controle do Estoque que fará a organização dos produtos que já possuem, ou o que estão em falta.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Rápido atendimento aos clientes.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Redução de gastos devido a organização que há no sistema.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Controle das finanças, no caso de comprar o que é realmente necessário.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Facilidade ao acesso de procurar algum produto específico.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 Controlar o estoque.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