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Teste prático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próxima etapa do nosso processo é um atividade prática, que segue descrita no anexo.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avaliarmos a capacidade técnica das pessoas que passam para a próxima etapa, elaboramos um teste de lógica para avaliar o nível de cada candidato, e o quanto ele está preparado para assumir a vaga.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Orientações: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teste deve ser desenvolvido usando Javascript como linguagem e deve ser entregue usando o github(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Serão dados 3 problemas diferentes, tenha foco e realize um de cada vez, vale mais um problema resolvido do que 3 em andamento.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Dito isso, vamos à atividade: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uma função que receba 2 parâmetros, uma String e um Inteiro. Essa função deve ter como retorno outra String.O objetivo da função é remover os caracteres repetidos consecutivamente e que extrapolam o limite (valor inteiro) passado como segundo parâmetro, ou seja, se o limite for 2, os caracteres podem ser repetidos no máximo duas vezes. Exemplos: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removeRepeated("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xxxyzzaaayy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", 1) =&gt; "xyzay"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removeRepeated("xxxyzzaaayy", 2) =&gt; "xxyzzaayy"</w:t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Considere utilizar o modelo de implementação abaixo:</w:t>
      </w:r>
    </w:p>
    <w:p w:rsidR="00000000" w:rsidDel="00000000" w:rsidP="00000000" w:rsidRDefault="00000000" w:rsidRPr="00000000" w14:paraId="00000013">
      <w:pPr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.0" w:type="dxa"/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/**</w:t>
              <w:br w:type="textWrapping"/>
              <w:t xml:space="preserve"> * @param {string} string  </w:t>
              <w:br w:type="textWrapping"/>
              <w:t xml:space="preserve"> * @param {number} limit </w:t>
              <w:br w:type="textWrapping"/>
              <w:t xml:space="preserve"> * @return {string}  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removeRepeated = (string, limit)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//Your logic goes 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removeRepeated;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uma função que receba 2 parâmetros, uma String e um Inteiro.Essa função deve ter como retorno outra String. O Objetivo da função é substituir o caracter "?" criando uma repetição do caracter que está antes dele o numero de vezes do parametro Inteiro. Caso o caracter "?" seja o primeiro da String fornecida ele deve repetir o último caracter da String. Exemplos: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replaceChar("x?yzza?y?", 1) =&gt; "xxyzzaayy"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replaceChar("x?yzza?y?", 2) =&gt; "xxxyzzaaayyy"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replaceChar("?x?yzza?y?", 2) =&gt; "yyxxxyzzaaayyy"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Considere utilizar o modelo de implementação abaixo: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40.0" w:type="dxa"/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/**</w:t>
              <w:br w:type="textWrapping"/>
              <w:t xml:space="preserve"> * @param {string} string  </w:t>
              <w:br w:type="textWrapping"/>
              <w:t xml:space="preserve"> * @param {number} times </w:t>
              <w:br w:type="textWrapping"/>
              <w:t xml:space="preserve"> * @return {string}  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replaceChar = (string, times)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//Your logic goes 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replaceChar;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Escreva uma função que receba 2 Strings.Essa função deve ter como retorno um número. O Objetivo da função é ordenar as 2 strings alfabeticamente e extrair de cada uma a maior e a menor letra. Trasforme essa letra em um número considerando que o Alfabeto é uma sequencia numérica e a letra "a" é igual a 1 a letra "b" é igual a 2 e assim sucessivamente. O retorno da função deve ser a soma da multiplicação entre a maior letra da primeira String e a  menor letra da segunda String com a multiplicação entre a maior letra da segunda String e a menor letra da primeira String.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retorno =(maiorLetraString1 </m:t>
        </m:r>
        <m:r>
          <w:rPr>
            <w:rFonts w:ascii="Calibri" w:cs="Calibri" w:eastAsia="Calibri" w:hAnsi="Calibri"/>
            <w:sz w:val="24"/>
            <w:szCs w:val="24"/>
          </w:rPr>
          <m:t>×</m:t>
        </m:r>
        <m:r>
          <w:rPr>
            <w:rFonts w:ascii="Calibri" w:cs="Calibri" w:eastAsia="Calibri" w:hAnsi="Calibri"/>
            <w:sz w:val="24"/>
            <w:szCs w:val="24"/>
          </w:rPr>
          <m:t xml:space="preserve">menorLetraString2 ) + (maiorLetraString2 </m:t>
        </m:r>
        <m:r>
          <w:rPr>
            <w:rFonts w:ascii="Calibri" w:cs="Calibri" w:eastAsia="Calibri" w:hAnsi="Calibri"/>
            <w:sz w:val="24"/>
            <w:szCs w:val="24"/>
          </w:rPr>
          <m:t>×</m:t>
        </m:r>
        <m:r>
          <w:rPr>
            <w:rFonts w:ascii="Calibri" w:cs="Calibri" w:eastAsia="Calibri" w:hAnsi="Calibri"/>
            <w:sz w:val="24"/>
            <w:szCs w:val="24"/>
          </w:rPr>
          <m:t xml:space="preserve"> menorLetraString1)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lettersSum("dacb", "gdab") =&gt;  11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 lettersSum("dcb", "gdab") =&gt;  18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Considere utilizar o modelo de implementação abaixo:</w:t>
      </w:r>
    </w:p>
    <w:p w:rsidR="00000000" w:rsidDel="00000000" w:rsidP="00000000" w:rsidRDefault="00000000" w:rsidRPr="00000000" w14:paraId="00000029">
      <w:pPr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/**</w:t>
              <w:br w:type="textWrapping"/>
              <w:t xml:space="preserve"> * @param {string} string1 </w:t>
              <w:br w:type="textWrapping"/>
              <w:t xml:space="preserve"> * @param {string} string2</w:t>
              <w:br w:type="textWrapping"/>
              <w:t xml:space="preserve"> * @return {number}  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lettersSum = (string1, string2)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//Your logic goes here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lettersSum;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Faça até onde você conseguir, ok? Pois tudo que for entregue será avaliado.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Como iremos avaliar: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Iremos olhar se 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algoritmo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funciona, e depois observaremos a qualidade com que você escreveu 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prazo para você realizar a atividade é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dias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Qualquer dificuldade você pode entrar em contato com o Gustavo, nosso CTO, no e-mail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gustavo.maestri@aurum.com.br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 sorte!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mailto:gustavo.maestri@aurum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