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F96E" w14:textId="77777777" w:rsidR="00C746E5" w:rsidRDefault="00000000">
      <w:pPr>
        <w:spacing w:after="201" w:line="259" w:lineRule="auto"/>
        <w:ind w:left="0" w:right="43" w:firstLine="0"/>
        <w:jc w:val="center"/>
      </w:pPr>
      <w:r>
        <w:rPr>
          <w:b/>
          <w:color w:val="3C4043"/>
        </w:rPr>
        <w:t>V</w:t>
      </w:r>
      <w:r>
        <w:rPr>
          <w:b/>
          <w:color w:val="3C4043"/>
          <w:sz w:val="36"/>
        </w:rPr>
        <w:t xml:space="preserve">ídeos de jogos de videogame </w:t>
      </w:r>
    </w:p>
    <w:p w14:paraId="483FDDAF" w14:textId="77777777" w:rsidR="00C746E5" w:rsidRDefault="00000000">
      <w:pPr>
        <w:spacing w:after="197"/>
        <w:ind w:left="-5"/>
      </w:pPr>
      <w:r>
        <w:t xml:space="preserve">Este relatório apresenta uma análise visual e exploratória dos dados de vendas de jogos eletrônicos entre os anos de 1980 e 2016. O objetivo é compreender os padrões de vendas, a popularidade dos consoles, a frequência anual de lançamentos e o desempenho dos jogos por gênero. A </w:t>
      </w:r>
    </w:p>
    <w:p w14:paraId="55284B8E" w14:textId="77777777" w:rsidR="00C746E5" w:rsidRDefault="00000000">
      <w:pPr>
        <w:spacing w:after="197"/>
        <w:ind w:left="-5"/>
      </w:pPr>
      <w:r>
        <w:t>análise é baseada em gráficos gerados com Python, utilizando bibliotecas como Seaborn, Matplotlib e Plotly.</w:t>
      </w:r>
      <w:r w:rsidRPr="7E92C32C">
        <w:rPr>
          <w:sz w:val="24"/>
        </w:rPr>
        <w:t xml:space="preserve"> </w:t>
      </w:r>
    </w:p>
    <w:p w14:paraId="68C0DC68" w14:textId="629EF213" w:rsidR="7E92C32C" w:rsidRDefault="7E92C32C" w:rsidP="7E92C32C">
      <w:pPr>
        <w:spacing w:after="197"/>
        <w:ind w:left="-5"/>
        <w:rPr>
          <w:sz w:val="24"/>
        </w:rPr>
      </w:pPr>
    </w:p>
    <w:p w14:paraId="51249C97" w14:textId="7F275A34" w:rsidR="4E8F7389" w:rsidRDefault="4E8F7389" w:rsidP="7E92C32C">
      <w:pPr>
        <w:spacing w:after="197"/>
        <w:ind w:left="-5"/>
        <w:rPr>
          <w:sz w:val="24"/>
        </w:rPr>
      </w:pPr>
      <w:r w:rsidRPr="7E92C32C">
        <w:rPr>
          <w:sz w:val="24"/>
        </w:rPr>
        <w:t>Para iniciar o projeto, vamos importar as bibliotecas necessárias que utilizaremos:</w:t>
      </w:r>
    </w:p>
    <w:p w14:paraId="6377D3B6" w14:textId="446AD787" w:rsidR="4E8F7389" w:rsidRDefault="4E8F7389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#importando as bibliotecas</w:t>
      </w:r>
    </w:p>
    <w:p w14:paraId="31FEE23C" w14:textId="679F537B" w:rsidR="4E8F7389" w:rsidRDefault="4E8F7389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pandas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seaborn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sns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matplotlib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pyplot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numpy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np</w:t>
      </w:r>
    </w:p>
    <w:p w14:paraId="51BC90A0" w14:textId="52876022" w:rsidR="4E8F7389" w:rsidRDefault="4E8F7389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plotly.express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px</w:t>
      </w:r>
    </w:p>
    <w:p w14:paraId="5CAEC6CC" w14:textId="64B0B6A3" w:rsidR="4E8F7389" w:rsidRDefault="4E8F7389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plotly.io </w:t>
      </w:r>
      <w:proofErr w:type="gramStart"/>
      <w:r w:rsidRPr="7E92C32C">
        <w:rPr>
          <w:rFonts w:ascii="Consolas" w:eastAsia="Consolas" w:hAnsi="Consolas" w:cs="Consolas"/>
          <w:color w:val="C586C0"/>
          <w:sz w:val="21"/>
          <w:szCs w:val="21"/>
        </w:rPr>
        <w:t>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pio</w:t>
      </w:r>
      <w:proofErr w:type="gramEnd"/>
    </w:p>
    <w:p w14:paraId="61ECCF6D" w14:textId="084AC52E" w:rsidR="4E8F7389" w:rsidRDefault="4E8F7389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4EC9B0"/>
          <w:sz w:val="21"/>
          <w:szCs w:val="21"/>
        </w:rPr>
        <w:t>sns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set_palette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"deep"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92A2673" w14:textId="10ED7BAF" w:rsidR="4E8F7389" w:rsidRDefault="4E8F7389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4EC9B0"/>
          <w:sz w:val="21"/>
          <w:szCs w:val="21"/>
        </w:rPr>
        <w:t>sns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set_style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"darkgrid"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FC24293" w14:textId="6BBDA4D4" w:rsidR="7E92C32C" w:rsidRDefault="7E92C32C" w:rsidP="7E92C32C">
      <w:pPr>
        <w:spacing w:after="197"/>
        <w:ind w:left="-5"/>
        <w:rPr>
          <w:sz w:val="24"/>
        </w:rPr>
      </w:pPr>
    </w:p>
    <w:p w14:paraId="05E75D48" w14:textId="78BD79E9" w:rsidR="00C746E5" w:rsidRDefault="00000000">
      <w:pPr>
        <w:spacing w:after="184" w:line="259" w:lineRule="auto"/>
        <w:ind w:left="0" w:firstLine="0"/>
      </w:pPr>
      <w:r w:rsidRPr="7E92C32C">
        <w:rPr>
          <w:sz w:val="24"/>
        </w:rPr>
        <w:t xml:space="preserve"> </w:t>
      </w:r>
      <w:r w:rsidR="56925693" w:rsidRPr="7E92C32C">
        <w:rPr>
          <w:sz w:val="24"/>
        </w:rPr>
        <w:t>Vamos agora importar os dados da base de dados .csv:</w:t>
      </w:r>
    </w:p>
    <w:p w14:paraId="70A672BB" w14:textId="0F4B4A7C" w:rsidR="56925693" w:rsidRDefault="56925693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#carregando o dataset</w:t>
      </w:r>
    </w:p>
    <w:p w14:paraId="5E2CBB6F" w14:textId="082C8E52" w:rsidR="56925693" w:rsidRDefault="56925693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read</w:t>
      </w:r>
      <w:proofErr w:type="gramEnd"/>
      <w:r w:rsidRPr="7E92C32C">
        <w:rPr>
          <w:rFonts w:ascii="Consolas" w:eastAsia="Consolas" w:hAnsi="Consolas" w:cs="Consolas"/>
          <w:color w:val="DCDCAA"/>
          <w:sz w:val="21"/>
          <w:szCs w:val="21"/>
        </w:rPr>
        <w:t>_csv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7E92C32C">
        <w:rPr>
          <w:rFonts w:ascii="Consolas" w:eastAsia="Consolas" w:hAnsi="Consolas" w:cs="Consolas"/>
          <w:color w:val="CE9178"/>
          <w:sz w:val="21"/>
          <w:szCs w:val="21"/>
        </w:rPr>
        <w:t>'./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dados/vgsales(in).csv'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sep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';'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311348A" w14:textId="7F9BF2DA" w:rsidR="7E92C32C" w:rsidRDefault="7E92C32C" w:rsidP="7E92C32C">
      <w:pPr>
        <w:spacing w:after="184" w:line="259" w:lineRule="auto"/>
        <w:ind w:left="0" w:firstLine="0"/>
        <w:rPr>
          <w:sz w:val="24"/>
        </w:rPr>
      </w:pPr>
    </w:p>
    <w:p w14:paraId="4E94318F" w14:textId="36BC2489" w:rsidR="56925693" w:rsidRDefault="56925693" w:rsidP="7E92C32C">
      <w:pPr>
        <w:spacing w:after="184" w:line="259" w:lineRule="auto"/>
        <w:ind w:left="0" w:firstLine="0"/>
        <w:rPr>
          <w:sz w:val="24"/>
        </w:rPr>
      </w:pPr>
      <w:r w:rsidRPr="7E92C32C">
        <w:rPr>
          <w:sz w:val="24"/>
        </w:rPr>
        <w:t xml:space="preserve">O próximo passo foi traduzir as colunas que estão em </w:t>
      </w:r>
      <w:proofErr w:type="gramStart"/>
      <w:r w:rsidRPr="7E92C32C">
        <w:rPr>
          <w:sz w:val="24"/>
        </w:rPr>
        <w:t>Inglês</w:t>
      </w:r>
      <w:proofErr w:type="gramEnd"/>
      <w:r w:rsidRPr="7E92C32C">
        <w:rPr>
          <w:sz w:val="24"/>
        </w:rPr>
        <w:t>:</w:t>
      </w:r>
    </w:p>
    <w:p w14:paraId="3046BF07" w14:textId="59CC1794" w:rsidR="56925693" w:rsidRDefault="56925693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Traduzindo as colunas para PT-BR</w:t>
      </w:r>
    </w:p>
    <w:p w14:paraId="61B5E26F" w14:textId="59470B33" w:rsidR="56925693" w:rsidRDefault="5692569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columns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'posicao de venda'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'jogo'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'console'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'ano de lancamento'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'genero'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'publicadora'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 xml:space="preserve">'vendas américa do </w:t>
      </w:r>
      <w:proofErr w:type="gramStart"/>
      <w:r w:rsidRPr="7E92C32C">
        <w:rPr>
          <w:rFonts w:ascii="Consolas" w:eastAsia="Consolas" w:hAnsi="Consolas" w:cs="Consolas"/>
          <w:color w:val="CE9178"/>
          <w:sz w:val="21"/>
          <w:szCs w:val="21"/>
        </w:rPr>
        <w:t>norte'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europa'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japao'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outras regioes'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totais'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76AB4E60" w14:textId="78D3E8AE" w:rsidR="7E92C32C" w:rsidRDefault="7E92C32C" w:rsidP="7E92C32C">
      <w:pPr>
        <w:shd w:val="clear" w:color="auto" w:fill="1F1F1F"/>
        <w:spacing w:after="0" w:line="285" w:lineRule="auto"/>
      </w:pPr>
    </w:p>
    <w:p w14:paraId="3AD248D6" w14:textId="1BEFA3C1" w:rsidR="7E92C32C" w:rsidRDefault="7E92C32C" w:rsidP="7E92C32C">
      <w:pPr>
        <w:spacing w:after="184" w:line="259" w:lineRule="auto"/>
        <w:ind w:left="0" w:firstLine="0"/>
        <w:rPr>
          <w:sz w:val="24"/>
        </w:rPr>
      </w:pPr>
    </w:p>
    <w:p w14:paraId="4496FBB7" w14:textId="0D509530" w:rsidR="56925693" w:rsidRDefault="56925693" w:rsidP="7E92C32C">
      <w:pPr>
        <w:spacing w:after="184" w:line="259" w:lineRule="auto"/>
        <w:ind w:left="0" w:firstLine="0"/>
        <w:rPr>
          <w:sz w:val="24"/>
        </w:rPr>
      </w:pPr>
      <w:r w:rsidRPr="7E92C32C">
        <w:rPr>
          <w:sz w:val="24"/>
        </w:rPr>
        <w:t>Temos dados que informam ano de lançamento, e caso esses campos não tiverem informações, vamos remover para evitar inconsistências futuras:</w:t>
      </w:r>
    </w:p>
    <w:p w14:paraId="17C2E351" w14:textId="3E90CACE" w:rsidR="56925693" w:rsidRDefault="56925693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Removendo dados sem que não tenham o ano de lançamento informado</w:t>
      </w:r>
    </w:p>
    <w:p w14:paraId="4767BDCE" w14:textId="485C986E" w:rsidR="56925693" w:rsidRDefault="5692569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dropna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subset</w:t>
      </w:r>
      <w:proofErr w:type="gramStart"/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'ano de lancamento'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],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inplace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ED54592" w14:textId="173F9546" w:rsidR="7E92C32C" w:rsidRDefault="7E92C32C" w:rsidP="7E92C32C">
      <w:pPr>
        <w:spacing w:after="184" w:line="259" w:lineRule="auto"/>
        <w:ind w:left="0" w:firstLine="0"/>
        <w:rPr>
          <w:sz w:val="24"/>
        </w:rPr>
      </w:pPr>
    </w:p>
    <w:p w14:paraId="283D5B5E" w14:textId="0ADC1B2A" w:rsidR="7E92C32C" w:rsidRDefault="7E92C32C" w:rsidP="7E92C32C">
      <w:pPr>
        <w:spacing w:after="184" w:line="259" w:lineRule="auto"/>
        <w:ind w:left="0" w:firstLine="0"/>
        <w:rPr>
          <w:sz w:val="24"/>
        </w:rPr>
      </w:pPr>
    </w:p>
    <w:p w14:paraId="3F27DAB1" w14:textId="1CA7A04E" w:rsidR="56925693" w:rsidRDefault="56925693" w:rsidP="7E92C32C">
      <w:pPr>
        <w:spacing w:after="184" w:line="259" w:lineRule="auto"/>
        <w:ind w:left="0" w:firstLine="0"/>
        <w:rPr>
          <w:sz w:val="24"/>
        </w:rPr>
      </w:pPr>
      <w:r w:rsidRPr="7E92C32C">
        <w:rPr>
          <w:sz w:val="24"/>
        </w:rPr>
        <w:lastRenderedPageBreak/>
        <w:t xml:space="preserve">Publicadoras de jogos que não estão identificadas(desconhecidas) </w:t>
      </w:r>
      <w:proofErr w:type="gramStart"/>
      <w:r w:rsidRPr="7E92C32C">
        <w:rPr>
          <w:sz w:val="24"/>
        </w:rPr>
        <w:t>estaremos substituindo</w:t>
      </w:r>
      <w:proofErr w:type="gramEnd"/>
      <w:r w:rsidRPr="7E92C32C">
        <w:rPr>
          <w:sz w:val="24"/>
        </w:rPr>
        <w:t xml:space="preserve"> por ‘desconhecido’:</w:t>
      </w:r>
    </w:p>
    <w:p w14:paraId="2B0D831E" w14:textId="21FD717E" w:rsidR="56925693" w:rsidRDefault="56925693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Registrando como 'Desconhecida' publicadoras faltantes no dataset</w:t>
      </w:r>
    </w:p>
    <w:p w14:paraId="6E21E621" w14:textId="1970FCAD" w:rsidR="56925693" w:rsidRDefault="56925693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'publicadora'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'publicadora'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].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fillna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'desconhecida'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CB4AD13" w14:textId="463D94C9" w:rsidR="7E92C32C" w:rsidRDefault="7E92C32C" w:rsidP="7E92C32C">
      <w:pPr>
        <w:spacing w:after="184" w:line="259" w:lineRule="auto"/>
        <w:ind w:left="0" w:firstLine="0"/>
        <w:rPr>
          <w:sz w:val="24"/>
        </w:rPr>
      </w:pPr>
    </w:p>
    <w:p w14:paraId="29B9C3FD" w14:textId="6394D56D" w:rsidR="56925693" w:rsidRDefault="56925693" w:rsidP="7E92C32C">
      <w:pPr>
        <w:spacing w:after="184" w:line="259" w:lineRule="auto"/>
        <w:ind w:left="0" w:firstLine="0"/>
        <w:rPr>
          <w:sz w:val="24"/>
        </w:rPr>
      </w:pPr>
      <w:r w:rsidRPr="7E92C32C">
        <w:rPr>
          <w:sz w:val="24"/>
        </w:rPr>
        <w:t>Transformando a coluna de dados que informa o ano de lançamento em números inteiros ‘INT’:</w:t>
      </w:r>
    </w:p>
    <w:p w14:paraId="6395A37E" w14:textId="3408607A" w:rsidR="56925693" w:rsidRDefault="56925693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transformando Ano de Lançamento em Int</w:t>
      </w:r>
    </w:p>
    <w:p w14:paraId="43F6601A" w14:textId="6CC6AF6B" w:rsidR="56925693" w:rsidRDefault="5692569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'ano de lancamento'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'ano de lancamento'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].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astype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439B901" w14:textId="2D3BE3FD" w:rsidR="7E92C32C" w:rsidRDefault="7E92C32C" w:rsidP="7E92C32C">
      <w:pPr>
        <w:spacing w:after="184" w:line="259" w:lineRule="auto"/>
        <w:ind w:left="0" w:firstLine="0"/>
        <w:rPr>
          <w:sz w:val="24"/>
        </w:rPr>
      </w:pPr>
    </w:p>
    <w:p w14:paraId="17F24CB4" w14:textId="77777777" w:rsidR="00C746E5" w:rsidRDefault="00000000">
      <w:pPr>
        <w:spacing w:after="301" w:line="259" w:lineRule="auto"/>
        <w:ind w:left="-5"/>
      </w:pPr>
      <w:r>
        <w:rPr>
          <w:sz w:val="24"/>
        </w:rPr>
        <w:t xml:space="preserve">1. Jogos Mais Vendidos </w:t>
      </w:r>
    </w:p>
    <w:p w14:paraId="45755C0C" w14:textId="77777777" w:rsidR="00C746E5" w:rsidRDefault="00000000">
      <w:pPr>
        <w:ind w:left="-5"/>
      </w:pPr>
      <w:r>
        <w:t>O primeiro gráfico apresenta os dez jogos mais vendidos, ordenados pelo total de vendas em milhões. O gráfico de barras horizontal facilita a visualização e comparação entre os títulos.</w:t>
      </w:r>
      <w:r>
        <w:rPr>
          <w:b/>
        </w:rPr>
        <w:t xml:space="preserve"> </w:t>
      </w:r>
    </w:p>
    <w:p w14:paraId="42591D37" w14:textId="77777777" w:rsidR="00C746E5" w:rsidRDefault="00000000">
      <w:pPr>
        <w:ind w:left="-5"/>
      </w:pPr>
      <w:r>
        <w:t xml:space="preserve">Identificamos quais jogos tiveram maior impacto no mercado, ajudando a entender as preferências do público. </w:t>
      </w:r>
    </w:p>
    <w:p w14:paraId="6FC28D30" w14:textId="77777777" w:rsidR="00C746E5" w:rsidRDefault="00000000">
      <w:pPr>
        <w:spacing w:after="0"/>
        <w:ind w:left="-5"/>
      </w:pPr>
      <w:r>
        <w:t>Jogos icônicos ou de franquias populares normalmente aparecem no topo da lista, refletindo o sucesso comercial e a aceitação.</w:t>
      </w:r>
      <w:r>
        <w:rPr>
          <w:sz w:val="24"/>
        </w:rPr>
        <w:t xml:space="preserve"> </w:t>
      </w:r>
    </w:p>
    <w:p w14:paraId="15AF4BD9" w14:textId="77777777" w:rsidR="00C746E5" w:rsidRDefault="00000000">
      <w:pPr>
        <w:spacing w:after="0" w:line="259" w:lineRule="auto"/>
        <w:ind w:left="0" w:firstLine="0"/>
      </w:pPr>
      <w:r>
        <w:t xml:space="preserve"> </w:t>
      </w:r>
    </w:p>
    <w:p w14:paraId="00FD7C68" w14:textId="77777777" w:rsidR="00C746E5" w:rsidRDefault="00000000">
      <w:pPr>
        <w:spacing w:after="19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CB93F77" wp14:editId="45A9A9DA">
            <wp:extent cx="5724525" cy="276225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92C32C">
        <w:rPr>
          <w:sz w:val="24"/>
        </w:rPr>
        <w:t xml:space="preserve"> </w:t>
      </w:r>
    </w:p>
    <w:p w14:paraId="535F30F0" w14:textId="0B2AC3DE" w:rsidR="7E92C32C" w:rsidRDefault="7E92C32C" w:rsidP="7E92C32C">
      <w:pPr>
        <w:spacing w:after="189" w:line="259" w:lineRule="auto"/>
        <w:ind w:left="0" w:firstLine="0"/>
        <w:rPr>
          <w:sz w:val="24"/>
        </w:rPr>
      </w:pPr>
    </w:p>
    <w:p w14:paraId="179A5A94" w14:textId="6ABC84E1" w:rsidR="00C746E5" w:rsidRDefault="00000000" w:rsidP="7E92C32C">
      <w:pPr>
        <w:spacing w:after="189" w:line="259" w:lineRule="auto"/>
        <w:ind w:left="0" w:firstLine="0"/>
        <w:rPr>
          <w:sz w:val="24"/>
        </w:rPr>
      </w:pPr>
      <w:r w:rsidRPr="7E92C32C">
        <w:rPr>
          <w:sz w:val="24"/>
        </w:rPr>
        <w:t xml:space="preserve"> </w:t>
      </w:r>
      <w:r w:rsidR="550E2139" w:rsidRPr="7E92C32C">
        <w:rPr>
          <w:sz w:val="24"/>
        </w:rPr>
        <w:t>Registrado abaixo o código fonte utilizado para gerar o gráfico acima:</w:t>
      </w:r>
    </w:p>
    <w:p w14:paraId="75A91C81" w14:textId="29B5482A" w:rsidR="7248D643" w:rsidRDefault="7248D643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lastRenderedPageBreak/>
        <w:t>top_10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sort</w:t>
      </w:r>
      <w:proofErr w:type="gramEnd"/>
      <w:r w:rsidRPr="7E92C32C">
        <w:rPr>
          <w:rFonts w:ascii="Consolas" w:eastAsia="Consolas" w:hAnsi="Consolas" w:cs="Consolas"/>
          <w:color w:val="DCDCAA"/>
          <w:sz w:val="21"/>
          <w:szCs w:val="21"/>
        </w:rPr>
        <w:t>_</w:t>
      </w: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values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totais'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ascending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569CD6"/>
          <w:sz w:val="21"/>
          <w:szCs w:val="21"/>
        </w:rPr>
        <w:t>False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head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47CE737" w14:textId="6AACEB68" w:rsidR="7248D643" w:rsidRDefault="7248D64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figure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figsize</w:t>
      </w:r>
      <w:proofErr w:type="gramStart"/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7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4439296B" w14:textId="51124864" w:rsidR="7248D643" w:rsidRDefault="7248D64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sns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barplot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totais'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'jogo'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data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top_10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8A59B37" w14:textId="18110CDC" w:rsidR="7248D643" w:rsidRDefault="7248D64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ylabel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'Jogos'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13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DDB7776" w14:textId="18FF18DD" w:rsidR="7248D643" w:rsidRDefault="7248D64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xlabel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'Total de vendas (em milhões)'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13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A5B0782" w14:textId="36DBD428" w:rsidR="7248D643" w:rsidRDefault="7248D64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title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'Os dez jogos mais vendidos entre 1980 e 2016'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15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FED5E44" w14:textId="4B8267AD" w:rsidR="7248D643" w:rsidRDefault="7248D64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yticks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fontsize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BE489D2" w14:textId="269BF1FE" w:rsidR="7248D643" w:rsidRDefault="7248D64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xticks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fontsize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58F73BA" w14:textId="31456E03" w:rsidR="7248D643" w:rsidRDefault="7248D643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show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9F540E5" w14:textId="0C1E9B05" w:rsidR="7E92C32C" w:rsidRDefault="7E92C32C" w:rsidP="7E92C32C">
      <w:pPr>
        <w:spacing w:after="189" w:line="259" w:lineRule="auto"/>
        <w:ind w:left="0" w:firstLine="0"/>
        <w:rPr>
          <w:sz w:val="24"/>
        </w:rPr>
      </w:pPr>
    </w:p>
    <w:p w14:paraId="6A4D3810" w14:textId="511ADF4F" w:rsidR="7E92C32C" w:rsidRDefault="7E92C32C" w:rsidP="7E92C32C">
      <w:pPr>
        <w:spacing w:after="189" w:line="259" w:lineRule="auto"/>
        <w:ind w:left="0" w:firstLine="0"/>
        <w:rPr>
          <w:sz w:val="24"/>
        </w:rPr>
      </w:pPr>
    </w:p>
    <w:p w14:paraId="1791AD78" w14:textId="77777777" w:rsidR="00C746E5" w:rsidRDefault="00000000">
      <w:pPr>
        <w:numPr>
          <w:ilvl w:val="0"/>
          <w:numId w:val="1"/>
        </w:numPr>
        <w:spacing w:after="301" w:line="259" w:lineRule="auto"/>
        <w:ind w:hanging="249"/>
      </w:pPr>
      <w:r>
        <w:rPr>
          <w:sz w:val="24"/>
        </w:rPr>
        <w:t xml:space="preserve">Consoles com Mais Lançamentos </w:t>
      </w:r>
    </w:p>
    <w:p w14:paraId="4AB8A16F" w14:textId="77777777" w:rsidR="00C746E5" w:rsidRDefault="00000000">
      <w:pPr>
        <w:ind w:left="-5"/>
      </w:pPr>
      <w:r>
        <w:t>Este gráfico de barras mostra os consoles com maior número de lançamentos. A contagem dos jogos por console permite avaliar o suporte de desenvolvedores e o volume de oferta para os consumidores.</w:t>
      </w:r>
      <w:r>
        <w:rPr>
          <w:b/>
        </w:rPr>
        <w:t xml:space="preserve"> </w:t>
      </w:r>
    </w:p>
    <w:p w14:paraId="2815F070" w14:textId="77777777" w:rsidR="00C746E5" w:rsidRDefault="00000000">
      <w:pPr>
        <w:ind w:left="-5"/>
      </w:pPr>
      <w:r>
        <w:t xml:space="preserve">Consoles com maior número de lançamentos indicam uma base sólida de jogos, o que pode influenciar a popularidade da plataforma. </w:t>
      </w:r>
    </w:p>
    <w:p w14:paraId="6CB5B108" w14:textId="77777777" w:rsidR="00C746E5" w:rsidRDefault="00000000">
      <w:pPr>
        <w:spacing w:after="2"/>
        <w:ind w:left="-5"/>
      </w:pPr>
      <w:r>
        <w:t>Observa-se uma concentração dos lançamentos em poucos consoles líderes, refletindo a competição do mercado.</w:t>
      </w:r>
      <w:r>
        <w:rPr>
          <w:sz w:val="24"/>
        </w:rPr>
        <w:t xml:space="preserve"> </w:t>
      </w:r>
    </w:p>
    <w:p w14:paraId="11557087" w14:textId="77777777" w:rsidR="00C746E5" w:rsidRDefault="00000000">
      <w:pPr>
        <w:spacing w:after="0" w:line="259" w:lineRule="auto"/>
        <w:ind w:left="0" w:firstLine="0"/>
      </w:pPr>
      <w:r>
        <w:t xml:space="preserve"> </w:t>
      </w:r>
    </w:p>
    <w:p w14:paraId="15CA9ED2" w14:textId="77777777" w:rsidR="00C746E5" w:rsidRDefault="00000000">
      <w:pPr>
        <w:spacing w:after="19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6F09087" wp14:editId="55E52DE2">
            <wp:extent cx="5724525" cy="27813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93BA579" w14:textId="77777777" w:rsidR="00C746E5" w:rsidRDefault="00000000">
      <w:pPr>
        <w:spacing w:after="184" w:line="259" w:lineRule="auto"/>
        <w:ind w:left="0" w:firstLine="0"/>
      </w:pPr>
      <w:r w:rsidRPr="7E92C32C">
        <w:rPr>
          <w:sz w:val="24"/>
        </w:rPr>
        <w:t xml:space="preserve"> </w:t>
      </w:r>
    </w:p>
    <w:p w14:paraId="7E02E2D6" w14:textId="70C3D2EF" w:rsidR="22AB6A68" w:rsidRDefault="22AB6A68" w:rsidP="7E92C32C">
      <w:pPr>
        <w:spacing w:after="189" w:line="259" w:lineRule="auto"/>
        <w:ind w:left="0" w:firstLine="0"/>
        <w:rPr>
          <w:sz w:val="24"/>
        </w:rPr>
      </w:pPr>
      <w:r w:rsidRPr="7E92C32C">
        <w:rPr>
          <w:sz w:val="24"/>
        </w:rPr>
        <w:t>Registrado abaixo o código fonte utilizado para gerar o gráfico acima:</w:t>
      </w:r>
    </w:p>
    <w:p w14:paraId="6576A128" w14:textId="1EA6F410" w:rsidR="22AB6A68" w:rsidRDefault="22AB6A68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lastRenderedPageBreak/>
        <w:t>most_releases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'console'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value_counts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head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10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reset</w:t>
      </w:r>
      <w:proofErr w:type="gramEnd"/>
      <w:r w:rsidRPr="7E92C32C">
        <w:rPr>
          <w:rFonts w:ascii="Consolas" w:eastAsia="Consolas" w:hAnsi="Consolas" w:cs="Consolas"/>
          <w:color w:val="DCDCAA"/>
          <w:sz w:val="21"/>
          <w:szCs w:val="21"/>
        </w:rPr>
        <w:t>_</w:t>
      </w: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index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30BB517" w14:textId="37D2DF1B" w:rsidR="22AB6A68" w:rsidRDefault="22AB6A68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most_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releases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columns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'console'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'lançamentos'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2F24EC8" w14:textId="04B46C91" w:rsidR="22AB6A68" w:rsidRDefault="22AB6A68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figure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figsize</w:t>
      </w:r>
      <w:proofErr w:type="gramStart"/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7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CA4F073" w14:textId="13A99A37" w:rsidR="22AB6A68" w:rsidRDefault="22AB6A68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sns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barplot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'lançamentos'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'console'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data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most_releases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7E5DE0E" w14:textId="64E0BEFE" w:rsidR="22AB6A68" w:rsidRDefault="22AB6A68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xlabel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'Número de lançamentos'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13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ED9141E" w14:textId="3CF53E17" w:rsidR="22AB6A68" w:rsidRDefault="22AB6A68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ylabel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'Consoles'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13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FC3EE9C" w14:textId="2AF857AB" w:rsidR="22AB6A68" w:rsidRDefault="22AB6A68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title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'Consoles com maior número de lançamentos'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15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7CE2CC0" w14:textId="12AC830C" w:rsidR="22AB6A68" w:rsidRDefault="22AB6A68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xticks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fontsize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8CFC64C" w14:textId="4D72FEEE" w:rsidR="22AB6A68" w:rsidRDefault="22AB6A68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yticks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fontsize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148AF1E" w14:textId="2B4A924A" w:rsidR="22AB6A68" w:rsidRDefault="22AB6A68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show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96E5007" w14:textId="4960D1E4" w:rsidR="7E92C32C" w:rsidRDefault="7E92C32C" w:rsidP="7E92C32C">
      <w:pPr>
        <w:spacing w:after="301" w:line="259" w:lineRule="auto"/>
        <w:ind w:left="249" w:hanging="249"/>
      </w:pPr>
    </w:p>
    <w:p w14:paraId="2047DBDD" w14:textId="77777777" w:rsidR="00C746E5" w:rsidRDefault="00000000">
      <w:pPr>
        <w:numPr>
          <w:ilvl w:val="0"/>
          <w:numId w:val="1"/>
        </w:numPr>
        <w:spacing w:after="301" w:line="259" w:lineRule="auto"/>
        <w:ind w:hanging="249"/>
      </w:pPr>
      <w:r>
        <w:rPr>
          <w:sz w:val="24"/>
        </w:rPr>
        <w:t xml:space="preserve">Frequência Anual de Lançamentos </w:t>
      </w:r>
    </w:p>
    <w:p w14:paraId="7FCA7D01" w14:textId="77777777" w:rsidR="00C746E5" w:rsidRDefault="00000000">
      <w:pPr>
        <w:ind w:left="-5"/>
      </w:pPr>
      <w:r>
        <w:t>O histograma com linha KDE mostra a distribuição dos lançamentos de jogos ao longo dos anos. Isso permite identificar picos e períodos de maior ou menor atividade no mercado.</w:t>
      </w:r>
      <w:r>
        <w:rPr>
          <w:b/>
        </w:rPr>
        <w:t xml:space="preserve"> </w:t>
      </w:r>
    </w:p>
    <w:p w14:paraId="162A99C2" w14:textId="77777777" w:rsidR="00C746E5" w:rsidRDefault="00000000">
      <w:pPr>
        <w:ind w:left="-5"/>
      </w:pPr>
      <w:r>
        <w:t xml:space="preserve">Picos de lançamentos podem estar relacionados a novas gerações de consoles ou eventos especiais na indústria. </w:t>
      </w:r>
    </w:p>
    <w:p w14:paraId="7B596DD5" w14:textId="77777777" w:rsidR="00C746E5" w:rsidRDefault="00000000">
      <w:pPr>
        <w:ind w:left="-5"/>
      </w:pPr>
      <w:r>
        <w:t xml:space="preserve">Tendências de crescimento ou declínio nas ofertas anuais ajudam a entender o dinamismo do mercado. </w:t>
      </w:r>
    </w:p>
    <w:p w14:paraId="30D773B9" w14:textId="77777777" w:rsidR="00C746E5" w:rsidRDefault="00000000">
      <w:pPr>
        <w:spacing w:after="199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541E22B3" wp14:editId="23260093">
            <wp:extent cx="5724525" cy="280987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47F570C" w14:textId="77777777" w:rsidR="00C746E5" w:rsidRDefault="00000000">
      <w:pPr>
        <w:spacing w:after="294" w:line="259" w:lineRule="auto"/>
        <w:ind w:left="0" w:firstLine="0"/>
      </w:pPr>
      <w:r w:rsidRPr="7E92C32C">
        <w:rPr>
          <w:sz w:val="24"/>
        </w:rPr>
        <w:t xml:space="preserve"> </w:t>
      </w:r>
    </w:p>
    <w:p w14:paraId="3ED56A9F" w14:textId="70C3D2EF" w:rsidR="35BD775A" w:rsidRDefault="35BD775A" w:rsidP="7E92C32C">
      <w:pPr>
        <w:spacing w:after="189" w:line="259" w:lineRule="auto"/>
        <w:ind w:left="0" w:firstLine="0"/>
        <w:rPr>
          <w:sz w:val="24"/>
        </w:rPr>
      </w:pPr>
      <w:r w:rsidRPr="7E92C32C">
        <w:rPr>
          <w:sz w:val="24"/>
        </w:rPr>
        <w:t>Registrado abaixo o código fonte utilizado para gerar o gráfico acima:</w:t>
      </w:r>
    </w:p>
    <w:p w14:paraId="2D447824" w14:textId="2F3D8D79" w:rsidR="35BD775A" w:rsidRDefault="35BD775A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lastRenderedPageBreak/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figure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figsize</w:t>
      </w:r>
      <w:proofErr w:type="gramStart"/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7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2885F3DB" w14:textId="5A7F291C" w:rsidR="35BD775A" w:rsidRDefault="35BD775A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sns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histplot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data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'ano de lancamento'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bins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35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kde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2CC22EC" w14:textId="5E746BA0" w:rsidR="35BD775A" w:rsidRDefault="35BD775A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ylabel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'Lançamentos'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13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9ABF402" w14:textId="3984E405" w:rsidR="35BD775A" w:rsidRDefault="35BD775A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xlabel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'Ano'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13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DDDA147" w14:textId="52A9F90D" w:rsidR="35BD775A" w:rsidRDefault="35BD775A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title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'Frequência anual de lançamentos'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15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B203A80" w14:textId="3FB710D0" w:rsidR="35BD775A" w:rsidRDefault="35BD775A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yticks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fontsize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E643F00" w14:textId="7525DE1F" w:rsidR="35BD775A" w:rsidRDefault="35BD775A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xticks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fontsize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rotation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80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EC02BCF" w14:textId="0F0554F1" w:rsidR="35BD775A" w:rsidRDefault="35BD775A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plt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show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E02564F" w14:textId="0605DA40" w:rsidR="7E92C32C" w:rsidRDefault="7E92C32C" w:rsidP="7E92C32C">
      <w:pPr>
        <w:spacing w:after="294" w:line="259" w:lineRule="auto"/>
        <w:ind w:left="0" w:firstLine="0"/>
        <w:rPr>
          <w:sz w:val="24"/>
        </w:rPr>
      </w:pPr>
    </w:p>
    <w:p w14:paraId="343B5535" w14:textId="77777777" w:rsidR="00C746E5" w:rsidRDefault="00000000">
      <w:pPr>
        <w:spacing w:after="179" w:line="259" w:lineRule="auto"/>
        <w:ind w:left="-5"/>
      </w:pPr>
      <w:r>
        <w:rPr>
          <w:sz w:val="24"/>
        </w:rPr>
        <w:t>4. Pirâmide de Vendas por Gênero</w:t>
      </w:r>
      <w:r>
        <w:rPr>
          <w:b/>
          <w:sz w:val="36"/>
        </w:rPr>
        <w:t xml:space="preserve"> </w:t>
      </w:r>
    </w:p>
    <w:p w14:paraId="634090AB" w14:textId="77777777" w:rsidR="00C746E5" w:rsidRDefault="00000000">
      <w:pPr>
        <w:ind w:left="-5"/>
      </w:pPr>
      <w:r>
        <w:t xml:space="preserve">O funil gerado com </w:t>
      </w:r>
      <w:proofErr w:type="spellStart"/>
      <w:r>
        <w:t>Plotly</w:t>
      </w:r>
      <w:proofErr w:type="spellEnd"/>
      <w:r>
        <w:t xml:space="preserve"> mostra as vendas totais agrupadas por gênero de jogo, destacando os estilos mais consumidos. A visualização em funil ajuda a entender a fatia de mercado de cada gênero. </w:t>
      </w:r>
    </w:p>
    <w:p w14:paraId="3EFAD5B9" w14:textId="77777777" w:rsidR="00C746E5" w:rsidRDefault="00000000">
      <w:pPr>
        <w:ind w:left="-5"/>
      </w:pPr>
      <w:r>
        <w:t xml:space="preserve">Gêneros com maiores vendas indicam as preferências dominantes dos jogadores e tendências de mercado. </w:t>
      </w:r>
    </w:p>
    <w:p w14:paraId="37E5FFBC" w14:textId="77777777" w:rsidR="00C746E5" w:rsidRDefault="00000000">
      <w:pPr>
        <w:spacing w:after="194"/>
        <w:ind w:left="-5"/>
      </w:pPr>
      <w:r>
        <w:t xml:space="preserve">Essa análise é útil para desenvolvedores e publicadoras definirem estratégias focadas. </w:t>
      </w:r>
    </w:p>
    <w:p w14:paraId="2F790D5D" w14:textId="239DAA31" w:rsidR="00CF3F90" w:rsidRDefault="00000000" w:rsidP="7E92C32C">
      <w:pPr>
        <w:spacing w:after="173" w:line="259" w:lineRule="auto"/>
        <w:ind w:left="-1" w:firstLine="0"/>
        <w:jc w:val="right"/>
        <w:rPr>
          <w:sz w:val="24"/>
        </w:rPr>
      </w:pPr>
      <w:r>
        <w:rPr>
          <w:noProof/>
        </w:rPr>
        <w:drawing>
          <wp:inline distT="0" distB="0" distL="0" distR="0" wp14:anchorId="03F0CF30" wp14:editId="060E2465">
            <wp:extent cx="5724525" cy="247650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92C32C">
        <w:rPr>
          <w:sz w:val="24"/>
        </w:rPr>
        <w:t xml:space="preserve"> </w:t>
      </w:r>
    </w:p>
    <w:p w14:paraId="0F4CFD63" w14:textId="4FDDF292" w:rsidR="7E92C32C" w:rsidRDefault="7E92C32C" w:rsidP="7E92C32C">
      <w:pPr>
        <w:spacing w:after="173" w:line="259" w:lineRule="auto"/>
        <w:ind w:left="-1" w:firstLine="0"/>
        <w:rPr>
          <w:b/>
          <w:bCs/>
        </w:rPr>
      </w:pPr>
    </w:p>
    <w:p w14:paraId="53CB21D0" w14:textId="49D0E41C" w:rsidR="7E92C32C" w:rsidRDefault="7E92C32C" w:rsidP="7E92C32C">
      <w:pPr>
        <w:spacing w:after="173" w:line="259" w:lineRule="auto"/>
        <w:ind w:left="-1" w:firstLine="0"/>
        <w:rPr>
          <w:b/>
          <w:bCs/>
        </w:rPr>
      </w:pPr>
    </w:p>
    <w:p w14:paraId="01381CED" w14:textId="43490B7A" w:rsidR="7E92C32C" w:rsidRDefault="7E92C32C" w:rsidP="7E92C32C">
      <w:pPr>
        <w:spacing w:after="173" w:line="259" w:lineRule="auto"/>
        <w:ind w:left="-1" w:firstLine="0"/>
        <w:rPr>
          <w:b/>
          <w:bCs/>
        </w:rPr>
      </w:pPr>
    </w:p>
    <w:p w14:paraId="56940A63" w14:textId="70C3D2EF" w:rsidR="35329EA5" w:rsidRDefault="35329EA5" w:rsidP="7E92C32C">
      <w:pPr>
        <w:spacing w:after="189" w:line="259" w:lineRule="auto"/>
        <w:ind w:left="0" w:firstLine="0"/>
        <w:rPr>
          <w:sz w:val="24"/>
        </w:rPr>
      </w:pPr>
      <w:r w:rsidRPr="7E92C32C">
        <w:rPr>
          <w:sz w:val="24"/>
        </w:rPr>
        <w:t>Registrado abaixo o código fonte utilizado para gerar o gráfico acima:</w:t>
      </w:r>
    </w:p>
    <w:p w14:paraId="29B40642" w14:textId="72A043F8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genres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df.groupby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'genero</w:t>
      </w:r>
      <w:proofErr w:type="gramStart"/>
      <w:r w:rsidRPr="7E92C32C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)[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totais'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].sum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).sort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_values(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ascending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569CD6"/>
          <w:sz w:val="21"/>
          <w:szCs w:val="21"/>
        </w:rPr>
        <w:t>False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).reset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index(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E65FF8A" w14:textId="7DDBEF17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fig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px.funnel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(genres,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'genero'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totais'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38F8918" w14:textId="576028D2" w:rsidR="7E92C32C" w:rsidRDefault="7E92C32C" w:rsidP="7E92C32C">
      <w:pPr>
        <w:shd w:val="clear" w:color="auto" w:fill="1F1F1F"/>
        <w:spacing w:after="0" w:line="285" w:lineRule="auto"/>
      </w:pPr>
    </w:p>
    <w:p w14:paraId="5AEFA764" w14:textId="50F0017F" w:rsidR="35329EA5" w:rsidRDefault="35329EA5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fig.update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_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layout(</w:t>
      </w:r>
      <w:proofErr w:type="gramEnd"/>
    </w:p>
    <w:p w14:paraId="61C1B5A7" w14:textId="78C6D006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title</w:t>
      </w:r>
      <w:proofErr w:type="gramStart"/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{</w:t>
      </w:r>
      <w:proofErr w:type="gramEnd"/>
    </w:p>
    <w:p w14:paraId="65104D32" w14:textId="05F7AB1B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'text'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"pirâmide de vendas por gênero (em milhões)"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CC62276" w14:textId="4CD95CC6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'y'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0.95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30B81A9" w14:textId="3F5FDE6F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'x'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0.5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1928A75" w14:textId="4F02331A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'xanchor'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'center'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A7CEC16" w14:textId="7F71348D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'yanchor'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'top'</w:t>
      </w:r>
    </w:p>
    <w:p w14:paraId="6713ECB1" w14:textId="0AC6BB74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27C3AB5" w14:textId="42E5522A" w:rsidR="35329EA5" w:rsidRDefault="35329EA5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74F0003" w14:textId="0DB4D3B9" w:rsidR="35329EA5" w:rsidRDefault="35329EA5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fig.show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37BA7D8" w14:textId="1B1EAA3E" w:rsidR="7E92C32C" w:rsidRDefault="7E92C32C" w:rsidP="7E92C32C">
      <w:pPr>
        <w:spacing w:after="173" w:line="259" w:lineRule="auto"/>
        <w:ind w:left="-1" w:firstLine="0"/>
        <w:rPr>
          <w:b/>
          <w:bCs/>
        </w:rPr>
      </w:pPr>
    </w:p>
    <w:p w14:paraId="756417D9" w14:textId="13FB6E71" w:rsidR="7E92C32C" w:rsidRDefault="7E92C32C" w:rsidP="7E92C32C">
      <w:pPr>
        <w:spacing w:after="173" w:line="259" w:lineRule="auto"/>
        <w:ind w:left="-1" w:firstLine="0"/>
        <w:rPr>
          <w:b/>
          <w:bCs/>
        </w:rPr>
      </w:pPr>
    </w:p>
    <w:p w14:paraId="715D53E2" w14:textId="4D394310" w:rsidR="006A783A" w:rsidRPr="006A783A" w:rsidRDefault="006A783A" w:rsidP="006A783A">
      <w:pPr>
        <w:spacing w:after="173" w:line="259" w:lineRule="auto"/>
        <w:ind w:left="-1" w:firstLine="0"/>
        <w:rPr>
          <w:b/>
          <w:bCs/>
        </w:rPr>
      </w:pPr>
      <w:r w:rsidRPr="006A783A">
        <w:rPr>
          <w:b/>
          <w:bCs/>
        </w:rPr>
        <w:t>Relatório de Análise e Classificação de Jogos com KNN</w:t>
      </w:r>
    </w:p>
    <w:p w14:paraId="1C93E96B" w14:textId="1CE5BEAB" w:rsidR="006A783A" w:rsidRPr="006A783A" w:rsidRDefault="006A783A" w:rsidP="006A783A">
      <w:pPr>
        <w:spacing w:after="173" w:line="259" w:lineRule="auto"/>
        <w:ind w:left="-1" w:firstLine="0"/>
      </w:pPr>
      <w:r w:rsidRPr="006A783A">
        <w:t xml:space="preserve">O objetivo deste experimento foi aplicar um modelo de </w:t>
      </w:r>
      <w:r w:rsidRPr="006A783A">
        <w:rPr>
          <w:i/>
          <w:iCs/>
        </w:rPr>
        <w:t>Machine Learning</w:t>
      </w:r>
      <w:r w:rsidRPr="006A783A">
        <w:t xml:space="preserve"> (Aprendizado de Máquina) para tentar prever o gênero de um jogo eletrônico com base nas vendas por região geográfica.</w:t>
      </w:r>
      <w:r w:rsidRPr="006A783A">
        <w:br/>
        <w:t>A base de dados utilizada (</w:t>
      </w:r>
      <w:proofErr w:type="spellStart"/>
      <w:r w:rsidRPr="006A783A">
        <w:t>vgsales</w:t>
      </w:r>
      <w:proofErr w:type="spellEnd"/>
      <w:r w:rsidRPr="006A783A">
        <w:t>(in).</w:t>
      </w:r>
      <w:proofErr w:type="spellStart"/>
      <w:r w:rsidRPr="006A783A">
        <w:t>csv</w:t>
      </w:r>
      <w:proofErr w:type="spellEnd"/>
      <w:r w:rsidRPr="006A783A">
        <w:t>) contém informações históricas sobre jogos, incluindo vendas em milhões de unidades na América do Norte, Europa, Japão e outras regiões do mundo.</w:t>
      </w:r>
    </w:p>
    <w:p w14:paraId="339CFB62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Antes da aplicação do modelo KNN, foram realizadas as seguintes etapas de pré-processamento:</w:t>
      </w:r>
    </w:p>
    <w:p w14:paraId="2864B991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>Renomeação das colunas para português, facilitando a compreensão e documentação.</w:t>
      </w:r>
    </w:p>
    <w:p w14:paraId="3B2FB6C9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>Remoção de linhas sem o valor do ano de lançamento.</w:t>
      </w:r>
    </w:p>
    <w:p w14:paraId="3083FEF5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 xml:space="preserve">Substituição de valores ausentes na coluna </w:t>
      </w:r>
      <w:r w:rsidRPr="006A783A">
        <w:rPr>
          <w:i/>
          <w:iCs/>
        </w:rPr>
        <w:t>publicadora</w:t>
      </w:r>
      <w:r w:rsidRPr="006A783A">
        <w:t xml:space="preserve"> por "desconhecida".</w:t>
      </w:r>
    </w:p>
    <w:p w14:paraId="52D8D0D9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 xml:space="preserve">Conversão do tipo de dado da coluna </w:t>
      </w:r>
      <w:r w:rsidRPr="006A783A">
        <w:rPr>
          <w:i/>
          <w:iCs/>
        </w:rPr>
        <w:t>ano de lançamento</w:t>
      </w:r>
      <w:r w:rsidRPr="006A783A">
        <w:t xml:space="preserve"> para inteiro.</w:t>
      </w:r>
    </w:p>
    <w:p w14:paraId="62D0F87C" w14:textId="77777777" w:rsidR="006A783A" w:rsidRPr="006A783A" w:rsidRDefault="006A783A" w:rsidP="006A783A">
      <w:pPr>
        <w:numPr>
          <w:ilvl w:val="0"/>
          <w:numId w:val="2"/>
        </w:numPr>
        <w:spacing w:after="173" w:line="259" w:lineRule="auto"/>
      </w:pPr>
      <w:r w:rsidRPr="006A783A">
        <w:t>Filtragem dos registros sem gênero definido ou cujas vendas somadas eram zero — evitando assim dados irrelevantes ou nulos para o modelo.</w:t>
      </w:r>
    </w:p>
    <w:p w14:paraId="2B6E9059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As variáveis numéricas utilizadas como entradas (features) foram:</w:t>
      </w:r>
    </w:p>
    <w:p w14:paraId="4BA47F32" w14:textId="77777777" w:rsidR="006A783A" w:rsidRPr="006A783A" w:rsidRDefault="006A783A" w:rsidP="006A783A">
      <w:pPr>
        <w:numPr>
          <w:ilvl w:val="0"/>
          <w:numId w:val="3"/>
        </w:numPr>
        <w:spacing w:after="173" w:line="259" w:lineRule="auto"/>
      </w:pPr>
      <w:proofErr w:type="gramStart"/>
      <w:r w:rsidRPr="006A783A">
        <w:t>vendas américa</w:t>
      </w:r>
      <w:proofErr w:type="gramEnd"/>
      <w:r w:rsidRPr="006A783A">
        <w:t xml:space="preserve"> do </w:t>
      </w:r>
      <w:proofErr w:type="gramStart"/>
      <w:r w:rsidRPr="006A783A">
        <w:t>norte</w:t>
      </w:r>
      <w:proofErr w:type="gramEnd"/>
    </w:p>
    <w:p w14:paraId="00B08B57" w14:textId="77777777" w:rsidR="006A783A" w:rsidRPr="006A783A" w:rsidRDefault="006A783A" w:rsidP="006A783A">
      <w:pPr>
        <w:numPr>
          <w:ilvl w:val="0"/>
          <w:numId w:val="3"/>
        </w:numPr>
        <w:spacing w:after="173" w:line="259" w:lineRule="auto"/>
      </w:pPr>
      <w:r w:rsidRPr="006A783A">
        <w:lastRenderedPageBreak/>
        <w:t xml:space="preserve">vendas </w:t>
      </w:r>
      <w:proofErr w:type="spellStart"/>
      <w:r w:rsidRPr="006A783A">
        <w:t>europa</w:t>
      </w:r>
      <w:proofErr w:type="spellEnd"/>
    </w:p>
    <w:p w14:paraId="0FDE4AD8" w14:textId="77777777" w:rsidR="006A783A" w:rsidRPr="006A783A" w:rsidRDefault="006A783A" w:rsidP="006A783A">
      <w:pPr>
        <w:numPr>
          <w:ilvl w:val="0"/>
          <w:numId w:val="3"/>
        </w:numPr>
        <w:spacing w:after="173" w:line="259" w:lineRule="auto"/>
      </w:pPr>
      <w:r w:rsidRPr="006A783A">
        <w:t xml:space="preserve">vendas </w:t>
      </w:r>
      <w:proofErr w:type="spellStart"/>
      <w:r w:rsidRPr="006A783A">
        <w:t>japao</w:t>
      </w:r>
      <w:proofErr w:type="spellEnd"/>
    </w:p>
    <w:p w14:paraId="211736CE" w14:textId="1A8BB516" w:rsidR="006A783A" w:rsidRPr="006A783A" w:rsidRDefault="006A783A" w:rsidP="006A783A">
      <w:pPr>
        <w:numPr>
          <w:ilvl w:val="0"/>
          <w:numId w:val="3"/>
        </w:numPr>
        <w:spacing w:after="173" w:line="259" w:lineRule="auto"/>
      </w:pPr>
      <w:r w:rsidRPr="006A783A">
        <w:t xml:space="preserve">vendas outras </w:t>
      </w:r>
      <w:proofErr w:type="spellStart"/>
      <w:r w:rsidRPr="006A783A">
        <w:t>regioes</w:t>
      </w:r>
      <w:proofErr w:type="spellEnd"/>
    </w:p>
    <w:p w14:paraId="5C621FB2" w14:textId="0AD29708" w:rsidR="006A783A" w:rsidRPr="006A783A" w:rsidRDefault="006A783A" w:rsidP="006A783A">
      <w:pPr>
        <w:spacing w:after="173" w:line="259" w:lineRule="auto"/>
        <w:ind w:left="-1" w:firstLine="0"/>
      </w:pPr>
      <w:r w:rsidRPr="006A783A">
        <w:t>A variável de saída (target) foi o gênero do jogo.</w:t>
      </w:r>
    </w:p>
    <w:p w14:paraId="3B622B4D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Como o modelo KNN (K-</w:t>
      </w:r>
      <w:proofErr w:type="spellStart"/>
      <w:r w:rsidRPr="006A783A">
        <w:t>Nearest</w:t>
      </w:r>
      <w:proofErr w:type="spellEnd"/>
      <w:r w:rsidRPr="006A783A">
        <w:t xml:space="preserve"> </w:t>
      </w:r>
      <w:proofErr w:type="spellStart"/>
      <w:r w:rsidRPr="006A783A">
        <w:t>Neighbors</w:t>
      </w:r>
      <w:proofErr w:type="spellEnd"/>
      <w:r w:rsidRPr="006A783A">
        <w:t>) trabalha apenas com valores numéricos:</w:t>
      </w:r>
    </w:p>
    <w:p w14:paraId="4023FED7" w14:textId="77777777" w:rsidR="006A783A" w:rsidRPr="006A783A" w:rsidRDefault="006A783A" w:rsidP="006A783A">
      <w:pPr>
        <w:numPr>
          <w:ilvl w:val="0"/>
          <w:numId w:val="4"/>
        </w:numPr>
        <w:spacing w:after="173" w:line="259" w:lineRule="auto"/>
      </w:pPr>
      <w:r w:rsidRPr="006A783A">
        <w:t xml:space="preserve">Os gêneros, originalmente em texto, foram codificados em números usando </w:t>
      </w:r>
      <w:proofErr w:type="spellStart"/>
      <w:proofErr w:type="gramStart"/>
      <w:r w:rsidRPr="006A783A">
        <w:t>LabelEncoder</w:t>
      </w:r>
      <w:proofErr w:type="spellEnd"/>
      <w:r w:rsidRPr="006A783A">
        <w:t>(</w:t>
      </w:r>
      <w:proofErr w:type="gramEnd"/>
      <w:r w:rsidRPr="006A783A">
        <w:t>).</w:t>
      </w:r>
    </w:p>
    <w:p w14:paraId="3FF45E17" w14:textId="77777777" w:rsidR="006A783A" w:rsidRPr="006A783A" w:rsidRDefault="006A783A" w:rsidP="006A783A">
      <w:pPr>
        <w:numPr>
          <w:ilvl w:val="0"/>
          <w:numId w:val="4"/>
        </w:numPr>
        <w:spacing w:after="173" w:line="259" w:lineRule="auto"/>
      </w:pPr>
      <w:r w:rsidRPr="006A783A">
        <w:t xml:space="preserve">As colunas de vendas foram padronizadas (escalonadas) com </w:t>
      </w:r>
      <w:proofErr w:type="spellStart"/>
      <w:proofErr w:type="gramStart"/>
      <w:r w:rsidRPr="006A783A">
        <w:t>StandardScaler</w:t>
      </w:r>
      <w:proofErr w:type="spellEnd"/>
      <w:r w:rsidRPr="006A783A">
        <w:t>(</w:t>
      </w:r>
      <w:proofErr w:type="gramEnd"/>
      <w:r w:rsidRPr="006A783A">
        <w:t>) para garantir que todas as variáveis tivessem o mesmo peso na distância euclidiana, já que o KNN é sensível à escala dos dados.</w:t>
      </w:r>
    </w:p>
    <w:p w14:paraId="764EC1BC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O conjunto foi dividido em:</w:t>
      </w:r>
    </w:p>
    <w:p w14:paraId="466B3857" w14:textId="77777777" w:rsidR="006A783A" w:rsidRPr="006A783A" w:rsidRDefault="006A783A" w:rsidP="006A783A">
      <w:pPr>
        <w:numPr>
          <w:ilvl w:val="0"/>
          <w:numId w:val="5"/>
        </w:numPr>
        <w:spacing w:after="173" w:line="259" w:lineRule="auto"/>
      </w:pPr>
      <w:r w:rsidRPr="006A783A">
        <w:t>80% para treinamento do modelo;</w:t>
      </w:r>
    </w:p>
    <w:p w14:paraId="1A5D42F1" w14:textId="77777777" w:rsidR="006A783A" w:rsidRPr="006A783A" w:rsidRDefault="006A783A" w:rsidP="006A783A">
      <w:pPr>
        <w:numPr>
          <w:ilvl w:val="0"/>
          <w:numId w:val="5"/>
        </w:numPr>
        <w:spacing w:after="173" w:line="259" w:lineRule="auto"/>
      </w:pPr>
      <w:r w:rsidRPr="006A783A">
        <w:t>20% para teste, garantindo uma avaliação imparcial do desempenho do modelo.</w:t>
      </w:r>
    </w:p>
    <w:p w14:paraId="06DDC928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A divisão foi feita de forma estratificada, mantendo a proporção original dos gêneros.</w:t>
      </w:r>
    </w:p>
    <w:p w14:paraId="66B62D42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Foi aplicado o algoritmo KNN (K-</w:t>
      </w:r>
      <w:proofErr w:type="spellStart"/>
      <w:r w:rsidRPr="006A783A">
        <w:t>Nearest</w:t>
      </w:r>
      <w:proofErr w:type="spellEnd"/>
      <w:r w:rsidRPr="006A783A">
        <w:t xml:space="preserve"> </w:t>
      </w:r>
      <w:proofErr w:type="spellStart"/>
      <w:r w:rsidRPr="006A783A">
        <w:t>Neighbors</w:t>
      </w:r>
      <w:proofErr w:type="spellEnd"/>
      <w:r w:rsidRPr="006A783A">
        <w:t>) com os seguintes parâmetros:</w:t>
      </w:r>
    </w:p>
    <w:p w14:paraId="75F32294" w14:textId="77777777" w:rsidR="006A783A" w:rsidRPr="006A783A" w:rsidRDefault="006A783A" w:rsidP="006A783A">
      <w:pPr>
        <w:numPr>
          <w:ilvl w:val="0"/>
          <w:numId w:val="6"/>
        </w:numPr>
        <w:spacing w:after="173" w:line="259" w:lineRule="auto"/>
      </w:pPr>
      <w:proofErr w:type="spellStart"/>
      <w:r w:rsidRPr="006A783A">
        <w:t>n_neighbors</w:t>
      </w:r>
      <w:proofErr w:type="spellEnd"/>
      <w:r w:rsidRPr="006A783A">
        <w:t xml:space="preserve"> = 5 → cada previsão considera os 5 vizinhos mais próximos;</w:t>
      </w:r>
    </w:p>
    <w:p w14:paraId="0B826D4C" w14:textId="77777777" w:rsidR="006A783A" w:rsidRPr="006A783A" w:rsidRDefault="006A783A" w:rsidP="006A783A">
      <w:pPr>
        <w:numPr>
          <w:ilvl w:val="0"/>
          <w:numId w:val="6"/>
        </w:numPr>
        <w:spacing w:after="173" w:line="259" w:lineRule="auto"/>
      </w:pPr>
      <w:proofErr w:type="spellStart"/>
      <w:r w:rsidRPr="006A783A">
        <w:t>metric</w:t>
      </w:r>
      <w:proofErr w:type="spellEnd"/>
      <w:r w:rsidRPr="006A783A">
        <w:t xml:space="preserve"> = '</w:t>
      </w:r>
      <w:proofErr w:type="spellStart"/>
      <w:r w:rsidRPr="006A783A">
        <w:t>minkowski</w:t>
      </w:r>
      <w:proofErr w:type="spellEnd"/>
      <w:r w:rsidRPr="006A783A">
        <w:t>' e p = 2 → que corresponde à distância euclidiana.</w:t>
      </w:r>
    </w:p>
    <w:p w14:paraId="25A7B4E2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O modelo foi então treinado com os dados escalonados.</w:t>
      </w:r>
    </w:p>
    <w:p w14:paraId="5AE8193C" w14:textId="77777777" w:rsidR="006A783A" w:rsidRPr="006A783A" w:rsidRDefault="006A783A" w:rsidP="006A783A">
      <w:pPr>
        <w:spacing w:after="173" w:line="259" w:lineRule="auto"/>
        <w:ind w:left="-1" w:firstLine="0"/>
      </w:pPr>
      <w:r w:rsidRPr="006A783A">
        <w:t>Após o treinamento, o modelo foi avaliado sobre o conjunto de teste.</w:t>
      </w:r>
      <w:r w:rsidRPr="006A783A">
        <w:br/>
        <w:t>As métricas de avaliação utilizadas foram:</w:t>
      </w:r>
    </w:p>
    <w:p w14:paraId="151CED63" w14:textId="77777777" w:rsidR="006A783A" w:rsidRPr="006A783A" w:rsidRDefault="006A783A" w:rsidP="006A783A">
      <w:pPr>
        <w:numPr>
          <w:ilvl w:val="0"/>
          <w:numId w:val="7"/>
        </w:numPr>
        <w:spacing w:after="173" w:line="259" w:lineRule="auto"/>
      </w:pPr>
      <w:r w:rsidRPr="006A783A">
        <w:t>Acurácia (</w:t>
      </w:r>
      <w:proofErr w:type="spellStart"/>
      <w:r w:rsidRPr="006A783A">
        <w:t>Accuracy</w:t>
      </w:r>
      <w:proofErr w:type="spellEnd"/>
      <w:r w:rsidRPr="006A783A">
        <w:t>): percentual de previsões corretas.</w:t>
      </w:r>
    </w:p>
    <w:p w14:paraId="11CBB999" w14:textId="77777777" w:rsidR="006A783A" w:rsidRPr="006A783A" w:rsidRDefault="006A783A" w:rsidP="006A783A">
      <w:pPr>
        <w:numPr>
          <w:ilvl w:val="0"/>
          <w:numId w:val="7"/>
        </w:numPr>
        <w:spacing w:after="173" w:line="259" w:lineRule="auto"/>
      </w:pPr>
      <w:r w:rsidRPr="006A783A">
        <w:t>Precisão (</w:t>
      </w:r>
      <w:proofErr w:type="spellStart"/>
      <w:r w:rsidRPr="006A783A">
        <w:t>Precision</w:t>
      </w:r>
      <w:proofErr w:type="spellEnd"/>
      <w:r w:rsidRPr="006A783A">
        <w:t>): proporção de previsões corretas entre os casos classificados como positivos.</w:t>
      </w:r>
    </w:p>
    <w:p w14:paraId="4F9BD2C3" w14:textId="77777777" w:rsidR="006A783A" w:rsidRPr="006A783A" w:rsidRDefault="006A783A" w:rsidP="006A783A">
      <w:pPr>
        <w:numPr>
          <w:ilvl w:val="0"/>
          <w:numId w:val="7"/>
        </w:numPr>
        <w:spacing w:after="173" w:line="259" w:lineRule="auto"/>
      </w:pPr>
      <w:proofErr w:type="spellStart"/>
      <w:r w:rsidRPr="006A783A">
        <w:lastRenderedPageBreak/>
        <w:t>Revocação</w:t>
      </w:r>
      <w:proofErr w:type="spellEnd"/>
      <w:r w:rsidRPr="006A783A">
        <w:t xml:space="preserve"> (Recall): proporção de acertos entre os casos que realmente pertencem àquela classe.</w:t>
      </w:r>
    </w:p>
    <w:p w14:paraId="27F154D0" w14:textId="77777777" w:rsidR="006A783A" w:rsidRPr="006A783A" w:rsidRDefault="006A783A" w:rsidP="006A783A">
      <w:pPr>
        <w:numPr>
          <w:ilvl w:val="0"/>
          <w:numId w:val="7"/>
        </w:numPr>
        <w:spacing w:after="173" w:line="259" w:lineRule="auto"/>
      </w:pPr>
      <w:r>
        <w:t>F1-score: média harmônica entre precisão e revocação.</w:t>
      </w:r>
    </w:p>
    <w:p w14:paraId="13043E09" w14:textId="66FF4093" w:rsidR="7E92C32C" w:rsidRDefault="7E92C32C" w:rsidP="7E92C32C">
      <w:pPr>
        <w:spacing w:after="189" w:line="259" w:lineRule="auto"/>
        <w:ind w:left="0" w:firstLine="0"/>
        <w:rPr>
          <w:sz w:val="24"/>
        </w:rPr>
      </w:pPr>
    </w:p>
    <w:p w14:paraId="1D587BAA" w14:textId="657E505D" w:rsidR="64655D51" w:rsidRDefault="64655D51" w:rsidP="7E92C32C">
      <w:pPr>
        <w:spacing w:after="189" w:line="259" w:lineRule="auto"/>
        <w:ind w:left="0" w:firstLine="0"/>
        <w:rPr>
          <w:sz w:val="24"/>
        </w:rPr>
      </w:pPr>
      <w:r w:rsidRPr="7E92C32C">
        <w:rPr>
          <w:sz w:val="24"/>
        </w:rPr>
        <w:t>Registrado abaixo o código fonte utilizado para o relatório KNN:</w:t>
      </w:r>
    </w:p>
    <w:p w14:paraId="505CBF45" w14:textId="414EBFC9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sklearn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model</w:t>
      </w:r>
      <w:proofErr w:type="gramEnd"/>
      <w:r w:rsidRPr="7E92C32C">
        <w:rPr>
          <w:rFonts w:ascii="Consolas" w:eastAsia="Consolas" w:hAnsi="Consolas" w:cs="Consolas"/>
          <w:color w:val="4EC9B0"/>
          <w:sz w:val="21"/>
          <w:szCs w:val="21"/>
        </w:rPr>
        <w:t>_selection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train_test_split</w:t>
      </w:r>
    </w:p>
    <w:p w14:paraId="4A99B988" w14:textId="0117000C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sklearn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preprocessing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LabelEncoder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StandardScaler</w:t>
      </w:r>
    </w:p>
    <w:p w14:paraId="0B3D5C2A" w14:textId="4E8FC3E2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sklearn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neighbors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KNeighborsClassifier</w:t>
      </w:r>
    </w:p>
    <w:p w14:paraId="281AF703" w14:textId="6D23C7F4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sklearn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metrics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accuracy_score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classification_report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confusion_matrix</w:t>
      </w:r>
    </w:p>
    <w:p w14:paraId="61077791" w14:textId="5FAB8656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586C0"/>
          <w:sz w:val="21"/>
          <w:szCs w:val="21"/>
        </w:rPr>
        <w:t>import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pandas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C586C0"/>
          <w:sz w:val="21"/>
          <w:szCs w:val="21"/>
        </w:rPr>
        <w:t>as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pd</w:t>
      </w:r>
    </w:p>
    <w:p w14:paraId="5EA87A79" w14:textId="11AD7F22" w:rsidR="7E92C32C" w:rsidRDefault="7E92C32C" w:rsidP="7E92C32C">
      <w:pPr>
        <w:shd w:val="clear" w:color="auto" w:fill="1F1F1F"/>
        <w:spacing w:after="0" w:line="285" w:lineRule="auto"/>
      </w:pPr>
    </w:p>
    <w:p w14:paraId="27D66731" w14:textId="34016016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1) Features e alvo</w:t>
      </w:r>
    </w:p>
    <w:p w14:paraId="2E18A7DB" w14:textId="16825ABA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4FC1FF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 xml:space="preserve">'vendas américa do </w:t>
      </w:r>
      <w:proofErr w:type="gramStart"/>
      <w:r w:rsidRPr="7E92C32C">
        <w:rPr>
          <w:rFonts w:ascii="Consolas" w:eastAsia="Consolas" w:hAnsi="Consolas" w:cs="Consolas"/>
          <w:color w:val="CE9178"/>
          <w:sz w:val="21"/>
          <w:szCs w:val="21"/>
        </w:rPr>
        <w:t>norte'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europa'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japao'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'vendas outras regioes'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].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copy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0D817C4" w14:textId="6C1568F5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y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'genero'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].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copy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231F92F" w14:textId="4378B2BB" w:rsidR="7E92C32C" w:rsidRDefault="7E92C32C" w:rsidP="7E92C32C">
      <w:pPr>
        <w:shd w:val="clear" w:color="auto" w:fill="1F1F1F"/>
        <w:spacing w:after="0" w:line="285" w:lineRule="auto"/>
      </w:pPr>
    </w:p>
    <w:p w14:paraId="3AC0E5A4" w14:textId="128FFDC9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2) Limpeza</w:t>
      </w:r>
    </w:p>
    <w:p w14:paraId="4778FAED" w14:textId="6DB3F29C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mask_valid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y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notna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() 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&amp;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7E92C32C">
        <w:rPr>
          <w:rFonts w:ascii="Consolas" w:eastAsia="Consolas" w:hAnsi="Consolas" w:cs="Consolas"/>
          <w:color w:val="4FC1FF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sum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axis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&gt;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CD35F26" w14:textId="24DCD0F4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4FC1FF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4FC1FF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mask_valid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6975169C" w14:textId="124AD7DC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y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mask_valid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2779B905" w14:textId="446B6BE3" w:rsidR="7E92C32C" w:rsidRDefault="7E92C32C" w:rsidP="7E92C32C">
      <w:pPr>
        <w:shd w:val="clear" w:color="auto" w:fill="1F1F1F"/>
        <w:spacing w:after="0" w:line="285" w:lineRule="auto"/>
      </w:pPr>
    </w:p>
    <w:p w14:paraId="007AD31D" w14:textId="006B4A33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3) Codificação dos gêneros</w:t>
      </w:r>
    </w:p>
    <w:p w14:paraId="6370EE42" w14:textId="18BEA25D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le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LabelEncoder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2162721" w14:textId="56E9F5B9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y_encoded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le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fit_transform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C435254" w14:textId="6D5A4749" w:rsidR="7E92C32C" w:rsidRDefault="7E92C32C" w:rsidP="7E92C32C">
      <w:pPr>
        <w:shd w:val="clear" w:color="auto" w:fill="1F1F1F"/>
        <w:spacing w:after="0" w:line="285" w:lineRule="auto"/>
      </w:pPr>
    </w:p>
    <w:p w14:paraId="7038F369" w14:textId="72817D5A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4) Treino e teste</w:t>
      </w:r>
    </w:p>
    <w:p w14:paraId="154AE985" w14:textId="0B341C5E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X_train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X_test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y_train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y_test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train_test_</w:t>
      </w: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split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</w:p>
    <w:p w14:paraId="1A445772" w14:textId="4074CBEF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7E92C32C">
        <w:rPr>
          <w:rFonts w:ascii="Consolas" w:eastAsia="Consolas" w:hAnsi="Consolas" w:cs="Consolas"/>
          <w:color w:val="4FC1FF"/>
          <w:sz w:val="21"/>
          <w:szCs w:val="21"/>
        </w:rPr>
        <w:t>X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y_encoded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test_size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0.20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random_state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42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stratify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y_encoded</w:t>
      </w:r>
    </w:p>
    <w:p w14:paraId="61619C53" w14:textId="39A446D7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253283B" w14:textId="63E83650" w:rsidR="7E92C32C" w:rsidRDefault="7E92C32C" w:rsidP="7E92C32C">
      <w:pPr>
        <w:shd w:val="clear" w:color="auto" w:fill="1F1F1F"/>
        <w:spacing w:after="0" w:line="285" w:lineRule="auto"/>
      </w:pPr>
    </w:p>
    <w:p w14:paraId="03F21023" w14:textId="76FCAC35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5) Escalonamento</w:t>
      </w:r>
    </w:p>
    <w:p w14:paraId="71FEDDA7" w14:textId="1EE770FB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scaler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StandardScaler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C8430DA" w14:textId="3405F157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X_train_scaled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scaler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fit_transform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X_train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6BB0DBF" w14:textId="1AE22816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X_test_scaled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scaler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transform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X_test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55D0126" w14:textId="2EF202A3" w:rsidR="7E92C32C" w:rsidRDefault="7E92C32C" w:rsidP="7E92C32C">
      <w:pPr>
        <w:shd w:val="clear" w:color="auto" w:fill="1F1F1F"/>
        <w:spacing w:after="0" w:line="285" w:lineRule="auto"/>
      </w:pPr>
    </w:p>
    <w:p w14:paraId="31CC9029" w14:textId="206FBB8C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6) Modelo KNN</w:t>
      </w:r>
    </w:p>
    <w:p w14:paraId="6401E3B6" w14:textId="13822448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knn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KNeighborsClassifier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9CDCFE"/>
          <w:sz w:val="21"/>
          <w:szCs w:val="21"/>
        </w:rPr>
        <w:t>n_neighbors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5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metric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'minkowski'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p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A6B9206" w14:textId="62908F7C" w:rsidR="4E88AC11" w:rsidRDefault="4E88AC11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knn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fit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9CDCFE"/>
          <w:sz w:val="21"/>
          <w:szCs w:val="21"/>
        </w:rPr>
        <w:t>X_train_scaled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y_train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9F6B2DF" w14:textId="06C149BC" w:rsidR="7E92C32C" w:rsidRDefault="7E92C32C" w:rsidP="7E92C32C">
      <w:pPr>
        <w:shd w:val="clear" w:color="auto" w:fill="1F1F1F"/>
        <w:spacing w:after="0" w:line="285" w:lineRule="auto"/>
      </w:pPr>
    </w:p>
    <w:p w14:paraId="44E0D706" w14:textId="011AD49B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7) Predição e avaliação</w:t>
      </w:r>
    </w:p>
    <w:p w14:paraId="43EDEF61" w14:textId="737910D6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lastRenderedPageBreak/>
        <w:t>y_pred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knn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predict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X_test_scaled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986E51A" w14:textId="2F30F20C" w:rsidR="7E92C32C" w:rsidRDefault="7E92C32C" w:rsidP="7E92C32C">
      <w:pPr>
        <w:shd w:val="clear" w:color="auto" w:fill="1F1F1F"/>
        <w:spacing w:after="0" w:line="285" w:lineRule="auto"/>
      </w:pPr>
    </w:p>
    <w:p w14:paraId="5D1A105B" w14:textId="30FAE9CF" w:rsidR="4E88AC11" w:rsidRDefault="4E88AC11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7E92C32C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=== RESULTADOS KNN (vendas por região -&gt; prever gênero) ==="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88F4204" w14:textId="689BDD1F" w:rsidR="4E88AC11" w:rsidRDefault="4E88AC11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"Número de amostras (treino):"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X_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train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.shape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],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"| (teste):"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X_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test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.shape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])</w:t>
      </w:r>
    </w:p>
    <w:p w14:paraId="1C62F2B8" w14:textId="64D41984" w:rsidR="4E88AC11" w:rsidRDefault="4E88AC11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 xml:space="preserve">"Acurácia no conjunto de teste: </w:t>
      </w:r>
      <w:r w:rsidRPr="7E92C32C">
        <w:rPr>
          <w:rFonts w:ascii="Consolas" w:eastAsia="Consolas" w:hAnsi="Consolas" w:cs="Consolas"/>
          <w:color w:val="569CD6"/>
          <w:sz w:val="21"/>
          <w:szCs w:val="21"/>
        </w:rPr>
        <w:t>{:.2</w:t>
      </w:r>
      <w:proofErr w:type="gramStart"/>
      <w:r w:rsidRPr="7E92C32C">
        <w:rPr>
          <w:rFonts w:ascii="Consolas" w:eastAsia="Consolas" w:hAnsi="Consolas" w:cs="Consolas"/>
          <w:color w:val="569CD6"/>
          <w:sz w:val="21"/>
          <w:szCs w:val="21"/>
        </w:rPr>
        <w:t>f}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%"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format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accuracy_</w:t>
      </w: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score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9CDCFE"/>
          <w:sz w:val="21"/>
          <w:szCs w:val="21"/>
        </w:rPr>
        <w:t>y_test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y_pred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100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DB33CCA" w14:textId="651AABD9" w:rsidR="7E92C32C" w:rsidRDefault="7E92C32C" w:rsidP="7E92C32C">
      <w:pPr>
        <w:shd w:val="clear" w:color="auto" w:fill="1F1F1F"/>
        <w:spacing w:after="0" w:line="285" w:lineRule="auto"/>
      </w:pPr>
    </w:p>
    <w:p w14:paraId="22E656B7" w14:textId="6F9A51BC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8) Relatório em português</w:t>
      </w:r>
    </w:p>
    <w:p w14:paraId="65CA233C" w14:textId="62DC0DBC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relatorio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classification_</w:t>
      </w: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report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</w:p>
    <w:p w14:paraId="50DE3BD0" w14:textId="059A2999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y_test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y_pred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target_names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le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classes</w:t>
      </w:r>
      <w:proofErr w:type="gramEnd"/>
      <w:r w:rsidRPr="7E92C32C">
        <w:rPr>
          <w:rFonts w:ascii="Consolas" w:eastAsia="Consolas" w:hAnsi="Consolas" w:cs="Consolas"/>
          <w:color w:val="9CDCFE"/>
          <w:sz w:val="21"/>
          <w:szCs w:val="21"/>
        </w:rPr>
        <w:t>_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output_dict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14:paraId="49C211F9" w14:textId="6F304E4B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071E16D" w14:textId="2C9C6BEA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df_relatorio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DataFrame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relatorio</w:t>
      </w:r>
      <w:proofErr w:type="gramStart"/>
      <w:r w:rsidRPr="7E92C32C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transpose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FC7A24E" w14:textId="57DA21A3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df_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relatorio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rename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columns</w:t>
      </w:r>
      <w:proofErr w:type="gramStart"/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{</w:t>
      </w:r>
      <w:proofErr w:type="gramEnd"/>
    </w:p>
    <w:p w14:paraId="66A3FA0C" w14:textId="3E1E0FCC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'precision'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'precisao'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52C2BE4" w14:textId="45CE349E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'recall'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'revocacao'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414B828" w14:textId="38A11FB0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'f1-score'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'f1_score'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51401DD" w14:textId="435421A4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'support'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'suporte'</w:t>
      </w:r>
    </w:p>
    <w:p w14:paraId="01ED524F" w14:textId="27AE1BC5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},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inplace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5047B7A" w14:textId="3178D4C8" w:rsidR="7E92C32C" w:rsidRDefault="7E92C32C" w:rsidP="7E92C32C">
      <w:pPr>
        <w:shd w:val="clear" w:color="auto" w:fill="1F1F1F"/>
        <w:spacing w:after="0" w:line="285" w:lineRule="auto"/>
      </w:pPr>
    </w:p>
    <w:p w14:paraId="36AFE260" w14:textId="45BB6463" w:rsidR="4E88AC11" w:rsidRDefault="4E88AC11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7E92C32C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Relatório de classificação (em português):</w:t>
      </w:r>
      <w:r w:rsidRPr="7E92C32C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ED3A7BF" w14:textId="15004CA9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df_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relatorio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round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2190F27B" w14:textId="2CCA4131" w:rsidR="7E92C32C" w:rsidRDefault="7E92C32C" w:rsidP="7E92C32C">
      <w:pPr>
        <w:shd w:val="clear" w:color="auto" w:fill="1F1F1F"/>
        <w:spacing w:after="0" w:line="285" w:lineRule="auto"/>
      </w:pPr>
    </w:p>
    <w:p w14:paraId="1312249F" w14:textId="299B4F1E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9) Matriz de confusão com nomes dos gêneros</w:t>
      </w:r>
    </w:p>
    <w:p w14:paraId="1976E3DA" w14:textId="30D5E09F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cm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confusion_</w:t>
      </w: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matrix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9CDCFE"/>
          <w:sz w:val="21"/>
          <w:szCs w:val="21"/>
        </w:rPr>
        <w:t>y_test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y_pred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5E7296A" w14:textId="03EF8AC5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cm_df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pd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4EC9B0"/>
          <w:sz w:val="21"/>
          <w:szCs w:val="21"/>
        </w:rPr>
        <w:t>DataFrame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index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le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classes</w:t>
      </w:r>
      <w:proofErr w:type="gramEnd"/>
      <w:r w:rsidRPr="7E92C32C">
        <w:rPr>
          <w:rFonts w:ascii="Consolas" w:eastAsia="Consolas" w:hAnsi="Consolas" w:cs="Consolas"/>
          <w:color w:val="9CDCFE"/>
          <w:sz w:val="21"/>
          <w:szCs w:val="21"/>
        </w:rPr>
        <w:t>_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columns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le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classes</w:t>
      </w:r>
      <w:proofErr w:type="gramEnd"/>
      <w:r w:rsidRPr="7E92C32C">
        <w:rPr>
          <w:rFonts w:ascii="Consolas" w:eastAsia="Consolas" w:hAnsi="Consolas" w:cs="Consolas"/>
          <w:color w:val="9CDCFE"/>
          <w:sz w:val="21"/>
          <w:szCs w:val="21"/>
        </w:rPr>
        <w:t>_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4967A3F" w14:textId="66D74F23" w:rsidR="7E92C32C" w:rsidRDefault="7E92C32C" w:rsidP="7E92C32C">
      <w:pPr>
        <w:shd w:val="clear" w:color="auto" w:fill="1F1F1F"/>
        <w:spacing w:after="0" w:line="285" w:lineRule="auto"/>
      </w:pPr>
    </w:p>
    <w:p w14:paraId="467038B8" w14:textId="4AA3E3B9" w:rsidR="4E88AC11" w:rsidRDefault="4E88AC11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7E92C32C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Matriz de Confusão (linhas = verdadeiro, colunas = previsto):</w:t>
      </w:r>
      <w:r w:rsidRPr="7E92C32C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DC54814" w14:textId="57855A35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cm_df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9DC8431" w14:textId="209B49DE" w:rsidR="7E92C32C" w:rsidRDefault="7E92C32C" w:rsidP="7E92C32C">
      <w:pPr>
        <w:shd w:val="clear" w:color="auto" w:fill="1F1F1F"/>
        <w:spacing w:after="0" w:line="285" w:lineRule="auto"/>
      </w:pPr>
    </w:p>
    <w:p w14:paraId="003B7E72" w14:textId="1ACD71C7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6A9955"/>
          <w:sz w:val="21"/>
          <w:szCs w:val="21"/>
        </w:rPr>
        <w:t># 10) Exemplo de predição para um novo jogo</w:t>
      </w:r>
    </w:p>
    <w:p w14:paraId="0D9F59A6" w14:textId="4C65BC9B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novo_jogo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4EC9B0"/>
          <w:sz w:val="21"/>
          <w:szCs w:val="21"/>
        </w:rPr>
        <w:t>np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.array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([[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1.2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0.8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0.3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B5CEA8"/>
          <w:sz w:val="21"/>
          <w:szCs w:val="21"/>
        </w:rPr>
        <w:t>0.1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]])</w:t>
      </w:r>
    </w:p>
    <w:p w14:paraId="1B11D5C3" w14:textId="39E0260A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novo_jogo_scaled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scaler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transform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novo_jogo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86D5B00" w14:textId="37D6EEDC" w:rsidR="4E88AC11" w:rsidRDefault="4E88AC11" w:rsidP="7E92C32C">
      <w:pPr>
        <w:shd w:val="clear" w:color="auto" w:fill="1F1F1F"/>
        <w:spacing w:after="0" w:line="285" w:lineRule="auto"/>
      </w:pPr>
      <w:r w:rsidRPr="7E92C32C">
        <w:rPr>
          <w:rFonts w:ascii="Consolas" w:eastAsia="Consolas" w:hAnsi="Consolas" w:cs="Consolas"/>
          <w:color w:val="9CDCFE"/>
          <w:sz w:val="21"/>
          <w:szCs w:val="21"/>
        </w:rPr>
        <w:t>genero_previsto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E92C32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le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inverse</w:t>
      </w:r>
      <w:proofErr w:type="gramEnd"/>
      <w:r w:rsidRPr="7E92C32C">
        <w:rPr>
          <w:rFonts w:ascii="Consolas" w:eastAsia="Consolas" w:hAnsi="Consolas" w:cs="Consolas"/>
          <w:color w:val="DCDCAA"/>
          <w:sz w:val="21"/>
          <w:szCs w:val="21"/>
        </w:rPr>
        <w:t>_transform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knn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E92C32C">
        <w:rPr>
          <w:rFonts w:ascii="Consolas" w:eastAsia="Consolas" w:hAnsi="Consolas" w:cs="Consolas"/>
          <w:color w:val="DCDCAA"/>
          <w:sz w:val="21"/>
          <w:szCs w:val="21"/>
        </w:rPr>
        <w:t>predict</w:t>
      </w:r>
      <w:proofErr w:type="gramEnd"/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novo_jogo_scaled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40FD4C63" w14:textId="2CF81C8E" w:rsidR="4E88AC11" w:rsidRDefault="4E88AC11" w:rsidP="7E92C32C">
      <w:pPr>
        <w:shd w:val="clear" w:color="auto" w:fill="1F1F1F"/>
        <w:spacing w:after="0" w:line="285" w:lineRule="auto"/>
      </w:pPr>
      <w:proofErr w:type="gramStart"/>
      <w:r w:rsidRPr="7E92C32C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E92C32C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7E92C32C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7E92C32C">
        <w:rPr>
          <w:rFonts w:ascii="Consolas" w:eastAsia="Consolas" w:hAnsi="Consolas" w:cs="Consolas"/>
          <w:color w:val="CE9178"/>
          <w:sz w:val="21"/>
          <w:szCs w:val="21"/>
        </w:rPr>
        <w:t>Exemplo: gênero previsto para vendas [AN=1.2, EU=0.8, JP=0.3, Outras=0.1] -&gt;"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E92C32C">
        <w:rPr>
          <w:rFonts w:ascii="Consolas" w:eastAsia="Consolas" w:hAnsi="Consolas" w:cs="Consolas"/>
          <w:color w:val="9CDCFE"/>
          <w:sz w:val="21"/>
          <w:szCs w:val="21"/>
        </w:rPr>
        <w:t>genero_</w:t>
      </w:r>
      <w:proofErr w:type="gramStart"/>
      <w:r w:rsidRPr="7E92C32C">
        <w:rPr>
          <w:rFonts w:ascii="Consolas" w:eastAsia="Consolas" w:hAnsi="Consolas" w:cs="Consolas"/>
          <w:color w:val="9CDCFE"/>
          <w:sz w:val="21"/>
          <w:szCs w:val="21"/>
        </w:rPr>
        <w:t>previsto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7E92C32C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7E92C32C">
        <w:rPr>
          <w:rFonts w:ascii="Consolas" w:eastAsia="Consolas" w:hAnsi="Consolas" w:cs="Consolas"/>
          <w:color w:val="CCCCCC"/>
          <w:sz w:val="21"/>
          <w:szCs w:val="21"/>
        </w:rPr>
        <w:t>])</w:t>
      </w:r>
    </w:p>
    <w:p w14:paraId="730B7D0E" w14:textId="632FE2B4" w:rsidR="7E92C32C" w:rsidRDefault="7E92C32C" w:rsidP="7E92C32C">
      <w:pPr>
        <w:spacing w:after="189" w:line="259" w:lineRule="auto"/>
        <w:ind w:left="0" w:firstLine="0"/>
        <w:rPr>
          <w:sz w:val="24"/>
        </w:rPr>
      </w:pPr>
    </w:p>
    <w:p w14:paraId="1C7F35F7" w14:textId="60E529B0" w:rsidR="7E92C32C" w:rsidRDefault="7E92C32C" w:rsidP="7E92C32C">
      <w:pPr>
        <w:spacing w:after="173" w:line="259" w:lineRule="auto"/>
      </w:pPr>
    </w:p>
    <w:p w14:paraId="5981F8D7" w14:textId="6D66E723" w:rsidR="006A783A" w:rsidRPr="006A783A" w:rsidRDefault="006A783A" w:rsidP="006A783A">
      <w:pPr>
        <w:spacing w:after="173" w:line="259" w:lineRule="auto"/>
        <w:ind w:left="-1" w:firstLine="0"/>
      </w:pPr>
      <w:r w:rsidRPr="006A783A">
        <w:t>Essas métricas foram apresentadas em formato de tabela, já traduzidas para o português.</w:t>
      </w:r>
    </w:p>
    <w:p w14:paraId="5B563C82" w14:textId="57E03D13" w:rsidR="006A783A" w:rsidRPr="006A783A" w:rsidRDefault="006A783A" w:rsidP="006A783A">
      <w:pPr>
        <w:spacing w:after="173" w:line="259" w:lineRule="auto"/>
        <w:ind w:left="-1" w:firstLine="0"/>
      </w:pPr>
      <w:r w:rsidRPr="006A783A">
        <w:lastRenderedPageBreak/>
        <w:t>Também foi gerada uma matriz de confusão exibindo as classificações corretas e incorretas para cada gênero — com linhas representando os valores reais e colunas representando as previsões do modelo.</w:t>
      </w:r>
    </w:p>
    <w:p w14:paraId="5B0BB3C8" w14:textId="4D068234" w:rsidR="006A783A" w:rsidRDefault="006A783A" w:rsidP="006A783A">
      <w:pPr>
        <w:spacing w:after="173" w:line="259" w:lineRule="auto"/>
        <w:ind w:left="-1" w:firstLine="0"/>
      </w:pPr>
      <w:r w:rsidRPr="006A783A">
        <w:t>A análise demonstrou que é possível utilizar o algoritmo KNN para prever o gênero de um jogo com base nas vendas regionais, obtendo resultados coerentes com a distribuição dos dados.</w:t>
      </w:r>
      <w:r w:rsidRPr="006A783A">
        <w:br/>
        <w:t>Esse tipo de modelagem pode ser útil para identificar padrões de consumo por região, prever tendências de mercado e auxiliar em decisões estratégicas de desenvolvimento ou marketing no setor de jogos.</w:t>
      </w:r>
    </w:p>
    <w:p w14:paraId="0D4A259E" w14:textId="77777777" w:rsidR="008A7E01" w:rsidRDefault="008A7E01" w:rsidP="006A783A">
      <w:pPr>
        <w:spacing w:after="173" w:line="259" w:lineRule="auto"/>
        <w:ind w:left="-1" w:firstLine="0"/>
      </w:pPr>
    </w:p>
    <w:p w14:paraId="446DAFA4" w14:textId="77777777" w:rsidR="000E326F" w:rsidRPr="000E326F" w:rsidRDefault="000E326F" w:rsidP="000E326F">
      <w:pPr>
        <w:spacing w:after="173" w:line="259" w:lineRule="auto"/>
        <w:ind w:left="-1" w:firstLine="0"/>
        <w:rPr>
          <w:b/>
          <w:bCs/>
        </w:rPr>
      </w:pPr>
      <w:r w:rsidRPr="000E326F">
        <w:rPr>
          <w:b/>
          <w:bCs/>
        </w:rPr>
        <w:t xml:space="preserve">1) Novos </w:t>
      </w:r>
      <w:proofErr w:type="spellStart"/>
      <w:r w:rsidRPr="000E326F">
        <w:rPr>
          <w:b/>
          <w:bCs/>
        </w:rPr>
        <w:t>Imports</w:t>
      </w:r>
      <w:proofErr w:type="spellEnd"/>
    </w:p>
    <w:p w14:paraId="3EF8098F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 xml:space="preserve">Os novos </w:t>
      </w:r>
      <w:proofErr w:type="spellStart"/>
      <w:r w:rsidRPr="000E326F">
        <w:t>imports</w:t>
      </w:r>
      <w:proofErr w:type="spellEnd"/>
      <w:r w:rsidRPr="000E326F">
        <w:t xml:space="preserve"> foram adicionados no início do arquivo para organizar melhor o código e garantir que todas as bibliotecas necessárias tanto para o KNN quanto para o modelo de regressão estejam carregadas antes da execução.</w:t>
      </w:r>
      <w:r w:rsidRPr="000E326F">
        <w:br/>
        <w:t>Essa padronização é uma boa prática, pois evita erros de importação no meio do código e facilita a visualização de todas as dependências utilizadas no projeto.</w:t>
      </w:r>
    </w:p>
    <w:p w14:paraId="4C938AC4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 xml:space="preserve">Os </w:t>
      </w:r>
      <w:proofErr w:type="spellStart"/>
      <w:r w:rsidRPr="000E326F">
        <w:t>imports</w:t>
      </w:r>
      <w:proofErr w:type="spellEnd"/>
      <w:r w:rsidRPr="000E326F">
        <w:t xml:space="preserve"> incluem:</w:t>
      </w:r>
    </w:p>
    <w:p w14:paraId="533F568C" w14:textId="77777777" w:rsidR="000E326F" w:rsidRPr="000E326F" w:rsidRDefault="000E326F" w:rsidP="000E326F">
      <w:pPr>
        <w:numPr>
          <w:ilvl w:val="0"/>
          <w:numId w:val="8"/>
        </w:numPr>
        <w:spacing w:after="173" w:line="259" w:lineRule="auto"/>
      </w:pPr>
      <w:r w:rsidRPr="000E326F">
        <w:t xml:space="preserve">bibliotecas para manipulação de dados (Pandas, </w:t>
      </w:r>
      <w:proofErr w:type="spellStart"/>
      <w:r w:rsidRPr="000E326F">
        <w:t>NumPy</w:t>
      </w:r>
      <w:proofErr w:type="spellEnd"/>
      <w:r w:rsidRPr="000E326F">
        <w:t>);</w:t>
      </w:r>
    </w:p>
    <w:p w14:paraId="3FE80E6E" w14:textId="77777777" w:rsidR="000E326F" w:rsidRPr="000E326F" w:rsidRDefault="000E326F" w:rsidP="000E326F">
      <w:pPr>
        <w:numPr>
          <w:ilvl w:val="0"/>
          <w:numId w:val="8"/>
        </w:numPr>
        <w:spacing w:after="173" w:line="259" w:lineRule="auto"/>
      </w:pPr>
      <w:r w:rsidRPr="000E326F">
        <w:t>bibliotecas de visualização (</w:t>
      </w:r>
      <w:proofErr w:type="spellStart"/>
      <w:r w:rsidRPr="000E326F">
        <w:t>Matplotlib</w:t>
      </w:r>
      <w:proofErr w:type="spellEnd"/>
      <w:r w:rsidRPr="000E326F">
        <w:t xml:space="preserve">, </w:t>
      </w:r>
      <w:proofErr w:type="spellStart"/>
      <w:r w:rsidRPr="000E326F">
        <w:t>Seaborn</w:t>
      </w:r>
      <w:proofErr w:type="spellEnd"/>
      <w:r w:rsidRPr="000E326F">
        <w:t xml:space="preserve">, </w:t>
      </w:r>
      <w:proofErr w:type="spellStart"/>
      <w:r w:rsidRPr="000E326F">
        <w:t>Plotly</w:t>
      </w:r>
      <w:proofErr w:type="spellEnd"/>
      <w:r w:rsidRPr="000E326F">
        <w:t>);</w:t>
      </w:r>
    </w:p>
    <w:p w14:paraId="447E5612" w14:textId="77777777" w:rsidR="000E326F" w:rsidRPr="000E326F" w:rsidRDefault="000E326F" w:rsidP="000E326F">
      <w:pPr>
        <w:numPr>
          <w:ilvl w:val="0"/>
          <w:numId w:val="8"/>
        </w:numPr>
        <w:spacing w:after="173" w:line="259" w:lineRule="auto"/>
      </w:pPr>
      <w:r w:rsidRPr="000E326F">
        <w:t>ferramentas de pré-processamento (</w:t>
      </w:r>
      <w:proofErr w:type="spellStart"/>
      <w:r w:rsidRPr="000E326F">
        <w:t>StandardScaler</w:t>
      </w:r>
      <w:proofErr w:type="spellEnd"/>
      <w:r w:rsidRPr="000E326F">
        <w:t xml:space="preserve"> e </w:t>
      </w:r>
      <w:proofErr w:type="spellStart"/>
      <w:r w:rsidRPr="000E326F">
        <w:t>LabelEncoder</w:t>
      </w:r>
      <w:proofErr w:type="spellEnd"/>
      <w:r w:rsidRPr="000E326F">
        <w:t>);</w:t>
      </w:r>
    </w:p>
    <w:p w14:paraId="3DB8CEA6" w14:textId="77777777" w:rsidR="000E326F" w:rsidRPr="000E326F" w:rsidRDefault="000E326F" w:rsidP="000E326F">
      <w:pPr>
        <w:numPr>
          <w:ilvl w:val="0"/>
          <w:numId w:val="8"/>
        </w:numPr>
        <w:spacing w:after="173" w:line="259" w:lineRule="auto"/>
      </w:pPr>
      <w:r w:rsidRPr="000E326F">
        <w:t xml:space="preserve">algoritmos de Machine Learning (KNN e </w:t>
      </w:r>
      <w:proofErr w:type="spellStart"/>
      <w:r w:rsidRPr="000E326F">
        <w:t>RandomForestRegressor</w:t>
      </w:r>
      <w:proofErr w:type="spellEnd"/>
      <w:r w:rsidRPr="000E326F">
        <w:t>);</w:t>
      </w:r>
    </w:p>
    <w:p w14:paraId="75DC9589" w14:textId="77777777" w:rsidR="000E326F" w:rsidRPr="000E326F" w:rsidRDefault="000E326F" w:rsidP="000E326F">
      <w:pPr>
        <w:numPr>
          <w:ilvl w:val="0"/>
          <w:numId w:val="8"/>
        </w:numPr>
        <w:spacing w:after="173" w:line="259" w:lineRule="auto"/>
      </w:pPr>
      <w:r w:rsidRPr="000E326F">
        <w:t>métricas de avaliação (classificação e regressão).</w:t>
      </w:r>
    </w:p>
    <w:p w14:paraId="2A61A3CE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Com isso, o projeto fica organizado, limpo e de fácil leitura.</w:t>
      </w:r>
    </w:p>
    <w:p w14:paraId="2461393B" w14:textId="51B22F97" w:rsidR="008A7E01" w:rsidRDefault="008A7E01" w:rsidP="006A783A">
      <w:pPr>
        <w:spacing w:after="173" w:line="259" w:lineRule="auto"/>
        <w:ind w:left="-1" w:firstLine="0"/>
      </w:pPr>
      <w:r w:rsidRPr="008A7E01">
        <w:drawing>
          <wp:inline distT="0" distB="0" distL="0" distR="0" wp14:anchorId="3BD898DC" wp14:editId="1441D958">
            <wp:extent cx="5486875" cy="1204064"/>
            <wp:effectExtent l="0" t="0" r="0" b="0"/>
            <wp:docPr id="10432223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2236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B4BE" w14:textId="77777777" w:rsidR="008A7E01" w:rsidRDefault="008A7E01" w:rsidP="006A783A">
      <w:pPr>
        <w:spacing w:after="173" w:line="259" w:lineRule="auto"/>
        <w:ind w:left="-1" w:firstLine="0"/>
      </w:pPr>
    </w:p>
    <w:p w14:paraId="2F690E51" w14:textId="77777777" w:rsidR="000E326F" w:rsidRPr="000E326F" w:rsidRDefault="000E326F" w:rsidP="000E326F">
      <w:pPr>
        <w:spacing w:after="173" w:line="259" w:lineRule="auto"/>
        <w:ind w:left="-1" w:firstLine="0"/>
        <w:rPr>
          <w:b/>
          <w:bCs/>
        </w:rPr>
      </w:pPr>
      <w:r w:rsidRPr="000E326F">
        <w:rPr>
          <w:b/>
          <w:bCs/>
        </w:rPr>
        <w:lastRenderedPageBreak/>
        <w:t>2) Atualização do bloco do KNN utilizando nomes de colunas</w:t>
      </w:r>
    </w:p>
    <w:p w14:paraId="6C570CBE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O bloco original do KNN foi substituído por uma versão mais clara e estruturada, usando nomes de colunas ao invés de índices numéricos.</w:t>
      </w:r>
      <w:r w:rsidRPr="000E326F">
        <w:br/>
        <w:t xml:space="preserve">Isso torna o código mais compreensível e reduz o risco de erros caso a ordem das colunas mude no </w:t>
      </w:r>
      <w:proofErr w:type="spellStart"/>
      <w:r w:rsidRPr="000E326F">
        <w:t>dataset</w:t>
      </w:r>
      <w:proofErr w:type="spellEnd"/>
      <w:r w:rsidRPr="000E326F">
        <w:t>.</w:t>
      </w:r>
    </w:p>
    <w:p w14:paraId="6290D4A0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No novo formato:</w:t>
      </w:r>
    </w:p>
    <w:p w14:paraId="6939E4D9" w14:textId="77777777" w:rsidR="000E326F" w:rsidRPr="000E326F" w:rsidRDefault="000E326F" w:rsidP="000E326F">
      <w:pPr>
        <w:numPr>
          <w:ilvl w:val="0"/>
          <w:numId w:val="9"/>
        </w:numPr>
        <w:spacing w:after="173" w:line="259" w:lineRule="auto"/>
      </w:pPr>
      <w:r w:rsidRPr="000E326F">
        <w:t>As features (entradas do modelo) são explicitamente selecionadas pelos nomes das colunas:</w:t>
      </w:r>
      <w:r w:rsidRPr="000E326F">
        <w:br/>
      </w:r>
      <w:proofErr w:type="gramStart"/>
      <w:r w:rsidRPr="000E326F">
        <w:rPr>
          <w:i/>
          <w:iCs/>
        </w:rPr>
        <w:t>vendas américa</w:t>
      </w:r>
      <w:proofErr w:type="gramEnd"/>
      <w:r w:rsidRPr="000E326F">
        <w:rPr>
          <w:i/>
          <w:iCs/>
        </w:rPr>
        <w:t xml:space="preserve"> do </w:t>
      </w:r>
      <w:proofErr w:type="gramStart"/>
      <w:r w:rsidRPr="000E326F">
        <w:rPr>
          <w:i/>
          <w:iCs/>
        </w:rPr>
        <w:t>norte</w:t>
      </w:r>
      <w:proofErr w:type="gramEnd"/>
      <w:r w:rsidRPr="000E326F">
        <w:t xml:space="preserve">, </w:t>
      </w:r>
      <w:r w:rsidRPr="000E326F">
        <w:rPr>
          <w:i/>
          <w:iCs/>
        </w:rPr>
        <w:t xml:space="preserve">vendas </w:t>
      </w:r>
      <w:proofErr w:type="spellStart"/>
      <w:r w:rsidRPr="000E326F">
        <w:rPr>
          <w:i/>
          <w:iCs/>
        </w:rPr>
        <w:t>europa</w:t>
      </w:r>
      <w:proofErr w:type="spellEnd"/>
      <w:r w:rsidRPr="000E326F">
        <w:t xml:space="preserve">, </w:t>
      </w:r>
      <w:r w:rsidRPr="000E326F">
        <w:rPr>
          <w:i/>
          <w:iCs/>
        </w:rPr>
        <w:t xml:space="preserve">vendas </w:t>
      </w:r>
      <w:proofErr w:type="spellStart"/>
      <w:r w:rsidRPr="000E326F">
        <w:rPr>
          <w:i/>
          <w:iCs/>
        </w:rPr>
        <w:t>japão</w:t>
      </w:r>
      <w:proofErr w:type="spellEnd"/>
      <w:r w:rsidRPr="000E326F">
        <w:t xml:space="preserve"> e </w:t>
      </w:r>
      <w:r w:rsidRPr="000E326F">
        <w:rPr>
          <w:i/>
          <w:iCs/>
        </w:rPr>
        <w:t>vendas outras regiões</w:t>
      </w:r>
      <w:r w:rsidRPr="000E326F">
        <w:t>.</w:t>
      </w:r>
    </w:p>
    <w:p w14:paraId="6D0D5A28" w14:textId="77777777" w:rsidR="000E326F" w:rsidRPr="000E326F" w:rsidRDefault="000E326F" w:rsidP="000E326F">
      <w:pPr>
        <w:numPr>
          <w:ilvl w:val="0"/>
          <w:numId w:val="9"/>
        </w:numPr>
        <w:spacing w:after="173" w:line="259" w:lineRule="auto"/>
      </w:pPr>
      <w:r w:rsidRPr="000E326F">
        <w:t>O alvo (saída) é a coluna gênero, também chamada pelo nome.</w:t>
      </w:r>
    </w:p>
    <w:p w14:paraId="34489E01" w14:textId="77777777" w:rsidR="000E326F" w:rsidRPr="000E326F" w:rsidRDefault="000E326F" w:rsidP="000E326F">
      <w:pPr>
        <w:numPr>
          <w:ilvl w:val="0"/>
          <w:numId w:val="9"/>
        </w:numPr>
        <w:spacing w:after="173" w:line="259" w:lineRule="auto"/>
      </w:pPr>
      <w:r w:rsidRPr="000E326F">
        <w:t>Foi mantido o processo essencial de pré-processamento:</w:t>
      </w:r>
    </w:p>
    <w:p w14:paraId="60E24E60" w14:textId="77777777" w:rsidR="000E326F" w:rsidRPr="000E326F" w:rsidRDefault="000E326F" w:rsidP="000E326F">
      <w:pPr>
        <w:numPr>
          <w:ilvl w:val="1"/>
          <w:numId w:val="9"/>
        </w:numPr>
        <w:spacing w:after="173" w:line="259" w:lineRule="auto"/>
      </w:pPr>
      <w:r w:rsidRPr="000E326F">
        <w:t>remoção de linhas inválidas,</w:t>
      </w:r>
    </w:p>
    <w:p w14:paraId="64E593B0" w14:textId="77777777" w:rsidR="000E326F" w:rsidRPr="000E326F" w:rsidRDefault="000E326F" w:rsidP="000E326F">
      <w:pPr>
        <w:numPr>
          <w:ilvl w:val="1"/>
          <w:numId w:val="9"/>
        </w:numPr>
        <w:spacing w:after="173" w:line="259" w:lineRule="auto"/>
      </w:pPr>
      <w:r w:rsidRPr="000E326F">
        <w:t xml:space="preserve">codificação dos gêneros via </w:t>
      </w:r>
      <w:proofErr w:type="spellStart"/>
      <w:r w:rsidRPr="000E326F">
        <w:t>LabelEncoder</w:t>
      </w:r>
      <w:proofErr w:type="spellEnd"/>
      <w:r w:rsidRPr="000E326F">
        <w:t>,</w:t>
      </w:r>
    </w:p>
    <w:p w14:paraId="565FA678" w14:textId="77777777" w:rsidR="000E326F" w:rsidRPr="000E326F" w:rsidRDefault="000E326F" w:rsidP="000E326F">
      <w:pPr>
        <w:numPr>
          <w:ilvl w:val="1"/>
          <w:numId w:val="9"/>
        </w:numPr>
        <w:spacing w:after="173" w:line="259" w:lineRule="auto"/>
      </w:pPr>
      <w:r w:rsidRPr="000E326F">
        <w:t xml:space="preserve">padronização dos dados com </w:t>
      </w:r>
      <w:proofErr w:type="spellStart"/>
      <w:r w:rsidRPr="000E326F">
        <w:t>StandardScaler</w:t>
      </w:r>
      <w:proofErr w:type="spellEnd"/>
      <w:r w:rsidRPr="000E326F">
        <w:t>,</w:t>
      </w:r>
    </w:p>
    <w:p w14:paraId="2E823A23" w14:textId="77777777" w:rsidR="000E326F" w:rsidRPr="000E326F" w:rsidRDefault="000E326F" w:rsidP="000E326F">
      <w:pPr>
        <w:numPr>
          <w:ilvl w:val="1"/>
          <w:numId w:val="9"/>
        </w:numPr>
        <w:spacing w:after="173" w:line="259" w:lineRule="auto"/>
      </w:pPr>
      <w:r w:rsidRPr="000E326F">
        <w:t>divisão entre treino e teste mantendo a proporção das classes (</w:t>
      </w:r>
      <w:proofErr w:type="spellStart"/>
      <w:r w:rsidRPr="000E326F">
        <w:t>stratify</w:t>
      </w:r>
      <w:proofErr w:type="spellEnd"/>
      <w:r w:rsidRPr="000E326F">
        <w:t>).</w:t>
      </w:r>
    </w:p>
    <w:p w14:paraId="54FD23CF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Essa nova abordagem deixa o código mais intuitivo e alinhado com boas práticas de programação em ciência de dados.</w:t>
      </w:r>
    </w:p>
    <w:p w14:paraId="163FF60D" w14:textId="553E4E05" w:rsidR="008A7E01" w:rsidRDefault="008A7E01" w:rsidP="006A783A">
      <w:pPr>
        <w:spacing w:after="173" w:line="259" w:lineRule="auto"/>
        <w:ind w:left="-1" w:firstLine="0"/>
      </w:pPr>
      <w:r w:rsidRPr="008A7E01">
        <w:drawing>
          <wp:inline distT="0" distB="0" distL="0" distR="0" wp14:anchorId="5243E8C3" wp14:editId="0E00E172">
            <wp:extent cx="5757545" cy="716915"/>
            <wp:effectExtent l="0" t="0" r="0" b="6985"/>
            <wp:docPr id="79731901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19013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878D" w14:textId="77777777" w:rsidR="008A7E01" w:rsidRDefault="008A7E01" w:rsidP="006A783A">
      <w:pPr>
        <w:spacing w:after="173" w:line="259" w:lineRule="auto"/>
        <w:ind w:left="-1" w:firstLine="0"/>
      </w:pPr>
    </w:p>
    <w:p w14:paraId="221BF1A3" w14:textId="77777777" w:rsidR="000E326F" w:rsidRPr="000E326F" w:rsidRDefault="000E326F" w:rsidP="000E326F">
      <w:pPr>
        <w:spacing w:after="173" w:line="259" w:lineRule="auto"/>
        <w:ind w:left="-1" w:firstLine="0"/>
        <w:rPr>
          <w:b/>
          <w:bCs/>
        </w:rPr>
      </w:pPr>
      <w:r w:rsidRPr="000E326F">
        <w:rPr>
          <w:b/>
          <w:bCs/>
        </w:rPr>
        <w:t>3) Inserção do bloco de Regressão (</w:t>
      </w:r>
      <w:proofErr w:type="spellStart"/>
      <w:r w:rsidRPr="000E326F">
        <w:rPr>
          <w:b/>
          <w:bCs/>
        </w:rPr>
        <w:t>RandomForestRegressor</w:t>
      </w:r>
      <w:proofErr w:type="spellEnd"/>
      <w:r w:rsidRPr="000E326F">
        <w:rPr>
          <w:b/>
          <w:bCs/>
        </w:rPr>
        <w:t>)</w:t>
      </w:r>
    </w:p>
    <w:p w14:paraId="2511AEAB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 xml:space="preserve">Após o KNN, foi inserido um segundo modelo baseado em regressão usando a técnica Random Forest </w:t>
      </w:r>
      <w:proofErr w:type="spellStart"/>
      <w:r w:rsidRPr="000E326F">
        <w:t>Regressor</w:t>
      </w:r>
      <w:proofErr w:type="spellEnd"/>
      <w:r w:rsidRPr="000E326F">
        <w:t>.</w:t>
      </w:r>
    </w:p>
    <w:p w14:paraId="32668F4B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Enquanto o KNN é utilizado para classificação (prever o gênero do jogo),</w:t>
      </w:r>
      <w:r w:rsidRPr="000E326F">
        <w:br/>
        <w:t xml:space="preserve">o </w:t>
      </w:r>
      <w:proofErr w:type="spellStart"/>
      <w:r w:rsidRPr="000E326F">
        <w:t>RandomForestRegressor</w:t>
      </w:r>
      <w:proofErr w:type="spellEnd"/>
      <w:r w:rsidRPr="000E326F">
        <w:t xml:space="preserve"> é aplicado para prever um valor numérico, neste caso:</w:t>
      </w:r>
    </w:p>
    <w:p w14:paraId="2393FA6D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lastRenderedPageBreak/>
        <w:t>a previsão das vendas totais de um jogo com base nas vendas por região.</w:t>
      </w:r>
    </w:p>
    <w:p w14:paraId="7EFAFAB1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O bloco inclui:</w:t>
      </w:r>
    </w:p>
    <w:p w14:paraId="7D7042FF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• Preparação dos dados</w:t>
      </w:r>
    </w:p>
    <w:p w14:paraId="56C723A7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Foram selecionadas as mesmas colunas de vendas regionais como variáveis de entrada (</w:t>
      </w:r>
      <w:proofErr w:type="spellStart"/>
      <w:r w:rsidRPr="000E326F">
        <w:t>X_reg</w:t>
      </w:r>
      <w:proofErr w:type="spellEnd"/>
      <w:r w:rsidRPr="000E326F">
        <w:t>)</w:t>
      </w:r>
      <w:r w:rsidRPr="000E326F">
        <w:br/>
        <w:t xml:space="preserve">e a coluna </w:t>
      </w:r>
      <w:r w:rsidRPr="000E326F">
        <w:rPr>
          <w:i/>
          <w:iCs/>
        </w:rPr>
        <w:t>vendas totais</w:t>
      </w:r>
      <w:r w:rsidRPr="000E326F">
        <w:t xml:space="preserve"> como variável alvo (</w:t>
      </w:r>
      <w:proofErr w:type="spellStart"/>
      <w:r w:rsidRPr="000E326F">
        <w:t>y_reg</w:t>
      </w:r>
      <w:proofErr w:type="spellEnd"/>
      <w:r w:rsidRPr="000E326F">
        <w:t>).</w:t>
      </w:r>
    </w:p>
    <w:p w14:paraId="30AF909D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Linhas com valores faltantes são eliminadas para garantir que o modelo não receba dados inválidos.</w:t>
      </w:r>
    </w:p>
    <w:p w14:paraId="5A4BB3CC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• Separação dos dados</w:t>
      </w:r>
    </w:p>
    <w:p w14:paraId="253D6E01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Assim como no KNN, os dados são divididos em treino (80%) e teste (20%).</w:t>
      </w:r>
    </w:p>
    <w:p w14:paraId="40B1EE7C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• Escalonamento</w:t>
      </w:r>
    </w:p>
    <w:p w14:paraId="0516E7E3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Apesar de florestas aleatórias não exigirem escalonamento, ele foi mantido para consistência com o modelo anterior.</w:t>
      </w:r>
    </w:p>
    <w:p w14:paraId="5ACAA4F6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• Treinamento do modelo</w:t>
      </w:r>
    </w:p>
    <w:p w14:paraId="2B2765BB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 xml:space="preserve">O </w:t>
      </w:r>
      <w:proofErr w:type="spellStart"/>
      <w:r w:rsidRPr="000E326F">
        <w:t>RandomForestRegressor</w:t>
      </w:r>
      <w:proofErr w:type="spellEnd"/>
      <w:r w:rsidRPr="000E326F">
        <w:t xml:space="preserve"> cria diversas árvores de decisão que, juntas, produzem uma previsão mais estável e robusta.</w:t>
      </w:r>
    </w:p>
    <w:p w14:paraId="21769426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• Avaliação do modelo</w:t>
      </w:r>
    </w:p>
    <w:p w14:paraId="5D1E27C8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São calculadas métricas importantes:</w:t>
      </w:r>
    </w:p>
    <w:p w14:paraId="68E9036A" w14:textId="77777777" w:rsidR="000E326F" w:rsidRPr="000E326F" w:rsidRDefault="000E326F" w:rsidP="000E326F">
      <w:pPr>
        <w:numPr>
          <w:ilvl w:val="0"/>
          <w:numId w:val="10"/>
        </w:numPr>
        <w:spacing w:after="173" w:line="259" w:lineRule="auto"/>
      </w:pPr>
      <w:r w:rsidRPr="000E326F">
        <w:t>MSE (</w:t>
      </w:r>
      <w:proofErr w:type="spellStart"/>
      <w:r w:rsidRPr="000E326F">
        <w:t>Mean</w:t>
      </w:r>
      <w:proofErr w:type="spellEnd"/>
      <w:r w:rsidRPr="000E326F">
        <w:t xml:space="preserve"> </w:t>
      </w:r>
      <w:proofErr w:type="spellStart"/>
      <w:r w:rsidRPr="000E326F">
        <w:t>Squared</w:t>
      </w:r>
      <w:proofErr w:type="spellEnd"/>
      <w:r w:rsidRPr="000E326F">
        <w:t xml:space="preserve"> </w:t>
      </w:r>
      <w:proofErr w:type="spellStart"/>
      <w:r w:rsidRPr="000E326F">
        <w:t>Error</w:t>
      </w:r>
      <w:proofErr w:type="spellEnd"/>
      <w:r w:rsidRPr="000E326F">
        <w:t>)</w:t>
      </w:r>
    </w:p>
    <w:p w14:paraId="4E34D897" w14:textId="77777777" w:rsidR="000E326F" w:rsidRPr="000E326F" w:rsidRDefault="000E326F" w:rsidP="000E326F">
      <w:pPr>
        <w:numPr>
          <w:ilvl w:val="0"/>
          <w:numId w:val="10"/>
        </w:numPr>
        <w:spacing w:after="173" w:line="259" w:lineRule="auto"/>
      </w:pPr>
      <w:r w:rsidRPr="000E326F">
        <w:t xml:space="preserve">RMSE (Root </w:t>
      </w:r>
      <w:proofErr w:type="spellStart"/>
      <w:r w:rsidRPr="000E326F">
        <w:t>Mean</w:t>
      </w:r>
      <w:proofErr w:type="spellEnd"/>
      <w:r w:rsidRPr="000E326F">
        <w:t xml:space="preserve"> </w:t>
      </w:r>
      <w:proofErr w:type="spellStart"/>
      <w:r w:rsidRPr="000E326F">
        <w:t>Squared</w:t>
      </w:r>
      <w:proofErr w:type="spellEnd"/>
      <w:r w:rsidRPr="000E326F">
        <w:t xml:space="preserve"> </w:t>
      </w:r>
      <w:proofErr w:type="spellStart"/>
      <w:r w:rsidRPr="000E326F">
        <w:t>Error</w:t>
      </w:r>
      <w:proofErr w:type="spellEnd"/>
      <w:r w:rsidRPr="000E326F">
        <w:t>)</w:t>
      </w:r>
    </w:p>
    <w:p w14:paraId="5C6605F3" w14:textId="77777777" w:rsidR="000E326F" w:rsidRPr="000E326F" w:rsidRDefault="000E326F" w:rsidP="000E326F">
      <w:pPr>
        <w:numPr>
          <w:ilvl w:val="0"/>
          <w:numId w:val="10"/>
        </w:numPr>
        <w:spacing w:after="173" w:line="259" w:lineRule="auto"/>
      </w:pPr>
      <w:r w:rsidRPr="000E326F">
        <w:t>R² (coeficiente de determinação)</w:t>
      </w:r>
    </w:p>
    <w:p w14:paraId="50FF2719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Essas métricas permitem avaliar o quanto o modelo explica os valores reais de vendas.</w:t>
      </w:r>
    </w:p>
    <w:p w14:paraId="678BD288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• Predição de exemplo</w:t>
      </w:r>
    </w:p>
    <w:p w14:paraId="7A188D2F" w14:textId="77777777" w:rsidR="000E326F" w:rsidRPr="000E326F" w:rsidRDefault="000E326F" w:rsidP="000E326F">
      <w:pPr>
        <w:spacing w:after="173" w:line="259" w:lineRule="auto"/>
        <w:ind w:left="-1" w:firstLine="0"/>
      </w:pPr>
      <w:r w:rsidRPr="000E326F">
        <w:t>Assim como no KNN, foi adicionado um exemplo de previsão usando valores fictícios de vendas por região.</w:t>
      </w:r>
      <w:r w:rsidRPr="000E326F">
        <w:br/>
        <w:t>Esse exemplo ajuda na interpretação prática do resultado.</w:t>
      </w:r>
    </w:p>
    <w:p w14:paraId="67956261" w14:textId="37836C96" w:rsidR="008A7E01" w:rsidRDefault="008A7E01" w:rsidP="006A783A">
      <w:pPr>
        <w:spacing w:after="173" w:line="259" w:lineRule="auto"/>
        <w:ind w:left="-1" w:firstLine="0"/>
      </w:pPr>
      <w:r w:rsidRPr="008A7E01">
        <w:lastRenderedPageBreak/>
        <w:drawing>
          <wp:inline distT="0" distB="0" distL="0" distR="0" wp14:anchorId="47E988C3" wp14:editId="1FE060F3">
            <wp:extent cx="5757545" cy="2501265"/>
            <wp:effectExtent l="0" t="0" r="0" b="0"/>
            <wp:docPr id="2044794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94076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984E" w14:textId="043FA303" w:rsidR="008A7E01" w:rsidRDefault="008A7E01" w:rsidP="006A783A">
      <w:pPr>
        <w:spacing w:after="173" w:line="259" w:lineRule="auto"/>
        <w:ind w:left="-1" w:firstLine="0"/>
      </w:pPr>
      <w:r w:rsidRPr="008A7E01">
        <w:drawing>
          <wp:inline distT="0" distB="0" distL="0" distR="0" wp14:anchorId="185D4E48" wp14:editId="2949AF07">
            <wp:extent cx="5197290" cy="3170195"/>
            <wp:effectExtent l="0" t="0" r="3810" b="0"/>
            <wp:docPr id="20366555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55534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69CD" w14:textId="481B0DB0" w:rsidR="008A7E01" w:rsidRPr="006A783A" w:rsidRDefault="008A7E01" w:rsidP="006A783A">
      <w:pPr>
        <w:spacing w:after="173" w:line="259" w:lineRule="auto"/>
        <w:ind w:left="-1" w:firstLine="0"/>
      </w:pPr>
      <w:r w:rsidRPr="008A7E01">
        <w:lastRenderedPageBreak/>
        <w:drawing>
          <wp:inline distT="0" distB="0" distL="0" distR="0" wp14:anchorId="50E8E3F1" wp14:editId="5B2ACF18">
            <wp:extent cx="5757545" cy="3185160"/>
            <wp:effectExtent l="0" t="0" r="0" b="0"/>
            <wp:docPr id="12555793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9343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8D3E" w14:textId="77777777" w:rsidR="00C746E5" w:rsidRDefault="00000000">
      <w:pPr>
        <w:spacing w:after="0" w:line="259" w:lineRule="auto"/>
        <w:ind w:left="0" w:firstLine="0"/>
      </w:pPr>
      <w:r>
        <w:rPr>
          <w:color w:val="3C4043"/>
          <w:sz w:val="21"/>
        </w:rPr>
        <w:t xml:space="preserve">Anderson e Guilherme Marconi </w:t>
      </w:r>
    </w:p>
    <w:sectPr w:rsidR="00C746E5">
      <w:pgSz w:w="11905" w:h="16840"/>
      <w:pgMar w:top="1440" w:right="1397" w:bottom="165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E9D"/>
    <w:multiLevelType w:val="multilevel"/>
    <w:tmpl w:val="A76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A2001"/>
    <w:multiLevelType w:val="multilevel"/>
    <w:tmpl w:val="186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47A4"/>
    <w:multiLevelType w:val="multilevel"/>
    <w:tmpl w:val="400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08E8"/>
    <w:multiLevelType w:val="multilevel"/>
    <w:tmpl w:val="CEB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50BA3"/>
    <w:multiLevelType w:val="multilevel"/>
    <w:tmpl w:val="184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02B4E"/>
    <w:multiLevelType w:val="multilevel"/>
    <w:tmpl w:val="3A5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91BB3"/>
    <w:multiLevelType w:val="multilevel"/>
    <w:tmpl w:val="95F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574FE"/>
    <w:multiLevelType w:val="multilevel"/>
    <w:tmpl w:val="0E4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50255"/>
    <w:multiLevelType w:val="hybridMultilevel"/>
    <w:tmpl w:val="4386BF5A"/>
    <w:lvl w:ilvl="0" w:tplc="607E2152">
      <w:start w:val="2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C47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947D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427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65B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68D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E22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E56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264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81454C"/>
    <w:multiLevelType w:val="multilevel"/>
    <w:tmpl w:val="598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12959">
    <w:abstractNumId w:val="8"/>
  </w:num>
  <w:num w:numId="2" w16cid:durableId="2074966706">
    <w:abstractNumId w:val="3"/>
  </w:num>
  <w:num w:numId="3" w16cid:durableId="945844114">
    <w:abstractNumId w:val="7"/>
  </w:num>
  <w:num w:numId="4" w16cid:durableId="360782153">
    <w:abstractNumId w:val="1"/>
  </w:num>
  <w:num w:numId="5" w16cid:durableId="742607595">
    <w:abstractNumId w:val="0"/>
  </w:num>
  <w:num w:numId="6" w16cid:durableId="1778670293">
    <w:abstractNumId w:val="6"/>
  </w:num>
  <w:num w:numId="7" w16cid:durableId="2038726352">
    <w:abstractNumId w:val="2"/>
  </w:num>
  <w:num w:numId="8" w16cid:durableId="881863591">
    <w:abstractNumId w:val="4"/>
  </w:num>
  <w:num w:numId="9" w16cid:durableId="1834909180">
    <w:abstractNumId w:val="5"/>
  </w:num>
  <w:num w:numId="10" w16cid:durableId="219832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6E5"/>
    <w:rsid w:val="000E326F"/>
    <w:rsid w:val="00164D6B"/>
    <w:rsid w:val="006A783A"/>
    <w:rsid w:val="008A7E01"/>
    <w:rsid w:val="00950958"/>
    <w:rsid w:val="00C746E5"/>
    <w:rsid w:val="00CF3F90"/>
    <w:rsid w:val="03E42A72"/>
    <w:rsid w:val="044F36ED"/>
    <w:rsid w:val="1D1445EE"/>
    <w:rsid w:val="1DDF5613"/>
    <w:rsid w:val="22AB6A68"/>
    <w:rsid w:val="2D64BC38"/>
    <w:rsid w:val="2FB0C3C7"/>
    <w:rsid w:val="35329EA5"/>
    <w:rsid w:val="35BD775A"/>
    <w:rsid w:val="3BD95645"/>
    <w:rsid w:val="3C1636B1"/>
    <w:rsid w:val="419C85B2"/>
    <w:rsid w:val="4E88AC11"/>
    <w:rsid w:val="4E8F7389"/>
    <w:rsid w:val="550E2139"/>
    <w:rsid w:val="56925693"/>
    <w:rsid w:val="5B520D22"/>
    <w:rsid w:val="5FC93293"/>
    <w:rsid w:val="61D70217"/>
    <w:rsid w:val="64655D51"/>
    <w:rsid w:val="709B5B76"/>
    <w:rsid w:val="7248D643"/>
    <w:rsid w:val="780B9F97"/>
    <w:rsid w:val="79F34DFB"/>
    <w:rsid w:val="7E92C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506F4"/>
  <w15:docId w15:val="{268471E6-9D8C-4624-A880-870D37B1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2173</Words>
  <Characters>11740</Characters>
  <Application>Microsoft Office Word</Application>
  <DocSecurity>0</DocSecurity>
  <Lines>97</Lines>
  <Paragraphs>27</Paragraphs>
  <ScaleCrop>false</ScaleCrop>
  <Company/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Marconi</dc:creator>
  <cp:keywords/>
  <cp:lastModifiedBy>Anderson Sehnem</cp:lastModifiedBy>
  <cp:revision>5</cp:revision>
  <dcterms:created xsi:type="dcterms:W3CDTF">2025-10-11T23:11:00Z</dcterms:created>
  <dcterms:modified xsi:type="dcterms:W3CDTF">2025-11-18T00:29:00Z</dcterms:modified>
</cp:coreProperties>
</file>