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 w:type="dxa"/>
          <w:bottom w:w="0" w:type="dxa"/>
          <w:right w:w="10" w:type="dxa"/>
        </w:tblCellMar>
      </w:tblPr>
      <w:tblGrid>
        <w:gridCol w:w="8522"/>
      </w:tblGrid>
      <w:tr>
        <w:tblPrEx>
          <w:tblCellMar>
            <w:top w:w="0" w:type="dxa"/>
            <w:left w:w="10" w:type="dxa"/>
            <w:bottom w:w="0" w:type="dxa"/>
            <w:right w:w="10" w:type="dxa"/>
          </w:tblCellMar>
        </w:tblPrEx>
        <w:trPr>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p>
          <w:p>
            <w:pPr>
              <w:suppressAutoHyphens/>
              <w:spacing w:before="0" w:after="160" w:line="259" w:lineRule="auto"/>
              <w:ind w:left="0" w:right="0" w:firstLine="0"/>
              <w:jc w:val="center"/>
              <w:rPr>
                <w:color w:val="auto"/>
                <w:spacing w:val="0"/>
                <w:position w:val="0"/>
                <w:sz w:val="22"/>
                <w:shd w:val="clear" w:fill="auto"/>
              </w:rPr>
            </w:pPr>
            <w:r>
              <w:rPr>
                <w:rFonts w:ascii="Arial" w:hAnsi="Arial" w:eastAsia="Arial" w:cs="Arial"/>
                <w:b/>
                <w:color w:val="auto"/>
                <w:spacing w:val="0"/>
                <w:position w:val="0"/>
                <w:sz w:val="22"/>
                <w:shd w:val="clear" w:fill="auto"/>
              </w:rPr>
              <w:t>PRÉ-PROJETO 2023</w:t>
            </w:r>
            <w:r>
              <w:rPr>
                <w:rFonts w:ascii="Arial" w:hAnsi="Arial" w:eastAsia="Arial" w:cs="Arial"/>
                <w:color w:val="auto"/>
                <w:spacing w:val="0"/>
                <w:position w:val="0"/>
                <w:sz w:val="22"/>
                <w:shd w:val="clear" w:fill="auto"/>
              </w:rPr>
              <w:t xml:space="preserve"> </w:t>
            </w:r>
          </w:p>
        </w:tc>
      </w:tr>
    </w:tbl>
    <w:p>
      <w:pPr>
        <w:suppressAutoHyphens/>
        <w:spacing w:before="0" w:after="160" w:line="259" w:lineRule="auto"/>
        <w:ind w:left="0" w:right="0" w:firstLine="426"/>
        <w:jc w:val="left"/>
        <w:rPr>
          <w:rFonts w:ascii="Arial" w:hAnsi="Arial" w:eastAsia="Arial" w:cs="Arial"/>
          <w:color w:val="auto"/>
          <w:spacing w:val="0"/>
          <w:position w:val="0"/>
          <w:sz w:val="22"/>
          <w:shd w:val="clear" w:fill="auto"/>
        </w:rPr>
      </w:pPr>
    </w:p>
    <w:tbl>
      <w:tblPr>
        <w:tblStyle w:val="3"/>
        <w:tblW w:w="0" w:type="auto"/>
        <w:tblInd w:w="0" w:type="dxa"/>
        <w:tblLayout w:type="autofit"/>
        <w:tblCellMar>
          <w:top w:w="0" w:type="dxa"/>
          <w:left w:w="10" w:type="dxa"/>
          <w:bottom w:w="0" w:type="dxa"/>
          <w:right w:w="10" w:type="dxa"/>
        </w:tblCellMar>
      </w:tblPr>
      <w:tblGrid>
        <w:gridCol w:w="8522"/>
      </w:tblGrid>
      <w:tr>
        <w:tblPrEx>
          <w:tblCellMar>
            <w:top w:w="0" w:type="dxa"/>
            <w:left w:w="10" w:type="dxa"/>
            <w:bottom w:w="0" w:type="dxa"/>
            <w:right w:w="10" w:type="dxa"/>
          </w:tblCellMar>
        </w:tblPrEx>
        <w:trPr>
          <w:cantSplit/>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before="120" w:after="120" w:line="259"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NOME:           Guilherme Schmidt                      Nº 14</w:t>
            </w:r>
          </w:p>
        </w:tc>
      </w:tr>
      <w:tr>
        <w:tblPrEx>
          <w:tblCellMar>
            <w:top w:w="0" w:type="dxa"/>
            <w:left w:w="10" w:type="dxa"/>
            <w:bottom w:w="0" w:type="dxa"/>
            <w:right w:w="10" w:type="dxa"/>
          </w:tblCellMar>
        </w:tblPrEx>
        <w:trPr>
          <w:cantSplit/>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before="120" w:after="120" w:line="259"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NOME:           Guilherme Schmidt                      Nº14</w:t>
            </w:r>
          </w:p>
        </w:tc>
      </w:tr>
      <w:tr>
        <w:tblPrEx>
          <w:tblCellMar>
            <w:top w:w="0" w:type="dxa"/>
            <w:left w:w="10" w:type="dxa"/>
            <w:bottom w:w="0" w:type="dxa"/>
            <w:right w:w="10" w:type="dxa"/>
          </w:tblCellMar>
        </w:tblPrEx>
        <w:trPr>
          <w:cantSplit/>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before="120" w:after="120" w:line="259"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TELEFONE (</w:t>
            </w:r>
            <w:r>
              <w:rPr>
                <w:rFonts w:hint="default" w:ascii="Arial" w:hAnsi="Arial" w:eastAsia="Arial" w:cs="Arial"/>
                <w:color w:val="auto"/>
                <w:spacing w:val="0"/>
                <w:position w:val="0"/>
                <w:sz w:val="22"/>
                <w:shd w:val="clear" w:fill="auto"/>
                <w:lang w:val="pt-PT"/>
              </w:rPr>
              <w:t>45</w:t>
            </w:r>
            <w:r>
              <w:rPr>
                <w:rFonts w:ascii="Arial" w:hAnsi="Arial" w:eastAsia="Arial" w:cs="Arial"/>
                <w:color w:val="auto"/>
                <w:spacing w:val="0"/>
                <w:position w:val="0"/>
                <w:sz w:val="22"/>
                <w:shd w:val="clear" w:fill="auto"/>
              </w:rPr>
              <w:t>)998550571</w:t>
            </w:r>
          </w:p>
        </w:tc>
      </w:tr>
      <w:tr>
        <w:tblPrEx>
          <w:tblCellMar>
            <w:top w:w="0" w:type="dxa"/>
            <w:left w:w="10" w:type="dxa"/>
            <w:bottom w:w="0" w:type="dxa"/>
            <w:right w:w="10" w:type="dxa"/>
          </w:tblCellMar>
        </w:tblPrEx>
        <w:trPr>
          <w:cantSplit/>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before="120" w:after="120" w:line="259"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E-MAIL guilherme.schmidt14@escola.pr.gov.br</w:t>
            </w:r>
          </w:p>
        </w:tc>
      </w:tr>
      <w:tr>
        <w:tblPrEx>
          <w:tblCellMar>
            <w:top w:w="0" w:type="dxa"/>
            <w:left w:w="10" w:type="dxa"/>
            <w:bottom w:w="0" w:type="dxa"/>
            <w:right w:w="10" w:type="dxa"/>
          </w:tblCellMar>
        </w:tblPrEx>
        <w:trPr>
          <w:cantSplit/>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before="120" w:after="120" w:line="259"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CURSO: Desenvolvimento De Sistemas</w:t>
            </w:r>
          </w:p>
        </w:tc>
      </w:tr>
      <w:tr>
        <w:tblPrEx>
          <w:tblCellMar>
            <w:top w:w="0" w:type="dxa"/>
            <w:left w:w="10" w:type="dxa"/>
            <w:bottom w:w="0" w:type="dxa"/>
            <w:right w:w="10" w:type="dxa"/>
          </w:tblCellMar>
        </w:tblPrEx>
        <w:trPr>
          <w:cantSplit/>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before="120" w:after="120" w:line="259" w:lineRule="auto"/>
              <w:ind w:left="0" w:right="0" w:firstLine="0"/>
              <w:jc w:val="left"/>
              <w:rPr>
                <w:rFonts w:hint="default"/>
                <w:color w:val="auto"/>
                <w:spacing w:val="0"/>
                <w:position w:val="0"/>
                <w:sz w:val="22"/>
                <w:shd w:val="clear" w:fill="auto"/>
                <w:lang w:val="pt-PT"/>
              </w:rPr>
            </w:pPr>
            <w:r>
              <w:rPr>
                <w:rFonts w:ascii="Arial" w:hAnsi="Arial" w:eastAsia="Arial" w:cs="Arial"/>
                <w:color w:val="auto"/>
                <w:spacing w:val="0"/>
                <w:position w:val="0"/>
                <w:sz w:val="22"/>
                <w:shd w:val="clear" w:fill="auto"/>
              </w:rPr>
              <w:t>TURMA:</w:t>
            </w:r>
            <w:r>
              <w:rPr>
                <w:rFonts w:hint="default" w:ascii="Arial" w:hAnsi="Arial" w:eastAsia="Arial" w:cs="Arial"/>
                <w:color w:val="auto"/>
                <w:spacing w:val="0"/>
                <w:position w:val="0"/>
                <w:sz w:val="22"/>
                <w:shd w:val="clear" w:fill="auto"/>
                <w:lang w:val="pt-PT"/>
              </w:rPr>
              <w:t xml:space="preserve"> 2C Turno Matutino</w:t>
            </w:r>
          </w:p>
        </w:tc>
      </w:tr>
    </w:tbl>
    <w:p>
      <w:pPr>
        <w:suppressAutoHyphens/>
        <w:spacing w:before="0" w:after="160" w:line="259" w:lineRule="auto"/>
        <w:ind w:left="0" w:right="0" w:firstLine="0"/>
        <w:jc w:val="left"/>
        <w:rPr>
          <w:rFonts w:hint="default" w:ascii="Arial" w:hAnsi="Arial" w:eastAsia="Arial" w:cs="Arial"/>
          <w:b/>
          <w:color w:val="auto"/>
          <w:spacing w:val="0"/>
          <w:position w:val="0"/>
          <w:sz w:val="22"/>
          <w:shd w:val="clear" w:fill="auto"/>
          <w:lang w:val="pt-PT"/>
        </w:rPr>
      </w:pP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ALUNO(s) É OBRIGATÓRIO EM ANEXO AO PRÉ-PROJETO, NO MÍNIMO UMA TELA DE INTERFACE (TELA PRINCIPAL) JUNTO AO PROJETO.</w:t>
      </w:r>
    </w:p>
    <w:p>
      <w:pPr>
        <w:suppressAutoHyphens/>
        <w:spacing w:before="0" w:after="160" w:line="259" w:lineRule="auto"/>
        <w:ind w:left="0" w:right="0" w:firstLine="0"/>
        <w:jc w:val="left"/>
        <w:rPr>
          <w:rFonts w:ascii="Arial" w:hAnsi="Arial" w:eastAsia="Arial" w:cs="Arial"/>
          <w:b/>
          <w:color w:val="auto"/>
          <w:spacing w:val="0"/>
          <w:position w:val="0"/>
          <w:sz w:val="22"/>
          <w:shd w:val="clear" w:fill="auto"/>
        </w:rPr>
      </w:pPr>
      <w:r>
        <w:rPr>
          <w:rFonts w:hint="default" w:ascii="Arial" w:hAnsi="Arial" w:eastAsia="Arial" w:cs="Arial"/>
          <w:b/>
          <w:color w:val="auto"/>
          <w:spacing w:val="0"/>
          <w:position w:val="0"/>
          <w:sz w:val="22"/>
          <w:shd w:val="clear" w:fill="auto"/>
          <w:lang w:val="pt-PT"/>
        </w:rPr>
        <w:drawing>
          <wp:inline distT="0" distB="0" distL="114300" distR="114300">
            <wp:extent cx="5269865" cy="2936875"/>
            <wp:effectExtent l="0" t="0" r="6985" b="15875"/>
            <wp:docPr id="1" name="Imagem 1" descr="pa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pagina"/>
                    <pic:cNvPicPr>
                      <a:picLocks noChangeAspect="1"/>
                    </pic:cNvPicPr>
                  </pic:nvPicPr>
                  <pic:blipFill>
                    <a:blip r:embed="rId4"/>
                    <a:stretch>
                      <a:fillRect/>
                    </a:stretch>
                  </pic:blipFill>
                  <pic:spPr>
                    <a:xfrm>
                      <a:off x="0" y="0"/>
                      <a:ext cx="5269865" cy="2936875"/>
                    </a:xfrm>
                    <a:prstGeom prst="rect">
                      <a:avLst/>
                    </a:prstGeom>
                  </pic:spPr>
                </pic:pic>
              </a:graphicData>
            </a:graphic>
          </wp:inline>
        </w:drawing>
      </w:r>
    </w:p>
    <w:p>
      <w:pPr>
        <w:suppressAutoHyphens/>
        <w:spacing w:before="0" w:after="160" w:line="259"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color w:val="auto"/>
          <w:spacing w:val="0"/>
          <w:position w:val="0"/>
          <w:sz w:val="22"/>
          <w:shd w:val="clear" w:fill="auto"/>
        </w:rPr>
        <w:t>TITULO</w:t>
      </w:r>
    </w:p>
    <w:tbl>
      <w:tblPr>
        <w:tblStyle w:val="3"/>
        <w:tblW w:w="0" w:type="auto"/>
        <w:tblInd w:w="0" w:type="dxa"/>
        <w:tblLayout w:type="autofit"/>
        <w:tblCellMar>
          <w:top w:w="0" w:type="dxa"/>
          <w:left w:w="10" w:type="dxa"/>
          <w:bottom w:w="0" w:type="dxa"/>
          <w:right w:w="10" w:type="dxa"/>
        </w:tblCellMar>
      </w:tblPr>
      <w:tblGrid>
        <w:gridCol w:w="8522"/>
      </w:tblGrid>
      <w:tr>
        <w:tblPrEx>
          <w:tblCellMar>
            <w:top w:w="0" w:type="dxa"/>
            <w:left w:w="10" w:type="dxa"/>
            <w:bottom w:w="0" w:type="dxa"/>
            <w:right w:w="10" w:type="dxa"/>
          </w:tblCellMar>
        </w:tblPrEx>
        <w:trPr>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before="120" w:after="120" w:line="259"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Título do projeto: Royal Riders</w:t>
            </w:r>
          </w:p>
        </w:tc>
      </w:tr>
    </w:tbl>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INTRODUÇÃO                                               </w:t>
      </w:r>
    </w:p>
    <w:tbl>
      <w:tblPr>
        <w:tblStyle w:val="3"/>
        <w:tblW w:w="0" w:type="auto"/>
        <w:tblInd w:w="0" w:type="dxa"/>
        <w:tblLayout w:type="autofit"/>
        <w:tblCellMar>
          <w:top w:w="0" w:type="dxa"/>
          <w:left w:w="10" w:type="dxa"/>
          <w:bottom w:w="0" w:type="dxa"/>
          <w:right w:w="10" w:type="dxa"/>
        </w:tblCellMar>
      </w:tblPr>
      <w:tblGrid>
        <w:gridCol w:w="8522"/>
      </w:tblGrid>
      <w:tr>
        <w:tblPrEx>
          <w:tblCellMar>
            <w:top w:w="0" w:type="dxa"/>
            <w:left w:w="10" w:type="dxa"/>
            <w:bottom w:w="0" w:type="dxa"/>
            <w:right w:w="10" w:type="dxa"/>
          </w:tblCellMar>
        </w:tblPrEx>
        <w:trPr>
          <w:trHeight w:val="0"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before="0" w:after="160" w:line="360" w:lineRule="auto"/>
              <w:ind w:right="0"/>
              <w:jc w:val="both"/>
              <w:rPr>
                <w:rFonts w:hint="default" w:ascii="Arial" w:hAnsi="Arial" w:eastAsia="Arial" w:cs="Arial"/>
                <w:color w:val="auto"/>
                <w:spacing w:val="0"/>
                <w:position w:val="0"/>
                <w:sz w:val="22"/>
                <w:shd w:val="clear" w:fill="auto"/>
                <w:lang w:val="pt-PT"/>
              </w:rPr>
            </w:pPr>
            <w:r>
              <w:rPr>
                <w:rFonts w:hint="default" w:ascii="Arial" w:hAnsi="Arial" w:eastAsia="Arial" w:cs="Arial"/>
                <w:color w:val="auto"/>
                <w:spacing w:val="0"/>
                <w:position w:val="0"/>
                <w:sz w:val="22"/>
                <w:shd w:val="clear" w:fill="auto"/>
                <w:lang w:val="pt-PT"/>
              </w:rPr>
              <w:t>Para Mendes(2013), d</w:t>
            </w:r>
            <w:r>
              <w:rPr>
                <w:rFonts w:hint="default" w:ascii="Arial" w:hAnsi="Arial" w:eastAsia="Arial" w:cs="Arial"/>
                <w:color w:val="auto"/>
                <w:spacing w:val="0"/>
                <w:position w:val="0"/>
                <w:sz w:val="22"/>
                <w:shd w:val="clear" w:fill="auto"/>
              </w:rPr>
              <w:t>esde a popularização da internet e do e-commerce, a sua adesão por empresas,</w:t>
            </w:r>
            <w:r>
              <w:rPr>
                <w:rFonts w:hint="default" w:ascii="Arial" w:hAnsi="Arial" w:eastAsia="Arial" w:cs="Arial"/>
                <w:color w:val="auto"/>
                <w:spacing w:val="0"/>
                <w:position w:val="0"/>
                <w:sz w:val="22"/>
                <w:shd w:val="clear" w:fill="auto"/>
                <w:lang w:val="pt-PT"/>
              </w:rPr>
              <w:t xml:space="preserve"> </w:t>
            </w:r>
            <w:r>
              <w:rPr>
                <w:rFonts w:hint="default" w:ascii="Arial" w:hAnsi="Arial" w:eastAsia="Arial" w:cs="Arial"/>
                <w:color w:val="auto"/>
                <w:spacing w:val="0"/>
                <w:position w:val="0"/>
                <w:sz w:val="22"/>
                <w:shd w:val="clear" w:fill="auto"/>
              </w:rPr>
              <w:t>instituições e consumidores em geral têm sido significativa em todo o mundo, apresentando</w:t>
            </w:r>
            <w:r>
              <w:rPr>
                <w:rFonts w:hint="default" w:ascii="Arial" w:hAnsi="Arial" w:eastAsia="Arial" w:cs="Arial"/>
                <w:color w:val="auto"/>
                <w:spacing w:val="0"/>
                <w:position w:val="0"/>
                <w:sz w:val="22"/>
                <w:shd w:val="clear" w:fill="auto"/>
                <w:lang w:val="pt-PT"/>
              </w:rPr>
              <w:t xml:space="preserve"> </w:t>
            </w:r>
            <w:r>
              <w:rPr>
                <w:rFonts w:hint="default" w:ascii="Arial" w:hAnsi="Arial" w:eastAsia="Arial" w:cs="Arial"/>
                <w:color w:val="auto"/>
                <w:spacing w:val="0"/>
                <w:position w:val="0"/>
                <w:sz w:val="22"/>
                <w:shd w:val="clear" w:fill="auto"/>
              </w:rPr>
              <w:t>taxas de crescimento consideráveis. Iremos, através deste trabalho, analisar a origem do e-commerce nos Estados Unidos e sua expansão ao redor do mundo, em especial no Brasil.</w:t>
            </w:r>
            <w:r>
              <w:rPr>
                <w:rFonts w:hint="default" w:ascii="Arial" w:hAnsi="Arial" w:eastAsia="Arial" w:cs="Arial"/>
                <w:color w:val="auto"/>
                <w:spacing w:val="0"/>
                <w:position w:val="0"/>
                <w:sz w:val="22"/>
                <w:shd w:val="clear" w:fill="auto"/>
                <w:lang w:val="pt-PT"/>
              </w:rPr>
              <w:t xml:space="preserve"> </w:t>
            </w:r>
          </w:p>
          <w:p>
            <w:pPr>
              <w:suppressAutoHyphens/>
              <w:spacing w:before="0" w:after="160" w:line="240" w:lineRule="auto"/>
              <w:ind w:leftChars="500" w:right="0"/>
              <w:jc w:val="both"/>
              <w:rPr>
                <w:rFonts w:hint="default" w:ascii="Arial" w:hAnsi="Arial" w:eastAsia="Arial" w:cs="Arial"/>
                <w:color w:val="auto"/>
                <w:spacing w:val="0"/>
                <w:position w:val="0"/>
                <w:sz w:val="22"/>
                <w:shd w:val="clear" w:fill="auto"/>
              </w:rPr>
            </w:pPr>
            <w:r>
              <w:rPr>
                <w:rFonts w:hint="default" w:ascii="Arial" w:hAnsi="Arial" w:eastAsia="Arial" w:cs="Arial"/>
                <w:color w:val="auto"/>
                <w:spacing w:val="0"/>
                <w:position w:val="0"/>
                <w:sz w:val="22"/>
                <w:shd w:val="clear" w:fill="auto"/>
              </w:rPr>
              <w:t>Busca-se, também encontrar o perfil do usuário de e-commerce brasileiro, assim como as</w:t>
            </w:r>
            <w:r>
              <w:rPr>
                <w:rFonts w:hint="default" w:ascii="Arial" w:hAnsi="Arial" w:eastAsia="Arial" w:cs="Arial"/>
                <w:color w:val="auto"/>
                <w:spacing w:val="0"/>
                <w:position w:val="0"/>
                <w:sz w:val="22"/>
                <w:shd w:val="clear" w:fill="auto"/>
                <w:lang w:val="pt-PT"/>
              </w:rPr>
              <w:t xml:space="preserve"> </w:t>
            </w:r>
            <w:r>
              <w:rPr>
                <w:rFonts w:hint="default" w:ascii="Arial" w:hAnsi="Arial" w:eastAsia="Arial" w:cs="Arial"/>
                <w:color w:val="auto"/>
                <w:spacing w:val="0"/>
                <w:position w:val="0"/>
                <w:sz w:val="22"/>
                <w:shd w:val="clear" w:fill="auto"/>
              </w:rPr>
              <w:t>particularidades desse mercado no país. A partir das teorias econômicas de concorrência,</w:t>
            </w:r>
            <w:r>
              <w:rPr>
                <w:rFonts w:hint="default" w:ascii="Arial" w:hAnsi="Arial" w:eastAsia="Arial" w:cs="Arial"/>
                <w:color w:val="auto"/>
                <w:spacing w:val="0"/>
                <w:position w:val="0"/>
                <w:sz w:val="22"/>
                <w:shd w:val="clear" w:fill="auto"/>
                <w:lang w:val="pt-PT"/>
              </w:rPr>
              <w:t xml:space="preserve"> </w:t>
            </w:r>
            <w:r>
              <w:rPr>
                <w:rFonts w:hint="default" w:ascii="Arial" w:hAnsi="Arial" w:eastAsia="Arial" w:cs="Arial"/>
                <w:color w:val="auto"/>
                <w:spacing w:val="0"/>
                <w:position w:val="0"/>
                <w:sz w:val="22"/>
                <w:shd w:val="clear" w:fill="auto"/>
              </w:rPr>
              <w:t>será feita uma análise dos pontos positivos e negativos que a internet e o e-commerce trazem tanto às empresas, quanto aos consumidores. Procurar-se-á encontrar as diferenças</w:t>
            </w:r>
            <w:r>
              <w:rPr>
                <w:rFonts w:hint="default" w:ascii="Arial" w:hAnsi="Arial" w:eastAsia="Arial" w:cs="Arial"/>
                <w:color w:val="auto"/>
                <w:spacing w:val="0"/>
                <w:position w:val="0"/>
                <w:sz w:val="22"/>
                <w:shd w:val="clear" w:fill="auto"/>
                <w:lang w:val="pt-PT"/>
              </w:rPr>
              <w:t xml:space="preserve"> </w:t>
            </w:r>
            <w:r>
              <w:rPr>
                <w:rFonts w:hint="default" w:ascii="Arial" w:hAnsi="Arial" w:eastAsia="Arial" w:cs="Arial"/>
                <w:color w:val="auto"/>
                <w:spacing w:val="0"/>
                <w:position w:val="0"/>
                <w:sz w:val="22"/>
                <w:shd w:val="clear" w:fill="auto"/>
              </w:rPr>
              <w:t>nas estratégias competitivas adotadas por empresas</w:t>
            </w:r>
          </w:p>
          <w:p>
            <w:pPr>
              <w:suppressAutoHyphens/>
              <w:spacing w:before="0" w:after="160" w:line="240" w:lineRule="auto"/>
              <w:ind w:leftChars="500" w:right="0"/>
              <w:jc w:val="both"/>
              <w:rPr>
                <w:rFonts w:hint="default" w:ascii="Arial" w:hAnsi="Arial" w:eastAsia="Arial" w:cs="Arial"/>
                <w:color w:val="auto"/>
                <w:spacing w:val="0"/>
                <w:position w:val="0"/>
                <w:sz w:val="22"/>
                <w:shd w:val="clear" w:fill="auto"/>
                <w:lang w:val="pt-PT"/>
              </w:rPr>
            </w:pPr>
            <w:r>
              <w:rPr>
                <w:rFonts w:hint="default" w:ascii="Arial" w:hAnsi="Arial" w:eastAsia="Arial" w:cs="Arial"/>
                <w:color w:val="auto"/>
                <w:spacing w:val="0"/>
                <w:position w:val="0"/>
                <w:sz w:val="22"/>
                <w:shd w:val="clear" w:fill="auto"/>
              </w:rPr>
              <w:t>online e empresas offline.</w:t>
            </w:r>
            <w:r>
              <w:rPr>
                <w:rFonts w:hint="default" w:ascii="Arial" w:hAnsi="Arial" w:eastAsia="Arial" w:cs="Arial"/>
                <w:color w:val="auto"/>
                <w:spacing w:val="0"/>
                <w:position w:val="0"/>
                <w:sz w:val="22"/>
                <w:shd w:val="clear" w:fill="auto"/>
                <w:lang w:val="pt-PT"/>
              </w:rPr>
              <w:t>(MENDES,2013).</w:t>
            </w:r>
          </w:p>
          <w:p>
            <w:pPr>
              <w:suppressAutoHyphens/>
              <w:spacing w:before="0" w:after="160" w:line="240" w:lineRule="auto"/>
              <w:ind w:left="0" w:right="0" w:firstLine="110" w:firstLineChars="50"/>
              <w:jc w:val="both"/>
              <w:rPr>
                <w:rFonts w:ascii="Arial" w:hAnsi="Arial" w:eastAsia="Arial" w:cs="Arial"/>
                <w:color w:val="auto"/>
                <w:spacing w:val="0"/>
                <w:position w:val="0"/>
                <w:sz w:val="22"/>
                <w:shd w:val="clear" w:fill="auto"/>
              </w:rPr>
            </w:pPr>
            <w:r>
              <w:rPr>
                <w:rFonts w:hint="default" w:ascii="Arial" w:hAnsi="Arial" w:eastAsia="Arial" w:cs="Arial"/>
                <w:color w:val="auto"/>
                <w:spacing w:val="0"/>
                <w:position w:val="0"/>
                <w:sz w:val="22"/>
                <w:shd w:val="clear" w:fill="auto"/>
              </w:rPr>
              <w:t>Conclui-se,</w:t>
            </w:r>
            <w:r>
              <w:rPr>
                <w:rFonts w:hint="default" w:ascii="Arial" w:hAnsi="Arial" w:eastAsia="Arial" w:cs="Arial"/>
                <w:color w:val="auto"/>
                <w:spacing w:val="0"/>
                <w:position w:val="0"/>
                <w:sz w:val="22"/>
                <w:shd w:val="clear" w:fill="auto"/>
                <w:lang w:val="pt-PT"/>
              </w:rPr>
              <w:t xml:space="preserve"> </w:t>
            </w:r>
            <w:r>
              <w:rPr>
                <w:rFonts w:hint="default" w:ascii="Arial" w:hAnsi="Arial" w:eastAsia="Arial" w:cs="Arial"/>
                <w:color w:val="auto"/>
                <w:spacing w:val="0"/>
                <w:position w:val="0"/>
                <w:sz w:val="22"/>
                <w:shd w:val="clear" w:fill="auto"/>
              </w:rPr>
              <w:t>então, que devido a acirrada concorrência das empresas online, a competição tem foco nos</w:t>
            </w:r>
            <w:r>
              <w:rPr>
                <w:rFonts w:hint="default" w:ascii="Arial" w:hAnsi="Arial" w:eastAsia="Arial" w:cs="Arial"/>
                <w:color w:val="auto"/>
                <w:spacing w:val="0"/>
                <w:position w:val="0"/>
                <w:sz w:val="22"/>
                <w:shd w:val="clear" w:fill="auto"/>
                <w:lang w:val="pt-PT"/>
              </w:rPr>
              <w:t xml:space="preserve"> </w:t>
            </w:r>
            <w:r>
              <w:rPr>
                <w:rFonts w:hint="default" w:ascii="Arial" w:hAnsi="Arial" w:eastAsia="Arial" w:cs="Arial"/>
                <w:color w:val="auto"/>
                <w:spacing w:val="0"/>
                <w:position w:val="0"/>
                <w:sz w:val="22"/>
                <w:shd w:val="clear" w:fill="auto"/>
              </w:rPr>
              <w:t>preços, onde o principal beneficiado é o consumidor. Salienta-se, ainda, que o e-commerce</w:t>
            </w:r>
            <w:r>
              <w:rPr>
                <w:rFonts w:hint="default" w:ascii="Arial" w:hAnsi="Arial" w:eastAsia="Arial" w:cs="Arial"/>
                <w:color w:val="auto"/>
                <w:spacing w:val="0"/>
                <w:position w:val="0"/>
                <w:sz w:val="22"/>
                <w:shd w:val="clear" w:fill="auto"/>
                <w:lang w:val="pt-PT"/>
              </w:rPr>
              <w:t xml:space="preserve"> </w:t>
            </w:r>
            <w:r>
              <w:rPr>
                <w:rFonts w:hint="default" w:ascii="Arial" w:hAnsi="Arial" w:eastAsia="Arial" w:cs="Arial"/>
                <w:color w:val="auto"/>
                <w:spacing w:val="0"/>
                <w:position w:val="0"/>
                <w:sz w:val="22"/>
                <w:shd w:val="clear" w:fill="auto"/>
              </w:rPr>
              <w:t xml:space="preserve">tem ganhado nos últimos anos, um importante concorrente, o </w:t>
            </w:r>
            <w:r>
              <w:rPr>
                <w:rFonts w:hint="default" w:ascii="Arial" w:hAnsi="Arial" w:eastAsia="Arial" w:cs="Arial"/>
                <w:color w:val="auto"/>
                <w:spacing w:val="0"/>
                <w:position w:val="0"/>
                <w:sz w:val="22"/>
                <w:shd w:val="clear" w:fill="auto"/>
                <w:lang w:val="pt-PT"/>
              </w:rPr>
              <w:t>e</w:t>
            </w:r>
            <w:r>
              <w:rPr>
                <w:rFonts w:hint="default" w:ascii="Arial" w:hAnsi="Arial" w:eastAsia="Arial" w:cs="Arial"/>
                <w:color w:val="auto"/>
                <w:spacing w:val="0"/>
                <w:position w:val="0"/>
                <w:sz w:val="22"/>
                <w:shd w:val="clear" w:fill="auto"/>
              </w:rPr>
              <w:t>-commerce.</w:t>
            </w:r>
            <w:r>
              <w:rPr>
                <w:rFonts w:ascii="Arial" w:hAnsi="Arial" w:eastAsia="Arial" w:cs="Arial"/>
                <w:color w:val="auto"/>
                <w:spacing w:val="0"/>
                <w:position w:val="0"/>
                <w:sz w:val="22"/>
                <w:shd w:val="clear" w:fill="auto"/>
              </w:rPr>
              <w:t xml:space="preserve"> </w:t>
            </w:r>
          </w:p>
          <w:p>
            <w:pPr>
              <w:suppressAutoHyphens/>
              <w:spacing w:before="0" w:after="160" w:line="240" w:lineRule="auto"/>
              <w:ind w:left="0" w:right="0" w:firstLine="110" w:firstLineChars="50"/>
              <w:jc w:val="both"/>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Através de muitos estudos e pesquisas, resolvi desenvolver um e-commerce de carros luxuosos, sejam eles, SUVS, esportivos, caminhonetes e por ai vai. Com este projeto estou buscando inovar essa area, com uma interface chamativa, elegante e luxuosa, com uma home com um vídeo animado ao fundo para dar uma aparência mais ''glamurosa'' ao site.</w:t>
            </w:r>
          </w:p>
          <w:p>
            <w:pPr>
              <w:suppressAutoHyphens/>
              <w:spacing w:before="0" w:after="160" w:line="240" w:lineRule="auto"/>
              <w:ind w:left="0" w:right="0" w:firstLine="0"/>
              <w:jc w:val="both"/>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 Este projeto tem uma afinidade de ser um site de fácil interação, sem muita complicação, com um fórmulario simples, porém com informações importantes, para que nada de essencial falte para termos os dados necessários dos nossos clientes.</w:t>
            </w:r>
          </w:p>
          <w:p>
            <w:pPr>
              <w:suppressAutoHyphens/>
              <w:spacing w:before="0" w:after="160" w:line="240" w:lineRule="auto"/>
              <w:ind w:left="0" w:right="0" w:firstLine="0"/>
              <w:jc w:val="both"/>
              <w:rPr>
                <w:color w:val="auto"/>
                <w:spacing w:val="0"/>
                <w:position w:val="0"/>
                <w:sz w:val="22"/>
                <w:shd w:val="clear" w:fill="auto"/>
              </w:rPr>
            </w:pPr>
            <w:r>
              <w:rPr>
                <w:rFonts w:ascii="Arial" w:hAnsi="Arial" w:eastAsia="Arial" w:cs="Arial"/>
                <w:color w:val="auto"/>
                <w:spacing w:val="0"/>
                <w:position w:val="0"/>
                <w:sz w:val="22"/>
                <w:shd w:val="clear" w:fill="auto"/>
              </w:rPr>
              <w:t xml:space="preserve"> Trago também um objetivo de que meus clientes dessa loja tenham uma boa experiência ao adrentrar nesse site, seja ela visual, como experimental, usando o site em si, tendo fácil acesso as demais áreas do meu site, e com uma ótima experiência visual no sentido de ver cores combinando, areas bonitas e chamativas, para que como um todo, essa loja não seja somente ''só mais uma'' em meio as demais.</w:t>
            </w:r>
          </w:p>
        </w:tc>
      </w:tr>
    </w:tbl>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HIPÓTESE / SOLUÇÃO</w:t>
      </w:r>
    </w:p>
    <w:tbl>
      <w:tblPr>
        <w:tblStyle w:val="3"/>
        <w:tblW w:w="0" w:type="auto"/>
        <w:tblInd w:w="0" w:type="dxa"/>
        <w:tblLayout w:type="autofit"/>
        <w:tblCellMar>
          <w:top w:w="0" w:type="dxa"/>
          <w:left w:w="10" w:type="dxa"/>
          <w:bottom w:w="0" w:type="dxa"/>
          <w:right w:w="10" w:type="dxa"/>
        </w:tblCellMar>
      </w:tblPr>
      <w:tblGrid>
        <w:gridCol w:w="8522"/>
      </w:tblGrid>
      <w:tr>
        <w:tblPrEx>
          <w:tblCellMar>
            <w:top w:w="0" w:type="dxa"/>
            <w:left w:w="10" w:type="dxa"/>
            <w:bottom w:w="0" w:type="dxa"/>
            <w:right w:w="10" w:type="dxa"/>
          </w:tblCellMar>
        </w:tblPrEx>
        <w:trPr>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before="0" w:after="160" w:line="240" w:lineRule="auto"/>
              <w:ind w:left="0" w:right="0" w:firstLine="0"/>
              <w:jc w:val="both"/>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  Na nossa loja online, estamos focados em atender às necessidades dos usuários que procuram por um site de acesso simples, rápido e objetivo. Sabemos que muitas lojas virtuais deixam a desejar nesse sentido, o que acaba resultando na perda de clientes devido a esta dificuldade de acesso.</w:t>
            </w:r>
          </w:p>
          <w:p>
            <w:pPr>
              <w:suppressAutoHyphens/>
              <w:spacing w:before="0" w:after="160" w:line="240" w:lineRule="auto"/>
              <w:ind w:left="0" w:right="0" w:firstLine="0"/>
              <w:jc w:val="both"/>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 A solução que apresentamos é o nosso e-commerce, uma loja que oferece facilidade de acesso de forma intuitiva. Estamos comprometidos em proporcionar uma experiência excelente para aqueles que não têm tanta paciência para lidar com lojas virtuais mais complexas. Nossa plataforma foi desenvolvida pensando na simplicidade e praticidade, permitindo que você encontre facilmente os produtos desejados e realize suas compras de forma rápida e eficiente.</w:t>
            </w:r>
          </w:p>
          <w:p>
            <w:pPr>
              <w:suppressAutoHyphens/>
              <w:spacing w:before="0" w:after="160" w:line="240" w:lineRule="auto"/>
              <w:ind w:left="0" w:right="0" w:firstLine="0"/>
              <w:jc w:val="both"/>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 Queremos garantir que você tenha uma experiência satisfatória em nossa loja, e estamos prontos para atendê-lo da melhor forma possível. Esperamos que você aproveite a comodidade e a agilidade que nosso e-commerce oferece. Seja bem-vindo(a) e boas compras!</w:t>
            </w:r>
          </w:p>
          <w:p>
            <w:pPr>
              <w:suppressAutoHyphens/>
              <w:spacing w:before="0" w:after="160" w:line="259" w:lineRule="auto"/>
              <w:ind w:left="0" w:right="0" w:firstLine="0"/>
              <w:jc w:val="left"/>
              <w:rPr>
                <w:color w:val="auto"/>
                <w:spacing w:val="0"/>
                <w:position w:val="0"/>
                <w:sz w:val="22"/>
                <w:shd w:val="clear" w:fill="auto"/>
              </w:rPr>
            </w:pPr>
          </w:p>
        </w:tc>
      </w:tr>
    </w:tbl>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p>
    <w:p>
      <w:pPr>
        <w:suppressAutoHyphens/>
        <w:spacing w:before="0" w:after="160" w:line="259" w:lineRule="auto"/>
        <w:ind w:left="0" w:right="1134"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DISCIPLINAS ENVOLVIDAS</w:t>
      </w:r>
    </w:p>
    <w:tbl>
      <w:tblPr>
        <w:tblStyle w:val="3"/>
        <w:tblW w:w="0" w:type="auto"/>
        <w:tblInd w:w="0" w:type="dxa"/>
        <w:tblLayout w:type="autofit"/>
        <w:tblCellMar>
          <w:top w:w="0" w:type="dxa"/>
          <w:left w:w="10" w:type="dxa"/>
          <w:bottom w:w="0" w:type="dxa"/>
          <w:right w:w="10" w:type="dxa"/>
        </w:tblCellMar>
      </w:tblPr>
      <w:tblGrid>
        <w:gridCol w:w="8522"/>
      </w:tblGrid>
      <w:tr>
        <w:tblPrEx>
          <w:tblCellMar>
            <w:top w:w="0" w:type="dxa"/>
            <w:left w:w="10" w:type="dxa"/>
            <w:bottom w:w="0" w:type="dxa"/>
            <w:right w:w="10" w:type="dxa"/>
          </w:tblCellMar>
        </w:tblPrEx>
        <w:trPr>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Descrição das três disciplinas.</w:t>
            </w: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Análise de projetos e sistemas;</w:t>
            </w: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Banco de dados;</w:t>
            </w: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Web design.</w:t>
            </w: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p>
          <w:p>
            <w:pPr>
              <w:suppressAutoHyphens/>
              <w:spacing w:before="0" w:after="160" w:line="259" w:lineRule="auto"/>
              <w:ind w:left="0" w:right="0" w:firstLine="0"/>
              <w:jc w:val="left"/>
              <w:rPr>
                <w:color w:val="auto"/>
                <w:spacing w:val="0"/>
                <w:position w:val="0"/>
                <w:sz w:val="22"/>
                <w:shd w:val="clear" w:fill="auto"/>
              </w:rPr>
            </w:pPr>
          </w:p>
        </w:tc>
      </w:tr>
    </w:tbl>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OBJETIVO GERAL</w:t>
      </w:r>
    </w:p>
    <w:tbl>
      <w:tblPr>
        <w:tblStyle w:val="3"/>
        <w:tblW w:w="0" w:type="auto"/>
        <w:tblInd w:w="0" w:type="dxa"/>
        <w:tblLayout w:type="autofit"/>
        <w:tblCellMar>
          <w:top w:w="0" w:type="dxa"/>
          <w:left w:w="10" w:type="dxa"/>
          <w:bottom w:w="0" w:type="dxa"/>
          <w:right w:w="10" w:type="dxa"/>
        </w:tblCellMar>
      </w:tblPr>
      <w:tblGrid>
        <w:gridCol w:w="8522"/>
      </w:tblGrid>
      <w:tr>
        <w:tblPrEx>
          <w:tblCellMar>
            <w:top w:w="0" w:type="dxa"/>
            <w:left w:w="10" w:type="dxa"/>
            <w:bottom w:w="0" w:type="dxa"/>
            <w:right w:w="10" w:type="dxa"/>
          </w:tblCellMar>
        </w:tblPrEx>
        <w:trPr>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Determina o que se pretende realizar para obter resposta ao problema proposto, de um ponto de vista. O objetivo geral deve ser amplo e passível de ser desmembrado em objetivos específicos.</w:t>
            </w:r>
          </w:p>
          <w:p>
            <w:pPr>
              <w:suppressAutoHyphens/>
              <w:spacing w:before="0" w:after="160" w:line="259" w:lineRule="auto"/>
              <w:ind w:left="0" w:right="0" w:firstLine="0"/>
              <w:jc w:val="left"/>
              <w:rPr>
                <w:color w:val="auto"/>
                <w:spacing w:val="0"/>
                <w:position w:val="0"/>
                <w:sz w:val="22"/>
                <w:shd w:val="clear" w:fill="auto"/>
              </w:rPr>
            </w:pPr>
          </w:p>
        </w:tc>
      </w:tr>
    </w:tbl>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 OBJETIVOS ESPECÍFICOS</w:t>
      </w:r>
    </w:p>
    <w:tbl>
      <w:tblPr>
        <w:tblStyle w:val="3"/>
        <w:tblW w:w="0" w:type="auto"/>
        <w:tblInd w:w="0" w:type="dxa"/>
        <w:tblLayout w:type="autofit"/>
        <w:tblCellMar>
          <w:top w:w="0" w:type="dxa"/>
          <w:left w:w="10" w:type="dxa"/>
          <w:bottom w:w="0" w:type="dxa"/>
          <w:right w:w="10" w:type="dxa"/>
        </w:tblCellMar>
      </w:tblPr>
      <w:tblGrid>
        <w:gridCol w:w="8522"/>
      </w:tblGrid>
      <w:tr>
        <w:tblPrEx>
          <w:tblCellMar>
            <w:top w:w="0" w:type="dxa"/>
            <w:left w:w="10" w:type="dxa"/>
            <w:bottom w:w="0" w:type="dxa"/>
            <w:right w:w="10" w:type="dxa"/>
          </w:tblCellMar>
        </w:tblPrEx>
        <w:trPr>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Derivam do objetivo geral e apresentam as distintas ações que devem ser necessariamente desenvolvidas para o atingimento do objetivo geral.</w:t>
            </w:r>
          </w:p>
          <w:p>
            <w:pPr>
              <w:suppressAutoHyphens/>
              <w:spacing w:before="0" w:after="160" w:line="259" w:lineRule="auto"/>
              <w:ind w:left="0" w:right="0" w:firstLine="0"/>
              <w:jc w:val="left"/>
              <w:rPr>
                <w:color w:val="auto"/>
                <w:spacing w:val="0"/>
                <w:position w:val="0"/>
                <w:sz w:val="22"/>
                <w:shd w:val="clear" w:fill="auto"/>
              </w:rPr>
            </w:pPr>
          </w:p>
        </w:tc>
      </w:tr>
    </w:tbl>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p>
    <w:p>
      <w:pPr>
        <w:suppressAutoHyphens/>
        <w:spacing w:before="0" w:after="160" w:line="36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 </w:t>
      </w:r>
    </w:p>
    <w:p>
      <w:pPr>
        <w:suppressAutoHyphens/>
        <w:spacing w:before="0" w:after="160" w:line="36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PROCEDIMENTOS METODOLÓGICOS</w:t>
      </w:r>
    </w:p>
    <w:tbl>
      <w:tblPr>
        <w:tblStyle w:val="3"/>
        <w:tblW w:w="0" w:type="auto"/>
        <w:tblInd w:w="0" w:type="dxa"/>
        <w:tblLayout w:type="autofit"/>
        <w:tblCellMar>
          <w:top w:w="0" w:type="dxa"/>
          <w:left w:w="10" w:type="dxa"/>
          <w:bottom w:w="0" w:type="dxa"/>
          <w:right w:w="10" w:type="dxa"/>
        </w:tblCellMar>
      </w:tblPr>
      <w:tblGrid>
        <w:gridCol w:w="8522"/>
      </w:tblGrid>
      <w:tr>
        <w:tblPrEx>
          <w:tblCellMar>
            <w:top w:w="0" w:type="dxa"/>
            <w:left w:w="10" w:type="dxa"/>
            <w:bottom w:w="0" w:type="dxa"/>
            <w:right w:w="10" w:type="dxa"/>
          </w:tblCellMar>
        </w:tblPrEx>
        <w:trPr>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before="0" w:after="160" w:line="360"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 xml:space="preserve"> De inicio vou fazer pesquisas, analisando sites para detalhar e analisar caracteristicas para que meu site solucione esses problemas de forma sucinta </w:t>
            </w:r>
          </w:p>
        </w:tc>
      </w:tr>
    </w:tbl>
    <w:p>
      <w:pPr>
        <w:suppressAutoHyphens/>
        <w:spacing w:before="0" w:after="160" w:line="360" w:lineRule="auto"/>
        <w:ind w:left="0" w:right="0" w:firstLine="0"/>
        <w:jc w:val="left"/>
        <w:rPr>
          <w:rFonts w:ascii="Arial" w:hAnsi="Arial" w:eastAsia="Arial" w:cs="Arial"/>
          <w:color w:val="auto"/>
          <w:spacing w:val="0"/>
          <w:position w:val="0"/>
          <w:sz w:val="22"/>
          <w:shd w:val="clear" w:fill="auto"/>
        </w:rPr>
      </w:pP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 </w:t>
      </w: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BIBLIOGRAFIA</w:t>
      </w:r>
    </w:p>
    <w:tbl>
      <w:tblPr>
        <w:tblStyle w:val="3"/>
        <w:tblW w:w="0" w:type="auto"/>
        <w:tblInd w:w="0" w:type="dxa"/>
        <w:tblLayout w:type="autofit"/>
        <w:tblCellMar>
          <w:top w:w="0" w:type="dxa"/>
          <w:left w:w="10" w:type="dxa"/>
          <w:bottom w:w="0" w:type="dxa"/>
          <w:right w:w="10" w:type="dxa"/>
        </w:tblCellMar>
      </w:tblPr>
      <w:tblGrid>
        <w:gridCol w:w="8522"/>
      </w:tblGrid>
      <w:tr>
        <w:tblPrEx>
          <w:tblCellMar>
            <w:top w:w="0" w:type="dxa"/>
            <w:left w:w="10" w:type="dxa"/>
            <w:bottom w:w="0" w:type="dxa"/>
            <w:right w:w="10" w:type="dxa"/>
          </w:tblCellMar>
        </w:tblPrEx>
        <w:trPr>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line="240" w:lineRule="auto"/>
              <w:rPr>
                <w:lang w:val="en-US" w:eastAsia="zh-CN"/>
              </w:rPr>
            </w:pPr>
            <w:r>
              <w:rPr>
                <w:lang w:val="en-US" w:eastAsia="zh-CN"/>
              </w:rPr>
              <w:t>MENDES, Laura Zimmermann Ramayana. E-commerce: origem, desenvolvimento e perspectivas. 2013.</w:t>
            </w:r>
          </w:p>
          <w:p>
            <w:pPr>
              <w:keepNext w:val="0"/>
              <w:keepLines w:val="0"/>
              <w:widowControl/>
              <w:suppressLineNumbers w:val="0"/>
              <w:spacing w:line="240" w:lineRule="auto"/>
              <w:jc w:val="left"/>
              <w:rPr>
                <w:rFonts w:ascii="SimSun" w:hAnsi="SimSun" w:eastAsia="SimSun" w:cs="SimSun"/>
                <w:kern w:val="0"/>
                <w:sz w:val="21"/>
                <w:szCs w:val="21"/>
                <w:lang w:val="en-US" w:eastAsia="zh-CN" w:bidi="ar"/>
              </w:rPr>
            </w:pPr>
            <w:r>
              <w:rPr>
                <w:rFonts w:ascii="SimSun" w:hAnsi="SimSun" w:eastAsia="SimSun" w:cs="SimSun"/>
                <w:kern w:val="0"/>
                <w:sz w:val="21"/>
                <w:szCs w:val="21"/>
                <w:lang w:val="en-US" w:eastAsia="zh-CN" w:bidi="ar"/>
              </w:rPr>
              <w:t xml:space="preserve">DE MENDONÇA, Herbert Garcia. E-commerce. </w:t>
            </w:r>
            <w:r>
              <w:rPr>
                <w:rFonts w:ascii="SimSun" w:hAnsi="SimSun" w:eastAsia="SimSun" w:cs="SimSun"/>
                <w:b/>
                <w:bCs/>
                <w:kern w:val="0"/>
                <w:sz w:val="21"/>
                <w:szCs w:val="21"/>
                <w:lang w:val="en-US" w:eastAsia="zh-CN" w:bidi="ar"/>
              </w:rPr>
              <w:t>Revista Inovação, Projetos e Tecnologias</w:t>
            </w:r>
            <w:r>
              <w:rPr>
                <w:rFonts w:ascii="SimSun" w:hAnsi="SimSun" w:eastAsia="SimSun" w:cs="SimSun"/>
                <w:kern w:val="0"/>
                <w:sz w:val="21"/>
                <w:szCs w:val="21"/>
                <w:lang w:val="en-US" w:eastAsia="zh-CN" w:bidi="ar"/>
              </w:rPr>
              <w:t>, v. 4, n. 2, p. 240-251, 2016.</w:t>
            </w:r>
          </w:p>
          <w:p>
            <w:pPr>
              <w:keepNext w:val="0"/>
              <w:keepLines w:val="0"/>
              <w:widowControl/>
              <w:suppressLineNumbers w:val="0"/>
              <w:spacing w:line="240" w:lineRule="auto"/>
              <w:jc w:val="left"/>
              <w:rPr>
                <w:rFonts w:ascii="SimSun" w:hAnsi="SimSun" w:eastAsia="SimSun" w:cs="SimSun"/>
                <w:kern w:val="0"/>
                <w:sz w:val="21"/>
                <w:szCs w:val="21"/>
                <w:lang w:val="en-US" w:eastAsia="zh-CN" w:bidi="ar"/>
              </w:rPr>
            </w:pPr>
            <w:r>
              <w:rPr>
                <w:rFonts w:ascii="SimSun" w:hAnsi="SimSun" w:eastAsia="SimSun" w:cs="SimSun"/>
                <w:kern w:val="0"/>
                <w:sz w:val="21"/>
                <w:szCs w:val="21"/>
                <w:lang w:val="en-US" w:eastAsia="zh-CN" w:bidi="ar"/>
              </w:rPr>
              <w:t xml:space="preserve">RAMOS, Eduardo. </w:t>
            </w:r>
            <w:r>
              <w:rPr>
                <w:rFonts w:ascii="SimSun" w:hAnsi="SimSun" w:eastAsia="SimSun" w:cs="SimSun"/>
                <w:b/>
                <w:bCs/>
                <w:kern w:val="0"/>
                <w:sz w:val="21"/>
                <w:szCs w:val="21"/>
                <w:lang w:val="en-US" w:eastAsia="zh-CN" w:bidi="ar"/>
              </w:rPr>
              <w:t>E-commerce</w:t>
            </w:r>
            <w:r>
              <w:rPr>
                <w:rFonts w:ascii="SimSun" w:hAnsi="SimSun" w:eastAsia="SimSun" w:cs="SimSun"/>
                <w:kern w:val="0"/>
                <w:sz w:val="21"/>
                <w:szCs w:val="21"/>
                <w:lang w:val="en-US" w:eastAsia="zh-CN" w:bidi="ar"/>
              </w:rPr>
              <w:t>. Editora FGV, 2015.</w:t>
            </w:r>
          </w:p>
          <w:p>
            <w:pPr>
              <w:keepNext w:val="0"/>
              <w:keepLines w:val="0"/>
              <w:widowControl/>
              <w:suppressLineNumbers w:val="0"/>
              <w:jc w:val="left"/>
              <w:rPr>
                <w:sz w:val="21"/>
                <w:szCs w:val="21"/>
              </w:rPr>
            </w:pPr>
            <w:bookmarkStart w:id="0" w:name="_GoBack"/>
            <w:r>
              <w:rPr>
                <w:rFonts w:ascii="SimSun" w:hAnsi="SimSun" w:eastAsia="SimSun" w:cs="SimSun"/>
                <w:kern w:val="0"/>
                <w:sz w:val="21"/>
                <w:szCs w:val="21"/>
                <w:lang w:val="en-US" w:eastAsia="zh-CN" w:bidi="ar"/>
              </w:rPr>
              <w:t xml:space="preserve">NASCIMENTO, Rafael Moraes do. </w:t>
            </w:r>
            <w:r>
              <w:rPr>
                <w:rFonts w:ascii="SimSun" w:hAnsi="SimSun" w:eastAsia="SimSun" w:cs="SimSun"/>
                <w:b/>
                <w:bCs/>
                <w:kern w:val="0"/>
                <w:sz w:val="21"/>
                <w:szCs w:val="21"/>
                <w:lang w:val="en-US" w:eastAsia="zh-CN" w:bidi="ar"/>
              </w:rPr>
              <w:t>E-commerce no Brasil: perfil do mercado e do e-consumidor brasileiro</w:t>
            </w:r>
            <w:r>
              <w:rPr>
                <w:rFonts w:ascii="SimSun" w:hAnsi="SimSun" w:eastAsia="SimSun" w:cs="SimSun"/>
                <w:kern w:val="0"/>
                <w:sz w:val="21"/>
                <w:szCs w:val="21"/>
                <w:lang w:val="en-US" w:eastAsia="zh-CN" w:bidi="ar"/>
              </w:rPr>
              <w:t>. 2011. Tese de Doutorado.</w:t>
            </w:r>
          </w:p>
          <w:bookmarkEnd w:id="0"/>
          <w:p>
            <w:pPr>
              <w:keepNext w:val="0"/>
              <w:keepLines w:val="0"/>
              <w:widowControl/>
              <w:suppressLineNumbers w:val="0"/>
              <w:spacing w:line="240" w:lineRule="auto"/>
              <w:jc w:val="left"/>
              <w:rPr>
                <w:rFonts w:ascii="SimSun" w:hAnsi="SimSun" w:eastAsia="SimSun" w:cs="SimSun"/>
                <w:kern w:val="0"/>
                <w:sz w:val="21"/>
                <w:szCs w:val="21"/>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rPr>
                <w:lang w:val="en-US" w:eastAsia="zh-CN"/>
              </w:rPr>
            </w:pPr>
          </w:p>
          <w:p>
            <w:pPr>
              <w:suppressAutoHyphens/>
              <w:spacing w:before="0" w:after="160" w:line="259" w:lineRule="auto"/>
              <w:ind w:left="0" w:right="0" w:firstLine="0"/>
              <w:jc w:val="left"/>
              <w:rPr>
                <w:spacing w:val="0"/>
                <w:position w:val="0"/>
                <w:sz w:val="22"/>
              </w:rPr>
            </w:pPr>
          </w:p>
        </w:tc>
      </w:tr>
    </w:tbl>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 CRONOGRAMA DE ATIVIDADES</w:t>
      </w: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pict>
          <v:shape id="rectole0000000000" o:spid="_x0000_s1026" o:spt="75" type="#_x0000_t75" style="height:400.2pt;width:435.4pt;" o:ole="t" filled="f" o:preferrelative="t" coordsize="21600,21600">
            <v:path/>
            <v:fill on="f" focussize="0,0"/>
            <v:stroke/>
            <v:imagedata r:id="rId6" o:title=""/>
            <o:lock v:ext="edit"/>
            <w10:wrap type="none"/>
            <w10:anchorlock/>
          </v:shape>
          <o:OLEObject Type="Embed" ProgID="StaticMetafile" ShapeID="rectole0000000000" DrawAspect="Content" ObjectID="_1468075725" r:id="rId5">
            <o:LockedField>false</o:LockedField>
          </o:OLEObject>
        </w:pict>
      </w:r>
    </w:p>
    <w:tbl>
      <w:tblPr>
        <w:tblStyle w:val="3"/>
        <w:tblW w:w="0" w:type="auto"/>
        <w:jc w:val="right"/>
        <w:tblLayout w:type="autofit"/>
        <w:tblCellMar>
          <w:top w:w="0" w:type="dxa"/>
          <w:left w:w="10" w:type="dxa"/>
          <w:bottom w:w="0" w:type="dxa"/>
          <w:right w:w="10" w:type="dxa"/>
        </w:tblCellMar>
      </w:tblPr>
      <w:tblGrid>
        <w:gridCol w:w="4453"/>
        <w:gridCol w:w="2415"/>
        <w:gridCol w:w="1654"/>
      </w:tblGrid>
      <w:tr>
        <w:tblPrEx>
          <w:tblCellMar>
            <w:top w:w="0" w:type="dxa"/>
            <w:left w:w="10" w:type="dxa"/>
            <w:bottom w:w="0" w:type="dxa"/>
            <w:right w:w="10" w:type="dxa"/>
          </w:tblCellMar>
        </w:tblPrEx>
        <w:trPr>
          <w:trHeight w:val="1" w:hRule="atLeast"/>
          <w:jc w:val="right"/>
        </w:trPr>
        <w:tc>
          <w:tcPr>
            <w:tcW w:w="4757" w:type="dxa"/>
            <w:tcBorders>
              <w:top w:val="single" w:color="000000" w:sz="4" w:space="0"/>
              <w:left w:val="single" w:color="000000" w:sz="4" w:space="0"/>
              <w:bottom w:val="single" w:color="000000" w:sz="4" w:space="0"/>
              <w:right w:val="single" w:color="000000" w:sz="0" w:space="0"/>
            </w:tcBorders>
            <w:shd w:val="clear" w:color="000000" w:fill="FFFFFF"/>
            <w:tcMar>
              <w:left w:w="108" w:type="dxa"/>
              <w:right w:w="108" w:type="dxa"/>
            </w:tcMar>
            <w:vAlign w:val="top"/>
          </w:tcPr>
          <w:p>
            <w:pPr>
              <w:suppressAutoHyphens/>
              <w:spacing w:before="0" w:after="160" w:line="259" w:lineRule="auto"/>
              <w:ind w:left="0" w:right="0" w:firstLine="0"/>
              <w:jc w:val="left"/>
              <w:rPr>
                <w:color w:val="auto"/>
                <w:spacing w:val="0"/>
                <w:position w:val="0"/>
                <w:sz w:val="22"/>
                <w:shd w:val="clear" w:fill="auto"/>
              </w:rPr>
            </w:pPr>
            <w:r>
              <w:rPr>
                <w:rFonts w:ascii="Arial" w:hAnsi="Arial" w:eastAsia="Arial" w:cs="Arial"/>
                <w:b/>
                <w:color w:val="auto"/>
                <w:spacing w:val="0"/>
                <w:position w:val="0"/>
                <w:sz w:val="22"/>
                <w:shd w:val="clear" w:fill="auto"/>
              </w:rPr>
              <w:t>Autorizado</w:t>
            </w:r>
          </w:p>
        </w:tc>
        <w:tc>
          <w:tcPr>
            <w:tcW w:w="2485" w:type="dxa"/>
            <w:tcBorders>
              <w:top w:val="single" w:color="000000" w:sz="4" w:space="0"/>
              <w:left w:val="single" w:color="000000" w:sz="4" w:space="0"/>
              <w:bottom w:val="single" w:color="000000" w:sz="4" w:space="0"/>
              <w:right w:val="single" w:color="000000" w:sz="0" w:space="0"/>
            </w:tcBorders>
            <w:shd w:val="clear" w:color="000000" w:fill="FFFFFF"/>
            <w:tcMar>
              <w:left w:w="108" w:type="dxa"/>
              <w:right w:w="108" w:type="dxa"/>
            </w:tcMar>
            <w:vAlign w:val="top"/>
          </w:tcPr>
          <w:p>
            <w:pPr>
              <w:suppressAutoHyphens/>
              <w:spacing w:before="0" w:after="160" w:line="259" w:lineRule="auto"/>
              <w:ind w:left="0" w:right="0" w:firstLine="0"/>
              <w:jc w:val="left"/>
              <w:rPr>
                <w:color w:val="auto"/>
                <w:spacing w:val="0"/>
                <w:position w:val="0"/>
                <w:sz w:val="22"/>
                <w:shd w:val="clear" w:fill="auto"/>
              </w:rPr>
            </w:pPr>
            <w:r>
              <w:rPr>
                <w:rFonts w:ascii="Arial" w:hAnsi="Arial" w:eastAsia="Arial" w:cs="Arial"/>
                <w:b/>
                <w:color w:val="auto"/>
                <w:spacing w:val="0"/>
                <w:position w:val="0"/>
                <w:sz w:val="22"/>
                <w:shd w:val="clear" w:fill="auto"/>
              </w:rPr>
              <w:t>Professor(a)</w:t>
            </w:r>
          </w:p>
        </w:tc>
        <w:tc>
          <w:tcPr>
            <w:tcW w:w="17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before="0" w:after="160" w:line="259" w:lineRule="auto"/>
              <w:ind w:left="0" w:right="0" w:firstLine="0"/>
              <w:jc w:val="left"/>
              <w:rPr>
                <w:color w:val="auto"/>
                <w:spacing w:val="0"/>
                <w:position w:val="0"/>
                <w:sz w:val="22"/>
                <w:shd w:val="clear" w:fill="auto"/>
              </w:rPr>
            </w:pPr>
            <w:r>
              <w:rPr>
                <w:rFonts w:ascii="Arial" w:hAnsi="Arial" w:eastAsia="Arial" w:cs="Arial"/>
                <w:b/>
                <w:color w:val="auto"/>
                <w:spacing w:val="0"/>
                <w:position w:val="0"/>
                <w:sz w:val="22"/>
                <w:shd w:val="clear" w:fill="auto"/>
              </w:rPr>
              <w:t>Data</w:t>
            </w:r>
          </w:p>
        </w:tc>
      </w:tr>
      <w:tr>
        <w:tblPrEx>
          <w:tblCellMar>
            <w:top w:w="0" w:type="dxa"/>
            <w:left w:w="10" w:type="dxa"/>
            <w:bottom w:w="0" w:type="dxa"/>
            <w:right w:w="10" w:type="dxa"/>
          </w:tblCellMar>
        </w:tblPrEx>
        <w:trPr>
          <w:trHeight w:val="1" w:hRule="atLeast"/>
          <w:jc w:val="right"/>
        </w:trPr>
        <w:tc>
          <w:tcPr>
            <w:tcW w:w="4757" w:type="dxa"/>
            <w:tcBorders>
              <w:top w:val="single" w:color="000000" w:sz="4" w:space="0"/>
              <w:left w:val="single" w:color="000000" w:sz="4" w:space="0"/>
              <w:bottom w:val="single" w:color="000000" w:sz="4" w:space="0"/>
              <w:right w:val="single" w:color="000000" w:sz="0" w:space="0"/>
            </w:tcBorders>
            <w:shd w:val="clear" w:color="000000" w:fill="FFFFFF"/>
            <w:tcMar>
              <w:left w:w="108" w:type="dxa"/>
              <w:right w:w="108" w:type="dxa"/>
            </w:tcMar>
            <w:vAlign w:val="top"/>
          </w:tcPr>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Análise de projetos e sistemas:</w:t>
            </w: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Banco de dados:</w:t>
            </w:r>
          </w:p>
          <w:p>
            <w:pPr>
              <w:suppressAutoHyphens/>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Web design:</w:t>
            </w:r>
          </w:p>
          <w:p>
            <w:pPr>
              <w:suppressAutoHyphens/>
              <w:spacing w:before="0" w:after="160" w:line="259" w:lineRule="auto"/>
              <w:ind w:left="0" w:right="0" w:firstLine="0"/>
              <w:jc w:val="left"/>
              <w:rPr>
                <w:color w:val="auto"/>
                <w:spacing w:val="0"/>
                <w:position w:val="0"/>
                <w:sz w:val="22"/>
                <w:shd w:val="clear" w:fill="auto"/>
              </w:rPr>
            </w:pPr>
          </w:p>
        </w:tc>
        <w:tc>
          <w:tcPr>
            <w:tcW w:w="2485" w:type="dxa"/>
            <w:tcBorders>
              <w:top w:val="single" w:color="000000" w:sz="4" w:space="0"/>
              <w:left w:val="single" w:color="000000" w:sz="4" w:space="0"/>
              <w:bottom w:val="single" w:color="000000" w:sz="4" w:space="0"/>
              <w:right w:val="single" w:color="000000" w:sz="0" w:space="0"/>
            </w:tcBorders>
            <w:shd w:val="clear" w:color="000000" w:fill="FFFFFF"/>
            <w:tcMar>
              <w:left w:w="108" w:type="dxa"/>
              <w:right w:w="108" w:type="dxa"/>
            </w:tcMar>
            <w:vAlign w:val="top"/>
          </w:tcPr>
          <w:p>
            <w:pPr>
              <w:suppressAutoHyphens/>
              <w:spacing w:before="0" w:after="160" w:line="259"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Aparecida</w:t>
            </w:r>
          </w:p>
          <w:p>
            <w:pPr>
              <w:suppressAutoHyphens/>
              <w:spacing w:before="0" w:after="160" w:line="259"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Célia</w:t>
            </w:r>
          </w:p>
          <w:p>
            <w:pPr>
              <w:suppressAutoHyphens/>
              <w:spacing w:before="0" w:after="160" w:line="259" w:lineRule="auto"/>
              <w:ind w:left="0" w:right="0" w:firstLine="0"/>
              <w:jc w:val="left"/>
              <w:rPr>
                <w:color w:val="auto"/>
                <w:spacing w:val="0"/>
                <w:position w:val="0"/>
                <w:sz w:val="22"/>
                <w:shd w:val="clear" w:fill="auto"/>
              </w:rPr>
            </w:pPr>
            <w:r>
              <w:rPr>
                <w:rFonts w:ascii="Arial" w:hAnsi="Arial" w:eastAsia="Arial" w:cs="Arial"/>
                <w:b/>
                <w:color w:val="auto"/>
                <w:spacing w:val="0"/>
                <w:position w:val="0"/>
                <w:sz w:val="22"/>
                <w:shd w:val="clear" w:fill="auto"/>
              </w:rPr>
              <w:t>Reinaldo</w:t>
            </w:r>
          </w:p>
        </w:tc>
        <w:tc>
          <w:tcPr>
            <w:tcW w:w="17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uppressAutoHyphens/>
              <w:spacing w:before="0" w:after="160" w:line="259" w:lineRule="auto"/>
              <w:ind w:left="0" w:right="0" w:firstLine="0"/>
              <w:jc w:val="left"/>
              <w:rPr>
                <w:rFonts w:ascii="Arial" w:hAnsi="Arial" w:eastAsia="Arial" w:cs="Arial"/>
                <w:b/>
                <w:color w:val="auto"/>
                <w:spacing w:val="0"/>
                <w:position w:val="0"/>
                <w:sz w:val="22"/>
                <w:shd w:val="clear" w:fill="auto"/>
              </w:rPr>
            </w:pPr>
          </w:p>
          <w:p>
            <w:pPr>
              <w:suppressAutoHyphens/>
              <w:spacing w:before="0" w:after="160" w:line="259" w:lineRule="auto"/>
              <w:ind w:left="0" w:right="0" w:firstLine="0"/>
              <w:jc w:val="left"/>
              <w:rPr>
                <w:rFonts w:ascii="Arial" w:hAnsi="Arial" w:eastAsia="Arial" w:cs="Arial"/>
                <w:b/>
                <w:color w:val="auto"/>
                <w:spacing w:val="0"/>
                <w:position w:val="0"/>
                <w:sz w:val="22"/>
                <w:shd w:val="clear" w:fill="auto"/>
              </w:rPr>
            </w:pPr>
          </w:p>
          <w:p>
            <w:pPr>
              <w:suppressAutoHyphens/>
              <w:spacing w:before="0" w:after="160" w:line="259" w:lineRule="auto"/>
              <w:ind w:left="0" w:right="0" w:firstLine="0"/>
              <w:jc w:val="left"/>
              <w:rPr>
                <w:rFonts w:ascii="Arial" w:hAnsi="Arial" w:eastAsia="Arial" w:cs="Arial"/>
                <w:b/>
                <w:color w:val="auto"/>
                <w:spacing w:val="0"/>
                <w:position w:val="0"/>
                <w:sz w:val="22"/>
                <w:shd w:val="clear" w:fill="auto"/>
              </w:rPr>
            </w:pPr>
          </w:p>
          <w:p>
            <w:pPr>
              <w:suppressAutoHyphens/>
              <w:spacing w:before="0" w:after="160" w:line="259" w:lineRule="auto"/>
              <w:ind w:left="0" w:right="0" w:firstLine="0"/>
              <w:jc w:val="left"/>
              <w:rPr>
                <w:rFonts w:ascii="Arial" w:hAnsi="Arial" w:eastAsia="Arial" w:cs="Arial"/>
                <w:b/>
                <w:color w:val="auto"/>
                <w:spacing w:val="0"/>
                <w:position w:val="0"/>
                <w:sz w:val="22"/>
                <w:shd w:val="clear" w:fill="auto"/>
              </w:rPr>
            </w:pPr>
          </w:p>
          <w:p>
            <w:pPr>
              <w:suppressAutoHyphens/>
              <w:spacing w:before="0" w:after="160" w:line="259" w:lineRule="auto"/>
              <w:ind w:left="0" w:right="0" w:firstLine="0"/>
              <w:jc w:val="left"/>
              <w:rPr>
                <w:rFonts w:ascii="Arial" w:hAnsi="Arial" w:eastAsia="Arial" w:cs="Arial"/>
                <w:b/>
                <w:color w:val="auto"/>
                <w:spacing w:val="0"/>
                <w:position w:val="0"/>
                <w:sz w:val="22"/>
                <w:shd w:val="clear" w:fill="auto"/>
              </w:rPr>
            </w:pPr>
          </w:p>
          <w:p>
            <w:pPr>
              <w:suppressAutoHyphens/>
              <w:spacing w:before="0" w:after="160" w:line="259" w:lineRule="auto"/>
              <w:ind w:left="0" w:right="0" w:firstLine="0"/>
              <w:jc w:val="left"/>
              <w:rPr>
                <w:color w:val="auto"/>
                <w:spacing w:val="0"/>
                <w:position w:val="0"/>
                <w:sz w:val="22"/>
                <w:shd w:val="clear" w:fill="auto"/>
              </w:rPr>
            </w:pPr>
          </w:p>
        </w:tc>
      </w:tr>
    </w:tbl>
    <w:p>
      <w:pPr>
        <w:suppressAutoHyphens/>
        <w:spacing w:before="0" w:after="160" w:line="259" w:lineRule="auto"/>
        <w:ind w:left="0" w:right="0" w:firstLine="0"/>
        <w:jc w:val="left"/>
        <w:rPr>
          <w:rFonts w:ascii="Arial" w:hAnsi="Arial" w:eastAsia="Arial" w:cs="Arial"/>
          <w:b/>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mbria">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krutiMal1">
    <w:panose1 w:val="00000000000000000000"/>
    <w:charset w:val="00"/>
    <w:family w:val="auto"/>
    <w:pitch w:val="default"/>
    <w:sig w:usb0="00000000" w:usb1="00000000" w:usb2="00000000" w:usb3="00000000" w:csb0="00000000" w:csb1="00000000"/>
  </w:font>
  <w:font w:name="AkrutiMal2">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DejaVu Serif">
    <w:panose1 w:val="02060603050605020204"/>
    <w:charset w:val="00"/>
    <w:family w:val="auto"/>
    <w:pitch w:val="default"/>
    <w:sig w:usb0="E50006FF" w:usb1="5200F9FB" w:usb2="0A040020" w:usb3="00000000" w:csb0="6000009F" w:csb1="DFD70000"/>
  </w:font>
  <w:font w:name="Inconsolata ExtraLight">
    <w:panose1 w:val="00000000000000000000"/>
    <w:charset w:val="00"/>
    <w:family w:val="auto"/>
    <w:pitch w:val="default"/>
    <w:sig w:usb0="A00000FF" w:usb1="0000F9EB" w:usb2="00000020" w:usb3="00000000" w:csb0="60000193" w:csb1="CDD40000"/>
  </w:font>
  <w:font w:name="Inconsolata Extra Expanded SemiBold">
    <w:panose1 w:val="00000000000000000000"/>
    <w:charset w:val="00"/>
    <w:family w:val="auto"/>
    <w:pitch w:val="default"/>
    <w:sig w:usb0="A00000FF" w:usb1="0000F9EB" w:usb2="00000020" w:usb3="00000000" w:csb0="60000193" w:csb1="CDD40000"/>
  </w:font>
  <w:font w:name="padmmaa">
    <w:panose1 w:val="02000600040000000000"/>
    <w:charset w:val="00"/>
    <w:family w:val="auto"/>
    <w:pitch w:val="default"/>
    <w:sig w:usb0="00040001" w:usb1="00000000" w:usb2="00000000" w:usb3="00000000" w:csb0="00000001" w:csb1="00000000"/>
  </w:font>
  <w:font w:name="orya">
    <w:panose1 w:val="02000000000000000000"/>
    <w:charset w:val="00"/>
    <w:family w:val="auto"/>
    <w:pitch w:val="default"/>
    <w:sig w:usb0="00080001" w:usb1="00000000" w:usb2="00000000" w:usb3="00000000" w:csb0="00000001" w:csb1="00000000"/>
  </w:font>
  <w:font w:name="URW Bookman">
    <w:panose1 w:val="00000700000000000000"/>
    <w:charset w:val="00"/>
    <w:family w:val="auto"/>
    <w:pitch w:val="default"/>
    <w:sig w:usb0="00000287" w:usb1="00000800" w:usb2="00000000" w:usb3="00000000" w:csb0="6000009F" w:csb1="00000000"/>
  </w:font>
  <w:font w:name="TeX Gyre Heros Cn">
    <w:panose1 w:val="00000506000000000000"/>
    <w:charset w:val="00"/>
    <w:family w:val="auto"/>
    <w:pitch w:val="default"/>
    <w:sig w:usb0="20000087" w:usb1="00000000" w:usb2="00000000" w:usb3="00000000" w:csb0="20000193" w:csb1="00000000"/>
  </w:font>
  <w:font w:name="TeX Gyre Cursor">
    <w:panose1 w:val="00000509000000000000"/>
    <w:charset w:val="00"/>
    <w:family w:val="auto"/>
    <w:pitch w:val="default"/>
    <w:sig w:usb0="20000087" w:usb1="00000000" w:usb2="00000000" w:usb3="00000000" w:csb0="20000193" w:csb1="00000000"/>
  </w:font>
  <w:font w:name="TeX Gyre Adventor">
    <w:panose1 w:val="02000503020200000004"/>
    <w:charset w:val="00"/>
    <w:family w:val="auto"/>
    <w:pitch w:val="default"/>
    <w:sig w:usb0="A10000FF" w:usb1="4001F9EE" w:usb2="00000000" w:usb3="00000000" w:csb0="60000193" w:csb1="0DD40000"/>
  </w:font>
  <w:font w:name="TAMu_Kalyani">
    <w:panose1 w:val="020B0603050302020204"/>
    <w:charset w:val="00"/>
    <w:family w:val="auto"/>
    <w:pitch w:val="default"/>
    <w:sig w:usb0="00000000" w:usb1="00000000" w:usb2="00000000" w:usb3="00000000" w:csb0="00000000" w:csb1="00000000"/>
  </w:font>
  <w:font w:name="TAMu_Maduram">
    <w:panose1 w:val="00000000000000000000"/>
    <w:charset w:val="00"/>
    <w:family w:val="auto"/>
    <w:pitch w:val="default"/>
    <w:sig w:usb0="00000000" w:usb1="00000000" w:usb2="00000000" w:usb3="00000000" w:csb0="00000000" w:csb1="00000000"/>
  </w:font>
  <w:font w:name="Source Code Pro Black">
    <w:panose1 w:val="020B0809030403020204"/>
    <w:charset w:val="00"/>
    <w:family w:val="auto"/>
    <w:pitch w:val="default"/>
    <w:sig w:usb0="200002F7" w:usb1="02003803" w:usb2="00000000" w:usb3="00000000" w:csb0="6000019F" w:csb1="00000000"/>
  </w:font>
  <w:font w:name="Noto Serif Telugu Thin">
    <w:panose1 w:val="02020202060505020204"/>
    <w:charset w:val="00"/>
    <w:family w:val="auto"/>
    <w:pitch w:val="default"/>
    <w:sig w:usb0="80208003" w:usb1="00002042" w:usb2="00000000" w:usb3="00000000" w:csb0="00000001" w:csb1="00000000"/>
  </w:font>
  <w:font w:name="Noto Serif Tangut">
    <w:panose1 w:val="02000500000000000000"/>
    <w:charset w:val="00"/>
    <w:family w:val="auto"/>
    <w:pitch w:val="default"/>
    <w:sig w:usb0="80000003" w:usb1="0A010000" w:usb2="00000012" w:usb3="00000000" w:csb0="00000001" w:csb1="00000000"/>
  </w:font>
  <w:font w:name="Caladea">
    <w:panose1 w:val="02040503050406030204"/>
    <w:charset w:val="00"/>
    <w:family w:val="auto"/>
    <w:pitch w:val="default"/>
    <w:sig w:usb0="00000007" w:usb1="00000000" w:usb2="00000000" w:usb3="00000000" w:csb0="20000093" w:csb1="00000000"/>
  </w:font>
  <w:font w:name="Carlito">
    <w:panose1 w:val="020F0502020204030204"/>
    <w:charset w:val="00"/>
    <w:family w:val="auto"/>
    <w:pitch w:val="default"/>
    <w:sig w:usb0="E10002FF" w:usb1="5000ECFF" w:usb2="00000009" w:usb3="00000000" w:csb0="2000019F" w:csb1="00000000"/>
  </w:font>
  <w:font w:name="AkrutiTml1">
    <w:panose1 w:val="00000000000000000000"/>
    <w:charset w:val="00"/>
    <w:family w:val="auto"/>
    <w:pitch w:val="default"/>
    <w:sig w:usb0="00000000" w:usb1="00000000" w:usb2="00000000" w:usb3="00000000" w:csb0="00000000" w:csb1="00000000"/>
  </w:font>
  <w:font w:name="Cantarell">
    <w:panose1 w:val="02000503000000000000"/>
    <w:charset w:val="00"/>
    <w:family w:val="auto"/>
    <w:pitch w:val="default"/>
    <w:sig w:usb0="E00002FF" w:usb1="4000217B" w:usb2="00000000" w:usb3="00000000" w:csb0="2000019F" w:csb1="00000000"/>
  </w:font>
  <w:font w:name="D050000L">
    <w:panose1 w:val="01010601010101010101"/>
    <w:charset w:val="00"/>
    <w:family w:val="auto"/>
    <w:pitch w:val="default"/>
    <w:sig w:usb0="00000003" w:usb1="00000000" w:usb2="00000000" w:usb3="00000000" w:csb0="00000001" w:csb1="00000000"/>
  </w:font>
  <w:font w:name="DejaVu Sans Light">
    <w:panose1 w:val="020B0606030804020204"/>
    <w:charset w:val="00"/>
    <w:family w:val="auto"/>
    <w:pitch w:val="default"/>
    <w:sig w:usb0="E7006EFF" w:usb1="D200FDFF" w:usb2="0A246029" w:usb3="0400200C" w:csb0="600001FF" w:csb1="DFFF0000"/>
  </w:font>
  <w:font w:name="TeX Gyre Termes">
    <w:panose1 w:val="00000500000000000000"/>
    <w:charset w:val="00"/>
    <w:family w:val="auto"/>
    <w:pitch w:val="default"/>
    <w:sig w:usb0="20000087" w:usb1="00000000" w:usb2="00000000" w:usb3="00000000" w:csb0="20000193" w:csb1="00000000"/>
  </w:font>
  <w:font w:name="TeX Gyre Schola">
    <w:panose1 w:val="00000500000000000000"/>
    <w:charset w:val="00"/>
    <w:family w:val="auto"/>
    <w:pitch w:val="default"/>
    <w:sig w:usb0="20000087" w:usb1="00000000" w:usb2="00000000" w:usb3="00000000" w:csb0="20000193" w:csb1="00000000"/>
  </w:font>
  <w:font w:name="Terminus">
    <w:altName w:val="C059"/>
    <w:panose1 w:val="00000000000000000000"/>
    <w:charset w:val="00"/>
    <w:family w:val="auto"/>
    <w:pitch w:val="default"/>
    <w:sig w:usb0="00000000" w:usb1="00000000" w:usb2="00000000" w:usb3="00000000" w:csb0="00000000" w:csb1="00000000"/>
  </w:font>
  <w:font w:name="URW Gothic">
    <w:panose1 w:val="00000500000000000000"/>
    <w:charset w:val="00"/>
    <w:family w:val="auto"/>
    <w:pitch w:val="default"/>
    <w:sig w:usb0="00000287" w:usb1="00000800" w:usb2="00000000" w:usb3="00000000" w:csb0="6000009F" w:csb1="00000000"/>
  </w:font>
  <w:font w:name="Z003">
    <w:panose1 w:val="00000600000000000000"/>
    <w:charset w:val="00"/>
    <w:family w:val="auto"/>
    <w:pitch w:val="default"/>
    <w:sig w:usb0="00000287" w:usb1="00000800" w:usb2="00000000" w:usb3="00000000" w:csb0="6000009F" w:csb1="00000000"/>
  </w:font>
  <w:font w:name="TeX Gyre Bonum">
    <w:panose1 w:val="00000500000000000000"/>
    <w:charset w:val="00"/>
    <w:family w:val="auto"/>
    <w:pitch w:val="default"/>
    <w:sig w:usb0="20000087" w:usb1="00000000" w:usb2="00000000" w:usb3="00000000" w:csb0="20000193" w:csb1="00000000"/>
  </w:font>
  <w:font w:name="TSCu_Times">
    <w:panose1 w:val="00000000000000000000"/>
    <w:charset w:val="00"/>
    <w:family w:val="auto"/>
    <w:pitch w:val="default"/>
    <w:sig w:usb0="80000003" w:usb1="00000000" w:usb2="00000000" w:usb3="00000000" w:csb0="00000000" w:csb1="00000000"/>
  </w:font>
  <w:font w:name="TSCu_Paranar">
    <w:panose1 w:val="00000000000000000000"/>
    <w:charset w:val="00"/>
    <w:family w:val="auto"/>
    <w:pitch w:val="default"/>
    <w:sig w:usb0="00000000" w:usb1="00000000" w:usb2="00000000" w:usb3="00000000" w:csb0="00000000" w:csb1="00000000"/>
  </w:font>
  <w:font w:name="TSCu_Comic">
    <w:panose1 w:val="00000000000000000000"/>
    <w:charset w:val="00"/>
    <w:family w:val="auto"/>
    <w:pitch w:val="default"/>
    <w:sig w:usb0="80000003" w:usb1="00000000" w:usb2="00000000" w:usb3="00000000" w:csb0="00000000" w:csb1="00000000"/>
  </w:font>
  <w:font w:name="TeX Gyre Heros">
    <w:panose1 w:val="00000500000000000000"/>
    <w:charset w:val="00"/>
    <w:family w:val="auto"/>
    <w:pitch w:val="default"/>
    <w:sig w:usb0="20000087" w:usb1="00000000" w:usb2="00000000" w:usb3="00000000" w:csb0="20000193" w:csb1="00000000"/>
  </w:font>
  <w:font w:name="Noto Sans Ugaritic">
    <w:panose1 w:val="00000000000000000000"/>
    <w:charset w:val="00"/>
    <w:family w:val="auto"/>
    <w:pitch w:val="default"/>
    <w:sig w:usb0="00000003" w:usb1="02000000" w:usb2="00000000" w:usb3="00000080" w:csb0="00000001" w:csb1="00000000"/>
  </w:font>
  <w:font w:name="Noto Sans Meetei Mayek Black">
    <w:panose1 w:val="020B0A02040504020204"/>
    <w:charset w:val="00"/>
    <w:family w:val="auto"/>
    <w:pitch w:val="default"/>
    <w:sig w:usb0="80000003" w:usb1="00002000" w:usb2="00000000" w:usb3="00000000" w:csb0="00000001" w:csb1="00000000"/>
  </w:font>
  <w:font w:name="Noto Sans Masaram Gondi">
    <w:panose1 w:val="020B0502040404020203"/>
    <w:charset w:val="00"/>
    <w:family w:val="auto"/>
    <w:pitch w:val="default"/>
    <w:sig w:usb0="80008003" w:usb1="02002040" w:usb2="00000000" w:usb3="00000000" w:csb0="00000001" w:csb1="00000000"/>
  </w:font>
  <w:font w:name="Noto Sans Malayalam UI Black">
    <w:panose1 w:val="020B0A02040504020204"/>
    <w:charset w:val="00"/>
    <w:family w:val="auto"/>
    <w:pitch w:val="default"/>
    <w:sig w:usb0="80808043" w:usb1="00002042" w:usb2="00000000" w:usb3="00000000" w:csb0="00000001" w:csb1="00000000"/>
  </w:font>
  <w:font w:name="Noto Sans Lao Black">
    <w:panose1 w:val="020B0A02040504020204"/>
    <w:charset w:val="00"/>
    <w:family w:val="auto"/>
    <w:pitch w:val="default"/>
    <w:sig w:usb0="82000003" w:usb1="00002002" w:usb2="00000000" w:usb3="00000000" w:csb0="00000001" w:csb1="00000000"/>
  </w:font>
  <w:font w:name="Noto Sans Khmer">
    <w:panose1 w:val="020B0502040504020204"/>
    <w:charset w:val="00"/>
    <w:family w:val="auto"/>
    <w:pitch w:val="default"/>
    <w:sig w:usb0="80000003" w:usb1="00002000" w:usb2="00010000" w:usb3="00000000" w:csb0="00000001" w:csb1="00000000"/>
  </w:font>
  <w:font w:name="Noto Sans Hanifi Rohingya Medium">
    <w:panose1 w:val="00000000000000000000"/>
    <w:charset w:val="00"/>
    <w:family w:val="auto"/>
    <w:pitch w:val="default"/>
    <w:sig w:usb0="80002003" w:usb1="02002000" w:usb2="00000000" w:usb3="00000000" w:csb0="00000001" w:csb1="00000000"/>
  </w:font>
  <w:font w:name="Noto Sans Ethiopic Light">
    <w:panose1 w:val="020B0402040504020204"/>
    <w:charset w:val="00"/>
    <w:family w:val="auto"/>
    <w:pitch w:val="default"/>
    <w:sig w:usb0="80000043" w:usb1="00002040" w:usb2="00000800" w:usb3="00000000" w:csb0="00000001" w:csb1="00000000"/>
  </w:font>
  <w:font w:name="Noto Sans Bassa Vah Medium">
    <w:panose1 w:val="020B0602040504020204"/>
    <w:charset w:val="00"/>
    <w:family w:val="auto"/>
    <w:pitch w:val="default"/>
    <w:sig w:usb0="00000003" w:usb1="02002000" w:usb2="00000000" w:usb3="00000000" w:csb0="00000001" w:csb1="00000000"/>
  </w:font>
  <w:font w:name="Nimbus Sans Narrow">
    <w:panose1 w:val="00000506000000000000"/>
    <w:charset w:val="00"/>
    <w:family w:val="auto"/>
    <w:pitch w:val="default"/>
    <w:sig w:usb0="00000287" w:usb1="00000800" w:usb2="00000000" w:usb3="00000000" w:csb0="6000009F" w:csb1="00000000"/>
  </w:font>
  <w:font w:name="MalOtf">
    <w:panose1 w:val="02000503000000000000"/>
    <w:charset w:val="00"/>
    <w:family w:val="auto"/>
    <w:pitch w:val="default"/>
    <w:sig w:usb0="80800001" w:usb1="00000000" w:usb2="00000000" w:usb3="00000000" w:csb0="00000001" w:csb1="00000000"/>
  </w:font>
  <w:font w:name="Inconsolata Extra Condensed Medium">
    <w:panose1 w:val="00000000000000000000"/>
    <w:charset w:val="00"/>
    <w:family w:val="auto"/>
    <w:pitch w:val="default"/>
    <w:sig w:usb0="A00000FF" w:usb1="0000F9EB" w:usb2="00000020" w:usb3="00000000" w:csb0="60000193" w:csb1="CDD4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F7EDBE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60</TotalTime>
  <ScaleCrop>false</ScaleCrop>
  <LinksUpToDate>false</LinksUpToDate>
  <Application>WPS Office_11.1.0.11698_F1E327BC-269C-435d-A152-05C5408002CA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2023-07-03T07:32:01Z</dcterms:created>
  <dc:creator>aluno</dc:creator>
  <cp:lastModifiedBy>aluno</cp:lastModifiedBy>
  <dcterms:modified xsi:type="dcterms:W3CDTF">2023-07-03T08:47:21Z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1046-11.1.0.11698</vt:lpwstr>
  </property>
</Properties>
</file>