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rPr>
          <w:color w:val="980000"/>
          <w:sz w:val="30"/>
          <w:szCs w:val="30"/>
        </w:rPr>
      </w:pPr>
      <w:r w:rsidDel="00000000" w:rsidR="00000000" w:rsidRPr="00000000">
        <w:rPr>
          <w:color w:val="980000"/>
          <w:sz w:val="30"/>
          <w:szCs w:val="30"/>
          <w:rtl w:val="0"/>
        </w:rPr>
        <w:t xml:space="preserve">Gestão de pacientes SGP</w:t>
      </w:r>
    </w:p>
    <w:p w:rsidR="00000000" w:rsidDel="00000000" w:rsidP="00000000" w:rsidRDefault="00000000" w:rsidRPr="00000000" w14:paraId="00000003">
      <w:pPr>
        <w:rPr>
          <w:color w:val="98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Duas</w:t>
      </w:r>
      <w:r w:rsidDel="00000000" w:rsidR="00000000" w:rsidRPr="00000000">
        <w:rPr>
          <w:sz w:val="24"/>
          <w:szCs w:val="24"/>
          <w:rtl w:val="0"/>
        </w:rPr>
        <w:t xml:space="preserve"> colegas fisioterapeutas com mais de dezessete ano</w:t>
      </w:r>
      <w:r w:rsidDel="00000000" w:rsidR="00000000" w:rsidRPr="00000000">
        <w:rPr>
          <w:sz w:val="24"/>
          <w:szCs w:val="24"/>
          <w:rtl w:val="0"/>
        </w:rPr>
        <w:t xml:space="preserve">s de experiência no ramo hospitalar estão iniciando uma jornada de empreendedorismo. Recentemente abriram um consultório de fisioterapia de pequeno porte próximo à avenida Ibirapuera.</w:t>
      </w:r>
      <w:r w:rsidDel="00000000" w:rsidR="00000000" w:rsidRPr="00000000">
        <w:rPr>
          <w:sz w:val="24"/>
          <w:szCs w:val="24"/>
          <w:rtl w:val="0"/>
        </w:rPr>
        <w:t xml:space="preserve"> O público alvo são crianças que necessitam recuperar a capacida</w:t>
      </w:r>
      <w:r w:rsidDel="00000000" w:rsidR="00000000" w:rsidRPr="00000000">
        <w:rPr>
          <w:sz w:val="24"/>
          <w:szCs w:val="24"/>
          <w:rtl w:val="0"/>
        </w:rPr>
        <w:t xml:space="preserve">de motora e pulmonar.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consultório ainda não foi inaugurado, mas a ideia até o presente momento é que sejam realizados no máximo 2 atendimentos por hora. Assim garantindo que cada criança tenha a devida atenção em cada sessão, tendo em vista um processo de recuperação mais eficiente.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consultório está em fase final para a inauguração, com previsão para </w:t>
      </w:r>
      <w:r w:rsidDel="00000000" w:rsidR="00000000" w:rsidRPr="00000000">
        <w:rPr>
          <w:sz w:val="24"/>
          <w:szCs w:val="24"/>
          <w:rtl w:val="0"/>
        </w:rPr>
        <w:t xml:space="preserve">setembro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2023. Atualmente o consultório não tem nenhum tipo de sistema implantado. No momento o consultório necessita de implantação de um sistema que possibilite cadastrar as informações pessoais dos pacientes, registrando nome, nome dos responsáveis, CPF, telefone, endereço, e-mail, histórico de tratamentos, indicação médica entre outros.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implantação desse sistema o armazenamento de dados será mais simples e tornará mais prático para localizar o cadastro do cliente e seu diagnóstico e tratamentos já realizados, facilitando o fornecimento de informações dos clientes para os profissionais e oferecendo um tratamento mais específico e mais eficaz para cada caso.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abertura do consultório se deve ao grande fato dos pacientes necessitarem de uma atenção pós internação, e também para a desvinculação do meio hospitalar, que por muitas vezes acaba sendo muito desgastante. Os pacientes normalmente são</w:t>
      </w:r>
      <w:r w:rsidDel="00000000" w:rsidR="00000000" w:rsidRPr="00000000">
        <w:rPr>
          <w:sz w:val="24"/>
          <w:szCs w:val="24"/>
          <w:rtl w:val="0"/>
        </w:rPr>
        <w:t xml:space="preserve"> encaminhado</w:t>
      </w:r>
      <w:r w:rsidDel="00000000" w:rsidR="00000000" w:rsidRPr="00000000">
        <w:rPr>
          <w:sz w:val="24"/>
          <w:szCs w:val="24"/>
          <w:rtl w:val="0"/>
        </w:rPr>
        <w:t xml:space="preserve">s por médicos ou profissionais da saúde que observam a necessidade de um tratamento ambulatorial.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expectativa é que essa parceria resulte em uma série de benefícios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ncretos. A </w:t>
      </w:r>
      <w:r w:rsidDel="00000000" w:rsidR="00000000" w:rsidRPr="00000000">
        <w:rPr>
          <w:sz w:val="24"/>
          <w:szCs w:val="24"/>
          <w:rtl w:val="0"/>
        </w:rPr>
        <w:t xml:space="preserve">clínica  poderá otimizar seu fluxo de trabalho, minimizando conflitos de horário e oferecendo uma experiência mais conveniente para os pacientes e suas famílias. Além disso, a qualidade do atendimento será aprimorada, uma vez que os fisioterapeutas terão acesso rápido e organizado às informações necessárias para planejar e ajustar os tratamentos.</w:t>
      </w:r>
    </w:p>
    <w:p w:rsidR="00000000" w:rsidDel="00000000" w:rsidP="00000000" w:rsidRDefault="00000000" w:rsidRPr="00000000" w14:paraId="0000001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implantação do sistema de gerenciamento de consultas haverá um maior controle de diversos processos dentro da clínica:</w:t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  maior controle de agendamento de pacientes de forma intuitiva.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Prontuário eletrônico</w:t>
      </w:r>
      <w:r w:rsidDel="00000000" w:rsidR="00000000" w:rsidRPr="00000000">
        <w:rPr>
          <w:sz w:val="24"/>
          <w:szCs w:val="24"/>
          <w:rtl w:val="0"/>
        </w:rPr>
        <w:t xml:space="preserve">: acompanhe e registre informações no prontuário dos pacientes do seu consultório de forma simples e segura.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Personalização dos prontuários</w:t>
      </w:r>
      <w:r w:rsidDel="00000000" w:rsidR="00000000" w:rsidRPr="00000000">
        <w:rPr>
          <w:sz w:val="24"/>
          <w:szCs w:val="24"/>
          <w:rtl w:val="0"/>
        </w:rPr>
        <w:t xml:space="preserve">: Crie modelos personalizados para o prontuário e aumente a eficiência dos seus atendimentos.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Prontuários com imagem</w:t>
      </w:r>
      <w:r w:rsidDel="00000000" w:rsidR="00000000" w:rsidRPr="00000000">
        <w:rPr>
          <w:sz w:val="24"/>
          <w:szCs w:val="24"/>
          <w:rtl w:val="0"/>
        </w:rPr>
        <w:t xml:space="preserve">: Inclua e gerencie exames e registros de imagem no prontuário dos seus pacientes.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Procedimentos</w:t>
      </w:r>
      <w:r w:rsidDel="00000000" w:rsidR="00000000" w:rsidRPr="00000000">
        <w:rPr>
          <w:sz w:val="24"/>
          <w:szCs w:val="24"/>
          <w:rtl w:val="0"/>
        </w:rPr>
        <w:t xml:space="preserve">: Cadastre os procedimentos que o seu consultório oferece e dê agilidade para o seu atendimento.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automático</w:t>
      </w:r>
      <w:r w:rsidDel="00000000" w:rsidR="00000000" w:rsidRPr="00000000">
        <w:rPr>
          <w:sz w:val="24"/>
          <w:szCs w:val="24"/>
          <w:rtl w:val="0"/>
        </w:rPr>
        <w:t xml:space="preserve">: Não se preocupe com backups dos dados dos seu consultório.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Confirmação de consulta via whatsapp</w:t>
      </w:r>
      <w:r w:rsidDel="00000000" w:rsidR="00000000" w:rsidRPr="00000000">
        <w:rPr>
          <w:sz w:val="24"/>
          <w:szCs w:val="24"/>
          <w:rtl w:val="0"/>
        </w:rPr>
        <w:t xml:space="preserve">: tenha mais controle de faltas e reagendamentos.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Proteção de dados</w:t>
      </w:r>
      <w:r w:rsidDel="00000000" w:rsidR="00000000" w:rsidRPr="00000000">
        <w:rPr>
          <w:sz w:val="24"/>
          <w:szCs w:val="24"/>
          <w:rtl w:val="0"/>
        </w:rPr>
        <w:t xml:space="preserve">: os dados de seus pacientes estão protegidos com criptografia de ponta-a-ponta.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</w:t>
      </w:r>
      <w:r w:rsidDel="00000000" w:rsidR="00000000" w:rsidRPr="00000000">
        <w:rPr>
          <w:sz w:val="24"/>
          <w:szCs w:val="24"/>
          <w:rtl w:val="0"/>
        </w:rPr>
        <w:t xml:space="preserve">: Suporte de segunda a sexta em horário comercial online ou presencial.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primeiro momento o sistema de gerenciamento será implantado em servidor físico de responsabilidade da própria clínica, podendo futuramente ser migrado para a nuvem, o sistema será instalado em disponível em máquinas com o sistema operacional linux ou windows podendo futuramente ser criado uma versão android.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apgWuEKjsVvQHsysenv2dC8gqg==">CgMxLjAyCGguZ2pkZ3hzOABqOQoUc3VnZ2VzdC5rYXVkcmgydWlxajISIUNyaXN0aGlhbiBMYXVyaWFubyBSb2NoYSBNYXJxdWV6ZWo5ChRzdWdnZXN0Lno5aGtoOXlhOHl5ZhIhQ3Jpc3RoaWFuIExhdXJpYW5vIFJvY2hhIE1hcnF1ZXplciExUHg5TlJiemdpRVdvNTd4ZmxXM0x0cjhHY25KazUxOXI=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