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A4A3A"/>
          <w:sz w:val="56"/>
          <w:szCs w:val="56"/>
        </w:rPr>
        <w:t xml:space="preserve">Guia de Bolso</w:t>
      </w:r>
    </w:p>
    <w:p>
      <w:pPr>
        <w:spacing w:after="200"/>
        <w:jc w:val="center"/>
      </w:pPr>
      <w:r>
        <w:rPr>
          <w:rFonts w:ascii="Arial" w:cs="Arial" w:eastAsia="Arial" w:hAnsi="Arial"/>
          <w:color w:val="5A6B66"/>
          <w:sz w:val="30"/>
          <w:szCs w:val="30"/>
        </w:rPr>
        <w:t xml:space="preserve">Programa Parceiro de Lançamento</w:t>
      </w:r>
    </w:p>
    <w:p>
      <w:pPr>
        <w:spacing w:after="120"/>
        <w:jc w:val="center"/>
      </w:pPr>
      <w:r>
        <w:rPr>
          <w:rFonts w:ascii="Arial" w:cs="Arial" w:eastAsia="Arial" w:hAnsi="Arial"/>
          <w:color w:val="5A6B66"/>
          <w:sz w:val="24"/>
          <w:szCs w:val="24"/>
        </w:rPr>
        <w:t xml:space="preserve">6 meses grátis · sem compromisso de pagamento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5A6B66"/>
          <w:sz w:val="22"/>
          <w:szCs w:val="22"/>
        </w:rPr>
        <w:t xml:space="preserve">Versão 1.0 · 2026</w:t>
      </w:r>
    </w:p>
    <w:p>
      <w:pPr>
        <w:jc w:val="center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guiadebolso.app · contato@guiadebolso.app</w:t>
      </w:r>
    </w:p>
    <w:p>
      <w:pPr>
        <w:spacing w:before="200"/>
        <w:jc w:val="center"/>
      </w:pPr>
      <w:r>
        <w:rPr>
          <w:rFonts w:ascii="Arial" w:cs="Arial" w:eastAsia="Arial" w:hAnsi="Arial"/>
          <w:i/>
          <w:iCs/>
          <w:color w:val="5A6B66"/>
          <w:sz w:val="20"/>
          <w:szCs w:val="20"/>
        </w:rPr>
        <w:t xml:space="preserve">Modelo para impressão e assinatura presencial</w:t>
      </w:r>
    </w:p>
    <w:p>
      <w:r>
        <w:br w:type="page"/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Proposta nº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</w:t>
      </w:r>
      <w:r>
        <w:rPr>
          <w:rFonts w:ascii="Arial" w:cs="Arial" w:eastAsia="Arial" w:hAnsi="Arial"/>
          <w:color w:val="5A6B66"/>
          <w:sz w:val="20"/>
          <w:szCs w:val="20"/>
        </w:rPr>
        <w:t xml:space="preserve">[Nº DA PROPOSTA]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/2026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·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Versão do documento: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1.0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Documento para impressão e visita presencial</w:t>
      </w:r>
    </w:p>
    <w:p>
      <w:pPr>
        <w:shd w:fill="F0F4F3" w:val="clear"/>
        <w:spacing w:after="160"/>
        <w:ind w:left="36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Modelo comercial do programa de lançamento. Após os 6 meses, a continuidade é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opcional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pelo Plano Parceiro 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R$ 299,00/mês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(contrato pago em </w:t>
      </w:r>
      <w:r>
        <w:rPr>
          <w:rFonts w:ascii="Arial" w:cs="Arial" w:eastAsia="Arial" w:hAnsi="Arial"/>
          <w:color w:val="1A4A3A"/>
          <w:sz w:val="22"/>
          <w:szCs w:val="22"/>
          <w:u w:val="single"/>
        </w:rPr>
        <w:t xml:space="preserve">`MODELO-CONTRATO-PARCEIRO-GUIA-DE-BOLSO.md`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).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Instruções de impressão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Apresentação A4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</w:t>
      </w:r>
      <w:r>
        <w:rPr>
          <w:rFonts w:ascii="Arial" w:cs="Arial" w:eastAsia="Arial" w:hAnsi="Arial"/>
          <w:color w:val="1A4A3A"/>
          <w:sz w:val="22"/>
          <w:szCs w:val="22"/>
          <w:u w:val="single"/>
        </w:rPr>
        <w:t xml:space="preserve">`docs/materiais/APRESENTACAO-PARCEIRO-A4.html`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(edite o HTML antes de imprimir mencionando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6 meses grátis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na capa, se desejar).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Parte 1 (esta proposta)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atrás da apresentação.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Parte 2 (Contrato)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2 vias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para assinatura.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Anexos I, II e III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reutilize os do </w:t>
      </w:r>
      <w:r>
        <w:rPr>
          <w:rFonts w:ascii="Arial" w:cs="Arial" w:eastAsia="Arial" w:hAnsi="Arial"/>
          <w:color w:val="1A4A3A"/>
          <w:sz w:val="22"/>
          <w:szCs w:val="22"/>
          <w:u w:val="single"/>
        </w:rPr>
        <w:t xml:space="preserve">contrato padrão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com Anexo I substituído pela versão deste arquivo (seção final).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Numerar proposta sequencialmente (001/2026, 002/2026…).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Site: https://guiadebolso.app · Contato: contato@guiadebolso.app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Instruções de impressão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Apresentação A4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</w:t>
      </w:r>
      <w:r>
        <w:rPr>
          <w:rFonts w:ascii="Arial" w:cs="Arial" w:eastAsia="Arial" w:hAnsi="Arial"/>
          <w:color w:val="1A4A3A"/>
          <w:sz w:val="22"/>
          <w:szCs w:val="22"/>
          <w:u w:val="single"/>
        </w:rPr>
        <w:t xml:space="preserve">`docs/materiais/APRESENTACAO-PARCEIRO-A4.html`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(edite o HTML antes de imprimir mencionando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6 meses grátis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na capa, se desejar).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Parte 1 (esta proposta)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atrás da apresentação.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Parte 2 (Contrato)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2 vias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para assinatura.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Anexos I, II e III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reutilize os do </w:t>
      </w:r>
      <w:r>
        <w:rPr>
          <w:rFonts w:ascii="Arial" w:cs="Arial" w:eastAsia="Arial" w:hAnsi="Arial"/>
          <w:color w:val="1A4A3A"/>
          <w:sz w:val="22"/>
          <w:szCs w:val="22"/>
          <w:u w:val="single"/>
        </w:rPr>
        <w:t xml:space="preserve">contrato padrão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com Anexo I substituído pela versão deste arquivo (seção final).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Numerar proposta sequencialmente (001/2026, 002/2026…).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Site: https://guiadebolso.app · Contato: contato@guiadebolso.app</w:t>
      </w:r>
    </w:p>
    <w:p>
      <w:pPr>
        <w:pBdr>
          <w:bottom w:val="single" w:color="1A4A3A" w:sz="6"/>
        </w:pBdr>
        <w:spacing w:after="200" w:before="200"/>
      </w:pPr>
    </w:p>
    <w:p>
      <w:pPr>
        <w:spacing w:after="200" w:before="0"/>
      </w:pPr>
    </w:p>
    <w:p>
      <w:pPr>
        <w:spacing w:after="200" w:before="0"/>
      </w:pPr>
    </w:p>
    <w:p>
      <w:r>
        <w:br w:type="page"/>
      </w:r>
    </w:p>
    <w:p>
      <w:r>
        <w:br w:type="page"/>
      </w:r>
    </w:p>
    <w:p>
      <w:pPr>
        <w:pStyle w:val="Heading1"/>
        <w:spacing w:after="200" w:before="280"/>
      </w:pPr>
      <w:r>
        <w:rPr>
          <w:rFonts w:ascii="Arial" w:cs="Arial" w:eastAsia="Arial" w:hAnsi="Arial"/>
          <w:b/>
          <w:bCs/>
          <w:color w:val="1A4A3A"/>
          <w:sz w:val="32"/>
          <w:szCs w:val="32"/>
        </w:rPr>
        <w:t xml:space="preserve">PARTE 1 — PROPOSTA COMERCIAL</w:t>
      </w: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Programa de Lançamento — 6 meses grátis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Capa</w:t>
      </w:r>
    </w:p>
    <w:p>
      <w:pPr>
        <w:pStyle w:val="Heading1"/>
        <w:spacing w:after="200" w:before="280"/>
        <w:jc w:val="center"/>
      </w:pPr>
      <w:r>
        <w:rPr>
          <w:rFonts w:ascii="Arial" w:cs="Arial" w:eastAsia="Arial" w:hAnsi="Arial"/>
          <w:b/>
          <w:bCs/>
          <w:color w:val="1A4A3A"/>
          <w:sz w:val="32"/>
          <w:szCs w:val="32"/>
        </w:rPr>
        <w:t xml:space="preserve">Guia de Bolso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Programa Parceiro de Lançamento</w:t>
      </w:r>
    </w:p>
    <w:p>
      <w:pPr>
        <w:spacing w:after="140" w:before="0"/>
        <w:jc w:val="center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6 meses grátis · sem compromisso de pagamento</w:t>
      </w:r>
    </w:p>
    <w:p>
      <w:pPr>
        <w:spacing w:after="140" w:before="0"/>
        <w:jc w:val="center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Proposta nº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/2026</w:t>
      </w:r>
    </w:p>
    <w:p>
      <w:pPr>
        <w:spacing w:after="140" w:before="0"/>
        <w:jc w:val="center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Imbituba, Santa Catarina</w:t>
      </w:r>
    </w:p>
    <w:p>
      <w:pPr>
        <w:pBdr>
          <w:bottom w:val="single" w:color="1A4A3A" w:sz="6"/>
        </w:pBdr>
        <w:spacing w:after="200" w:before="200"/>
      </w:pPr>
    </w:p>
    <w:p>
      <w:pPr>
        <w:spacing w:after="140" w:before="0"/>
        <w:jc w:val="center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Estabelecimento: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</w:t>
      </w:r>
    </w:p>
    <w:p>
      <w:pPr>
        <w:spacing w:after="140" w:before="0"/>
        <w:jc w:val="center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Data: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</w:t>
      </w:r>
      <w:r>
        <w:rPr>
          <w:rFonts w:ascii="Arial" w:cs="Arial" w:eastAsia="Arial" w:hAnsi="Arial"/>
          <w:sz w:val="22"/>
          <w:szCs w:val="22"/>
          <w:u w:val="single"/>
        </w:rPr>
        <w:t xml:space="preserve"> / </w:t>
      </w:r>
      <w:r>
        <w:rPr>
          <w:rFonts w:ascii="Arial" w:cs="Arial" w:eastAsia="Arial" w:hAnsi="Arial"/>
          <w:sz w:val="22"/>
          <w:szCs w:val="22"/>
          <w:u w:val="single"/>
        </w:rPr>
        <w:t xml:space="preserve"> / </w:t>
      </w:r>
    </w:p>
    <w:p>
      <w:pPr>
        <w:spacing w:after="140" w:before="0"/>
        <w:jc w:val="center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Validade desta proposta: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30 dias a partir da data acima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1. Sobre o programa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Guia de Bolso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é o guia turístico digital de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Imbituba e região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 Este documento formaliza a participação do estabelecimento no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programa de lançamento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com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6 (seis) meses de Plano Parceiro sem custo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O app permanece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gratuito para turistas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 O estabelecimento recebe, durante o período promocional, os mesmos benefícios do Plano Parceiro comercial (carrossel, badge, perfil completo, QR, relatórios etc.).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Operado por: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RAZÃO SOCIAL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LTDA — CNPJ 40.534.524/0001-87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Nome fantasia: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Guia de Bolso · https://guiadebolso.app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2. O que está incluso (6 meses)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Os benefícios são os do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Plano Parceiro do Guia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(detalhados no Anexo I):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Carrossel “Parceiros do Guia” na home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Badge “Parceiro do Guia”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Perfil completo (fotos, horários, links, IR AGORA)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Prioridade na busca com IA e nos roteiros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QR Code personalizado + PDF para o balcão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Relatório mensal de visualizações, scans e cliques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3. Investimento no período promocional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0F4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4A3A"/>
                <w:sz w:val="20"/>
                <w:szCs w:val="20"/>
              </w:rPr>
            </w:r>
          </w:p>
        </w:tc>
        <w:tc>
          <w:tcPr>
            <w:shd w:fill="F0F4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4A3A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</w:tr>
    </w:tbl>
    <w:p>
      <w:pPr>
        <w:spacing w:after="120" w:before="0"/>
      </w:pP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4. O que acontece depois dos 6 meses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0F4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4A3A"/>
                <w:sz w:val="20"/>
                <w:szCs w:val="20"/>
              </w:rPr>
            </w:r>
          </w:p>
        </w:tc>
        <w:tc>
          <w:tcPr>
            <w:shd w:fill="F0F4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4A3A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</w:tr>
    </w:tbl>
    <w:p>
      <w:pPr>
        <w:spacing w:after="120" w:before="0"/>
      </w:pP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A CONTRATADA entrará em contato por e-mail ou WhatsApp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entre o 5º e o 6º mês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para apresentar resultados do período gratuito e, se houver interesse, formalizar a opção B.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5. Como funciona na prática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0F4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4A3A"/>
                <w:sz w:val="20"/>
                <w:szCs w:val="20"/>
              </w:rPr>
            </w:r>
          </w:p>
        </w:tc>
        <w:tc>
          <w:tcPr>
            <w:shd w:fill="F0F4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4A3A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</w:tbl>
    <w:p>
      <w:pPr>
        <w:spacing w:after="120" w:before="0"/>
      </w:pP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6. Próximos passos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Assinar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2 vias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do Contrato (Parte 2)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Preencher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Anexo II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(dados do estabelecimento)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Entregar ou enviar fotos e materiais (checklist no Anexo II)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Receber confirmação de ativação por e-mail ou WhatsApp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Colar 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QR Code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no balcão quando o PDF estiver pronto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Contato: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contato@guiadebolso.app · https://guiadebolso.app/para-negocios</w:t>
      </w:r>
    </w:p>
    <w:p>
      <w:pPr>
        <w:pBdr>
          <w:bottom w:val="single" w:color="1A4A3A" w:sz="6"/>
        </w:pBdr>
        <w:spacing w:after="200" w:before="200"/>
      </w:pPr>
    </w:p>
    <w:p>
      <w:pPr>
        <w:spacing w:after="200" w:before="0"/>
      </w:pPr>
    </w:p>
    <w:p>
      <w:pPr>
        <w:spacing w:after="200" w:before="0"/>
      </w:pPr>
    </w:p>
    <w:p>
      <w:pPr>
        <w:spacing w:after="200" w:before="0"/>
      </w:pPr>
    </w:p>
    <w:p>
      <w:r>
        <w:br w:type="page"/>
      </w:r>
    </w:p>
    <w:p>
      <w:pPr>
        <w:pStyle w:val="Heading1"/>
        <w:spacing w:after="200" w:before="280"/>
      </w:pPr>
      <w:r>
        <w:rPr>
          <w:rFonts w:ascii="Arial" w:cs="Arial" w:eastAsia="Arial" w:hAnsi="Arial"/>
          <w:b/>
          <w:bCs/>
          <w:color w:val="1A4A3A"/>
          <w:sz w:val="32"/>
          <w:szCs w:val="32"/>
        </w:rPr>
        <w:t xml:space="preserve">PARTE 2 — CONTRATO DE PRESTAÇÃO DE SERVIÇOS</w:t>
      </w: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PROGRAMA PARCEIRO DE LANÇAMENTO — 6 MESES GRÁTIS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Ref.: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Proposta Comercial nº </w:t>
      </w:r>
      <w:r>
        <w:rPr>
          <w:rFonts w:ascii="Arial" w:cs="Arial" w:eastAsia="Arial" w:hAnsi="Arial"/>
          <w:color w:val="5A6B66"/>
          <w:sz w:val="20"/>
          <w:szCs w:val="20"/>
        </w:rPr>
        <w:t xml:space="preserve">[Nº DA PROPOSTA]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/2026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Pelo presente instrumento particular, as partes abaixo qualificadas celebram o Contrato de Prestação de Serviços de Divulgação Digital em regime de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cortesia promocional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regido pelas cláusulas a seguir e pelos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Anexo I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(Escopo — período gratuito),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Anexo II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(Dados do Estabelecimento) 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Anexo III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(Autorização de Uso de Imagem e Conteúdo).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CONTRATADA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[RAZÃO SOCIAL]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pessoa jurídica de direito privado, inscrita no CNPJ sob o nº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40.534.524/0001-87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com sede em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ENDEREÇO COMPLETO — RUA, Nº, BAIRRO, CEP, Imbituba/SC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neste ato representada por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[NOME COMPLETO DA REPRESENTANTE LEGAL]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brasileira,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ESTADO CIVIL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PROFISSÃO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portadora do CPF nº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CPF DA REPRESENTANTE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doravante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CONTRATADA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operadora do nome fantasia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Guia de Bolso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(https://guiadebolso.app).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CONTRATANTE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[RAZÃO SOCIAL OU NOME DO ESTABELECIMENTO]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pessoa jurídica / pessoa física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inscrita no CNPJ/CPF sob o nº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[CNPJ OU CPF]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com endereço em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[ENDEREÇO COMPLETO]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representada por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[NOME DO RESPONSÁVEL]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CPF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[CPF]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e-mail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[E-MAIL]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telefone/WhatsApp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[TELEFONE]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doravante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CONTRATANTE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1ª — DO OBJETO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1.1. Prestação, pela CONTRATADA, de serviços de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divulgação digital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do estabelecimento da CONTRATANTE na plataforma Guia de Bolso, no âmbito do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Programa Parceiro de Lançamento — 6 meses grátis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com escopo do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Plano Parceiro do Guia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conforme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Anexo I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1.2. Trata-se de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promoção comercial de lançamento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sem transferência de propriedade da plataforma nem obrigação de permanência após o período promocional.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2ª — DO PRAZO, VIGÊNCIA E ENCERRAMENTO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2.1. O Contrato tem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prazo determinado de 6 (seis) meses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contados da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data de ativação do perfil como Parceiro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no app, a ser informada por e-mail ou WhatsApp à CONTRATANTE (data de início: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[DD/MM/AAAA]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ou a definir na ativação).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2.2. Durante os 6 meses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não há renovação automática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nem cobrança.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2.3.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Rescisão antecipada: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qualquer PARTE pode encerrar o Contrato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 qualquer momento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sem multa, mediante aviso por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e-mail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: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CONTRATANTE →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contato@guiadebolso.app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(a partir do e-mail do Anexo II);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CONTRATADA → e-mail cadastrado no Anexo II.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2.4.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Ao término dos 6 meses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o Contrato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encerra-se automaticamente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cessando os benefícios do Plano Parceiro, salvo se a CONTRATANTE manifestar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adesão expressa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ao plano pago nos termos da Cláusula 3.4.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2.5. A CONTRATANTE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não está obrigada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 contratar o plano pago após o período gratuito. A simples inércia (não responder)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não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configura aceite de cobrança.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2.6. Comunicações sobre fim do período e opção de continuidade serão enviadas com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antecedência mínima de 15 (quinze) dias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antes do término, preferencialmente por e-mail.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3ª — DO VALOR E DO PAGAMENTO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3.1. Durante os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6 meses de vigência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deste Contrato, o valor dos serviços é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R$ 0,00 (zero reais)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cortesia promocional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3.2.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Não haverá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emissão de cobrança, boleto, débito recorrente ou cadastro de meio de pagamento durante o período gratuito.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3.3. Este Contrato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não autoriza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cobrança automática ao final dos 6 meses.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3.4.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Continuidade opcional (após 6 meses):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caso a CONTRATANTE deseje manter o Plano Parceiro, deverá: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a) Manifestar interesse por escrito (e-mail ou assinatura de termo/contrato); e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b) Aderir ao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Plano Parceiro pago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R$ 299,00 (duzentos e noventa e nove reais) por mês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nas condições do </w:t>
      </w:r>
      <w:r>
        <w:rPr>
          <w:rFonts w:ascii="Arial" w:cs="Arial" w:eastAsia="Arial" w:hAnsi="Arial"/>
          <w:color w:val="1A4A3A"/>
          <w:sz w:val="22"/>
          <w:szCs w:val="22"/>
          <w:u w:val="single"/>
        </w:rPr>
        <w:t xml:space="preserve">Contrato de Prestação de Serviços — Plano Parceiro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(cobrança via Asaas, vencimento dia 10, aviso prévio de 30 dias para rescisão).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3.5. Sem adesão expressa à Cláusula 3.4,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nenhum valor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será devido pela CONTRATANTE após o período gratuito.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4ª — DA ATIVAÇÃO E OBRIGAÇÕES DA CONTRATADA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4.1. Ativação do perfil como Parceiro em até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7 (sete) dias úteis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após assinatura deste Contrato e recebimento dos materiais do Anexo II.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4.2. Obrigações da CONTRATADA: manter a plataforma operacional; publicar e manter o perfil; disponibilizar benefícios do Anexo I durante a vigência; fornecer relatórios mensais quando houver dados; moderar avaliações conforme política do guia.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4.3.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Não há obrigação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de garantir número mínimo de visualizações, clientes ou faturamento.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5ª — OBRIGAÇÕES DA CONTRATANTE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5.1. Fornecer informações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verdadeiras e atualizadas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; comunicar alterações relevantes em até 5 dias úteis; garantir legitimidade de imagens e textos enviados; não usar o guia para conteúdo ilegal ou enganoso.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5.2. Canal oficial de solicitações: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contato@guiadebolso.app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(prazo de atendimento: até 5 dias úteis para alterações de perfil).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5.3. Atraso no envio de materiais pode postergar a ativação.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6ª — PROPRIEDADE INTELECTUAL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6.1. A CONTRATANTE mantém titularidade de marcas e conteúdos fornecidos.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6.2. Licença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não exclusiva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à CONTRATADA para exibir materiais na plataforma e no QR Code,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pelo prazo deste Contrato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(Anexo III).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6.3. Com o encerramento, a licença cessa, salvo retenção mínima exigida por lei.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7ª — PROTEÇÃO DE DADOS (LGPD)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7.1. Tratamento de dados em conformidade com 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Lei nº 13.709/2018 (LGPD)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7.2. Política de privacidade: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https://guiadebolso.app/privacidade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8ª — AVALIAÇÕES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8.1. Avaliações são de responsabilidade dos usuários; a CONTRATADA pode moderar conforme regras do guia, sem obrigação de remover opiniões legítimas.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9ª — ENCERRAMENTO E EFEITOS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9.1. Ao encerrar (antecipado ou ao fim dos 6 meses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sem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adesão ao plano pago):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a) Cessam carrossel, badge, prioridade na IA e demais benefícios do Anexo I;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b) O perfil pode ser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mantido em formato básico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no catálogo ou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removido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a critério operacional da CONTRATADA, com comunicação prévia quando possível;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c)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Não há multa rescisória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nem cobrança retroativa.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9.2. Relatórios e métricas do período gratuito podem ser compartilhados com a CONTRATANTE para fins de transparência e eventual decisão sobre o plano pago.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10ª — DISPOSIÇÕES GERAIS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10.1. Este Contrato substitui entendimentos verbais sobre o período gratuito de 6 meses.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10.2. Alterações somente por escrito assinado pelas PARTES.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10.3. Foro: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Comarca de Imbituba/SC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10.4. Firmado em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2 (duas) vias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de igual teor.</w:t>
      </w:r>
    </w:p>
    <w:p>
      <w:pPr>
        <w:pBdr>
          <w:bottom w:val="single" w:color="1A4A3A" w:sz="6"/>
        </w:pBdr>
        <w:spacing w:after="200" w:before="200"/>
      </w:pP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Imbituba/SC, </w:t>
      </w:r>
      <w:r>
        <w:rPr>
          <w:rFonts w:ascii="Arial" w:cs="Arial" w:eastAsia="Arial" w:hAnsi="Arial"/>
          <w:sz w:val="22"/>
          <w:szCs w:val="22"/>
          <w:u w:val="single"/>
        </w:rPr>
        <w:t xml:space="preserve"> de </w:t>
      </w:r>
      <w:r>
        <w:rPr>
          <w:rFonts w:ascii="Arial" w:cs="Arial" w:eastAsia="Arial" w:hAnsi="Arial"/>
          <w:sz w:val="22"/>
          <w:szCs w:val="22"/>
          <w:u w:val="single"/>
        </w:rPr>
        <w:t xml:space="preserve"> de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</w:t>
      </w:r>
    </w:p>
    <w:p>
      <w:pPr>
        <w:spacing w:after="200" w:before="0"/>
      </w:pPr>
    </w:p>
    <w:p>
      <w:pPr>
        <w:spacing w:after="200" w:before="0"/>
      </w:pP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CONTRATANTE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_______________________________________________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NOME DO REPRESENTANTE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ESTABELECIMENTO</w:t>
      </w:r>
    </w:p>
    <w:p>
      <w:pPr>
        <w:spacing w:after="200" w:before="0"/>
      </w:pPr>
    </w:p>
    <w:p>
      <w:pPr>
        <w:spacing w:after="200" w:before="0"/>
      </w:pP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CONTRATADA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_______________________________________________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NOME DA REPRESENTANTE LEGAL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RAZÃO SOCIAL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LTDA — Guia de Bolso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CNPJ 40.534.524/0001-87</w:t>
      </w:r>
    </w:p>
    <w:p>
      <w:pPr>
        <w:pBdr>
          <w:bottom w:val="single" w:color="1A4A3A" w:sz="6"/>
        </w:pBdr>
        <w:spacing w:after="200" w:before="200"/>
      </w:pPr>
    </w:p>
    <w:p>
      <w:pPr>
        <w:spacing w:after="200" w:before="0"/>
      </w:pPr>
    </w:p>
    <w:p>
      <w:pPr>
        <w:spacing w:after="200" w:before="0"/>
      </w:pPr>
    </w:p>
    <w:p>
      <w:r>
        <w:br w:type="page"/>
      </w:r>
    </w:p>
    <w:p>
      <w:pPr>
        <w:pStyle w:val="Heading1"/>
        <w:spacing w:after="200" w:before="280"/>
      </w:pPr>
      <w:r>
        <w:rPr>
          <w:rFonts w:ascii="Arial" w:cs="Arial" w:eastAsia="Arial" w:hAnsi="Arial"/>
          <w:b/>
          <w:bCs/>
          <w:color w:val="1A4A3A"/>
          <w:sz w:val="32"/>
          <w:szCs w:val="32"/>
        </w:rPr>
        <w:t xml:space="preserve">ANEXO I — ESCOPO DO PLANO PARCEIRO (PERÍODO GRATUITO DE 6 MESES)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Integra o Contrato de Programa de Lançamento. Os serviços abaixo são prestados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sem custo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durante a vigência de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6 meses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com os mesmos critérios técnicos do Plano Parceiro comercial.</w:t>
      </w: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Serviços inclusos (R$ 0,00/mês no período)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Perfil do estabelecimento no app e site Guia de Bolso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Carrossel “Parceiros do Guia” na home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Badge “Parceiro do Guia”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Perfil completo (galeria, descrição, tags, horário ao vivo)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Ações rápidas: Instagram, cardápio, site, telefone, IR AGORA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Prioridade relativa na busca por IA e nos roteiros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Destaque em “Perto de você” (com geolocalização do usuário)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QR Code personalizado + PDF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Relatório mensal (visualizações, scans, cliques IR AGORA) — até o dia 15 do mês seguinte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Avaliações moderadas no perfil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Atualizações de perfil via contato@guiadebolso.app (até 5 dias úteis)</w:t>
      </w: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Após os 6 meses (sem adesão paga)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Os itens 2 a 9 e o badge cessam. O estabelecimento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não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será cobrado. Para manter os benefícios, aderir ao plano 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R$ 299,00/mês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(contrato comercial separado).</w:t>
      </w: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Exclusões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Sem garantia de volume mínimo de acessos ou vendas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Sem produção fotográfica profissional ou gestão de redes sociais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Atrativos públicos (praias, trilhas) seguem política de curadoria editorial, não como anúncio comercial</w:t>
      </w:r>
    </w:p>
    <w:p>
      <w:pPr>
        <w:pBdr>
          <w:bottom w:val="single" w:color="1A4A3A" w:sz="6"/>
        </w:pBdr>
        <w:spacing w:after="200" w:before="200"/>
      </w:pPr>
    </w:p>
    <w:p>
      <w:pPr>
        <w:spacing w:after="140" w:before="0"/>
      </w:pPr>
      <w:r>
        <w:rPr>
          <w:rFonts w:ascii="Arial" w:cs="Arial" w:eastAsia="Arial" w:hAnsi="Arial"/>
          <w:i/>
          <w:iCs/>
          <w:color w:val="5A6B66"/>
          <w:sz w:val="22"/>
          <w:szCs w:val="22"/>
        </w:rPr>
        <w:t xml:space="preserve">Anexos II e III: utilizar os mesmos do [MODELO-CONTRATO-PARCEIRO-GUIA-DE-BOLSO.md](./MODELO-CONTRATO-PARCEIRO-GUIA-DE-BOLSO.md).</w:t>
      </w:r>
    </w:p>
    <w:p>
      <w:pPr>
        <w:spacing w:after="140" w:before="0"/>
      </w:pPr>
      <w:r>
        <w:rPr>
          <w:rFonts w:ascii="Arial" w:cs="Arial" w:eastAsia="Arial" w:hAnsi="Arial"/>
          <w:i/>
          <w:iCs/>
          <w:color w:val="5A6B66"/>
          <w:sz w:val="22"/>
          <w:szCs w:val="22"/>
        </w:rPr>
        <w:t xml:space="preserve">Fim do documento — Guia de Bolso · contato@guiadebolso.app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66"/>
        <w:sz w:val="18"/>
        <w:szCs w:val="18"/>
      </w:rPr>
      <w:t xml:space="preserve">Página </w:t>
    </w:r>
    <w:r>
      <w:rPr>
        <w:rFonts w:ascii="Arial" w:cs="Arial" w:eastAsia="Arial" w:hAnsi="Arial"/>
        <w:color w:val="5A6B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Arial" w:cs="Arial" w:eastAsia="Arial" w:hAnsi="Arial"/>
        <w:i/>
        <w:iCs/>
        <w:color w:val="1A4A3A"/>
        <w:sz w:val="16"/>
        <w:szCs w:val="16"/>
      </w:rPr>
      <w:t xml:space="preserve">Guia de Bolso — Parceiro 6 meses grátis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2026-06-30T20:23:25.600Z</dcterms:created>
  <dcterms:modified xsi:type="dcterms:W3CDTF">2026-06-30T20:23:25.600Z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