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caps/>
          <w:color w:val="7F8C8D"/>
          <w:spacing w:val="80"/>
          <w:sz w:val="18"/>
          <w:szCs w:val="18"/>
        </w:rPr>
        <w:t xml:space="preserve">A CRUZADA DOS OCEANOS</w:t>
      </w:r>
    </w:p>
    <w:p>
      <w:pPr>
        <w:spacing w:after="200" w:before="0"/>
        <w:jc w:val="center"/>
      </w:pPr>
      <w:r>
        <w:rPr>
          <w:rFonts w:ascii="Calibri" w:cs="Calibri" w:eastAsia="Calibri" w:hAnsi="Calibri"/>
          <w:color w:val="7F8C8D"/>
          <w:sz w:val="18"/>
          <w:szCs w:val="18"/>
        </w:rPr>
        <w:t xml:space="preserve">Universo de Akvon · SFBS · Gamificação</w:t>
      </w:r>
    </w:p>
    <w:p>
      <w:pPr>
        <w:spacing w:after="120" w:before="0"/>
        <w:jc w:val="center"/>
      </w:pPr>
      <w:r>
        <w:rPr>
          <w:rFonts w:ascii="Georgia" w:cs="Georgia" w:eastAsia="Georgia" w:hAnsi="Georgia"/>
          <w:b/>
          <w:bCs/>
          <w:caps/>
          <w:color w:val="1F2D3D"/>
          <w:sz w:val="36"/>
          <w:szCs w:val="36"/>
        </w:rPr>
        <w:t xml:space="preserve">Gamificação e o Framework Octalysis</w:t>
      </w:r>
    </w:p>
    <w:p>
      <w:pPr>
        <w:spacing w:after="80" w:before="0"/>
        <w:jc w:val="center"/>
      </w:pPr>
      <w:r>
        <w:rPr>
          <w:rFonts w:ascii="Georgia" w:cs="Georgia" w:eastAsia="Georgia" w:hAnsi="Georgia"/>
          <w:i/>
          <w:iCs/>
          <w:color w:val="2C3E50"/>
          <w:sz w:val="24"/>
          <w:szCs w:val="24"/>
        </w:rPr>
        <w:t xml:space="preserve">Base de Conhecimento · StoriaForge Building System</w:t>
      </w:r>
    </w:p>
    <w:p>
      <w:pPr>
        <w:spacing w:after="60" w:before="60"/>
        <w:jc w:val="center"/>
      </w:pPr>
      <w:r>
        <w:rPr>
          <w:rFonts w:ascii="Calibri" w:cs="Calibri" w:eastAsia="Calibri" w:hAnsi="Calibri"/>
          <w:color w:val="7F8C8D"/>
          <w:sz w:val="18"/>
          <w:szCs w:val="18"/>
        </w:rPr>
        <w:t xml:space="preserve">FishJourney · StoriaForge · Março 2026</w:t>
      </w:r>
    </w:p>
    <w:p>
      <w:pPr>
        <w:spacing w:after="200" w:before="200"/>
        <w:jc w:val="center"/>
      </w:pPr>
      <w:r>
        <w:rPr>
          <w:rFonts w:ascii="Georgia" w:cs="Georgia" w:eastAsia="Georgia" w:hAnsi="Georgia"/>
          <w:color w:val="B8860B"/>
          <w:sz w:val="18"/>
          <w:szCs w:val="18"/>
        </w:rPr>
        <w:t xml:space="preserve">⚓  ✦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STORIAFORGE BUILDING SYSTEM</w:t>
            </w:r>
            <w:r>
              <w:rPr>
                <w:rFonts w:ascii="Georgia" w:cs="Georgia" w:eastAsia="Georgia" w:hAnsi="Georgia"/>
                <w:sz w:val="20"/>
                <w:szCs w:val="20"/>
              </w:rPr>
              <w:t xml:space="preserve"> </w:t>
            </w:r>
            <w:r>
              <w:rPr>
                <w:rFonts w:ascii="Georgia" w:cs="Georgia" w:eastAsia="Georgia" w:hAnsi="Georgia"/>
                <w:i/>
                <w:iCs/>
                <w:sz w:val="20"/>
                <w:szCs w:val="20"/>
              </w:rPr>
              <w:t xml:space="preserve">Base de Conhecimento  ·  Gamificação e o Framework Octalysis</w:t>
            </w:r>
            <w:r>
              <w:rPr>
                <w:rFonts w:ascii="Georgia" w:cs="Georgia" w:eastAsia="Georgia" w:hAnsi="Georgia"/>
                <w:sz w:val="20"/>
                <w:szCs w:val="20"/>
              </w:rPr>
              <w:t xml:space="preserve"> </w:t>
            </w:r>
            <w:r>
              <w:rPr>
                <w:rFonts w:ascii="Georgia" w:cs="Georgia" w:eastAsia="Georgia" w:hAnsi="Georgia"/>
                <w:b/>
                <w:bCs/>
                <w:sz w:val="20"/>
                <w:szCs w:val="20"/>
              </w:rPr>
              <w:t xml:space="preserve">SFBS_Gamificacao_Octalysis_V1</w:t>
            </w:r>
            <w:r>
              <w:rPr>
                <w:rFonts w:ascii="Georgia" w:cs="Georgia" w:eastAsia="Georgia" w:hAnsi="Georgia"/>
                <w:sz w:val="20"/>
                <w:szCs w:val="20"/>
              </w:rPr>
              <w:t xml:space="preserve"> FishJourney · StoriaForge  ·  Março 2026</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i/>
                <w:iCs/>
                <w:sz w:val="20"/>
                <w:szCs w:val="20"/>
              </w:rPr>
              <w:t xml:space="preserve">Este documento incorpora o Framework Octalysis de Yu-kai Chou como referência canônica formal do pilar de Gamificação do SFBS. Mapeia os 8 Core Drives da motivação humana em relação aos 11 Frutos da Árvore dos Mundos e ao processo narrativo do StoriaForge. Serve como guia operacional para projetar engajamento consciente em universos narrativos e plataformas de distribuição.</w:t>
            </w:r>
          </w:p>
        </w:tc>
      </w:tr>
    </w:tbl>
    <w:p>
      <w:pPr>
        <w:spacing w:after="160" w:before="0"/>
      </w:pPr>
    </w:p>
    <w:p>
      <w:pPr>
        <w:pStyle w:val="Heading1"/>
        <w:spacing w:after="140" w:before="360"/>
      </w:pPr>
      <w:r>
        <w:rPr>
          <w:rFonts w:ascii="Georgia" w:cs="Georgia" w:eastAsia="Georgia" w:hAnsi="Georgia"/>
          <w:b/>
          <w:bCs/>
          <w:color w:val="1F2D3D"/>
          <w:sz w:val="28"/>
          <w:szCs w:val="28"/>
        </w:rPr>
        <w:t xml:space="preserve">PARTE I · O QUE É O FRAMEWORK OCTALYSIS</w:t>
      </w:r>
    </w:p>
    <w:p>
      <w:pPr>
        <w:spacing w:after="80" w:before="80"/>
      </w:pPr>
      <w:r>
        <w:rPr>
          <w:rFonts w:ascii="Georgia" w:cs="Georgia" w:eastAsia="Georgia" w:hAnsi="Georgia"/>
          <w:sz w:val="22"/>
          <w:szCs w:val="22"/>
        </w:rPr>
        <w:t xml:space="preserve">O Octalysis é o framework de gamificação mais referenciado do mundo, criado por Yu-kai Chou em 2003. Diferente de abordagens superficiais baseadas em pontos, badges e leaderboards (PBL), o Octalysis analisa a motivação humana através de 8 Core Drives — as forças psicológicas fundamentais por trás de qualquer jogo, produto ou experiência que engaja pessoas de forma genuína.</w:t>
      </w:r>
    </w:p>
    <w:p>
      <w:pPr>
        <w:spacing w:after="80" w:before="80"/>
      </w:pPr>
      <w:r>
        <w:rPr>
          <w:rFonts w:ascii="Georgia" w:cs="Georgia" w:eastAsia="Georgia" w:hAnsi="Georgia"/>
          <w:sz w:val="22"/>
          <w:szCs w:val="22"/>
        </w:rPr>
        <w:t xml:space="preserve">O princípio central do framework é a distinção entre design focado na função e design focado no humano. Design focado na função otimiza eficiência — assume que as pessoas farão o que precisam fazer porque são obrigadas. Design focado no humano — o que Chou chama de Human-Focused Design — reconhece que pessoas têm sentimentos, inseguranças e razões pelas quais querem ou não querem fazer certas coisas. A gamificação é a arte de criar experiências que falam diretamente a essas razões.</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i/>
                <w:iCs/>
                <w:sz w:val="20"/>
                <w:szCs w:val="20"/>
              </w:rPr>
              <w:t xml:space="preserve">A razão pela qual chamamos de Gamificação é que a indústria de games foi a primeira a dominar o Human-Focused Design. Games não têm outro propósito além de agradar quem os joga. Por isso têm décadas de aprendizado sobre como dominar motivação e engajamento — e é disso que aprendemos. — Yu-kai Chou</w:t>
            </w:r>
          </w:p>
        </w:tc>
      </w:tr>
    </w:tbl>
    <w:p>
      <w:pPr>
        <w:spacing w:after="160" w:before="0"/>
      </w:pPr>
    </w:p>
    <w:p>
      <w:pPr>
        <w:pStyle w:val="Heading2"/>
        <w:spacing w:after="80" w:before="280"/>
      </w:pPr>
      <w:r>
        <w:rPr>
          <w:rFonts w:ascii="Georgia" w:cs="Georgia" w:eastAsia="Georgia" w:hAnsi="Georgia"/>
          <w:b/>
          <w:bCs/>
          <w:color w:val="2C3E50"/>
          <w:sz w:val="24"/>
          <w:szCs w:val="24"/>
        </w:rPr>
        <w:t xml:space="preserve">A Compatibilidade com o SFBS</w:t>
      </w:r>
    </w:p>
    <w:p>
      <w:pPr>
        <w:spacing w:after="80" w:before="80"/>
      </w:pPr>
      <w:r>
        <w:rPr>
          <w:rFonts w:ascii="Georgia" w:cs="Georgia" w:eastAsia="Georgia" w:hAnsi="Georgia"/>
          <w:sz w:val="22"/>
          <w:szCs w:val="22"/>
        </w:rPr>
        <w:t xml:space="preserve">O Octalysis não é uma referência externa ao SFBS — é a formalização de algo que já operava implicitamente no método. A descrição do pilar de Gamificação no StoriaForge_MetodoCriativo_V1 — 'a história como jogo que o leitor joga sem saber que está jogando' — é precisamente a definição operacional de Human-Focused Design aplicado à narrativa.</w:t>
      </w:r>
    </w:p>
    <w:p>
      <w:pPr>
        <w:spacing w:after="80" w:before="80"/>
      </w:pPr>
      <w:r>
        <w:rPr>
          <w:rFonts w:ascii="Georgia" w:cs="Georgia" w:eastAsia="Georgia" w:hAnsi="Georgia"/>
          <w:sz w:val="22"/>
          <w:szCs w:val="22"/>
        </w:rPr>
        <w:t xml:space="preserve">A incorporação do Octalysis como referência formal permite que o SFBS projete engajamento com precisão: não apenas criando histórias envolventes por intuição, mas identificando quais Core Drives estão sendo ativados, quais estão ausentes, e como equilibrar motivadores de longo prazo com gatilhos de ação imediata.</w:t>
      </w:r>
    </w:p>
    <w:p>
      <w:pPr>
        <w:pStyle w:val="Heading1"/>
        <w:spacing w:after="140" w:before="360"/>
      </w:pPr>
      <w:r>
        <w:rPr>
          <w:rFonts w:ascii="Georgia" w:cs="Georgia" w:eastAsia="Georgia" w:hAnsi="Georgia"/>
          <w:b/>
          <w:bCs/>
          <w:color w:val="1F2D3D"/>
          <w:sz w:val="28"/>
          <w:szCs w:val="28"/>
        </w:rPr>
        <w:t xml:space="preserve">PARTE II · OS 8 CORE DRIVES — REFERÊNCIA COMPLETA</w:t>
      </w:r>
    </w:p>
    <w:p>
      <w:pPr>
        <w:spacing w:after="80" w:before="80"/>
      </w:pPr>
      <w:r>
        <w:rPr>
          <w:rFonts w:ascii="Georgia" w:cs="Georgia" w:eastAsia="Georgia" w:hAnsi="Georgia"/>
          <w:sz w:val="22"/>
          <w:szCs w:val="22"/>
        </w:rPr>
        <w:t xml:space="preserve">O framework organiza a motivação humana em oito forças fundamentais, dispostas num octógono. A posição de cada drive no octógono não é arbitrária: define seu caráter motivacional e seu impacto no bem-estar do usuário. Cada drive é descrito abaixo com sua aplicação direta ao universo narrativo e à plataforma StoriaForge.</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1</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Epic Meaning </w:t>
            </w:r>
            <w:r>
              <w:rPr>
                <w:rFonts w:ascii="Georgia" w:cs="Georgia" w:eastAsia="Georgia" w:hAnsi="Georgia"/>
                <w:b/>
                <w:bCs/>
                <w:sz w:val="20"/>
                <w:szCs w:val="20"/>
              </w:rPr>
              <w:t xml:space="preserve">&amp;</w:t>
            </w:r>
            <w:r>
              <w:rPr>
                <w:rFonts w:ascii="Georgia" w:cs="Georgia" w:eastAsia="Georgia" w:hAnsi="Georgia"/>
                <w:b/>
                <w:bCs/>
                <w:sz w:val="20"/>
                <w:szCs w:val="20"/>
              </w:rPr>
              <w:t xml:space="preserve"> Calling</w:t>
            </w:r>
            <w:r>
              <w:rPr>
                <w:rFonts w:ascii="Georgia" w:cs="Georgia" w:eastAsia="Georgia" w:hAnsi="Georgia"/>
                <w:i/>
                <w:iCs/>
                <w:sz w:val="20"/>
                <w:szCs w:val="20"/>
              </w:rPr>
              <w:t xml:space="preserve">  [White Hat ↑]</w:t>
            </w:r>
            <w:r>
              <w:rPr>
                <w:rFonts w:ascii="Georgia" w:cs="Georgia" w:eastAsia="Georgia" w:hAnsi="Georgia"/>
                <w:sz w:val="20"/>
                <w:szCs w:val="20"/>
              </w:rPr>
              <w:t xml:space="preserve"> O drive de sentir-se parte de algo maior do que si mesmo. Quando o leitor acredita que foi 'escolhido' para participar de uma narrativa, ou que sua participação tem significado além do entretenimento. É o drive mais poderoso para construir comunidades duradouras e contribuição voluntária.</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2</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Development </w:t>
            </w:r>
            <w:r>
              <w:rPr>
                <w:rFonts w:ascii="Georgia" w:cs="Georgia" w:eastAsia="Georgia" w:hAnsi="Georgia"/>
                <w:b/>
                <w:bCs/>
                <w:sz w:val="20"/>
                <w:szCs w:val="20"/>
              </w:rPr>
              <w:t xml:space="preserve">&amp;</w:t>
            </w:r>
            <w:r>
              <w:rPr>
                <w:rFonts w:ascii="Georgia" w:cs="Georgia" w:eastAsia="Georgia" w:hAnsi="Georgia"/>
                <w:b/>
                <w:bCs/>
                <w:sz w:val="20"/>
                <w:szCs w:val="20"/>
              </w:rPr>
              <w:t xml:space="preserve"> Accomplishment</w:t>
            </w:r>
            <w:r>
              <w:rPr>
                <w:rFonts w:ascii="Georgia" w:cs="Georgia" w:eastAsia="Georgia" w:hAnsi="Georgia"/>
                <w:i/>
                <w:iCs/>
                <w:sz w:val="20"/>
                <w:szCs w:val="20"/>
              </w:rPr>
              <w:t xml:space="preserve">  [White Hat ↑]</w:t>
            </w:r>
            <w:r>
              <w:rPr>
                <w:rFonts w:ascii="Georgia" w:cs="Georgia" w:eastAsia="Georgia" w:hAnsi="Georgia"/>
                <w:sz w:val="20"/>
                <w:szCs w:val="20"/>
              </w:rPr>
              <w:t xml:space="preserve"> O drive interno de progredir, desenvolver habilidades e superar desafios. Badges e troféus sem desafio não têm significado — o desafio é o que torna a recompensa válida. É o drive mais fácil de projetar e o mais utilizado em sistemas de gamificação superficial.</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3</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Empowerment of Creativity </w:t>
            </w:r>
            <w:r>
              <w:rPr>
                <w:rFonts w:ascii="Georgia" w:cs="Georgia" w:eastAsia="Georgia" w:hAnsi="Georgia"/>
                <w:b/>
                <w:bCs/>
                <w:sz w:val="20"/>
                <w:szCs w:val="20"/>
              </w:rPr>
              <w:t xml:space="preserve">&amp;</w:t>
            </w:r>
            <w:r>
              <w:rPr>
                <w:rFonts w:ascii="Georgia" w:cs="Georgia" w:eastAsia="Georgia" w:hAnsi="Georgia"/>
                <w:b/>
                <w:bCs/>
                <w:sz w:val="20"/>
                <w:szCs w:val="20"/>
              </w:rPr>
              <w:t xml:space="preserve"> Feedback</w:t>
            </w:r>
            <w:r>
              <w:rPr>
                <w:rFonts w:ascii="Georgia" w:cs="Georgia" w:eastAsia="Georgia" w:hAnsi="Georgia"/>
                <w:i/>
                <w:iCs/>
                <w:sz w:val="20"/>
                <w:szCs w:val="20"/>
              </w:rPr>
              <w:t xml:space="preserve">  [White Hat ↑ / Direito]</w:t>
            </w:r>
            <w:r>
              <w:rPr>
                <w:rFonts w:ascii="Georgia" w:cs="Georgia" w:eastAsia="Georgia" w:hAnsi="Georgia"/>
                <w:sz w:val="20"/>
                <w:szCs w:val="20"/>
              </w:rPr>
              <w:t xml:space="preserve"> O drive de engajamento num processo criativo onde o usuário testa combinações e vê os resultados de sua criatividade. É o drive que torna Lego e pintura intrinsecamente divertidos — 'Evergreen Mechanics' que não precisam de novo conteúdo para manter o engajamento.</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4</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Ownership </w:t>
            </w:r>
            <w:r>
              <w:rPr>
                <w:rFonts w:ascii="Georgia" w:cs="Georgia" w:eastAsia="Georgia" w:hAnsi="Georgia"/>
                <w:b/>
                <w:bCs/>
                <w:sz w:val="20"/>
                <w:szCs w:val="20"/>
              </w:rPr>
              <w:t xml:space="preserve">&amp;</w:t>
            </w:r>
            <w:r>
              <w:rPr>
                <w:rFonts w:ascii="Georgia" w:cs="Georgia" w:eastAsia="Georgia" w:hAnsi="Georgia"/>
                <w:b/>
                <w:bCs/>
                <w:sz w:val="20"/>
                <w:szCs w:val="20"/>
              </w:rPr>
              <w:t xml:space="preserve"> Possession</w:t>
            </w:r>
            <w:r>
              <w:rPr>
                <w:rFonts w:ascii="Georgia" w:cs="Georgia" w:eastAsia="Georgia" w:hAnsi="Georgia"/>
                <w:i/>
                <w:iCs/>
                <w:sz w:val="20"/>
                <w:szCs w:val="20"/>
              </w:rPr>
              <w:t xml:space="preserve">  [Esquerdo]</w:t>
            </w:r>
            <w:r>
              <w:rPr>
                <w:rFonts w:ascii="Georgia" w:cs="Georgia" w:eastAsia="Georgia" w:hAnsi="Georgia"/>
                <w:sz w:val="20"/>
                <w:szCs w:val="20"/>
              </w:rPr>
              <w:t xml:space="preserve"> O drive de sentir que se possui algo. Quem sente propriedade quer melhorar o que possui e possuir mais. Governa a acumulação de riqueza virtual, personalização de avatares e colecionamento. Quem passa tempo customizando algo automaticamente sente mais pertencimento a ele.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5</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Social Influence </w:t>
            </w:r>
            <w:r>
              <w:rPr>
                <w:rFonts w:ascii="Georgia" w:cs="Georgia" w:eastAsia="Georgia" w:hAnsi="Georgia"/>
                <w:b/>
                <w:bCs/>
                <w:sz w:val="20"/>
                <w:szCs w:val="20"/>
              </w:rPr>
              <w:t xml:space="preserve">&amp;</w:t>
            </w:r>
            <w:r>
              <w:rPr>
                <w:rFonts w:ascii="Georgia" w:cs="Georgia" w:eastAsia="Georgia" w:hAnsi="Georgia"/>
                <w:b/>
                <w:bCs/>
                <w:sz w:val="20"/>
                <w:szCs w:val="20"/>
              </w:rPr>
              <w:t xml:space="preserve"> Relatedness</w:t>
            </w:r>
            <w:r>
              <w:rPr>
                <w:rFonts w:ascii="Georgia" w:cs="Georgia" w:eastAsia="Georgia" w:hAnsi="Georgia"/>
                <w:i/>
                <w:iCs/>
                <w:sz w:val="20"/>
                <w:szCs w:val="20"/>
              </w:rPr>
              <w:t xml:space="preserve">  [Direito]</w:t>
            </w:r>
            <w:r>
              <w:rPr>
                <w:rFonts w:ascii="Georgia" w:cs="Georgia" w:eastAsia="Georgia" w:hAnsi="Georgia"/>
                <w:sz w:val="20"/>
                <w:szCs w:val="20"/>
              </w:rPr>
              <w:t xml:space="preserve"> O drive social: mentoria, aceitação, respostas sociais, companheirismo, competição e inveja. Quando você vê um amigo excelente em algo, fica motivado a alcançar o mesmo nível. Inclui também a atração por pessoas, lugares e eventos com os quais nos identificamos.</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6</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Scarcity </w:t>
            </w:r>
            <w:r>
              <w:rPr>
                <w:rFonts w:ascii="Georgia" w:cs="Georgia" w:eastAsia="Georgia" w:hAnsi="Georgia"/>
                <w:b/>
                <w:bCs/>
                <w:sz w:val="20"/>
                <w:szCs w:val="20"/>
              </w:rPr>
              <w:t xml:space="preserve">&amp;</w:t>
            </w:r>
            <w:r>
              <w:rPr>
                <w:rFonts w:ascii="Georgia" w:cs="Georgia" w:eastAsia="Georgia" w:hAnsi="Georgia"/>
                <w:b/>
                <w:bCs/>
                <w:sz w:val="20"/>
                <w:szCs w:val="20"/>
              </w:rPr>
              <w:t xml:space="preserve"> Impatience</w:t>
            </w:r>
            <w:r>
              <w:rPr>
                <w:rFonts w:ascii="Georgia" w:cs="Georgia" w:eastAsia="Georgia" w:hAnsi="Georgia"/>
                <w:i/>
                <w:iCs/>
                <w:sz w:val="20"/>
                <w:szCs w:val="20"/>
              </w:rPr>
              <w:t xml:space="preserve">  [Black Hat ↓]</w:t>
            </w:r>
            <w:r>
              <w:rPr>
                <w:rFonts w:ascii="Georgia" w:cs="Georgia" w:eastAsia="Georgia" w:hAnsi="Georgia"/>
                <w:sz w:val="20"/>
                <w:szCs w:val="20"/>
              </w:rPr>
              <w:t xml:space="preserve"> O drive de querer algo porque não se pode ter. Dinâmicas de 'volte em 2 horas para sua recompensa' mantêm o usuário pensando no sistema ao longo do dia. Oportunidades que estão desaparecendo criam urgência de agir imediatamente para não perder acesso.</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7</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Unpredictability </w:t>
            </w:r>
            <w:r>
              <w:rPr>
                <w:rFonts w:ascii="Georgia" w:cs="Georgia" w:eastAsia="Georgia" w:hAnsi="Georgia"/>
                <w:b/>
                <w:bCs/>
                <w:sz w:val="20"/>
                <w:szCs w:val="20"/>
              </w:rPr>
              <w:t xml:space="preserve">&amp;</w:t>
            </w:r>
            <w:r>
              <w:rPr>
                <w:rFonts w:ascii="Georgia" w:cs="Georgia" w:eastAsia="Georgia" w:hAnsi="Georgia"/>
                <w:b/>
                <w:bCs/>
                <w:sz w:val="20"/>
                <w:szCs w:val="20"/>
              </w:rPr>
              <w:t xml:space="preserve"> Curiosity</w:t>
            </w:r>
            <w:r>
              <w:rPr>
                <w:rFonts w:ascii="Georgia" w:cs="Georgia" w:eastAsia="Georgia" w:hAnsi="Georgia"/>
                <w:i/>
                <w:iCs/>
                <w:sz w:val="20"/>
                <w:szCs w:val="20"/>
              </w:rPr>
              <w:t xml:space="preserve">  [Black Hat ↓]</w:t>
            </w:r>
            <w:r>
              <w:rPr>
                <w:rFonts w:ascii="Georgia" w:cs="Georgia" w:eastAsia="Georgia" w:hAnsi="Georgia"/>
                <w:sz w:val="20"/>
                <w:szCs w:val="20"/>
              </w:rPr>
              <w:t xml:space="preserve"> O drive de querer descobrir o que acontece a seguir. É inofensivo na sua forma narrativa — filmes e romances dependem dele — mas é também o fator primário por trás da dependência em apostas. Sorteios e loot boxes são aplicações diretas deste drive.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8</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Loss </w:t>
            </w:r>
            <w:r>
              <w:rPr>
                <w:rFonts w:ascii="Georgia" w:cs="Georgia" w:eastAsia="Georgia" w:hAnsi="Georgia"/>
                <w:b/>
                <w:bCs/>
                <w:sz w:val="20"/>
                <w:szCs w:val="20"/>
              </w:rPr>
              <w:t xml:space="preserve">&amp;</w:t>
            </w:r>
            <w:r>
              <w:rPr>
                <w:rFonts w:ascii="Georgia" w:cs="Georgia" w:eastAsia="Georgia" w:hAnsi="Georgia"/>
                <w:b/>
                <w:bCs/>
                <w:sz w:val="20"/>
                <w:szCs w:val="20"/>
              </w:rPr>
              <w:t xml:space="preserve"> Avoidance</w:t>
            </w:r>
            <w:r>
              <w:rPr>
                <w:rFonts w:ascii="Georgia" w:cs="Georgia" w:eastAsia="Georgia" w:hAnsi="Georgia"/>
                <w:i/>
                <w:iCs/>
                <w:sz w:val="20"/>
                <w:szCs w:val="20"/>
              </w:rPr>
              <w:t xml:space="preserve">  [Black Hat ↓]</w:t>
            </w:r>
            <w:r>
              <w:rPr>
                <w:rFonts w:ascii="Georgia" w:cs="Georgia" w:eastAsia="Georgia" w:hAnsi="Georgia"/>
                <w:sz w:val="20"/>
                <w:szCs w:val="20"/>
              </w:rPr>
              <w:t xml:space="preserve"> O drive baseado em evitar que algo negativo aconteça. Pode ser perder trabalho acumulado, admitir que tudo o que foi feito foi inútil, ou perder uma oportunidade irrecuperável. Oportunidades que estão desaparecendo ativam este drive com força.</w:t>
            </w:r>
          </w:p>
        </w:tc>
      </w:tr>
    </w:tbl>
    <w:p>
      <w:pPr>
        <w:spacing w:after="160" w:before="0"/>
      </w:pPr>
    </w:p>
    <w:p>
      <w:pPr>
        <w:pStyle w:val="Heading1"/>
        <w:spacing w:after="140" w:before="360"/>
      </w:pPr>
      <w:r>
        <w:rPr>
          <w:rFonts w:ascii="Georgia" w:cs="Georgia" w:eastAsia="Georgia" w:hAnsi="Georgia"/>
          <w:b/>
          <w:bCs/>
          <w:color w:val="1F2D3D"/>
          <w:sz w:val="28"/>
          <w:szCs w:val="28"/>
        </w:rPr>
        <w:t xml:space="preserve">PARTE III · WHITE HAT vs BLACK HAT — A DIMENSÃO ÉTICA</w:t>
      </w:r>
    </w:p>
    <w:p>
      <w:pPr>
        <w:spacing w:after="80" w:before="80"/>
      </w:pPr>
      <w:r>
        <w:rPr>
          <w:rFonts w:ascii="Georgia" w:cs="Georgia" w:eastAsia="Georgia" w:hAnsi="Georgia"/>
          <w:sz w:val="22"/>
          <w:szCs w:val="22"/>
        </w:rPr>
        <w:t xml:space="preserve">O Octalysis introduz uma distinção fundamental que o SFBS adota como princípio operacional: a diferença entre gamificação White Hat e Black Hat. Essa distinção não é apenas estética — é estratégica e ética.</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
            </w:r>
          </w:p>
        </w:tc>
        <w:tc>
          <w:tcPr>
            <w:tcW w:type="dxa" w:w="3008"/>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WHITE HAT (Topo do Octógono)</w:t>
            </w:r>
          </w:p>
        </w:tc>
        <w:tc>
          <w:tcPr>
            <w:tcW w:type="dxa" w:w="3008"/>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BLACK HAT (Base do Octógono)</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Drives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Epic Meaning, Accomplishment, Creativity</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Scarcity, Unpredictability, Loss &amp; Avoidance</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Efeito no usuário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Sente-se poderoso, inspirado, realizado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Motivado, mas pode sentir desconforto ou culpa</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Engajamento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Voluntário, duradouro, associado a bem-estar</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Intenso no curto prazo, pode criar dependência</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Longevidade</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Produz sistemas que duram décadas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Produz picos seguidos de abandono</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Aplicação SFBS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Base de toda narrativa e comunidade</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Gatilhos táticos usados com consciência</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i/>
                <w:iCs/>
                <w:sz w:val="20"/>
                <w:szCs w:val="20"/>
              </w:rPr>
              <w:t xml:space="preserve">Só porque algo é Black Hat não significa que é necessariamente ruim — são motivadores que podem ser usados para resultados produtivos e saudáveis ou para fins manipuladores. O que distingue é a consciência do designer e o bem-estar resultante do usuário. — Yu-kai Chou</w:t>
            </w:r>
          </w:p>
        </w:tc>
      </w:tr>
    </w:tbl>
    <w:p>
      <w:pPr>
        <w:spacing w:after="160" w:before="0"/>
      </w:pPr>
    </w:p>
    <w:p>
      <w:pPr>
        <w:spacing w:after="80" w:before="80"/>
      </w:pPr>
      <w:r>
        <w:rPr>
          <w:rFonts w:ascii="Georgia" w:cs="Georgia" w:eastAsia="Georgia" w:hAnsi="Georgia"/>
          <w:sz w:val="22"/>
          <w:szCs w:val="22"/>
        </w:rPr>
        <w:t xml:space="preserve">Para o SFBS, a regra operacional é: o núcleo do engajamento narrativo deve ser construído sobre White Hat Drives — Epic Meaning, Accomplishment e Creativity. Black Hat Drives podem ser usados como aceleradores táticos (criar urgência num lançamento, gerar curiosidade antes de um capítulo), mas nunca como fundação. Um universo que depende de ansiedade e escassez para manter leitores não está construindo comunidade — está criando dependência.</w:t>
      </w:r>
    </w:p>
    <w:p>
      <w:pPr>
        <w:pStyle w:val="Heading1"/>
        <w:spacing w:after="140" w:before="360"/>
      </w:pPr>
      <w:r>
        <w:rPr>
          <w:rFonts w:ascii="Georgia" w:cs="Georgia" w:eastAsia="Georgia" w:hAnsi="Georgia"/>
          <w:b/>
          <w:bCs/>
          <w:color w:val="1F2D3D"/>
          <w:sz w:val="28"/>
          <w:szCs w:val="28"/>
        </w:rPr>
        <w:t xml:space="preserve">PARTE IV · MAPEAMENTO NOS 11 FRUTOS DO ADM</w:t>
      </w:r>
    </w:p>
    <w:p>
      <w:pPr>
        <w:spacing w:after="80" w:before="80"/>
      </w:pPr>
      <w:r>
        <w:rPr>
          <w:rFonts w:ascii="Georgia" w:cs="Georgia" w:eastAsia="Georgia" w:hAnsi="Georgia"/>
          <w:sz w:val="22"/>
          <w:szCs w:val="22"/>
        </w:rPr>
        <w:t xml:space="preserve">Cada Fruto da Árvore dos Mundos tem um ou mais Core Drives dominantes que, quando bem projetados, produzem engajamento genuíno. O mapeamento abaixo é a tradução operacional do Octalysis para o processo de worldbuilding do SFBS.</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Fruto ADM</w:t>
            </w:r>
          </w:p>
        </w:tc>
        <w:tc>
          <w:tcPr>
            <w:tcW w:type="dxa" w:w="3008"/>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Core Drive Principal</w:t>
            </w:r>
          </w:p>
        </w:tc>
        <w:tc>
          <w:tcPr>
            <w:tcW w:type="dxa" w:w="3008"/>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Aplicação no Universo</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1 · Mapa do Mundo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CD5 — Social / CD7 — Curiosidade</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Territórios inexplorados geram curiosidade. Rotas e locações criam senso de pertencimento social.</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2 · Sistema Político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CD2 — Progresso / CD8 — Loss Avoidance</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Facções em conflito criam stakes reais. Progressão de poder motiva personagens e leitores.</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3 · Fatos Históricos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CD1 — Epic Meaning / CD7 — Curiosidade</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Lore histórico dá ao leitor a sensação de descobrir algo maior. Mistérios do passado ativam curiosidade.</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4 · Cultura</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CD5 — Relatedness / CD3 — Criatividade</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Culturas criam identificação. Costumes e rituais dão espaço para expressão e exploração.</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5 · Magia e Tecnologia</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CD3 — Criatividade / CD2 — Accomplishment</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Sistemas de magia dura permitem domínio e progressão. Descoberta de tecnologia cria realização.</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6 · Seres Fantásticos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CD1 — Epic Meaning / CD7 — Curiosidade</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Seres com propósito cosmológico ampliam o significado da narrativa. Criaturas desconhecidas geram curiosidade.</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7 · Economia</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CD4 — Ownership / CD2 — Accomplishment</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Sistemas econômicos criam posse e progressão. Desigualdade gera stakes narrativos reais.</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8 · Língua e Cultura</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CD3 — Criatividade / CD5 — Relatedness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Conlangs e expressões culturais criam pertencimento. Dominar a língua é um Accomplishment.</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9 · Mitologia</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CD1 — Epic Meaning / CD9 — Sensação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Mitos fundadores dão sentido existencial ao universo. O sagrado ativa algo além dos 8 drives.</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10 · Personagens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CD5 — Relatedness / CD2 — Accomplishment</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Identificação com personagens é o motor central do engajamento narrativo. Arcos de crescimento criam realização vicária.</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11 · Narrativa e Trama</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Todos os Drives em equilíbrio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A história bem construída ativa todos os Core Drives em proporções calibradas ao momento da jornada do leitor.</w:t>
            </w:r>
          </w:p>
        </w:tc>
      </w:tr>
    </w:tbl>
    <w:p>
      <w:pPr>
        <w:spacing w:after="160" w:before="0"/>
      </w:pPr>
    </w:p>
    <w:p>
      <w:pPr>
        <w:spacing w:after="80" w:before="80"/>
      </w:pPr>
      <w:r>
        <w:rPr>
          <w:rFonts w:ascii="Georgia" w:cs="Georgia" w:eastAsia="Georgia" w:hAnsi="Georgia"/>
          <w:b/>
          <w:bCs/>
          <w:sz w:val="22"/>
          <w:szCs w:val="22"/>
        </w:rPr>
        <w:t xml:space="preserve"> CD9 — Sensation: o nono Core Drive </w:t>
      </w:r>
      <w:r>
        <w:rPr>
          <w:rFonts w:ascii="Georgia" w:cs="Georgia" w:eastAsia="Georgia" w:hAnsi="Georgia"/>
          <w:sz w:val="22"/>
          <w:szCs w:val="22"/>
        </w:rPr>
        <w:t xml:space="preserve">'</w:t>
      </w:r>
      <w:r>
        <w:rPr>
          <w:rFonts w:ascii="Georgia" w:cs="Georgia" w:eastAsia="Georgia" w:hAnsi="Georgia"/>
          <w:b/>
          <w:bCs/>
          <w:sz w:val="22"/>
          <w:szCs w:val="22"/>
        </w:rPr>
        <w:t xml:space="preserve">oculto</w:t>
      </w:r>
      <w:r>
        <w:rPr>
          <w:rFonts w:ascii="Georgia" w:cs="Georgia" w:eastAsia="Georgia" w:hAnsi="Georgia"/>
          <w:sz w:val="22"/>
          <w:szCs w:val="22"/>
        </w:rPr>
        <w:t xml:space="preserve">'</w:t>
      </w:r>
      <w:r>
        <w:rPr>
          <w:rFonts w:ascii="Georgia" w:cs="Georgia" w:eastAsia="Georgia" w:hAnsi="Georgia"/>
          <w:i/>
          <w:iCs/>
          <w:sz w:val="22"/>
          <w:szCs w:val="22"/>
        </w:rPr>
        <w:t xml:space="preserve"> identificado por Chou — prazer físico e sensorial puro. Na narrativa, corresponde ao efeito de imersão total: quando a leitura transcende o conteúdo e se torna experiência sensorial.</w:t>
      </w:r>
    </w:p>
    <w:p>
      <w:pPr>
        <w:pStyle w:val="Heading1"/>
        <w:spacing w:after="140" w:before="360"/>
      </w:pPr>
      <w:r>
        <w:rPr>
          <w:rFonts w:ascii="Georgia" w:cs="Georgia" w:eastAsia="Georgia" w:hAnsi="Georgia"/>
          <w:b/>
          <w:bCs/>
          <w:color w:val="1F2D3D"/>
          <w:sz w:val="28"/>
          <w:szCs w:val="28"/>
        </w:rPr>
        <w:t xml:space="preserve">PARTE V · LEFT BRAIN vs RIGHT BRAIN — MOTIVAÇÃO SUSTENTÁVEL</w:t>
      </w:r>
    </w:p>
    <w:p>
      <w:pPr>
        <w:spacing w:after="80" w:before="80"/>
      </w:pPr>
      <w:r>
        <w:rPr>
          <w:rFonts w:ascii="Georgia" w:cs="Georgia" w:eastAsia="Georgia" w:hAnsi="Georgia"/>
          <w:sz w:val="22"/>
          <w:szCs w:val="22"/>
        </w:rPr>
        <w:t xml:space="preserve">O Octalysis organiza os 8 Core Drives em duas dimensões adicionais que impactam diretamente a estratégia de engajamento de longo prazo da plataforma StoriaForge.</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Dimensão</w:t>
            </w:r>
          </w:p>
        </w:tc>
        <w:tc>
          <w:tcPr>
            <w:tcW w:type="dxa" w:w="3008"/>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Left Brain (Extrínseco)</w:t>
            </w:r>
          </w:p>
        </w:tc>
        <w:tc>
          <w:tcPr>
            <w:tcW w:type="dxa" w:w="3008"/>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Right Brain (Intrínseco)</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Drives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CD2 Accomplishment, CD4 Ownership, CD6 Scarcity</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CD3 Creativity, CD5 Social, CD7 Curiosity</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Motivação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Orientada a objetivos externos — recompensas, metas, conquistas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A atividade em si é recompensadora — criatividade, conexão, suspense</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Risco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Quando a recompensa para, a motivação cai abaixo do nível original</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Engajamento sustentado mesmo sem recompensa externa</w:t>
            </w:r>
          </w:p>
        </w:tc>
      </w:tr>
      <w:tr>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Aplicação</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Campanhas de lançamento, marcos de progresso, edições limitadas</w:t>
            </w:r>
          </w:p>
        </w:tc>
        <w:tc>
          <w:tcPr>
            <w:tcW w:type="dxa" w:w="3008"/>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Design da experiência central de leitura e criação</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i/>
                <w:iCs/>
                <w:sz w:val="20"/>
                <w:szCs w:val="20"/>
              </w:rPr>
              <w:t xml:space="preserve">Muitas empresas projetam motivação baseada em Motivadores Extrínsecos — recompensando usuários ao final. Porém, uma vez que você para de oferecer o motivador extrínseco, a motivação do usuário frequentemente cai para muito abaixo do que era antes. As empresas deveriam projetar experiências que motivem os Core Drives do Right Brain, tornando algo intrinsecamente divertido e recompensador. — Yu-kai Chou</w:t>
            </w:r>
          </w:p>
        </w:tc>
      </w:tr>
    </w:tbl>
    <w:p>
      <w:pPr>
        <w:spacing w:after="160" w:before="0"/>
      </w:pPr>
    </w:p>
    <w:p>
      <w:pPr>
        <w:pStyle w:val="Heading2"/>
        <w:spacing w:after="80" w:before="280"/>
      </w:pPr>
      <w:r>
        <w:rPr>
          <w:rFonts w:ascii="Georgia" w:cs="Georgia" w:eastAsia="Georgia" w:hAnsi="Georgia"/>
          <w:b/>
          <w:bCs/>
          <w:color w:val="2C3E50"/>
          <w:sz w:val="24"/>
          <w:szCs w:val="24"/>
        </w:rPr>
        <w:t xml:space="preserve">Implicação para a StoriaForge como Plataforma</w:t>
      </w:r>
    </w:p>
    <w:p>
      <w:pPr>
        <w:spacing w:after="80" w:before="80"/>
      </w:pPr>
      <w:r>
        <w:rPr>
          <w:rFonts w:ascii="Georgia" w:cs="Georgia" w:eastAsia="Georgia" w:hAnsi="Georgia"/>
          <w:sz w:val="22"/>
          <w:szCs w:val="22"/>
        </w:rPr>
        <w:t xml:space="preserve">A plataforma StoriaForge precisa ser projetada primariamente para motivadores Right Brain (intrínsecos): o prazer de descobrir o universo, a conexão com outros leitores, a curiosidade sobre o que vem a seguir. Motivadores Left Brain (extrínsecos) — como progressão de 'leitor iniciante' para 'guardião do cânone', ou colecionamento de artefatos narrativos — podem enriquecer a experiência, mas não podem ser o núcleo.</w:t>
      </w:r>
    </w:p>
    <w:p>
      <w:pPr>
        <w:spacing w:after="80" w:before="80"/>
      </w:pPr>
      <w:r>
        <w:rPr>
          <w:rFonts w:ascii="Georgia" w:cs="Georgia" w:eastAsia="Georgia" w:hAnsi="Georgia"/>
          <w:sz w:val="22"/>
          <w:szCs w:val="22"/>
        </w:rPr>
        <w:t xml:space="preserve">Um leitor que permanece no universo porque ama a história é infinitamente mais valioso do que um leitor que permanece porque acumulou pontos que não quer perder.</w:t>
      </w:r>
    </w:p>
    <w:p>
      <w:pPr>
        <w:pStyle w:val="Heading1"/>
        <w:spacing w:after="140" w:before="360"/>
      </w:pPr>
      <w:r>
        <w:rPr>
          <w:rFonts w:ascii="Georgia" w:cs="Georgia" w:eastAsia="Georgia" w:hAnsi="Georgia"/>
          <w:b/>
          <w:bCs/>
          <w:color w:val="1F2D3D"/>
          <w:sz w:val="28"/>
          <w:szCs w:val="28"/>
        </w:rPr>
        <w:t xml:space="preserve">PARTE VI · OCTALYSIS LEVEL 2 — A JORNADA DO LEITOR</w:t>
      </w:r>
    </w:p>
    <w:p>
      <w:pPr>
        <w:spacing w:after="80" w:before="80"/>
      </w:pPr>
      <w:r>
        <w:rPr>
          <w:rFonts w:ascii="Georgia" w:cs="Georgia" w:eastAsia="Georgia" w:hAnsi="Georgia"/>
          <w:sz w:val="22"/>
          <w:szCs w:val="22"/>
        </w:rPr>
        <w:t xml:space="preserve">O Level 2 do Octalysis aplica os 8 Core Drives às quatro fases da jornada do jogador/leitor. Essa estrutura é diretamente aplicável ao design de onboarding de novos leitores e à retenção de leitores veteranos na plataforma StoriaForge.</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Fase</w:t>
            </w:r>
          </w:p>
        </w:tc>
        <w:tc>
          <w:tcPr>
            <w:tcW w:type="dxa" w:w="225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Descrição</w:t>
            </w:r>
          </w:p>
        </w:tc>
        <w:tc>
          <w:tcPr>
            <w:tcW w:type="dxa" w:w="225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Core Drives Dominantes</w:t>
            </w:r>
          </w:p>
        </w:tc>
        <w:tc>
          <w:tcPr>
            <w:tcW w:type="dxa" w:w="225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Aplicação StoriaForge</w:t>
            </w:r>
          </w:p>
        </w:tc>
      </w:tr>
      <w:tr>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1 · Discovery</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Por que alguém sequer começaria?</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CD1 Epic Meaning, CD7 Curiosidade</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A promessa do universo. O que torna Akvon único? O convite deve ativar sentido e mistério.</w:t>
            </w:r>
          </w:p>
        </w:tc>
      </w:tr>
      <w:tr>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2 · Onboarding</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Como ensinar ao leitor as regras e ferramentas?</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CD2 Accomplishment, CD5 Social</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Primeiros capítulos como iniciação. Marcos de progresso. Conexão com comunidade de leitores.</w:t>
            </w:r>
          </w:p>
        </w:tc>
      </w:tr>
      <w:tr>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3 · Scaffolding</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A jornada regular de ações repetidas em direção a um objetivo.</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CD3 Criatividade, CD4 Ownership</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Leitores que co-criam (fan theories, mapas, língua) sentem posse. Capitulos que recompensam fidelidade.</w:t>
            </w:r>
          </w:p>
        </w:tc>
      </w:tr>
      <w:tr>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4 · Endgame</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Como reter veteranos que já viram tudo?</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CD1 Meaning, CD5 Community</w:t>
            </w:r>
          </w:p>
        </w:tc>
        <w:tc>
          <w:tcPr>
            <w:tcW w:type="dxa" w:w="2256"/>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Veteranos como guardiões do cânone. Missão compartilhada. Pertencimento a algo que sobrevive ao leitor.</w:t>
            </w:r>
          </w:p>
        </w:tc>
      </w:tr>
    </w:tbl>
    <w:p>
      <w:pPr>
        <w:spacing w:after="160" w:before="0"/>
      </w:pPr>
    </w:p>
    <w:p>
      <w:pPr>
        <w:pStyle w:val="Heading1"/>
        <w:spacing w:after="140" w:before="360"/>
      </w:pPr>
      <w:r>
        <w:rPr>
          <w:rFonts w:ascii="Georgia" w:cs="Georgia" w:eastAsia="Georgia" w:hAnsi="Georgia"/>
          <w:b/>
          <w:bCs/>
          <w:color w:val="1F2D3D"/>
          <w:sz w:val="28"/>
          <w:szCs w:val="28"/>
        </w:rPr>
        <w:t xml:space="preserve">PARTE VII · PRINCÍPIOS OPERACIONAIS — SFBS + OCTALYSIS</w:t>
      </w:r>
    </w:p>
    <w:p>
      <w:pPr>
        <w:spacing w:after="80" w:before="240"/>
      </w:pPr>
      <w:r>
        <w:rPr>
          <w:rFonts w:ascii="Georgia" w:cs="Georgia" w:eastAsia="Georgia" w:hAnsi="Georgia"/>
          <w:b/>
          <w:bCs/>
          <w:color w:val="1F2D3D"/>
          <w:sz w:val="22"/>
          <w:szCs w:val="22"/>
        </w:rPr>
        <w:t xml:space="preserve">✦  P.OCT.1 — White Hat como Fundação</w:t>
      </w:r>
    </w:p>
    <w:p>
      <w:pPr>
        <w:spacing w:after="80" w:before="80"/>
      </w:pPr>
      <w:r>
        <w:rPr>
          <w:rFonts w:ascii="Georgia" w:cs="Georgia" w:eastAsia="Georgia" w:hAnsi="Georgia"/>
          <w:sz w:val="22"/>
          <w:szCs w:val="22"/>
        </w:rPr>
        <w:t xml:space="preserve">Todo design de engajamento no SFBS deve ter como fundação drives White Hat: Epic Meaning &amp; Calling, Development &amp; Accomplishment e Empowerment of Creativity. Black Hat Drives podem ser usados como aceleradores táticos, nunca como fundação.</w:t>
      </w:r>
    </w:p>
    <w:p>
      <w:pPr>
        <w:spacing w:after="80" w:before="240"/>
      </w:pPr>
      <w:r>
        <w:rPr>
          <w:rFonts w:ascii="Georgia" w:cs="Georgia" w:eastAsia="Georgia" w:hAnsi="Georgia"/>
          <w:b/>
          <w:bCs/>
          <w:color w:val="1F2D3D"/>
          <w:sz w:val="22"/>
          <w:szCs w:val="22"/>
        </w:rPr>
        <w:t xml:space="preserve">✦  P.OCT.2 — Intrinsic First</w:t>
      </w:r>
    </w:p>
    <w:p>
      <w:pPr>
        <w:spacing w:after="80" w:before="80"/>
      </w:pPr>
      <w:r>
        <w:rPr>
          <w:rFonts w:ascii="Georgia" w:cs="Georgia" w:eastAsia="Georgia" w:hAnsi="Georgia"/>
          <w:sz w:val="22"/>
          <w:szCs w:val="22"/>
        </w:rPr>
        <w:t xml:space="preserve">A experiência central de leitura e criação deve ser recompensadora em si mesma — independente de recompensas externas. O design de plataforma deve perguntar: 'Este leitor continuaria engajado se removêssemos todos os sistemas de progressão?' Se a resposta for não, a narrativa não está sustentando o engajamento sozinha.</w:t>
      </w:r>
    </w:p>
    <w:p>
      <w:pPr>
        <w:spacing w:after="80" w:before="240"/>
      </w:pPr>
      <w:r>
        <w:rPr>
          <w:rFonts w:ascii="Georgia" w:cs="Georgia" w:eastAsia="Georgia" w:hAnsi="Georgia"/>
          <w:b/>
          <w:bCs/>
          <w:color w:val="1F2D3D"/>
          <w:sz w:val="22"/>
          <w:szCs w:val="22"/>
        </w:rPr>
        <w:t xml:space="preserve">✦  P.OCT.3 — Epic Meaning é Grau I</w:t>
      </w:r>
    </w:p>
    <w:p>
      <w:pPr>
        <w:spacing w:after="80" w:before="80"/>
      </w:pPr>
      <w:r>
        <w:rPr>
          <w:rFonts w:ascii="Georgia" w:cs="Georgia" w:eastAsia="Georgia" w:hAnsi="Georgia"/>
          <w:sz w:val="22"/>
          <w:szCs w:val="22"/>
        </w:rPr>
        <w:t xml:space="preserve">O Epic Meaning &amp; Calling do universo — a cosmologia, a missão fundadora, o que o universo quer dizer — é o Core Drive mais poderoso e o mais difícil de fabricar artificialmente. Ele deve emergir do worldbuilding de cima para baixo, não ser colado por cima de uma história pronta. Por isso, no SFBS, a cosmologia precede tudo.</w:t>
      </w:r>
    </w:p>
    <w:p>
      <w:pPr>
        <w:spacing w:after="80" w:before="240"/>
      </w:pPr>
      <w:r>
        <w:rPr>
          <w:rFonts w:ascii="Georgia" w:cs="Georgia" w:eastAsia="Georgia" w:hAnsi="Georgia"/>
          <w:b/>
          <w:bCs/>
          <w:color w:val="1F2D3D"/>
          <w:sz w:val="22"/>
          <w:szCs w:val="22"/>
        </w:rPr>
        <w:t xml:space="preserve">✦  P.OCT.4 — Mapear Drives por Fruto</w:t>
      </w:r>
    </w:p>
    <w:p>
      <w:pPr>
        <w:spacing w:after="80" w:before="80"/>
      </w:pPr>
      <w:r>
        <w:rPr>
          <w:rFonts w:ascii="Georgia" w:cs="Georgia" w:eastAsia="Georgia" w:hAnsi="Georgia"/>
          <w:sz w:val="22"/>
          <w:szCs w:val="22"/>
        </w:rPr>
        <w:t xml:space="preserve">Ao iniciar o desenvolvimento de cada Fruto da Árvore dos Mundos, identificar qual Core Drive aquele Fruto ativa no leitor. Um Fruto que não ativa nenhum drive claramente identificável precisa ser revisado ou integrado a outro Fruto que o faça.</w:t>
      </w:r>
    </w:p>
    <w:p>
      <w:pPr>
        <w:spacing w:after="80" w:before="240"/>
      </w:pPr>
      <w:r>
        <w:rPr>
          <w:rFonts w:ascii="Georgia" w:cs="Georgia" w:eastAsia="Georgia" w:hAnsi="Georgia"/>
          <w:b/>
          <w:bCs/>
          <w:color w:val="1F2D3D"/>
          <w:sz w:val="22"/>
          <w:szCs w:val="22"/>
        </w:rPr>
        <w:t xml:space="preserve">✦  P.OCT.5 — Calibrar por Fase da Jornada</w:t>
      </w:r>
    </w:p>
    <w:p>
      <w:pPr>
        <w:spacing w:after="80" w:before="80"/>
      </w:pPr>
      <w:r>
        <w:rPr>
          <w:rFonts w:ascii="Georgia" w:cs="Georgia" w:eastAsia="Georgia" w:hAnsi="Georgia"/>
          <w:sz w:val="22"/>
          <w:szCs w:val="22"/>
        </w:rPr>
        <w:t xml:space="preserve">O mix de Core Drives deve variar ao longo da jornada do leitor. Discovery pede Mystery e Epic Meaning. Onboarding pede Accomplishment e Social. Scaffolding pede Creativity e Ownership. Endgame pede Community e Meaning. Um universo que usa os mesmos drives em todas as fases perde leitores na transição entre elas.</w:t>
      </w:r>
    </w:p>
    <w:p>
      <w:pPr>
        <w:spacing w:after="80" w:before="240"/>
      </w:pPr>
      <w:r>
        <w:rPr>
          <w:rFonts w:ascii="Georgia" w:cs="Georgia" w:eastAsia="Georgia" w:hAnsi="Georgia"/>
          <w:b/>
          <w:bCs/>
          <w:color w:val="1F2D3D"/>
          <w:sz w:val="22"/>
          <w:szCs w:val="22"/>
        </w:rPr>
        <w:t xml:space="preserve">✦  P.OCT.6 — Tensão Produtiva como CD4 + CD7</w:t>
      </w:r>
    </w:p>
    <w:p>
      <w:pPr>
        <w:spacing w:after="80" w:before="80"/>
      </w:pPr>
      <w:r>
        <w:rPr>
          <w:rFonts w:ascii="Georgia" w:cs="Georgia" w:eastAsia="Georgia" w:hAnsi="Georgia"/>
          <w:sz w:val="22"/>
          <w:szCs w:val="22"/>
        </w:rPr>
        <w:t xml:space="preserve">O Princípio 4 do SFBS — 'A tensão é produtiva' — traduz-se em Octalysis como a combinação de Ownership (o leitor investe na história) com Unpredictability (não sabe o que vem). É essa combinação que torna a virada narrativa genuinamente impactante: o leitor estava apostando em algo e o resultado foi inesperado.</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CHECKLIST OCTALYSIS — POR SESSÃO DE WORLDBUILDING</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O Fruto sendo desenvolvido tem pelo menos um Core Drive claramente identificado?</w:t>
            </w:r>
          </w:p>
        </w:tc>
      </w:tr>
      <w:tr>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w:t>
            </w:r>
          </w:p>
        </w:tc>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A cosmologia central ativa Epic Meaning &amp; Calling (CD1) de forma genuína?</w:t>
            </w:r>
          </w:p>
        </w:tc>
      </w:tr>
      <w:tr>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w:t>
            </w:r>
          </w:p>
        </w:tc>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O sistema de progressão do universo (graus canônicos, arcos) ativa Accomplishment (CD2)?</w:t>
            </w:r>
          </w:p>
        </w:tc>
      </w:tr>
      <w:tr>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w:t>
            </w:r>
          </w:p>
        </w:tc>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Há espaço para co-criação e expressão do leitor — Creativity &amp; Feedback (CD3)?</w:t>
            </w:r>
          </w:p>
        </w:tc>
      </w:tr>
      <w:tr>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w:t>
            </w:r>
          </w:p>
        </w:tc>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O leitor pode sentir que 'possui' algo no universo — Ownership (CD4)?</w:t>
            </w:r>
          </w:p>
        </w:tc>
      </w:tr>
      <w:tr>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w:t>
            </w:r>
          </w:p>
        </w:tc>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Há elementos que criam identificação e conexão social (CD5)?</w:t>
            </w:r>
          </w:p>
        </w:tc>
      </w:tr>
      <w:tr>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w:t>
            </w:r>
          </w:p>
        </w:tc>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Drives Black Hat (CD6, CD7, CD8) estão sendo usados taticamente, não como fundação?</w:t>
            </w:r>
          </w:p>
        </w:tc>
      </w:tr>
      <w:tr>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w:t>
            </w:r>
          </w:p>
        </w:tc>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O mix de drives está calibrado para a fase de jornada do leitor (Discovery / Onboarding / Scaffolding / Endgame)?</w:t>
            </w:r>
          </w:p>
        </w:tc>
      </w:tr>
      <w:tr>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w:t>
            </w:r>
          </w:p>
        </w:tc>
        <w:tc>
          <w:tcPr>
            <w:tcW w:type="dxa" w:w="4513"/>
            <w:tcBorders>
              <w:top w:val="single" w:color="CCBBAA" w:sz="4"/>
              <w:left w:val="single" w:color="CCBBAA" w:sz="4"/>
              <w:bottom w:val="single" w:color="CCBBAA" w:sz="4"/>
              <w:right w:val="single" w:color="CCBBAA" w:sz="4"/>
            </w:tcBorders>
            <w:shd w:fill="FFFFFF" w:val="clear"/>
            <w:tcMar>
              <w:top w:type="dxa" w:w="80"/>
              <w:left w:type="dxa" w:w="120"/>
              <w:bottom w:type="dxa" w:w="80"/>
              <w:right w:type="dxa" w:w="120"/>
            </w:tcMar>
          </w:tcPr>
          <w:p>
            <w:r>
              <w:rPr>
                <w:rFonts w:ascii="Georgia" w:cs="Georgia" w:eastAsia="Georgia" w:hAnsi="Georgia"/>
                <w:sz w:val="20"/>
                <w:szCs w:val="20"/>
              </w:rPr>
              <w:t xml:space="preserve">A experiência central de leitura é recompensadora sem depender de motivadores extrínsecos?</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  StoriaForge Building System  ·  Gamificação e o Framework Octalysis  ·  V1  ✦</w:t>
            </w:r>
            <w:r>
              <w:rPr>
                <w:rFonts w:ascii="Georgia" w:cs="Georgia" w:eastAsia="Georgia" w:hAnsi="Georgia"/>
                <w:sz w:val="20"/>
                <w:szCs w:val="20"/>
              </w:rPr>
              <w:t xml:space="preserve"> Vilhelmo de Baĥos  ·  FishJourney · StoriaForge  ·  Março 2026 </w:t>
            </w:r>
            <w:r>
              <w:rPr>
                <w:rFonts w:ascii="Georgia" w:cs="Georgia" w:eastAsia="Georgia" w:hAnsi="Georgia"/>
                <w:i/>
                <w:iCs/>
                <w:sz w:val="20"/>
                <w:szCs w:val="20"/>
              </w:rPr>
              <w:t xml:space="preserve">SFBS_Gamificacao_Octalysis_V1  ·  Complementa SFBS_Instrucoes_V1  ·  SFBS_ADM_ArvoreDosMundos_V1  ·  StoriaForge_MetodoCriativo_V1</w:t>
            </w:r>
          </w:p>
        </w:tc>
      </w:tr>
    </w:tbl>
    <w:p>
      <w:pPr>
        <w:spacing w:after="160" w:before="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1F2D3D"/>
      <w:sz w:val="28"/>
      <w:szCs w:val="28"/>
    </w:rPr>
  </w:style>
  <w:style w:type="paragraph" w:styleId="Heading2">
    <w:name w:val="Heading 2"/>
    <w:basedOn w:val="Normal"/>
    <w:next w:val="Normal"/>
    <w:qFormat/>
    <w:pPr>
      <w:spacing w:after="100" w:before="280"/>
      <w:outlineLvl w:val="1"/>
    </w:pPr>
    <w:rPr>
      <w:rFonts w:ascii="Georgia" w:cs="Georgia" w:eastAsia="Georgia" w:hAnsi="Georgia"/>
      <w:b/>
      <w:bCs/>
      <w:color w:val="2C3E50"/>
      <w:sz w:val="24"/>
      <w:szCs w:val="24"/>
    </w:rPr>
  </w:style>
  <w:style w:type="paragraph" w:styleId="Heading3">
    <w:name w:val="Heading 3"/>
    <w:basedOn w:val="Normal"/>
    <w:next w:val="Normal"/>
    <w:qFormat/>
    <w:pPr>
      <w:spacing w:after="80" w:before="220"/>
      <w:outlineLvl w:val="2"/>
    </w:pPr>
    <w:rPr>
      <w:rFonts w:ascii="Georgia" w:cs="Georgia" w:eastAsia="Georgia" w:hAnsi="Georgia"/>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2026-04-04T11:15:14.642Z</dcterms:created>
  <dcterms:modified xsi:type="dcterms:W3CDTF">2026-04-04T11:15:14.642Z</dcterms:modified>
</cp:coreProperties>
</file>

<file path=docProps/custom.xml><?xml version="1.0" encoding="utf-8"?>
<Properties xmlns="http://schemas.openxmlformats.org/officeDocument/2006/custom-properties" xmlns:vt="http://schemas.openxmlformats.org/officeDocument/2006/docPropsVTypes"/>
</file>