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383095176"/>
        <w:docPartObj>
          <w:docPartGallery w:val="Cover Pages"/>
          <w:docPartUnique/>
        </w:docPartObj>
      </w:sdtPr>
      <w:sdtEndPr>
        <w:rPr>
          <w:rFonts w:ascii="Times New Roman" w:eastAsia="Times New Roman" w:hAnsi="Times New Roman" w:cs="Times New Roman"/>
          <w:b/>
          <w:bCs/>
          <w:color w:val="048A81"/>
          <w:sz w:val="52"/>
          <w:szCs w:val="52"/>
          <w:lang w:val="en-AE" w:eastAsia="en-US"/>
        </w:rPr>
      </w:sdtEndPr>
      <w:sdtContent>
        <w:p w14:paraId="353B834E" w14:textId="037FBED1" w:rsidR="00F536A6" w:rsidRDefault="00F536A6">
          <w:pPr>
            <w:pStyle w:val="NoSpacing"/>
            <w:spacing w:before="1540" w:after="240"/>
            <w:jc w:val="center"/>
            <w:rPr>
              <w:color w:val="156082" w:themeColor="accent1"/>
            </w:rPr>
          </w:pPr>
          <w:r>
            <w:rPr>
              <w:noProof/>
              <w:color w:val="156082" w:themeColor="accent1"/>
            </w:rPr>
            <w:drawing>
              <wp:inline distT="0" distB="0" distL="0" distR="0" wp14:anchorId="12E9F6C6" wp14:editId="34ACB71D">
                <wp:extent cx="1417320" cy="750898"/>
                <wp:effectExtent l="0" t="0" r="0" b="0"/>
                <wp:docPr id="14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imes New Roman" w:hAnsi="Times New Roman" w:cs="Times New Roman"/>
              <w:b/>
              <w:bCs/>
              <w:color w:val="2E4057"/>
              <w:sz w:val="40"/>
              <w:szCs w:val="40"/>
              <w:lang w:val="en-AE" w:eastAsia="en-US"/>
            </w:rPr>
            <w:alias w:val="Title"/>
            <w:tag w:val=""/>
            <w:id w:val="1735040861"/>
            <w:placeholder>
              <w:docPart w:val="58B3A6508D78264581597765E018A83C"/>
            </w:placeholder>
            <w:dataBinding w:prefixMappings="xmlns:ns0='http://purl.org/dc/elements/1.1/' xmlns:ns1='http://schemas.openxmlformats.org/package/2006/metadata/core-properties' " w:xpath="/ns1:coreProperties[1]/ns0:title[1]" w:storeItemID="{6C3C8BC8-F283-45AE-878A-BAB7291924A1}"/>
            <w:text/>
          </w:sdtPr>
          <w:sdtContent>
            <w:p w14:paraId="47290886" w14:textId="60D82D17" w:rsidR="00F536A6" w:rsidRDefault="00F536A6" w:rsidP="00F536A6">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F536A6">
                <w:rPr>
                  <w:rFonts w:ascii="Times New Roman" w:eastAsia="Times New Roman" w:hAnsi="Times New Roman" w:cs="Times New Roman"/>
                  <w:b/>
                  <w:bCs/>
                  <w:color w:val="2E4057"/>
                  <w:sz w:val="40"/>
                  <w:szCs w:val="40"/>
                  <w:lang w:val="en-AE" w:eastAsia="en-US"/>
                </w:rPr>
                <w:t>Building a Secure Decentralized Application (DApp)Using OpenZeppelin</w:t>
              </w:r>
            </w:p>
          </w:sdtContent>
        </w:sdt>
        <w:sdt>
          <w:sdtPr>
            <w:rPr>
              <w:color w:val="156082" w:themeColor="accent1"/>
              <w:sz w:val="28"/>
              <w:szCs w:val="28"/>
            </w:rPr>
            <w:alias w:val="Subtitle"/>
            <w:tag w:val=""/>
            <w:id w:val="328029620"/>
            <w:placeholder>
              <w:docPart w:val="6EEA6161C79522429EDAB91D821F4B81"/>
            </w:placeholder>
            <w:dataBinding w:prefixMappings="xmlns:ns0='http://purl.org/dc/elements/1.1/' xmlns:ns1='http://schemas.openxmlformats.org/package/2006/metadata/core-properties' " w:xpath="/ns1:coreProperties[1]/ns0:subject[1]" w:storeItemID="{6C3C8BC8-F283-45AE-878A-BAB7291924A1}"/>
            <w:text/>
          </w:sdtPr>
          <w:sdtContent>
            <w:p w14:paraId="0C38D792" w14:textId="7A61F27B" w:rsidR="00F536A6" w:rsidRDefault="00F536A6">
              <w:pPr>
                <w:pStyle w:val="NoSpacing"/>
                <w:jc w:val="center"/>
                <w:rPr>
                  <w:color w:val="156082" w:themeColor="accent1"/>
                  <w:sz w:val="28"/>
                  <w:szCs w:val="28"/>
                </w:rPr>
              </w:pPr>
              <w:r>
                <w:rPr>
                  <w:color w:val="156082" w:themeColor="accent1"/>
                  <w:sz w:val="28"/>
                  <w:szCs w:val="28"/>
                </w:rPr>
                <w:t>Lab 7</w:t>
              </w:r>
            </w:p>
          </w:sdtContent>
        </w:sdt>
        <w:p w14:paraId="7BB2BC2D" w14:textId="77777777" w:rsidR="00F536A6" w:rsidRDefault="00F536A6">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62336" behindDoc="0" locked="0" layoutInCell="1" allowOverlap="1" wp14:anchorId="60F99B51" wp14:editId="62C84CB6">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08"/>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13T00:00:00Z">
                                    <w:dateFormat w:val="MMMM d, yyyy"/>
                                    <w:lid w:val="en-US"/>
                                    <w:storeMappedDataAs w:val="dateTime"/>
                                    <w:calendar w:val="gregorian"/>
                                  </w:date>
                                </w:sdtPr>
                                <w:sdtContent>
                                  <w:p w14:paraId="586E2DD5" w14:textId="20D49BF6" w:rsidR="00F536A6" w:rsidRDefault="00F536A6">
                                    <w:pPr>
                                      <w:pStyle w:val="NoSpacing"/>
                                      <w:spacing w:after="40"/>
                                      <w:jc w:val="center"/>
                                      <w:rPr>
                                        <w:caps/>
                                        <w:color w:val="156082" w:themeColor="accent1"/>
                                        <w:sz w:val="28"/>
                                        <w:szCs w:val="28"/>
                                      </w:rPr>
                                    </w:pPr>
                                    <w:r>
                                      <w:rPr>
                                        <w:caps/>
                                        <w:color w:val="156082" w:themeColor="accent1"/>
                                        <w:sz w:val="28"/>
                                        <w:szCs w:val="28"/>
                                      </w:rPr>
                                      <w:t>March 13, 2026</w:t>
                                    </w:r>
                                  </w:p>
                                </w:sdtContent>
                              </w:sdt>
                              <w:p w14:paraId="15E11E72" w14:textId="5BA45AC6" w:rsidR="00F536A6" w:rsidRDefault="00F536A6">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UOWD</w:t>
                                    </w:r>
                                  </w:sdtContent>
                                </w:sdt>
                              </w:p>
                              <w:p w14:paraId="7859BBA0" w14:textId="214DADE7" w:rsidR="00F536A6" w:rsidRDefault="00F536A6">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Muath Alrammal</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0F99B51" id="_x0000_t202" coordsize="21600,21600" o:spt="202" path="m,l,21600r21600,l21600,xe">
                    <v:stroke joinstyle="miter"/>
                    <v:path gradientshapeok="t" o:connecttype="rect"/>
                  </v:shapetype>
                  <v:shape id="Text Box 108" o:spid="_x0000_s1026" type="#_x0000_t202" style="position:absolute;left:0;text-align:left;margin-left:0;margin-top:0;width:516pt;height:43.9pt;z-index:25166233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&#13;&#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13T00:00:00Z">
                              <w:dateFormat w:val="MMMM d, yyyy"/>
                              <w:lid w:val="en-US"/>
                              <w:storeMappedDataAs w:val="dateTime"/>
                              <w:calendar w:val="gregorian"/>
                            </w:date>
                          </w:sdtPr>
                          <w:sdtContent>
                            <w:p w14:paraId="586E2DD5" w14:textId="20D49BF6" w:rsidR="00F536A6" w:rsidRDefault="00F536A6">
                              <w:pPr>
                                <w:pStyle w:val="NoSpacing"/>
                                <w:spacing w:after="40"/>
                                <w:jc w:val="center"/>
                                <w:rPr>
                                  <w:caps/>
                                  <w:color w:val="156082" w:themeColor="accent1"/>
                                  <w:sz w:val="28"/>
                                  <w:szCs w:val="28"/>
                                </w:rPr>
                              </w:pPr>
                              <w:r>
                                <w:rPr>
                                  <w:caps/>
                                  <w:color w:val="156082" w:themeColor="accent1"/>
                                  <w:sz w:val="28"/>
                                  <w:szCs w:val="28"/>
                                </w:rPr>
                                <w:t>March 13, 2026</w:t>
                              </w:r>
                            </w:p>
                          </w:sdtContent>
                        </w:sdt>
                        <w:p w14:paraId="15E11E72" w14:textId="5BA45AC6" w:rsidR="00F536A6" w:rsidRDefault="00F536A6">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UOWD</w:t>
                              </w:r>
                            </w:sdtContent>
                          </w:sdt>
                        </w:p>
                        <w:p w14:paraId="7859BBA0" w14:textId="214DADE7" w:rsidR="00F536A6" w:rsidRDefault="00F536A6">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Muath Alrammal</w:t>
                              </w:r>
                            </w:sdtContent>
                          </w:sdt>
                        </w:p>
                      </w:txbxContent>
                    </v:textbox>
                    <w10:wrap anchorx="margin" anchory="page"/>
                  </v:shape>
                </w:pict>
              </mc:Fallback>
            </mc:AlternateContent>
          </w:r>
          <w:r>
            <w:rPr>
              <w:noProof/>
              <w:color w:val="156082" w:themeColor="accent1"/>
            </w:rPr>
            <w:drawing>
              <wp:inline distT="0" distB="0" distL="0" distR="0" wp14:anchorId="3933DD9A" wp14:editId="15C91D9D">
                <wp:extent cx="758952" cy="478932"/>
                <wp:effectExtent l="0" t="0" r="3175" b="0"/>
                <wp:docPr id="14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4523EC6" w14:textId="4E424C0E" w:rsidR="00F536A6" w:rsidRDefault="00F536A6">
          <w:pPr>
            <w:rPr>
              <w:b/>
              <w:bCs/>
              <w:color w:val="048A81"/>
              <w:sz w:val="52"/>
              <w:szCs w:val="52"/>
            </w:rPr>
          </w:pPr>
          <w:r>
            <w:rPr>
              <w:b/>
              <w:bCs/>
              <w:color w:val="048A81"/>
              <w:sz w:val="52"/>
              <w:szCs w:val="52"/>
            </w:rPr>
            <w:br w:type="page"/>
          </w:r>
        </w:p>
      </w:sdtContent>
    </w:sdt>
    <w:p w14:paraId="6FC389F5" w14:textId="77777777" w:rsidR="00E42255" w:rsidRPr="00F536A6" w:rsidRDefault="00F536A6" w:rsidP="00F536A6">
      <w:pPr>
        <w:tabs>
          <w:tab w:val="left" w:pos="708"/>
          <w:tab w:val="center" w:pos="4680"/>
        </w:tabs>
        <w:spacing w:before="1440" w:after="240"/>
        <w:rPr>
          <w:b/>
          <w:bCs/>
          <w:color w:val="048A81"/>
          <w:sz w:val="52"/>
          <w:szCs w:val="52"/>
        </w:rPr>
      </w:pPr>
      <w:r>
        <w:rPr>
          <w:b/>
          <w:bCs/>
          <w:color w:val="048A81"/>
          <w:sz w:val="52"/>
          <w:szCs w:val="52"/>
        </w:rPr>
        <w:lastRenderedPageBreak/>
        <w:tab/>
      </w:r>
    </w:p>
    <w:sdt>
      <w:sdtPr>
        <w:id w:val="-1665307154"/>
        <w:docPartObj>
          <w:docPartGallery w:val="Table of Contents"/>
          <w:docPartUnique/>
        </w:docPartObj>
      </w:sdtPr>
      <w:sdtEndPr>
        <w:rPr>
          <w:rFonts w:ascii="Times New Roman" w:eastAsia="Times New Roman" w:hAnsi="Times New Roman" w:cs="Times New Roman"/>
          <w:noProof/>
          <w:color w:val="auto"/>
          <w:sz w:val="24"/>
          <w:szCs w:val="24"/>
          <w:lang w:val="en-AE"/>
        </w:rPr>
      </w:sdtEndPr>
      <w:sdtContent>
        <w:p w14:paraId="3B906847" w14:textId="1D75E1AC" w:rsidR="00E42255" w:rsidRDefault="00E42255">
          <w:pPr>
            <w:pStyle w:val="TOCHeading"/>
          </w:pPr>
          <w:r>
            <w:t>Table of Contents</w:t>
          </w:r>
        </w:p>
        <w:p w14:paraId="10686130" w14:textId="7BDEF94D" w:rsidR="00353856" w:rsidRDefault="00E42255">
          <w:pPr>
            <w:pStyle w:val="TOC1"/>
            <w:tabs>
              <w:tab w:val="right" w:leader="dot" w:pos="9350"/>
            </w:tabs>
            <w:rPr>
              <w:rFonts w:eastAsiaTheme="minorEastAsia" w:cstheme="minorBidi"/>
              <w:b w:val="0"/>
              <w:bCs w:val="0"/>
              <w:i w:val="0"/>
              <w:iCs w:val="0"/>
              <w:noProof/>
              <w:kern w:val="2"/>
              <w:szCs w:val="24"/>
              <w14:ligatures w14:val="standardContextual"/>
            </w:rPr>
          </w:pPr>
          <w:r>
            <w:rPr>
              <w:b w:val="0"/>
              <w:bCs w:val="0"/>
            </w:rPr>
            <w:fldChar w:fldCharType="begin"/>
          </w:r>
          <w:r>
            <w:instrText xml:space="preserve"> TOC \o "1-3" \h \z \u </w:instrText>
          </w:r>
          <w:r>
            <w:rPr>
              <w:b w:val="0"/>
              <w:bCs w:val="0"/>
            </w:rPr>
            <w:fldChar w:fldCharType="separate"/>
          </w:r>
          <w:hyperlink w:anchor="_Toc224294439" w:history="1">
            <w:r w:rsidR="00353856" w:rsidRPr="009839B6">
              <w:rPr>
                <w:rStyle w:val="Hyperlink"/>
                <w:noProof/>
              </w:rPr>
              <w:t>1. Learning Objectives</w:t>
            </w:r>
            <w:r w:rsidR="00353856">
              <w:rPr>
                <w:noProof/>
                <w:webHidden/>
              </w:rPr>
              <w:tab/>
            </w:r>
            <w:r w:rsidR="00353856">
              <w:rPr>
                <w:noProof/>
                <w:webHidden/>
              </w:rPr>
              <w:fldChar w:fldCharType="begin"/>
            </w:r>
            <w:r w:rsidR="00353856">
              <w:rPr>
                <w:noProof/>
                <w:webHidden/>
              </w:rPr>
              <w:instrText xml:space="preserve"> PAGEREF _Toc224294439 \h </w:instrText>
            </w:r>
            <w:r w:rsidR="00353856">
              <w:rPr>
                <w:noProof/>
                <w:webHidden/>
              </w:rPr>
            </w:r>
            <w:r w:rsidR="00353856">
              <w:rPr>
                <w:noProof/>
                <w:webHidden/>
              </w:rPr>
              <w:fldChar w:fldCharType="separate"/>
            </w:r>
            <w:r w:rsidR="00353856">
              <w:rPr>
                <w:noProof/>
                <w:webHidden/>
              </w:rPr>
              <w:t>2</w:t>
            </w:r>
            <w:r w:rsidR="00353856">
              <w:rPr>
                <w:noProof/>
                <w:webHidden/>
              </w:rPr>
              <w:fldChar w:fldCharType="end"/>
            </w:r>
          </w:hyperlink>
        </w:p>
        <w:p w14:paraId="0F6525E3" w14:textId="403D5DA0" w:rsidR="00353856" w:rsidRDefault="00353856">
          <w:pPr>
            <w:pStyle w:val="TOC1"/>
            <w:tabs>
              <w:tab w:val="right" w:leader="dot" w:pos="9350"/>
            </w:tabs>
            <w:rPr>
              <w:rFonts w:eastAsiaTheme="minorEastAsia" w:cstheme="minorBidi"/>
              <w:b w:val="0"/>
              <w:bCs w:val="0"/>
              <w:i w:val="0"/>
              <w:iCs w:val="0"/>
              <w:noProof/>
              <w:kern w:val="2"/>
              <w:szCs w:val="24"/>
              <w14:ligatures w14:val="standardContextual"/>
            </w:rPr>
          </w:pPr>
          <w:hyperlink w:anchor="_Toc224294440" w:history="1">
            <w:r w:rsidRPr="009839B6">
              <w:rPr>
                <w:rStyle w:val="Hyperlink"/>
                <w:noProof/>
              </w:rPr>
              <w:t>2. Background</w:t>
            </w:r>
            <w:r>
              <w:rPr>
                <w:noProof/>
                <w:webHidden/>
              </w:rPr>
              <w:tab/>
            </w:r>
            <w:r>
              <w:rPr>
                <w:noProof/>
                <w:webHidden/>
              </w:rPr>
              <w:fldChar w:fldCharType="begin"/>
            </w:r>
            <w:r>
              <w:rPr>
                <w:noProof/>
                <w:webHidden/>
              </w:rPr>
              <w:instrText xml:space="preserve"> PAGEREF _Toc224294440 \h </w:instrText>
            </w:r>
            <w:r>
              <w:rPr>
                <w:noProof/>
                <w:webHidden/>
              </w:rPr>
            </w:r>
            <w:r>
              <w:rPr>
                <w:noProof/>
                <w:webHidden/>
              </w:rPr>
              <w:fldChar w:fldCharType="separate"/>
            </w:r>
            <w:r>
              <w:rPr>
                <w:noProof/>
                <w:webHidden/>
              </w:rPr>
              <w:t>3</w:t>
            </w:r>
            <w:r>
              <w:rPr>
                <w:noProof/>
                <w:webHidden/>
              </w:rPr>
              <w:fldChar w:fldCharType="end"/>
            </w:r>
          </w:hyperlink>
        </w:p>
        <w:p w14:paraId="366B38D4" w14:textId="11ACCB08" w:rsidR="00353856" w:rsidRDefault="00353856">
          <w:pPr>
            <w:pStyle w:val="TOC2"/>
            <w:tabs>
              <w:tab w:val="right" w:leader="dot" w:pos="9350"/>
            </w:tabs>
            <w:rPr>
              <w:rFonts w:eastAsiaTheme="minorEastAsia" w:cstheme="minorBidi"/>
              <w:b w:val="0"/>
              <w:bCs w:val="0"/>
              <w:noProof/>
              <w:kern w:val="2"/>
              <w:sz w:val="24"/>
              <w:szCs w:val="24"/>
              <w14:ligatures w14:val="standardContextual"/>
            </w:rPr>
          </w:pPr>
          <w:hyperlink w:anchor="_Toc224294441" w:history="1">
            <w:r w:rsidRPr="009839B6">
              <w:rPr>
                <w:rStyle w:val="Hyperlink"/>
                <w:noProof/>
              </w:rPr>
              <w:t>2.1  What is a DApp?</w:t>
            </w:r>
            <w:r>
              <w:rPr>
                <w:noProof/>
                <w:webHidden/>
              </w:rPr>
              <w:tab/>
            </w:r>
            <w:r>
              <w:rPr>
                <w:noProof/>
                <w:webHidden/>
              </w:rPr>
              <w:fldChar w:fldCharType="begin"/>
            </w:r>
            <w:r>
              <w:rPr>
                <w:noProof/>
                <w:webHidden/>
              </w:rPr>
              <w:instrText xml:space="preserve"> PAGEREF _Toc224294441 \h </w:instrText>
            </w:r>
            <w:r>
              <w:rPr>
                <w:noProof/>
                <w:webHidden/>
              </w:rPr>
            </w:r>
            <w:r>
              <w:rPr>
                <w:noProof/>
                <w:webHidden/>
              </w:rPr>
              <w:fldChar w:fldCharType="separate"/>
            </w:r>
            <w:r>
              <w:rPr>
                <w:noProof/>
                <w:webHidden/>
              </w:rPr>
              <w:t>3</w:t>
            </w:r>
            <w:r>
              <w:rPr>
                <w:noProof/>
                <w:webHidden/>
              </w:rPr>
              <w:fldChar w:fldCharType="end"/>
            </w:r>
          </w:hyperlink>
        </w:p>
        <w:p w14:paraId="4A6FDBCE" w14:textId="69297780" w:rsidR="00353856" w:rsidRDefault="00353856">
          <w:pPr>
            <w:pStyle w:val="TOC2"/>
            <w:tabs>
              <w:tab w:val="right" w:leader="dot" w:pos="9350"/>
            </w:tabs>
            <w:rPr>
              <w:rFonts w:eastAsiaTheme="minorEastAsia" w:cstheme="minorBidi"/>
              <w:b w:val="0"/>
              <w:bCs w:val="0"/>
              <w:noProof/>
              <w:kern w:val="2"/>
              <w:sz w:val="24"/>
              <w:szCs w:val="24"/>
              <w14:ligatures w14:val="standardContextual"/>
            </w:rPr>
          </w:pPr>
          <w:hyperlink w:anchor="_Toc224294442" w:history="1">
            <w:r w:rsidRPr="009839B6">
              <w:rPr>
                <w:rStyle w:val="Hyperlink"/>
                <w:noProof/>
              </w:rPr>
              <w:t>2.2  Architecture in This Lab</w:t>
            </w:r>
            <w:r>
              <w:rPr>
                <w:noProof/>
                <w:webHidden/>
              </w:rPr>
              <w:tab/>
            </w:r>
            <w:r>
              <w:rPr>
                <w:noProof/>
                <w:webHidden/>
              </w:rPr>
              <w:fldChar w:fldCharType="begin"/>
            </w:r>
            <w:r>
              <w:rPr>
                <w:noProof/>
                <w:webHidden/>
              </w:rPr>
              <w:instrText xml:space="preserve"> PAGEREF _Toc224294442 \h </w:instrText>
            </w:r>
            <w:r>
              <w:rPr>
                <w:noProof/>
                <w:webHidden/>
              </w:rPr>
            </w:r>
            <w:r>
              <w:rPr>
                <w:noProof/>
                <w:webHidden/>
              </w:rPr>
              <w:fldChar w:fldCharType="separate"/>
            </w:r>
            <w:r>
              <w:rPr>
                <w:noProof/>
                <w:webHidden/>
              </w:rPr>
              <w:t>3</w:t>
            </w:r>
            <w:r>
              <w:rPr>
                <w:noProof/>
                <w:webHidden/>
              </w:rPr>
              <w:fldChar w:fldCharType="end"/>
            </w:r>
          </w:hyperlink>
        </w:p>
        <w:p w14:paraId="40504FEB" w14:textId="32A8E07D" w:rsidR="00353856" w:rsidRDefault="00353856">
          <w:pPr>
            <w:pStyle w:val="TOC2"/>
            <w:tabs>
              <w:tab w:val="right" w:leader="dot" w:pos="9350"/>
            </w:tabs>
            <w:rPr>
              <w:rFonts w:eastAsiaTheme="minorEastAsia" w:cstheme="minorBidi"/>
              <w:b w:val="0"/>
              <w:bCs w:val="0"/>
              <w:noProof/>
              <w:kern w:val="2"/>
              <w:sz w:val="24"/>
              <w:szCs w:val="24"/>
              <w14:ligatures w14:val="standardContextual"/>
            </w:rPr>
          </w:pPr>
          <w:hyperlink w:anchor="_Toc224294443" w:history="1">
            <w:r w:rsidRPr="009839B6">
              <w:rPr>
                <w:rStyle w:val="Hyperlink"/>
                <w:noProof/>
              </w:rPr>
              <w:t>2.3  The FinancialContract</w:t>
            </w:r>
            <w:r>
              <w:rPr>
                <w:noProof/>
                <w:webHidden/>
              </w:rPr>
              <w:tab/>
            </w:r>
            <w:r>
              <w:rPr>
                <w:noProof/>
                <w:webHidden/>
              </w:rPr>
              <w:fldChar w:fldCharType="begin"/>
            </w:r>
            <w:r>
              <w:rPr>
                <w:noProof/>
                <w:webHidden/>
              </w:rPr>
              <w:instrText xml:space="preserve"> PAGEREF _Toc224294443 \h </w:instrText>
            </w:r>
            <w:r>
              <w:rPr>
                <w:noProof/>
                <w:webHidden/>
              </w:rPr>
            </w:r>
            <w:r>
              <w:rPr>
                <w:noProof/>
                <w:webHidden/>
              </w:rPr>
              <w:fldChar w:fldCharType="separate"/>
            </w:r>
            <w:r>
              <w:rPr>
                <w:noProof/>
                <w:webHidden/>
              </w:rPr>
              <w:t>3</w:t>
            </w:r>
            <w:r>
              <w:rPr>
                <w:noProof/>
                <w:webHidden/>
              </w:rPr>
              <w:fldChar w:fldCharType="end"/>
            </w:r>
          </w:hyperlink>
        </w:p>
        <w:p w14:paraId="6416BB4B" w14:textId="3789023C" w:rsidR="00353856" w:rsidRDefault="00353856">
          <w:pPr>
            <w:pStyle w:val="TOC1"/>
            <w:tabs>
              <w:tab w:val="right" w:leader="dot" w:pos="9350"/>
            </w:tabs>
            <w:rPr>
              <w:rFonts w:eastAsiaTheme="minorEastAsia" w:cstheme="minorBidi"/>
              <w:b w:val="0"/>
              <w:bCs w:val="0"/>
              <w:i w:val="0"/>
              <w:iCs w:val="0"/>
              <w:noProof/>
              <w:kern w:val="2"/>
              <w:szCs w:val="24"/>
              <w14:ligatures w14:val="standardContextual"/>
            </w:rPr>
          </w:pPr>
          <w:hyperlink w:anchor="_Toc224294444" w:history="1">
            <w:r w:rsidRPr="009839B6">
              <w:rPr>
                <w:rStyle w:val="Hyperlink"/>
                <w:noProof/>
              </w:rPr>
              <w:t>3. Smart Contract Review</w:t>
            </w:r>
            <w:r>
              <w:rPr>
                <w:noProof/>
                <w:webHidden/>
              </w:rPr>
              <w:tab/>
            </w:r>
            <w:r>
              <w:rPr>
                <w:noProof/>
                <w:webHidden/>
              </w:rPr>
              <w:fldChar w:fldCharType="begin"/>
            </w:r>
            <w:r>
              <w:rPr>
                <w:noProof/>
                <w:webHidden/>
              </w:rPr>
              <w:instrText xml:space="preserve"> PAGEREF _Toc224294444 \h </w:instrText>
            </w:r>
            <w:r>
              <w:rPr>
                <w:noProof/>
                <w:webHidden/>
              </w:rPr>
            </w:r>
            <w:r>
              <w:rPr>
                <w:noProof/>
                <w:webHidden/>
              </w:rPr>
              <w:fldChar w:fldCharType="separate"/>
            </w:r>
            <w:r>
              <w:rPr>
                <w:noProof/>
                <w:webHidden/>
              </w:rPr>
              <w:t>4</w:t>
            </w:r>
            <w:r>
              <w:rPr>
                <w:noProof/>
                <w:webHidden/>
              </w:rPr>
              <w:fldChar w:fldCharType="end"/>
            </w:r>
          </w:hyperlink>
        </w:p>
        <w:p w14:paraId="571C0CAD" w14:textId="70191FBA" w:rsidR="00353856" w:rsidRDefault="00353856">
          <w:pPr>
            <w:pStyle w:val="TOC2"/>
            <w:tabs>
              <w:tab w:val="right" w:leader="dot" w:pos="9350"/>
            </w:tabs>
            <w:rPr>
              <w:rFonts w:eastAsiaTheme="minorEastAsia" w:cstheme="minorBidi"/>
              <w:b w:val="0"/>
              <w:bCs w:val="0"/>
              <w:noProof/>
              <w:kern w:val="2"/>
              <w:sz w:val="24"/>
              <w:szCs w:val="24"/>
              <w14:ligatures w14:val="standardContextual"/>
            </w:rPr>
          </w:pPr>
          <w:hyperlink w:anchor="_Toc224294445" w:history="1">
            <w:r w:rsidRPr="009839B6">
              <w:rPr>
                <w:rStyle w:val="Hyperlink"/>
                <w:noProof/>
              </w:rPr>
              <w:t>3.1  Function Summary</w:t>
            </w:r>
            <w:r>
              <w:rPr>
                <w:noProof/>
                <w:webHidden/>
              </w:rPr>
              <w:tab/>
            </w:r>
            <w:r>
              <w:rPr>
                <w:noProof/>
                <w:webHidden/>
              </w:rPr>
              <w:fldChar w:fldCharType="begin"/>
            </w:r>
            <w:r>
              <w:rPr>
                <w:noProof/>
                <w:webHidden/>
              </w:rPr>
              <w:instrText xml:space="preserve"> PAGEREF _Toc224294445 \h </w:instrText>
            </w:r>
            <w:r>
              <w:rPr>
                <w:noProof/>
                <w:webHidden/>
              </w:rPr>
            </w:r>
            <w:r>
              <w:rPr>
                <w:noProof/>
                <w:webHidden/>
              </w:rPr>
              <w:fldChar w:fldCharType="separate"/>
            </w:r>
            <w:r>
              <w:rPr>
                <w:noProof/>
                <w:webHidden/>
              </w:rPr>
              <w:t>5</w:t>
            </w:r>
            <w:r>
              <w:rPr>
                <w:noProof/>
                <w:webHidden/>
              </w:rPr>
              <w:fldChar w:fldCharType="end"/>
            </w:r>
          </w:hyperlink>
        </w:p>
        <w:p w14:paraId="6A1F4048" w14:textId="3A18DEEB" w:rsidR="00353856" w:rsidRDefault="00353856">
          <w:pPr>
            <w:pStyle w:val="TOC1"/>
            <w:tabs>
              <w:tab w:val="right" w:leader="dot" w:pos="9350"/>
            </w:tabs>
            <w:rPr>
              <w:rFonts w:eastAsiaTheme="minorEastAsia" w:cstheme="minorBidi"/>
              <w:b w:val="0"/>
              <w:bCs w:val="0"/>
              <w:i w:val="0"/>
              <w:iCs w:val="0"/>
              <w:noProof/>
              <w:kern w:val="2"/>
              <w:szCs w:val="24"/>
              <w14:ligatures w14:val="standardContextual"/>
            </w:rPr>
          </w:pPr>
          <w:hyperlink w:anchor="_Toc224294446" w:history="1">
            <w:r w:rsidRPr="009839B6">
              <w:rPr>
                <w:rStyle w:val="Hyperlink"/>
                <w:noProof/>
              </w:rPr>
              <w:t>4.  Environment Setup</w:t>
            </w:r>
            <w:r>
              <w:rPr>
                <w:noProof/>
                <w:webHidden/>
              </w:rPr>
              <w:tab/>
            </w:r>
            <w:r>
              <w:rPr>
                <w:noProof/>
                <w:webHidden/>
              </w:rPr>
              <w:fldChar w:fldCharType="begin"/>
            </w:r>
            <w:r>
              <w:rPr>
                <w:noProof/>
                <w:webHidden/>
              </w:rPr>
              <w:instrText xml:space="preserve"> PAGEREF _Toc224294446 \h </w:instrText>
            </w:r>
            <w:r>
              <w:rPr>
                <w:noProof/>
                <w:webHidden/>
              </w:rPr>
            </w:r>
            <w:r>
              <w:rPr>
                <w:noProof/>
                <w:webHidden/>
              </w:rPr>
              <w:fldChar w:fldCharType="separate"/>
            </w:r>
            <w:r>
              <w:rPr>
                <w:noProof/>
                <w:webHidden/>
              </w:rPr>
              <w:t>6</w:t>
            </w:r>
            <w:r>
              <w:rPr>
                <w:noProof/>
                <w:webHidden/>
              </w:rPr>
              <w:fldChar w:fldCharType="end"/>
            </w:r>
          </w:hyperlink>
        </w:p>
        <w:p w14:paraId="4BF1F886" w14:textId="3A8E7801" w:rsidR="00353856" w:rsidRDefault="00353856">
          <w:pPr>
            <w:pStyle w:val="TOC1"/>
            <w:tabs>
              <w:tab w:val="right" w:leader="dot" w:pos="9350"/>
            </w:tabs>
            <w:rPr>
              <w:rFonts w:eastAsiaTheme="minorEastAsia" w:cstheme="minorBidi"/>
              <w:b w:val="0"/>
              <w:bCs w:val="0"/>
              <w:i w:val="0"/>
              <w:iCs w:val="0"/>
              <w:noProof/>
              <w:kern w:val="2"/>
              <w:szCs w:val="24"/>
              <w14:ligatures w14:val="standardContextual"/>
            </w:rPr>
          </w:pPr>
          <w:hyperlink w:anchor="_Toc224294447" w:history="1">
            <w:r w:rsidRPr="009839B6">
              <w:rPr>
                <w:rStyle w:val="Hyperlink"/>
                <w:noProof/>
              </w:rPr>
              <w:t>5. OpenZeppelin — Why and How to Use Audited Libraries</w:t>
            </w:r>
            <w:r>
              <w:rPr>
                <w:noProof/>
                <w:webHidden/>
              </w:rPr>
              <w:tab/>
            </w:r>
            <w:r>
              <w:rPr>
                <w:noProof/>
                <w:webHidden/>
              </w:rPr>
              <w:fldChar w:fldCharType="begin"/>
            </w:r>
            <w:r>
              <w:rPr>
                <w:noProof/>
                <w:webHidden/>
              </w:rPr>
              <w:instrText xml:space="preserve"> PAGEREF _Toc224294447 \h </w:instrText>
            </w:r>
            <w:r>
              <w:rPr>
                <w:noProof/>
                <w:webHidden/>
              </w:rPr>
            </w:r>
            <w:r>
              <w:rPr>
                <w:noProof/>
                <w:webHidden/>
              </w:rPr>
              <w:fldChar w:fldCharType="separate"/>
            </w:r>
            <w:r>
              <w:rPr>
                <w:noProof/>
                <w:webHidden/>
              </w:rPr>
              <w:t>9</w:t>
            </w:r>
            <w:r>
              <w:rPr>
                <w:noProof/>
                <w:webHidden/>
              </w:rPr>
              <w:fldChar w:fldCharType="end"/>
            </w:r>
          </w:hyperlink>
        </w:p>
        <w:p w14:paraId="1CD81BE0" w14:textId="0C02C2EC" w:rsidR="00353856" w:rsidRDefault="00353856">
          <w:pPr>
            <w:pStyle w:val="TOC2"/>
            <w:tabs>
              <w:tab w:val="right" w:leader="dot" w:pos="9350"/>
            </w:tabs>
            <w:rPr>
              <w:rFonts w:eastAsiaTheme="minorEastAsia" w:cstheme="minorBidi"/>
              <w:b w:val="0"/>
              <w:bCs w:val="0"/>
              <w:noProof/>
              <w:kern w:val="2"/>
              <w:sz w:val="24"/>
              <w:szCs w:val="24"/>
              <w14:ligatures w14:val="standardContextual"/>
            </w:rPr>
          </w:pPr>
          <w:hyperlink w:anchor="_Toc224294448" w:history="1">
            <w:r w:rsidRPr="009839B6">
              <w:rPr>
                <w:rStyle w:val="Hyperlink"/>
                <w:noProof/>
              </w:rPr>
              <w:t>5.1  What is OpenZeppelin?</w:t>
            </w:r>
            <w:r>
              <w:rPr>
                <w:noProof/>
                <w:webHidden/>
              </w:rPr>
              <w:tab/>
            </w:r>
            <w:r>
              <w:rPr>
                <w:noProof/>
                <w:webHidden/>
              </w:rPr>
              <w:fldChar w:fldCharType="begin"/>
            </w:r>
            <w:r>
              <w:rPr>
                <w:noProof/>
                <w:webHidden/>
              </w:rPr>
              <w:instrText xml:space="preserve"> PAGEREF _Toc224294448 \h </w:instrText>
            </w:r>
            <w:r>
              <w:rPr>
                <w:noProof/>
                <w:webHidden/>
              </w:rPr>
            </w:r>
            <w:r>
              <w:rPr>
                <w:noProof/>
                <w:webHidden/>
              </w:rPr>
              <w:fldChar w:fldCharType="separate"/>
            </w:r>
            <w:r>
              <w:rPr>
                <w:noProof/>
                <w:webHidden/>
              </w:rPr>
              <w:t>9</w:t>
            </w:r>
            <w:r>
              <w:rPr>
                <w:noProof/>
                <w:webHidden/>
              </w:rPr>
              <w:fldChar w:fldCharType="end"/>
            </w:r>
          </w:hyperlink>
        </w:p>
        <w:p w14:paraId="29B22922" w14:textId="52F40E1C" w:rsidR="00353856" w:rsidRDefault="00353856">
          <w:pPr>
            <w:pStyle w:val="TOC2"/>
            <w:tabs>
              <w:tab w:val="right" w:leader="dot" w:pos="9350"/>
            </w:tabs>
            <w:rPr>
              <w:rFonts w:eastAsiaTheme="minorEastAsia" w:cstheme="minorBidi"/>
              <w:b w:val="0"/>
              <w:bCs w:val="0"/>
              <w:noProof/>
              <w:kern w:val="2"/>
              <w:sz w:val="24"/>
              <w:szCs w:val="24"/>
              <w14:ligatures w14:val="standardContextual"/>
            </w:rPr>
          </w:pPr>
          <w:hyperlink w:anchor="_Toc224294449" w:history="1">
            <w:r w:rsidRPr="009839B6">
              <w:rPr>
                <w:rStyle w:val="Hyperlink"/>
                <w:noProof/>
              </w:rPr>
              <w:t>5.2  Why OpenZeppelin Matters for FinancialContract</w:t>
            </w:r>
            <w:r>
              <w:rPr>
                <w:noProof/>
                <w:webHidden/>
              </w:rPr>
              <w:tab/>
            </w:r>
            <w:r>
              <w:rPr>
                <w:noProof/>
                <w:webHidden/>
              </w:rPr>
              <w:fldChar w:fldCharType="begin"/>
            </w:r>
            <w:r>
              <w:rPr>
                <w:noProof/>
                <w:webHidden/>
              </w:rPr>
              <w:instrText xml:space="preserve"> PAGEREF _Toc224294449 \h </w:instrText>
            </w:r>
            <w:r>
              <w:rPr>
                <w:noProof/>
                <w:webHidden/>
              </w:rPr>
            </w:r>
            <w:r>
              <w:rPr>
                <w:noProof/>
                <w:webHidden/>
              </w:rPr>
              <w:fldChar w:fldCharType="separate"/>
            </w:r>
            <w:r>
              <w:rPr>
                <w:noProof/>
                <w:webHidden/>
              </w:rPr>
              <w:t>9</w:t>
            </w:r>
            <w:r>
              <w:rPr>
                <w:noProof/>
                <w:webHidden/>
              </w:rPr>
              <w:fldChar w:fldCharType="end"/>
            </w:r>
          </w:hyperlink>
        </w:p>
        <w:p w14:paraId="32E0BF24" w14:textId="38F60A88" w:rsidR="00353856" w:rsidRDefault="00353856">
          <w:pPr>
            <w:pStyle w:val="TOC2"/>
            <w:tabs>
              <w:tab w:val="right" w:leader="dot" w:pos="9350"/>
            </w:tabs>
            <w:rPr>
              <w:rFonts w:eastAsiaTheme="minorEastAsia" w:cstheme="minorBidi"/>
              <w:b w:val="0"/>
              <w:bCs w:val="0"/>
              <w:noProof/>
              <w:kern w:val="2"/>
              <w:sz w:val="24"/>
              <w:szCs w:val="24"/>
              <w14:ligatures w14:val="standardContextual"/>
            </w:rPr>
          </w:pPr>
          <w:hyperlink w:anchor="_Toc224294450" w:history="1">
            <w:r w:rsidRPr="009839B6">
              <w:rPr>
                <w:rStyle w:val="Hyperlink"/>
                <w:noProof/>
              </w:rPr>
              <w:t>5.3  Installing OpenZeppelin in Your Hardhat Project</w:t>
            </w:r>
            <w:r>
              <w:rPr>
                <w:noProof/>
                <w:webHidden/>
              </w:rPr>
              <w:tab/>
            </w:r>
            <w:r>
              <w:rPr>
                <w:noProof/>
                <w:webHidden/>
              </w:rPr>
              <w:fldChar w:fldCharType="begin"/>
            </w:r>
            <w:r>
              <w:rPr>
                <w:noProof/>
                <w:webHidden/>
              </w:rPr>
              <w:instrText xml:space="preserve"> PAGEREF _Toc224294450 \h </w:instrText>
            </w:r>
            <w:r>
              <w:rPr>
                <w:noProof/>
                <w:webHidden/>
              </w:rPr>
            </w:r>
            <w:r>
              <w:rPr>
                <w:noProof/>
                <w:webHidden/>
              </w:rPr>
              <w:fldChar w:fldCharType="separate"/>
            </w:r>
            <w:r>
              <w:rPr>
                <w:noProof/>
                <w:webHidden/>
              </w:rPr>
              <w:t>9</w:t>
            </w:r>
            <w:r>
              <w:rPr>
                <w:noProof/>
                <w:webHidden/>
              </w:rPr>
              <w:fldChar w:fldCharType="end"/>
            </w:r>
          </w:hyperlink>
        </w:p>
        <w:p w14:paraId="73118DFC" w14:textId="38219B14" w:rsidR="00353856" w:rsidRDefault="00353856">
          <w:pPr>
            <w:pStyle w:val="TOC2"/>
            <w:tabs>
              <w:tab w:val="right" w:leader="dot" w:pos="9350"/>
            </w:tabs>
            <w:rPr>
              <w:rFonts w:eastAsiaTheme="minorEastAsia" w:cstheme="minorBidi"/>
              <w:b w:val="0"/>
              <w:bCs w:val="0"/>
              <w:noProof/>
              <w:kern w:val="2"/>
              <w:sz w:val="24"/>
              <w:szCs w:val="24"/>
              <w14:ligatures w14:val="standardContextual"/>
            </w:rPr>
          </w:pPr>
          <w:hyperlink w:anchor="_Toc224294451" w:history="1">
            <w:r w:rsidRPr="009839B6">
              <w:rPr>
                <w:rStyle w:val="Hyperlink"/>
                <w:noProof/>
              </w:rPr>
              <w:t>5.4  Refactoring FinancialContract to Use OpenZeppelin Ownable</w:t>
            </w:r>
            <w:r>
              <w:rPr>
                <w:noProof/>
                <w:webHidden/>
              </w:rPr>
              <w:tab/>
            </w:r>
            <w:r>
              <w:rPr>
                <w:noProof/>
                <w:webHidden/>
              </w:rPr>
              <w:fldChar w:fldCharType="begin"/>
            </w:r>
            <w:r>
              <w:rPr>
                <w:noProof/>
                <w:webHidden/>
              </w:rPr>
              <w:instrText xml:space="preserve"> PAGEREF _Toc224294451 \h </w:instrText>
            </w:r>
            <w:r>
              <w:rPr>
                <w:noProof/>
                <w:webHidden/>
              </w:rPr>
            </w:r>
            <w:r>
              <w:rPr>
                <w:noProof/>
                <w:webHidden/>
              </w:rPr>
              <w:fldChar w:fldCharType="separate"/>
            </w:r>
            <w:r>
              <w:rPr>
                <w:noProof/>
                <w:webHidden/>
              </w:rPr>
              <w:t>10</w:t>
            </w:r>
            <w:r>
              <w:rPr>
                <w:noProof/>
                <w:webHidden/>
              </w:rPr>
              <w:fldChar w:fldCharType="end"/>
            </w:r>
          </w:hyperlink>
        </w:p>
        <w:p w14:paraId="0380E873" w14:textId="50282D7F" w:rsidR="00353856" w:rsidRDefault="00353856">
          <w:pPr>
            <w:pStyle w:val="TOC2"/>
            <w:tabs>
              <w:tab w:val="right" w:leader="dot" w:pos="9350"/>
            </w:tabs>
            <w:rPr>
              <w:rFonts w:eastAsiaTheme="minorEastAsia" w:cstheme="minorBidi"/>
              <w:b w:val="0"/>
              <w:bCs w:val="0"/>
              <w:noProof/>
              <w:kern w:val="2"/>
              <w:sz w:val="24"/>
              <w:szCs w:val="24"/>
              <w14:ligatures w14:val="standardContextual"/>
            </w:rPr>
          </w:pPr>
          <w:hyperlink w:anchor="_Toc224294452" w:history="1">
            <w:r w:rsidRPr="009839B6">
              <w:rPr>
                <w:rStyle w:val="Hyperlink"/>
                <w:noProof/>
              </w:rPr>
              <w:t>5.5  Upgrading to OpenZeppelin AccessControl</w:t>
            </w:r>
            <w:r>
              <w:rPr>
                <w:noProof/>
                <w:webHidden/>
              </w:rPr>
              <w:tab/>
            </w:r>
            <w:r>
              <w:rPr>
                <w:noProof/>
                <w:webHidden/>
              </w:rPr>
              <w:fldChar w:fldCharType="begin"/>
            </w:r>
            <w:r>
              <w:rPr>
                <w:noProof/>
                <w:webHidden/>
              </w:rPr>
              <w:instrText xml:space="preserve"> PAGEREF _Toc224294452 \h </w:instrText>
            </w:r>
            <w:r>
              <w:rPr>
                <w:noProof/>
                <w:webHidden/>
              </w:rPr>
            </w:r>
            <w:r>
              <w:rPr>
                <w:noProof/>
                <w:webHidden/>
              </w:rPr>
              <w:fldChar w:fldCharType="separate"/>
            </w:r>
            <w:r>
              <w:rPr>
                <w:noProof/>
                <w:webHidden/>
              </w:rPr>
              <w:t>13</w:t>
            </w:r>
            <w:r>
              <w:rPr>
                <w:noProof/>
                <w:webHidden/>
              </w:rPr>
              <w:fldChar w:fldCharType="end"/>
            </w:r>
          </w:hyperlink>
        </w:p>
        <w:p w14:paraId="03622679" w14:textId="60ABAF8E" w:rsidR="00353856" w:rsidRDefault="00353856">
          <w:pPr>
            <w:pStyle w:val="TOC1"/>
            <w:tabs>
              <w:tab w:val="right" w:leader="dot" w:pos="9350"/>
            </w:tabs>
            <w:rPr>
              <w:rFonts w:eastAsiaTheme="minorEastAsia" w:cstheme="minorBidi"/>
              <w:b w:val="0"/>
              <w:bCs w:val="0"/>
              <w:i w:val="0"/>
              <w:iCs w:val="0"/>
              <w:noProof/>
              <w:kern w:val="2"/>
              <w:szCs w:val="24"/>
              <w14:ligatures w14:val="standardContextual"/>
            </w:rPr>
          </w:pPr>
          <w:hyperlink w:anchor="_Toc224294453" w:history="1">
            <w:r w:rsidRPr="009839B6">
              <w:rPr>
                <w:rStyle w:val="Hyperlink"/>
                <w:noProof/>
              </w:rPr>
              <w:t>6. Part  — Auto-Generate the DApp with dapp-generator.js</w:t>
            </w:r>
            <w:r>
              <w:rPr>
                <w:noProof/>
                <w:webHidden/>
              </w:rPr>
              <w:tab/>
            </w:r>
            <w:r>
              <w:rPr>
                <w:noProof/>
                <w:webHidden/>
              </w:rPr>
              <w:fldChar w:fldCharType="begin"/>
            </w:r>
            <w:r>
              <w:rPr>
                <w:noProof/>
                <w:webHidden/>
              </w:rPr>
              <w:instrText xml:space="preserve"> PAGEREF _Toc224294453 \h </w:instrText>
            </w:r>
            <w:r>
              <w:rPr>
                <w:noProof/>
                <w:webHidden/>
              </w:rPr>
            </w:r>
            <w:r>
              <w:rPr>
                <w:noProof/>
                <w:webHidden/>
              </w:rPr>
              <w:fldChar w:fldCharType="separate"/>
            </w:r>
            <w:r>
              <w:rPr>
                <w:noProof/>
                <w:webHidden/>
              </w:rPr>
              <w:t>21</w:t>
            </w:r>
            <w:r>
              <w:rPr>
                <w:noProof/>
                <w:webHidden/>
              </w:rPr>
              <w:fldChar w:fldCharType="end"/>
            </w:r>
          </w:hyperlink>
        </w:p>
        <w:p w14:paraId="676AA741" w14:textId="4145B5CD" w:rsidR="00353856" w:rsidRDefault="00353856">
          <w:pPr>
            <w:pStyle w:val="TOC1"/>
            <w:tabs>
              <w:tab w:val="right" w:leader="dot" w:pos="9350"/>
            </w:tabs>
            <w:rPr>
              <w:rFonts w:eastAsiaTheme="minorEastAsia" w:cstheme="minorBidi"/>
              <w:b w:val="0"/>
              <w:bCs w:val="0"/>
              <w:i w:val="0"/>
              <w:iCs w:val="0"/>
              <w:noProof/>
              <w:kern w:val="2"/>
              <w:szCs w:val="24"/>
              <w14:ligatures w14:val="standardContextual"/>
            </w:rPr>
          </w:pPr>
          <w:hyperlink w:anchor="_Toc224294454" w:history="1">
            <w:r w:rsidRPr="009839B6">
              <w:rPr>
                <w:rStyle w:val="Hyperlink"/>
                <w:noProof/>
              </w:rPr>
              <w:t>7.  Run and Test the DApp</w:t>
            </w:r>
            <w:r>
              <w:rPr>
                <w:noProof/>
                <w:webHidden/>
              </w:rPr>
              <w:tab/>
            </w:r>
            <w:r>
              <w:rPr>
                <w:noProof/>
                <w:webHidden/>
              </w:rPr>
              <w:fldChar w:fldCharType="begin"/>
            </w:r>
            <w:r>
              <w:rPr>
                <w:noProof/>
                <w:webHidden/>
              </w:rPr>
              <w:instrText xml:space="preserve"> PAGEREF _Toc224294454 \h </w:instrText>
            </w:r>
            <w:r>
              <w:rPr>
                <w:noProof/>
                <w:webHidden/>
              </w:rPr>
            </w:r>
            <w:r>
              <w:rPr>
                <w:noProof/>
                <w:webHidden/>
              </w:rPr>
              <w:fldChar w:fldCharType="separate"/>
            </w:r>
            <w:r>
              <w:rPr>
                <w:noProof/>
                <w:webHidden/>
              </w:rPr>
              <w:t>23</w:t>
            </w:r>
            <w:r>
              <w:rPr>
                <w:noProof/>
                <w:webHidden/>
              </w:rPr>
              <w:fldChar w:fldCharType="end"/>
            </w:r>
          </w:hyperlink>
        </w:p>
        <w:p w14:paraId="019F4468" w14:textId="33DAEB64" w:rsidR="00353856" w:rsidRDefault="00353856">
          <w:pPr>
            <w:pStyle w:val="TOC1"/>
            <w:tabs>
              <w:tab w:val="right" w:leader="dot" w:pos="9350"/>
            </w:tabs>
            <w:rPr>
              <w:rFonts w:eastAsiaTheme="minorEastAsia" w:cstheme="minorBidi"/>
              <w:b w:val="0"/>
              <w:bCs w:val="0"/>
              <w:i w:val="0"/>
              <w:iCs w:val="0"/>
              <w:noProof/>
              <w:kern w:val="2"/>
              <w:szCs w:val="24"/>
              <w14:ligatures w14:val="standardContextual"/>
            </w:rPr>
          </w:pPr>
          <w:hyperlink w:anchor="_Toc224294455" w:history="1">
            <w:r w:rsidRPr="009839B6">
              <w:rPr>
                <w:rStyle w:val="Hyperlink"/>
                <w:noProof/>
              </w:rPr>
              <w:t>9. Troubleshooting Guide</w:t>
            </w:r>
            <w:r>
              <w:rPr>
                <w:noProof/>
                <w:webHidden/>
              </w:rPr>
              <w:tab/>
            </w:r>
            <w:r>
              <w:rPr>
                <w:noProof/>
                <w:webHidden/>
              </w:rPr>
              <w:fldChar w:fldCharType="begin"/>
            </w:r>
            <w:r>
              <w:rPr>
                <w:noProof/>
                <w:webHidden/>
              </w:rPr>
              <w:instrText xml:space="preserve"> PAGEREF _Toc224294455 \h </w:instrText>
            </w:r>
            <w:r>
              <w:rPr>
                <w:noProof/>
                <w:webHidden/>
              </w:rPr>
            </w:r>
            <w:r>
              <w:rPr>
                <w:noProof/>
                <w:webHidden/>
              </w:rPr>
              <w:fldChar w:fldCharType="separate"/>
            </w:r>
            <w:r>
              <w:rPr>
                <w:noProof/>
                <w:webHidden/>
              </w:rPr>
              <w:t>33</w:t>
            </w:r>
            <w:r>
              <w:rPr>
                <w:noProof/>
                <w:webHidden/>
              </w:rPr>
              <w:fldChar w:fldCharType="end"/>
            </w:r>
          </w:hyperlink>
        </w:p>
        <w:p w14:paraId="2DFD3167" w14:textId="560FEA73" w:rsidR="00E42255" w:rsidRDefault="00E42255">
          <w:r>
            <w:rPr>
              <w:b/>
              <w:bCs/>
              <w:noProof/>
            </w:rPr>
            <w:fldChar w:fldCharType="end"/>
          </w:r>
        </w:p>
      </w:sdtContent>
    </w:sdt>
    <w:p w14:paraId="7BB65B82" w14:textId="6D3D9D2C" w:rsidR="001A0174" w:rsidRDefault="001A0174" w:rsidP="00F536A6">
      <w:pPr>
        <w:tabs>
          <w:tab w:val="left" w:pos="708"/>
          <w:tab w:val="center" w:pos="4680"/>
        </w:tabs>
        <w:spacing w:before="1440" w:after="240"/>
        <w:rPr>
          <w:b/>
          <w:bCs/>
          <w:color w:val="048A81"/>
          <w:sz w:val="52"/>
          <w:szCs w:val="52"/>
        </w:rPr>
      </w:pPr>
    </w:p>
    <w:p w14:paraId="348DBDDB" w14:textId="77777777" w:rsidR="006D76E6" w:rsidRPr="00F536A6" w:rsidRDefault="006D76E6" w:rsidP="00F536A6">
      <w:pPr>
        <w:tabs>
          <w:tab w:val="left" w:pos="708"/>
          <w:tab w:val="center" w:pos="4680"/>
        </w:tabs>
        <w:spacing w:before="1440" w:after="240"/>
        <w:rPr>
          <w:b/>
          <w:bCs/>
          <w:color w:val="048A81"/>
          <w:sz w:val="52"/>
          <w:szCs w:val="52"/>
        </w:rPr>
      </w:pPr>
    </w:p>
    <w:p w14:paraId="1DE17FA4" w14:textId="1D652A5C" w:rsidR="001A0174" w:rsidRDefault="00000000">
      <w:pPr>
        <w:spacing w:after="180"/>
        <w:jc w:val="center"/>
        <w:rPr>
          <w:b/>
          <w:bCs/>
          <w:color w:val="2E4057"/>
          <w:sz w:val="40"/>
          <w:szCs w:val="40"/>
        </w:rPr>
      </w:pPr>
      <w:r>
        <w:rPr>
          <w:b/>
          <w:bCs/>
          <w:color w:val="2E4057"/>
          <w:sz w:val="40"/>
          <w:szCs w:val="40"/>
        </w:rPr>
        <w:lastRenderedPageBreak/>
        <w:t xml:space="preserve">Building a </w:t>
      </w:r>
      <w:r w:rsidR="00F536A6">
        <w:rPr>
          <w:b/>
          <w:bCs/>
          <w:color w:val="2E4057"/>
          <w:sz w:val="40"/>
          <w:szCs w:val="40"/>
        </w:rPr>
        <w:t xml:space="preserve">Secure </w:t>
      </w:r>
      <w:r>
        <w:rPr>
          <w:b/>
          <w:bCs/>
          <w:color w:val="2E4057"/>
          <w:sz w:val="40"/>
          <w:szCs w:val="40"/>
        </w:rPr>
        <w:t>Decentralized Application (DApp)</w:t>
      </w:r>
    </w:p>
    <w:p w14:paraId="4FAA2EA6" w14:textId="542DAF7E" w:rsidR="002A18E1" w:rsidRDefault="00F536A6">
      <w:pPr>
        <w:spacing w:after="180"/>
        <w:jc w:val="center"/>
      </w:pPr>
      <w:r>
        <w:rPr>
          <w:b/>
          <w:bCs/>
          <w:color w:val="2E4057"/>
          <w:sz w:val="40"/>
          <w:szCs w:val="40"/>
        </w:rPr>
        <w:t>U</w:t>
      </w:r>
      <w:r w:rsidR="002A18E1">
        <w:rPr>
          <w:b/>
          <w:bCs/>
          <w:color w:val="2E4057"/>
          <w:sz w:val="40"/>
          <w:szCs w:val="40"/>
        </w:rPr>
        <w:t xml:space="preserve">sing </w:t>
      </w:r>
      <w:r w:rsidR="002A18E1" w:rsidRPr="002A18E1">
        <w:rPr>
          <w:b/>
          <w:bCs/>
          <w:color w:val="2E4057"/>
          <w:sz w:val="40"/>
          <w:szCs w:val="40"/>
        </w:rPr>
        <w:t>OpenZeppelin</w:t>
      </w:r>
    </w:p>
    <w:p w14:paraId="6EEA8254" w14:textId="77777777" w:rsidR="001A0174" w:rsidRDefault="00000000">
      <w:pPr>
        <w:spacing w:after="360"/>
        <w:jc w:val="center"/>
      </w:pPr>
      <w:r>
        <w:rPr>
          <w:color w:val="666666"/>
        </w:rPr>
        <w:t>MetaMask  ·  Ganache  ·  Web3.js  ·  FinancialContract</w:t>
      </w:r>
    </w:p>
    <w:p w14:paraId="3596C2DB" w14:textId="77777777" w:rsidR="001A017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A0174" w14:paraId="7AB119AE" w14:textId="77777777">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60" w:type="dxa"/>
              <w:bottom w:w="100" w:type="dxa"/>
              <w:right w:w="160" w:type="dxa"/>
            </w:tcMar>
          </w:tcPr>
          <w:p w14:paraId="73BE2C70" w14:textId="77777777" w:rsidR="001A0174" w:rsidRDefault="00000000">
            <w:r>
              <w:rPr>
                <w:b/>
                <w:bCs/>
                <w:color w:val="FFFFFF"/>
                <w:sz w:val="20"/>
                <w:szCs w:val="20"/>
              </w:rPr>
              <w:t>Prerequisite</w:t>
            </w:r>
          </w:p>
        </w:tc>
        <w:tc>
          <w:tcPr>
            <w:tcW w:w="7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1BBBF91" w14:textId="42C1559A" w:rsidR="001A0174" w:rsidRDefault="00000000">
            <w:r>
              <w:rPr>
                <w:sz w:val="20"/>
                <w:szCs w:val="20"/>
              </w:rPr>
              <w:t xml:space="preserve">Lab </w:t>
            </w:r>
            <w:r w:rsidR="00C04058">
              <w:rPr>
                <w:sz w:val="20"/>
                <w:szCs w:val="20"/>
              </w:rPr>
              <w:t>6</w:t>
            </w:r>
            <w:r>
              <w:rPr>
                <w:sz w:val="20"/>
                <w:szCs w:val="20"/>
              </w:rPr>
              <w:t xml:space="preserve"> completed — Hardhat configured, Ganache running, FinancialContract.sol deployed</w:t>
            </w:r>
          </w:p>
        </w:tc>
      </w:tr>
      <w:tr w:rsidR="001A0174" w14:paraId="0EBC0DB8" w14:textId="77777777">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60" w:type="dxa"/>
              <w:bottom w:w="100" w:type="dxa"/>
              <w:right w:w="160" w:type="dxa"/>
            </w:tcMar>
          </w:tcPr>
          <w:p w14:paraId="773319A6" w14:textId="77777777" w:rsidR="001A0174" w:rsidRDefault="00000000">
            <w:r>
              <w:rPr>
                <w:b/>
                <w:bCs/>
                <w:color w:val="FFFFFF"/>
                <w:sz w:val="20"/>
                <w:szCs w:val="20"/>
              </w:rPr>
              <w:t>Estimated Time</w:t>
            </w:r>
          </w:p>
        </w:tc>
        <w:tc>
          <w:tcPr>
            <w:tcW w:w="7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E6BF5A7" w14:textId="77777777" w:rsidR="001A0174" w:rsidRDefault="00000000">
            <w:r>
              <w:rPr>
                <w:sz w:val="20"/>
                <w:szCs w:val="20"/>
              </w:rPr>
              <w:t>90 – 120 minutes</w:t>
            </w:r>
          </w:p>
        </w:tc>
      </w:tr>
      <w:tr w:rsidR="001A0174" w14:paraId="665374A9" w14:textId="77777777">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60" w:type="dxa"/>
              <w:bottom w:w="100" w:type="dxa"/>
              <w:right w:w="160" w:type="dxa"/>
            </w:tcMar>
          </w:tcPr>
          <w:p w14:paraId="5F66FDAB" w14:textId="77777777" w:rsidR="001A0174" w:rsidRDefault="00000000">
            <w:r>
              <w:rPr>
                <w:b/>
                <w:bCs/>
                <w:color w:val="FFFFFF"/>
                <w:sz w:val="20"/>
                <w:szCs w:val="20"/>
              </w:rPr>
              <w:t>Tools Required</w:t>
            </w:r>
          </w:p>
        </w:tc>
        <w:tc>
          <w:tcPr>
            <w:tcW w:w="7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D1E814F" w14:textId="77777777" w:rsidR="001A0174" w:rsidRDefault="00000000">
            <w:r>
              <w:rPr>
                <w:sz w:val="20"/>
                <w:szCs w:val="20"/>
              </w:rPr>
              <w:t>Ganache Desktop, MetaMask, VS Code, Node.js, Web Browser (Chrome/Firefox)</w:t>
            </w:r>
          </w:p>
        </w:tc>
      </w:tr>
      <w:tr w:rsidR="001A0174" w14:paraId="7628CBF9" w14:textId="77777777">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60" w:type="dxa"/>
              <w:bottom w:w="100" w:type="dxa"/>
              <w:right w:w="160" w:type="dxa"/>
            </w:tcMar>
          </w:tcPr>
          <w:p w14:paraId="2AAF63BE" w14:textId="77777777" w:rsidR="001A0174" w:rsidRDefault="00000000">
            <w:r>
              <w:rPr>
                <w:b/>
                <w:bCs/>
                <w:color w:val="FFFFFF"/>
                <w:sz w:val="20"/>
                <w:szCs w:val="20"/>
              </w:rPr>
              <w:t>Contract</w:t>
            </w:r>
          </w:p>
        </w:tc>
        <w:tc>
          <w:tcPr>
            <w:tcW w:w="7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5923C87" w14:textId="77777777" w:rsidR="001A0174" w:rsidRDefault="00000000">
            <w:r>
              <w:rPr>
                <w:sz w:val="20"/>
                <w:szCs w:val="20"/>
              </w:rPr>
              <w:t>FinancialContract.sol — deposit, withdraw, getBalance, getContractBalance</w:t>
            </w:r>
          </w:p>
        </w:tc>
      </w:tr>
      <w:tr w:rsidR="001A0174" w14:paraId="6EC7A74F" w14:textId="77777777">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60" w:type="dxa"/>
              <w:bottom w:w="100" w:type="dxa"/>
              <w:right w:w="160" w:type="dxa"/>
            </w:tcMar>
          </w:tcPr>
          <w:p w14:paraId="162613DC" w14:textId="77777777" w:rsidR="001A0174" w:rsidRDefault="00000000">
            <w:r>
              <w:rPr>
                <w:b/>
                <w:bCs/>
                <w:color w:val="FFFFFF"/>
                <w:sz w:val="20"/>
                <w:szCs w:val="20"/>
              </w:rPr>
              <w:t>Deliverables</w:t>
            </w:r>
          </w:p>
        </w:tc>
        <w:tc>
          <w:tcPr>
            <w:tcW w:w="7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DD490E6" w14:textId="77777777" w:rsidR="001A0174" w:rsidRDefault="00000000">
            <w:r>
              <w:rPr>
                <w:sz w:val="20"/>
                <w:szCs w:val="20"/>
              </w:rPr>
              <w:t>DApp (index.html + app.js), Lab report with screenshots, Reflection answers</w:t>
            </w:r>
          </w:p>
        </w:tc>
      </w:tr>
    </w:tbl>
    <w:p w14:paraId="7C6A8725" w14:textId="77777777" w:rsidR="001A0174" w:rsidRDefault="00000000">
      <w:r>
        <w:t xml:space="preserve"> </w:t>
      </w:r>
    </w:p>
    <w:p w14:paraId="1DCF839D" w14:textId="77777777" w:rsidR="001A0174" w:rsidRDefault="00000000">
      <w:pPr>
        <w:pStyle w:val="Heading1"/>
        <w:spacing w:before="360" w:after="180"/>
      </w:pPr>
      <w:bookmarkStart w:id="0" w:name="_Toc224294439"/>
      <w:r>
        <w:rPr>
          <w:b/>
          <w:bCs/>
          <w:color w:val="2E4057"/>
        </w:rPr>
        <w:t>1. Learning Objectives</w:t>
      </w:r>
      <w:bookmarkEnd w:id="0"/>
    </w:p>
    <w:p w14:paraId="3CF8EA8A" w14:textId="77777777" w:rsidR="001A0174" w:rsidRDefault="00000000">
      <w:pPr>
        <w:spacing w:before="80" w:after="80"/>
      </w:pPr>
      <w:r>
        <w:t>By the end of this lab you will be able to:</w:t>
      </w:r>
    </w:p>
    <w:p w14:paraId="1F5790BF" w14:textId="77777777" w:rsidR="00C04058" w:rsidRDefault="00C04058">
      <w:pPr>
        <w:pStyle w:val="ListParagraph"/>
        <w:numPr>
          <w:ilvl w:val="0"/>
          <w:numId w:val="2"/>
        </w:numPr>
        <w:spacing w:before="60" w:after="60"/>
      </w:pPr>
      <w:r>
        <w:t xml:space="preserve">Connect a browser-based DApp to </w:t>
      </w:r>
      <w:r>
        <w:rPr>
          <w:rStyle w:val="Strong"/>
        </w:rPr>
        <w:t>MetaMask</w:t>
      </w:r>
      <w:r>
        <w:t xml:space="preserve"> and detect the user’s Ethereum account</w:t>
      </w:r>
    </w:p>
    <w:p w14:paraId="0D8A068B" w14:textId="77777777" w:rsidR="00C04058" w:rsidRDefault="00C04058">
      <w:pPr>
        <w:pStyle w:val="ListParagraph"/>
        <w:numPr>
          <w:ilvl w:val="0"/>
          <w:numId w:val="2"/>
        </w:numPr>
        <w:spacing w:before="60" w:after="60"/>
      </w:pPr>
      <w:r>
        <w:t xml:space="preserve">Configure </w:t>
      </w:r>
      <w:r w:rsidRPr="00C04058">
        <w:rPr>
          <w:b/>
          <w:bCs/>
        </w:rPr>
        <w:t>MetaMask</w:t>
      </w:r>
      <w:r>
        <w:t xml:space="preserve"> to communicate with a local </w:t>
      </w:r>
      <w:r w:rsidRPr="00C04058">
        <w:rPr>
          <w:b/>
          <w:bCs/>
        </w:rPr>
        <w:t>Ganache blockchain network</w:t>
      </w:r>
    </w:p>
    <w:p w14:paraId="13674BB2" w14:textId="77777777" w:rsidR="00C04058" w:rsidRDefault="00C04058">
      <w:pPr>
        <w:pStyle w:val="ListParagraph"/>
        <w:numPr>
          <w:ilvl w:val="0"/>
          <w:numId w:val="2"/>
        </w:numPr>
        <w:spacing w:before="60" w:after="60"/>
      </w:pPr>
      <w:r>
        <w:t xml:space="preserve">Deploy and interact with the </w:t>
      </w:r>
      <w:r w:rsidRPr="00C04058">
        <w:rPr>
          <w:b/>
          <w:bCs/>
        </w:rPr>
        <w:t>FinancialContract smart contract</w:t>
      </w:r>
      <w:r>
        <w:t xml:space="preserve"> using </w:t>
      </w:r>
      <w:r w:rsidRPr="00C04058">
        <w:rPr>
          <w:b/>
          <w:bCs/>
        </w:rPr>
        <w:t>Web3.js</w:t>
      </w:r>
      <w:r>
        <w:t xml:space="preserve"> Use</w:t>
      </w:r>
    </w:p>
    <w:p w14:paraId="472A1D09" w14:textId="77777777" w:rsidR="00C04058" w:rsidRDefault="00C04058">
      <w:pPr>
        <w:pStyle w:val="ListParagraph"/>
        <w:numPr>
          <w:ilvl w:val="0"/>
          <w:numId w:val="2"/>
        </w:numPr>
        <w:spacing w:before="60" w:after="60"/>
      </w:pPr>
      <w:r w:rsidRPr="00C04058">
        <w:rPr>
          <w:b/>
          <w:bCs/>
        </w:rPr>
        <w:t>OpenZeppelin’s AccessControl</w:t>
      </w:r>
      <w:r>
        <w:t xml:space="preserve"> module to manage smart contract permissions</w:t>
      </w:r>
    </w:p>
    <w:p w14:paraId="7E85E510" w14:textId="77777777" w:rsidR="00C04058" w:rsidRDefault="00C04058">
      <w:pPr>
        <w:pStyle w:val="ListParagraph"/>
        <w:numPr>
          <w:ilvl w:val="0"/>
          <w:numId w:val="2"/>
        </w:numPr>
        <w:spacing w:before="60" w:after="60"/>
      </w:pPr>
      <w:r>
        <w:t xml:space="preserve">Assign and manage roles using </w:t>
      </w:r>
      <w:r w:rsidRPr="00C04058">
        <w:rPr>
          <w:b/>
          <w:bCs/>
        </w:rPr>
        <w:t>grantRole()</w:t>
      </w:r>
      <w:r>
        <w:t xml:space="preserve"> and </w:t>
      </w:r>
      <w:r w:rsidRPr="00C04058">
        <w:rPr>
          <w:b/>
          <w:bCs/>
        </w:rPr>
        <w:t>revokeRole()</w:t>
      </w:r>
      <w:r>
        <w:t xml:space="preserve"> functions</w:t>
      </w:r>
    </w:p>
    <w:p w14:paraId="4DFBA406" w14:textId="77777777" w:rsidR="00C04058" w:rsidRDefault="00C04058">
      <w:pPr>
        <w:pStyle w:val="ListParagraph"/>
        <w:numPr>
          <w:ilvl w:val="0"/>
          <w:numId w:val="2"/>
        </w:numPr>
        <w:spacing w:before="60" w:after="60"/>
      </w:pPr>
      <w:r>
        <w:t xml:space="preserve">Implement </w:t>
      </w:r>
      <w:r w:rsidRPr="00C04058">
        <w:rPr>
          <w:b/>
          <w:bCs/>
        </w:rPr>
        <w:t>role-based access control</w:t>
      </w:r>
      <w:r>
        <w:t xml:space="preserve"> to restrict functions such as </w:t>
      </w:r>
      <w:r w:rsidRPr="00C04058">
        <w:t>deposit()</w:t>
      </w:r>
      <w:r>
        <w:t xml:space="preserve"> and </w:t>
      </w:r>
      <w:r w:rsidRPr="00C04058">
        <w:t>withdraw()</w:t>
      </w:r>
    </w:p>
    <w:p w14:paraId="4F6B1AA3" w14:textId="77777777" w:rsidR="00C04058" w:rsidRDefault="00C04058">
      <w:pPr>
        <w:pStyle w:val="ListParagraph"/>
        <w:numPr>
          <w:ilvl w:val="0"/>
          <w:numId w:val="2"/>
        </w:numPr>
        <w:spacing w:before="60" w:after="60"/>
      </w:pPr>
      <w:r>
        <w:t xml:space="preserve"> Call the payable </w:t>
      </w:r>
      <w:r w:rsidRPr="00C04058">
        <w:rPr>
          <w:b/>
          <w:bCs/>
        </w:rPr>
        <w:t>deposit()</w:t>
      </w:r>
      <w:r>
        <w:t xml:space="preserve"> function and send real ETH from MetaMask</w:t>
      </w:r>
    </w:p>
    <w:p w14:paraId="3A665EB8" w14:textId="77777777" w:rsidR="00C04058" w:rsidRDefault="00C04058">
      <w:pPr>
        <w:pStyle w:val="ListParagraph"/>
        <w:numPr>
          <w:ilvl w:val="0"/>
          <w:numId w:val="2"/>
        </w:numPr>
        <w:spacing w:before="60" w:after="60"/>
      </w:pPr>
      <w:r>
        <w:t xml:space="preserve">Call the </w:t>
      </w:r>
      <w:r w:rsidRPr="00C04058">
        <w:rPr>
          <w:b/>
          <w:bCs/>
        </w:rPr>
        <w:t>withdraw()</w:t>
      </w:r>
      <w:r>
        <w:t xml:space="preserve"> function and observe how role-based restrictions are enforced</w:t>
      </w:r>
    </w:p>
    <w:p w14:paraId="103A2A50" w14:textId="77777777" w:rsidR="00C04058" w:rsidRDefault="00C04058">
      <w:pPr>
        <w:pStyle w:val="ListParagraph"/>
        <w:numPr>
          <w:ilvl w:val="0"/>
          <w:numId w:val="2"/>
        </w:numPr>
        <w:spacing w:before="60" w:after="60"/>
      </w:pPr>
      <w:r>
        <w:t xml:space="preserve"> Read contract state with </w:t>
      </w:r>
      <w:r w:rsidRPr="00C04058">
        <w:rPr>
          <w:b/>
          <w:bCs/>
        </w:rPr>
        <w:t>getBalance()</w:t>
      </w:r>
      <w:r>
        <w:t xml:space="preserve"> and </w:t>
      </w:r>
      <w:r w:rsidRPr="00C04058">
        <w:rPr>
          <w:b/>
          <w:bCs/>
        </w:rPr>
        <w:t>getContractBalance()</w:t>
      </w:r>
      <w:r>
        <w:t xml:space="preserve"> without gas cost</w:t>
      </w:r>
    </w:p>
    <w:p w14:paraId="7E99E88A" w14:textId="77777777" w:rsidR="00C04058" w:rsidRDefault="00C04058">
      <w:pPr>
        <w:pStyle w:val="ListParagraph"/>
        <w:numPr>
          <w:ilvl w:val="0"/>
          <w:numId w:val="2"/>
        </w:numPr>
        <w:spacing w:before="60" w:after="60"/>
      </w:pPr>
      <w:r>
        <w:t xml:space="preserve">Capture and display </w:t>
      </w:r>
      <w:r w:rsidRPr="00C04058">
        <w:rPr>
          <w:b/>
          <w:bCs/>
        </w:rPr>
        <w:t>Deposit and Withdrawal events</w:t>
      </w:r>
      <w:r>
        <w:t xml:space="preserve"> in real time</w:t>
      </w:r>
    </w:p>
    <w:p w14:paraId="6F2740F3" w14:textId="42E5A28E" w:rsidR="00C04058" w:rsidRDefault="00C04058">
      <w:pPr>
        <w:pStyle w:val="ListParagraph"/>
        <w:numPr>
          <w:ilvl w:val="0"/>
          <w:numId w:val="2"/>
        </w:numPr>
        <w:spacing w:before="60" w:after="60"/>
      </w:pPr>
      <w:r>
        <w:t xml:space="preserve">Use the </w:t>
      </w:r>
      <w:r w:rsidRPr="00C04058">
        <w:rPr>
          <w:b/>
          <w:bCs/>
        </w:rPr>
        <w:t>dapp-generator.js</w:t>
      </w:r>
      <w:r>
        <w:t xml:space="preserve"> tool to automatically generate a DApp frontend from a smart contract</w:t>
      </w:r>
    </w:p>
    <w:p w14:paraId="46A8306D" w14:textId="77777777" w:rsidR="001A0174" w:rsidRDefault="00000000">
      <w:r>
        <w:t xml:space="preserve"> </w:t>
      </w:r>
    </w:p>
    <w:p w14:paraId="155D3203" w14:textId="77777777" w:rsidR="00C04058" w:rsidRDefault="00C04058"/>
    <w:p w14:paraId="12EF401E" w14:textId="77777777" w:rsidR="00F536A6" w:rsidRDefault="00F536A6"/>
    <w:p w14:paraId="0DBFF2E6" w14:textId="77777777" w:rsidR="00F536A6" w:rsidRDefault="00F536A6"/>
    <w:p w14:paraId="09CC72C6" w14:textId="77777777" w:rsidR="00F536A6" w:rsidRDefault="00F536A6"/>
    <w:p w14:paraId="2975266E" w14:textId="77777777" w:rsidR="006D76E6" w:rsidRDefault="006D76E6"/>
    <w:p w14:paraId="33496358" w14:textId="77777777" w:rsidR="006D76E6" w:rsidRDefault="006D76E6"/>
    <w:p w14:paraId="68991C21" w14:textId="77777777" w:rsidR="006D76E6" w:rsidRDefault="006D76E6"/>
    <w:p w14:paraId="3D56B29E" w14:textId="77777777" w:rsidR="001A0174" w:rsidRDefault="00000000">
      <w:pPr>
        <w:pStyle w:val="Heading1"/>
        <w:spacing w:before="360" w:after="180"/>
      </w:pPr>
      <w:bookmarkStart w:id="1" w:name="_Toc224294440"/>
      <w:r>
        <w:rPr>
          <w:b/>
          <w:bCs/>
          <w:color w:val="2E4057"/>
        </w:rPr>
        <w:lastRenderedPageBreak/>
        <w:t>2. Background</w:t>
      </w:r>
      <w:bookmarkEnd w:id="1"/>
    </w:p>
    <w:p w14:paraId="420F3C41" w14:textId="77777777" w:rsidR="001A0174" w:rsidRDefault="00000000">
      <w:pPr>
        <w:pStyle w:val="Heading2"/>
        <w:spacing w:before="280" w:after="140"/>
      </w:pPr>
      <w:bookmarkStart w:id="2" w:name="_Toc224294441"/>
      <w:r>
        <w:rPr>
          <w:b/>
          <w:bCs/>
          <w:color w:val="048A81"/>
        </w:rPr>
        <w:t>2.1  What is a DApp?</w:t>
      </w:r>
      <w:bookmarkEnd w:id="2"/>
    </w:p>
    <w:p w14:paraId="5D874FD2" w14:textId="77777777" w:rsidR="001A0174" w:rsidRDefault="00000000" w:rsidP="00C04058">
      <w:pPr>
        <w:spacing w:before="80" w:after="80"/>
        <w:jc w:val="both"/>
      </w:pPr>
      <w:r>
        <w:t>A Decentralized Application (DApp) combines a traditional web frontend (HTML/CSS/JavaScript) with a smart contract backend running on the Ethereum blockchain. Unlike conventional web apps, no central server stores or controls the application’s core logic — the smart contract is the backend, deployed immutably on-chain.</w:t>
      </w:r>
    </w:p>
    <w:p w14:paraId="2B0E0CB3" w14:textId="77777777" w:rsidR="001A0174" w:rsidRDefault="00000000">
      <w:r>
        <w:t xml:space="preserve"> </w:t>
      </w:r>
    </w:p>
    <w:p w14:paraId="5509E799" w14:textId="77777777" w:rsidR="001A0174" w:rsidRDefault="00000000">
      <w:pPr>
        <w:pStyle w:val="Heading2"/>
        <w:spacing w:before="280" w:after="140"/>
      </w:pPr>
      <w:bookmarkStart w:id="3" w:name="_Toc224294442"/>
      <w:r>
        <w:rPr>
          <w:b/>
          <w:bCs/>
          <w:color w:val="048A81"/>
        </w:rPr>
        <w:t>2.2  Architecture in This Lab</w:t>
      </w:r>
      <w:bookmarkEnd w:id="3"/>
    </w:p>
    <w:p w14:paraId="7806B7BD" w14:textId="77777777" w:rsidR="001A0174" w:rsidRDefault="00000000">
      <w:pPr>
        <w:pStyle w:val="ListParagraph"/>
        <w:numPr>
          <w:ilvl w:val="0"/>
          <w:numId w:val="2"/>
        </w:numPr>
        <w:spacing w:before="60" w:after="60"/>
      </w:pPr>
      <w:r>
        <w:t>Presentation Layer — Static HTML/CSS/JS page served via http-server on localhost:3000</w:t>
      </w:r>
    </w:p>
    <w:p w14:paraId="34C3C1BA" w14:textId="77777777" w:rsidR="001A0174" w:rsidRDefault="00000000">
      <w:pPr>
        <w:pStyle w:val="ListParagraph"/>
        <w:numPr>
          <w:ilvl w:val="0"/>
          <w:numId w:val="2"/>
        </w:numPr>
        <w:spacing w:before="60" w:after="60"/>
      </w:pPr>
      <w:r>
        <w:t>Web3 Provider Layer — MetaMask (window.ethereum) signs and relays transactions</w:t>
      </w:r>
    </w:p>
    <w:p w14:paraId="54EBBDFB" w14:textId="77777777" w:rsidR="001A0174" w:rsidRDefault="00000000">
      <w:pPr>
        <w:pStyle w:val="ListParagraph"/>
        <w:numPr>
          <w:ilvl w:val="0"/>
          <w:numId w:val="2"/>
        </w:numPr>
        <w:spacing w:before="60" w:after="60"/>
      </w:pPr>
      <w:r>
        <w:t>Blockchain Layer — Ganache local network hosting the deployed FinancialContract</w:t>
      </w:r>
    </w:p>
    <w:p w14:paraId="72E435F9" w14:textId="77777777" w:rsidR="001A0174" w:rsidRDefault="00000000">
      <w:r>
        <w:t xml:space="preserve"> </w:t>
      </w:r>
    </w:p>
    <w:p w14:paraId="37F791F6" w14:textId="77777777" w:rsidR="001A0174" w:rsidRDefault="00000000">
      <w:pPr>
        <w:pStyle w:val="Heading2"/>
        <w:spacing w:before="280" w:after="140"/>
      </w:pPr>
      <w:bookmarkStart w:id="4" w:name="_Toc224294443"/>
      <w:r>
        <w:rPr>
          <w:b/>
          <w:bCs/>
          <w:color w:val="048A81"/>
        </w:rPr>
        <w:t>2.3  The FinancialContract</w:t>
      </w:r>
      <w:bookmarkEnd w:id="4"/>
    </w:p>
    <w:p w14:paraId="2FA751A0" w14:textId="77777777" w:rsidR="001A0174" w:rsidRDefault="00000000">
      <w:pPr>
        <w:spacing w:before="80" w:after="80"/>
      </w:pPr>
      <w:r>
        <w:t>The contract you will interact with implements a simple on-chain fund manager. Key characteristics: it tracks an owner set at deployment, accepts ETH deposits from any address, restricts withdrawals to the owner only via the onlyOwner modifier, and emits events on every deposit and withdrawal for easy off-chain tracking.</w:t>
      </w:r>
    </w:p>
    <w:p w14:paraId="40F33700" w14:textId="77777777" w:rsidR="001A0174" w:rsidRDefault="00000000">
      <w:r>
        <w:t xml:space="preserve"> </w:t>
      </w:r>
    </w:p>
    <w:p w14:paraId="4D91C69A" w14:textId="77777777" w:rsidR="001A0174" w:rsidRDefault="00000000">
      <w:r>
        <w:br w:type="page"/>
      </w:r>
    </w:p>
    <w:p w14:paraId="6C7CE659" w14:textId="77777777" w:rsidR="001A0174" w:rsidRDefault="00000000">
      <w:pPr>
        <w:pStyle w:val="Heading1"/>
        <w:spacing w:before="360" w:after="180"/>
      </w:pPr>
      <w:bookmarkStart w:id="5" w:name="_Toc224294444"/>
      <w:r>
        <w:rPr>
          <w:b/>
          <w:bCs/>
          <w:color w:val="2E4057"/>
        </w:rPr>
        <w:lastRenderedPageBreak/>
        <w:t>3. Smart Contract Review</w:t>
      </w:r>
      <w:bookmarkEnd w:id="5"/>
    </w:p>
    <w:p w14:paraId="0E9DCD76" w14:textId="77777777" w:rsidR="001A0174" w:rsidRDefault="00000000">
      <w:pPr>
        <w:spacing w:before="80" w:after="80"/>
      </w:pPr>
      <w:r>
        <w:t>Study the full FinancialContract source before building the frontend. Understanding the function signatures, modifiers, and events is essential for writing correct Web3.js calls.</w:t>
      </w:r>
    </w:p>
    <w:p w14:paraId="56DFD559" w14:textId="77777777" w:rsidR="001A017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0174" w14:paraId="2C28FD4C" w14:textId="77777777">
        <w:tc>
          <w:tcPr>
            <w:tcW w:w="9360" w:type="dxa"/>
            <w:tcBorders>
              <w:top w:val="single" w:sz="3" w:space="0" w:color="2E4057"/>
              <w:left w:val="single" w:sz="3" w:space="0" w:color="2E4057"/>
              <w:bottom w:val="single" w:sz="3" w:space="0" w:color="2E4057"/>
              <w:right w:val="single" w:sz="3" w:space="0" w:color="2E4057"/>
            </w:tcBorders>
            <w:shd w:val="clear" w:color="auto" w:fill="1E1E1E"/>
            <w:tcMar>
              <w:top w:w="160" w:type="dxa"/>
              <w:left w:w="240" w:type="dxa"/>
              <w:bottom w:w="160" w:type="dxa"/>
              <w:right w:w="240" w:type="dxa"/>
            </w:tcMar>
          </w:tcPr>
          <w:p w14:paraId="64089AFC" w14:textId="77777777" w:rsidR="001A0174" w:rsidRDefault="00000000">
            <w:pPr>
              <w:spacing w:before="20" w:after="20"/>
            </w:pPr>
            <w:r>
              <w:rPr>
                <w:rFonts w:ascii="Courier New" w:eastAsia="Courier New" w:hAnsi="Courier New" w:cs="Courier New"/>
                <w:color w:val="D4D4D4"/>
                <w:sz w:val="18"/>
                <w:szCs w:val="18"/>
              </w:rPr>
              <w:t>// SPDX-License-Identifier: MIT</w:t>
            </w:r>
          </w:p>
          <w:p w14:paraId="392EA5B7" w14:textId="77777777" w:rsidR="001A0174" w:rsidRDefault="00000000">
            <w:pPr>
              <w:spacing w:before="20" w:after="20"/>
            </w:pPr>
            <w:r>
              <w:rPr>
                <w:rFonts w:ascii="Courier New" w:eastAsia="Courier New" w:hAnsi="Courier New" w:cs="Courier New"/>
                <w:color w:val="D4D4D4"/>
                <w:sz w:val="18"/>
                <w:szCs w:val="18"/>
              </w:rPr>
              <w:t>pragma solidity ^0.8.20;</w:t>
            </w:r>
          </w:p>
          <w:p w14:paraId="4D983419" w14:textId="77777777" w:rsidR="001A0174" w:rsidRDefault="001A0174">
            <w:pPr>
              <w:spacing w:before="20" w:after="20"/>
            </w:pPr>
          </w:p>
          <w:p w14:paraId="63137C05" w14:textId="77777777" w:rsidR="001A0174" w:rsidRDefault="00000000">
            <w:pPr>
              <w:spacing w:before="20" w:after="20"/>
            </w:pPr>
            <w:r>
              <w:rPr>
                <w:rFonts w:ascii="Courier New" w:eastAsia="Courier New" w:hAnsi="Courier New" w:cs="Courier New"/>
                <w:color w:val="D4D4D4"/>
                <w:sz w:val="18"/>
                <w:szCs w:val="18"/>
              </w:rPr>
              <w:t>import "hardhat/console.sol";</w:t>
            </w:r>
          </w:p>
          <w:p w14:paraId="7D89BCF4" w14:textId="77777777" w:rsidR="001A0174" w:rsidRDefault="001A0174">
            <w:pPr>
              <w:spacing w:before="20" w:after="20"/>
            </w:pPr>
          </w:p>
          <w:p w14:paraId="2822E77C" w14:textId="77777777" w:rsidR="001A0174" w:rsidRDefault="00000000">
            <w:pPr>
              <w:spacing w:before="20" w:after="20"/>
            </w:pPr>
            <w:r>
              <w:rPr>
                <w:rFonts w:ascii="Courier New" w:eastAsia="Courier New" w:hAnsi="Courier New" w:cs="Courier New"/>
                <w:color w:val="D4D4D4"/>
                <w:sz w:val="18"/>
                <w:szCs w:val="18"/>
              </w:rPr>
              <w:t>/**</w:t>
            </w:r>
          </w:p>
          <w:p w14:paraId="5E1749DA" w14:textId="77777777" w:rsidR="001A0174" w:rsidRDefault="00000000">
            <w:pPr>
              <w:spacing w:before="20" w:after="20"/>
            </w:pPr>
            <w:r>
              <w:rPr>
                <w:rFonts w:ascii="Courier New" w:eastAsia="Courier New" w:hAnsi="Courier New" w:cs="Courier New"/>
                <w:color w:val="D4D4D4"/>
                <w:sz w:val="18"/>
                <w:szCs w:val="18"/>
              </w:rPr>
              <w:t xml:space="preserve"> * @title FinancialContract</w:t>
            </w:r>
          </w:p>
          <w:p w14:paraId="3E7906D0" w14:textId="77777777" w:rsidR="001A0174" w:rsidRDefault="00000000">
            <w:pPr>
              <w:spacing w:before="20" w:after="20"/>
            </w:pPr>
            <w:r>
              <w:rPr>
                <w:rFonts w:ascii="Courier New" w:eastAsia="Courier New" w:hAnsi="Courier New" w:cs="Courier New"/>
                <w:color w:val="D4D4D4"/>
                <w:sz w:val="18"/>
                <w:szCs w:val="18"/>
              </w:rPr>
              <w:t xml:space="preserve"> * @dev Manage deposits and withdrawals with owner control</w:t>
            </w:r>
          </w:p>
          <w:p w14:paraId="44073281" w14:textId="77777777" w:rsidR="001A0174" w:rsidRDefault="00000000">
            <w:pPr>
              <w:spacing w:before="20" w:after="20"/>
            </w:pPr>
            <w:r>
              <w:rPr>
                <w:rFonts w:ascii="Courier New" w:eastAsia="Courier New" w:hAnsi="Courier New" w:cs="Courier New"/>
                <w:color w:val="D4D4D4"/>
                <w:sz w:val="18"/>
                <w:szCs w:val="18"/>
              </w:rPr>
              <w:t xml:space="preserve"> */</w:t>
            </w:r>
          </w:p>
          <w:p w14:paraId="632949A4" w14:textId="77777777" w:rsidR="001A0174" w:rsidRDefault="00000000">
            <w:pPr>
              <w:spacing w:before="20" w:after="20"/>
            </w:pPr>
            <w:r>
              <w:rPr>
                <w:rFonts w:ascii="Courier New" w:eastAsia="Courier New" w:hAnsi="Courier New" w:cs="Courier New"/>
                <w:color w:val="D4D4D4"/>
                <w:sz w:val="18"/>
                <w:szCs w:val="18"/>
              </w:rPr>
              <w:t>contract FinancialContract {</w:t>
            </w:r>
          </w:p>
          <w:p w14:paraId="41FAFD0F" w14:textId="77777777" w:rsidR="001A0174" w:rsidRDefault="00000000">
            <w:pPr>
              <w:spacing w:before="20" w:after="20"/>
            </w:pPr>
            <w:r>
              <w:rPr>
                <w:rFonts w:ascii="Courier New" w:eastAsia="Courier New" w:hAnsi="Courier New" w:cs="Courier New"/>
                <w:color w:val="D4D4D4"/>
                <w:sz w:val="18"/>
                <w:szCs w:val="18"/>
              </w:rPr>
              <w:t xml:space="preserve">    address public owner;</w:t>
            </w:r>
          </w:p>
          <w:p w14:paraId="54CAF22D" w14:textId="77777777" w:rsidR="001A0174" w:rsidRDefault="00000000">
            <w:pPr>
              <w:spacing w:before="20" w:after="20"/>
            </w:pPr>
            <w:r>
              <w:rPr>
                <w:rFonts w:ascii="Courier New" w:eastAsia="Courier New" w:hAnsi="Courier New" w:cs="Courier New"/>
                <w:color w:val="D4D4D4"/>
                <w:sz w:val="18"/>
                <w:szCs w:val="18"/>
              </w:rPr>
              <w:t xml:space="preserve">    uint256 public balance;</w:t>
            </w:r>
          </w:p>
          <w:p w14:paraId="08B99E5D" w14:textId="77777777" w:rsidR="001A0174" w:rsidRDefault="001A0174">
            <w:pPr>
              <w:spacing w:before="20" w:after="20"/>
            </w:pPr>
          </w:p>
          <w:p w14:paraId="53FD0C7B" w14:textId="77777777" w:rsidR="001A0174" w:rsidRDefault="00000000">
            <w:pPr>
              <w:spacing w:before="20" w:after="20"/>
            </w:pPr>
            <w:r>
              <w:rPr>
                <w:rFonts w:ascii="Courier New" w:eastAsia="Courier New" w:hAnsi="Courier New" w:cs="Courier New"/>
                <w:color w:val="D4D4D4"/>
                <w:sz w:val="18"/>
                <w:szCs w:val="18"/>
              </w:rPr>
              <w:t xml:space="preserve">    event Deposit(address indexed sender, uint256 amount, uint256 newBalance);</w:t>
            </w:r>
          </w:p>
          <w:p w14:paraId="2DD4BB74" w14:textId="77777777" w:rsidR="001A0174" w:rsidRDefault="00000000">
            <w:pPr>
              <w:spacing w:before="20" w:after="20"/>
            </w:pPr>
            <w:r>
              <w:rPr>
                <w:rFonts w:ascii="Courier New" w:eastAsia="Courier New" w:hAnsi="Courier New" w:cs="Courier New"/>
                <w:color w:val="D4D4D4"/>
                <w:sz w:val="18"/>
                <w:szCs w:val="18"/>
              </w:rPr>
              <w:t xml:space="preserve">    event Withdrawal(address indexed recipient, uint256 amount, uint256 newBalance);</w:t>
            </w:r>
          </w:p>
          <w:p w14:paraId="552812C7" w14:textId="77777777" w:rsidR="001A0174" w:rsidRDefault="001A0174">
            <w:pPr>
              <w:spacing w:before="20" w:after="20"/>
            </w:pPr>
          </w:p>
          <w:p w14:paraId="7D653AA0" w14:textId="77777777" w:rsidR="001A0174" w:rsidRDefault="00000000">
            <w:pPr>
              <w:spacing w:before="20" w:after="20"/>
            </w:pPr>
            <w:r>
              <w:rPr>
                <w:rFonts w:ascii="Courier New" w:eastAsia="Courier New" w:hAnsi="Courier New" w:cs="Courier New"/>
                <w:color w:val="D4D4D4"/>
                <w:sz w:val="18"/>
                <w:szCs w:val="18"/>
              </w:rPr>
              <w:t xml:space="preserve">    modifier onlyOwner() {</w:t>
            </w:r>
          </w:p>
          <w:p w14:paraId="2F870044" w14:textId="77777777" w:rsidR="001A0174" w:rsidRDefault="00000000">
            <w:pPr>
              <w:spacing w:before="20" w:after="20"/>
            </w:pPr>
            <w:r>
              <w:rPr>
                <w:rFonts w:ascii="Courier New" w:eastAsia="Courier New" w:hAnsi="Courier New" w:cs="Courier New"/>
                <w:color w:val="D4D4D4"/>
                <w:sz w:val="18"/>
                <w:szCs w:val="18"/>
              </w:rPr>
              <w:t xml:space="preserve">        require(msg.sender == owner, "Only owner can call this function");</w:t>
            </w:r>
          </w:p>
          <w:p w14:paraId="6921F902" w14:textId="77777777" w:rsidR="001A0174" w:rsidRDefault="00000000">
            <w:pPr>
              <w:spacing w:before="20" w:after="20"/>
            </w:pPr>
            <w:r>
              <w:rPr>
                <w:rFonts w:ascii="Courier New" w:eastAsia="Courier New" w:hAnsi="Courier New" w:cs="Courier New"/>
                <w:color w:val="D4D4D4"/>
                <w:sz w:val="18"/>
                <w:szCs w:val="18"/>
              </w:rPr>
              <w:t xml:space="preserve">        _;</w:t>
            </w:r>
          </w:p>
          <w:p w14:paraId="575AA66E" w14:textId="77777777" w:rsidR="001A0174" w:rsidRDefault="00000000">
            <w:pPr>
              <w:spacing w:before="20" w:after="20"/>
            </w:pPr>
            <w:r>
              <w:rPr>
                <w:rFonts w:ascii="Courier New" w:eastAsia="Courier New" w:hAnsi="Courier New" w:cs="Courier New"/>
                <w:color w:val="D4D4D4"/>
                <w:sz w:val="18"/>
                <w:szCs w:val="18"/>
              </w:rPr>
              <w:t xml:space="preserve">    }</w:t>
            </w:r>
          </w:p>
          <w:p w14:paraId="4BAFA898" w14:textId="77777777" w:rsidR="001A0174" w:rsidRDefault="00000000">
            <w:pPr>
              <w:spacing w:before="20" w:after="20"/>
            </w:pPr>
            <w:r>
              <w:rPr>
                <w:rFonts w:ascii="Courier New" w:eastAsia="Courier New" w:hAnsi="Courier New" w:cs="Courier New"/>
                <w:color w:val="D4D4D4"/>
                <w:sz w:val="18"/>
                <w:szCs w:val="18"/>
              </w:rPr>
              <w:t xml:space="preserve">    modifier hasBalance(uint256 _amount) {</w:t>
            </w:r>
          </w:p>
          <w:p w14:paraId="2CE3B8DE" w14:textId="77777777" w:rsidR="001A0174" w:rsidRDefault="00000000">
            <w:pPr>
              <w:spacing w:before="20" w:after="20"/>
            </w:pPr>
            <w:r>
              <w:rPr>
                <w:rFonts w:ascii="Courier New" w:eastAsia="Courier New" w:hAnsi="Courier New" w:cs="Courier New"/>
                <w:color w:val="D4D4D4"/>
                <w:sz w:val="18"/>
                <w:szCs w:val="18"/>
              </w:rPr>
              <w:t xml:space="preserve">        require(balance &gt;= _amount, "Insufficient balance");</w:t>
            </w:r>
          </w:p>
          <w:p w14:paraId="3737FAD6" w14:textId="77777777" w:rsidR="001A0174" w:rsidRDefault="00000000">
            <w:pPr>
              <w:spacing w:before="20" w:after="20"/>
            </w:pPr>
            <w:r>
              <w:rPr>
                <w:rFonts w:ascii="Courier New" w:eastAsia="Courier New" w:hAnsi="Courier New" w:cs="Courier New"/>
                <w:color w:val="D4D4D4"/>
                <w:sz w:val="18"/>
                <w:szCs w:val="18"/>
              </w:rPr>
              <w:t xml:space="preserve">        _;</w:t>
            </w:r>
          </w:p>
          <w:p w14:paraId="799EA394" w14:textId="77777777" w:rsidR="001A0174" w:rsidRDefault="00000000">
            <w:pPr>
              <w:spacing w:before="20" w:after="20"/>
            </w:pPr>
            <w:r>
              <w:rPr>
                <w:rFonts w:ascii="Courier New" w:eastAsia="Courier New" w:hAnsi="Courier New" w:cs="Courier New"/>
                <w:color w:val="D4D4D4"/>
                <w:sz w:val="18"/>
                <w:szCs w:val="18"/>
              </w:rPr>
              <w:t xml:space="preserve">    }</w:t>
            </w:r>
          </w:p>
          <w:p w14:paraId="55F65BAD" w14:textId="77777777" w:rsidR="001A0174" w:rsidRDefault="001A0174">
            <w:pPr>
              <w:spacing w:before="20" w:after="20"/>
            </w:pPr>
          </w:p>
          <w:p w14:paraId="6727DFE0" w14:textId="77777777" w:rsidR="001A0174" w:rsidRDefault="00000000">
            <w:pPr>
              <w:spacing w:before="20" w:after="20"/>
            </w:pPr>
            <w:r>
              <w:rPr>
                <w:rFonts w:ascii="Courier New" w:eastAsia="Courier New" w:hAnsi="Courier New" w:cs="Courier New"/>
                <w:color w:val="D4D4D4"/>
                <w:sz w:val="18"/>
                <w:szCs w:val="18"/>
              </w:rPr>
              <w:t xml:space="preserve">    constructor() {</w:t>
            </w:r>
          </w:p>
          <w:p w14:paraId="7FC48104" w14:textId="77777777" w:rsidR="001A0174" w:rsidRDefault="00000000">
            <w:pPr>
              <w:spacing w:before="20" w:after="20"/>
            </w:pPr>
            <w:r>
              <w:rPr>
                <w:rFonts w:ascii="Courier New" w:eastAsia="Courier New" w:hAnsi="Courier New" w:cs="Courier New"/>
                <w:color w:val="D4D4D4"/>
                <w:sz w:val="18"/>
                <w:szCs w:val="18"/>
              </w:rPr>
              <w:t xml:space="preserve">        owner = msg.sender;</w:t>
            </w:r>
          </w:p>
          <w:p w14:paraId="30968531" w14:textId="77777777" w:rsidR="001A0174" w:rsidRDefault="00000000">
            <w:pPr>
              <w:spacing w:before="20" w:after="20"/>
            </w:pPr>
            <w:r>
              <w:rPr>
                <w:rFonts w:ascii="Courier New" w:eastAsia="Courier New" w:hAnsi="Courier New" w:cs="Courier New"/>
                <w:color w:val="D4D4D4"/>
                <w:sz w:val="18"/>
                <w:szCs w:val="18"/>
              </w:rPr>
              <w:t xml:space="preserve">        balance = 0;</w:t>
            </w:r>
          </w:p>
          <w:p w14:paraId="198083B1" w14:textId="77777777" w:rsidR="001A0174" w:rsidRDefault="00000000">
            <w:pPr>
              <w:spacing w:before="20" w:after="20"/>
            </w:pPr>
            <w:r>
              <w:rPr>
                <w:rFonts w:ascii="Courier New" w:eastAsia="Courier New" w:hAnsi="Courier New" w:cs="Courier New"/>
                <w:color w:val="D4D4D4"/>
                <w:sz w:val="18"/>
                <w:szCs w:val="18"/>
              </w:rPr>
              <w:t xml:space="preserve">    }</w:t>
            </w:r>
          </w:p>
          <w:p w14:paraId="7248DD70" w14:textId="77777777" w:rsidR="001A0174" w:rsidRDefault="001A0174">
            <w:pPr>
              <w:spacing w:before="20" w:after="20"/>
            </w:pPr>
          </w:p>
          <w:p w14:paraId="7063FE1B" w14:textId="77777777" w:rsidR="001A0174" w:rsidRDefault="00000000">
            <w:pPr>
              <w:spacing w:before="20" w:after="20"/>
            </w:pPr>
            <w:r>
              <w:rPr>
                <w:rFonts w:ascii="Courier New" w:eastAsia="Courier New" w:hAnsi="Courier New" w:cs="Courier New"/>
                <w:color w:val="D4D4D4"/>
                <w:sz w:val="18"/>
                <w:szCs w:val="18"/>
              </w:rPr>
              <w:t xml:space="preserve">    function deposit() public payable {</w:t>
            </w:r>
          </w:p>
          <w:p w14:paraId="47184BB8" w14:textId="77777777" w:rsidR="001A0174" w:rsidRDefault="00000000">
            <w:pPr>
              <w:spacing w:before="20" w:after="20"/>
            </w:pPr>
            <w:r>
              <w:rPr>
                <w:rFonts w:ascii="Courier New" w:eastAsia="Courier New" w:hAnsi="Courier New" w:cs="Courier New"/>
                <w:color w:val="D4D4D4"/>
                <w:sz w:val="18"/>
                <w:szCs w:val="18"/>
              </w:rPr>
              <w:t xml:space="preserve">        require(msg.value &gt; 0, "Must send some ETH");</w:t>
            </w:r>
          </w:p>
          <w:p w14:paraId="0A1D99B4" w14:textId="77777777" w:rsidR="001A0174" w:rsidRDefault="00000000">
            <w:pPr>
              <w:spacing w:before="20" w:after="20"/>
            </w:pPr>
            <w:r>
              <w:rPr>
                <w:rFonts w:ascii="Courier New" w:eastAsia="Courier New" w:hAnsi="Courier New" w:cs="Courier New"/>
                <w:color w:val="D4D4D4"/>
                <w:sz w:val="18"/>
                <w:szCs w:val="18"/>
              </w:rPr>
              <w:t xml:space="preserve">        balance += msg.value;</w:t>
            </w:r>
          </w:p>
          <w:p w14:paraId="2C9E4949" w14:textId="77777777" w:rsidR="001A0174" w:rsidRDefault="00000000">
            <w:pPr>
              <w:spacing w:before="20" w:after="20"/>
            </w:pPr>
            <w:r>
              <w:rPr>
                <w:rFonts w:ascii="Courier New" w:eastAsia="Courier New" w:hAnsi="Courier New" w:cs="Courier New"/>
                <w:color w:val="D4D4D4"/>
                <w:sz w:val="18"/>
                <w:szCs w:val="18"/>
              </w:rPr>
              <w:t xml:space="preserve">        emit Deposit(msg.sender, msg.value, balance);</w:t>
            </w:r>
          </w:p>
          <w:p w14:paraId="4F6E4684" w14:textId="77777777" w:rsidR="001A0174" w:rsidRDefault="00000000">
            <w:pPr>
              <w:spacing w:before="20" w:after="20"/>
            </w:pPr>
            <w:r>
              <w:rPr>
                <w:rFonts w:ascii="Courier New" w:eastAsia="Courier New" w:hAnsi="Courier New" w:cs="Courier New"/>
                <w:color w:val="D4D4D4"/>
                <w:sz w:val="18"/>
                <w:szCs w:val="18"/>
              </w:rPr>
              <w:t xml:space="preserve">    }</w:t>
            </w:r>
          </w:p>
          <w:p w14:paraId="54941D5A" w14:textId="77777777" w:rsidR="001A0174" w:rsidRDefault="001A0174">
            <w:pPr>
              <w:spacing w:before="20" w:after="20"/>
            </w:pPr>
          </w:p>
          <w:p w14:paraId="5136F902" w14:textId="77777777" w:rsidR="001A0174" w:rsidRDefault="00000000">
            <w:pPr>
              <w:spacing w:before="20" w:after="20"/>
            </w:pPr>
            <w:r>
              <w:rPr>
                <w:rFonts w:ascii="Courier New" w:eastAsia="Courier New" w:hAnsi="Courier New" w:cs="Courier New"/>
                <w:color w:val="D4D4D4"/>
                <w:sz w:val="18"/>
                <w:szCs w:val="18"/>
              </w:rPr>
              <w:t xml:space="preserve">    function withdraw(uint256 _amount) public onlyOwner hasBalance(_amount) {</w:t>
            </w:r>
          </w:p>
          <w:p w14:paraId="44FBB078" w14:textId="77777777" w:rsidR="001A0174" w:rsidRDefault="00000000">
            <w:pPr>
              <w:spacing w:before="20" w:after="20"/>
            </w:pPr>
            <w:r>
              <w:rPr>
                <w:rFonts w:ascii="Courier New" w:eastAsia="Courier New" w:hAnsi="Courier New" w:cs="Courier New"/>
                <w:color w:val="D4D4D4"/>
                <w:sz w:val="18"/>
                <w:szCs w:val="18"/>
              </w:rPr>
              <w:t xml:space="preserve">        balance -= _amount;</w:t>
            </w:r>
          </w:p>
          <w:p w14:paraId="06ADD745" w14:textId="77777777" w:rsidR="001A0174" w:rsidRDefault="00000000">
            <w:pPr>
              <w:spacing w:before="20" w:after="20"/>
            </w:pPr>
            <w:r>
              <w:rPr>
                <w:rFonts w:ascii="Courier New" w:eastAsia="Courier New" w:hAnsi="Courier New" w:cs="Courier New"/>
                <w:color w:val="D4D4D4"/>
                <w:sz w:val="18"/>
                <w:szCs w:val="18"/>
              </w:rPr>
              <w:t xml:space="preserve">        payable(owner).transfer(_amount);</w:t>
            </w:r>
          </w:p>
          <w:p w14:paraId="56282637" w14:textId="77777777" w:rsidR="001A0174" w:rsidRDefault="00000000">
            <w:pPr>
              <w:spacing w:before="20" w:after="20"/>
            </w:pPr>
            <w:r>
              <w:rPr>
                <w:rFonts w:ascii="Courier New" w:eastAsia="Courier New" w:hAnsi="Courier New" w:cs="Courier New"/>
                <w:color w:val="D4D4D4"/>
                <w:sz w:val="18"/>
                <w:szCs w:val="18"/>
              </w:rPr>
              <w:t xml:space="preserve">        emit Withdrawal(owner, _amount, balance);</w:t>
            </w:r>
          </w:p>
          <w:p w14:paraId="5D4EF601" w14:textId="77777777" w:rsidR="001A0174" w:rsidRDefault="00000000">
            <w:pPr>
              <w:spacing w:before="20" w:after="20"/>
            </w:pPr>
            <w:r>
              <w:rPr>
                <w:rFonts w:ascii="Courier New" w:eastAsia="Courier New" w:hAnsi="Courier New" w:cs="Courier New"/>
                <w:color w:val="D4D4D4"/>
                <w:sz w:val="18"/>
                <w:szCs w:val="18"/>
              </w:rPr>
              <w:t xml:space="preserve">    }</w:t>
            </w:r>
          </w:p>
          <w:p w14:paraId="39405F07" w14:textId="77777777" w:rsidR="001A0174" w:rsidRDefault="001A0174">
            <w:pPr>
              <w:spacing w:before="20" w:after="20"/>
            </w:pPr>
          </w:p>
          <w:p w14:paraId="758A6123" w14:textId="77777777" w:rsidR="001A0174" w:rsidRDefault="00000000">
            <w:pPr>
              <w:spacing w:before="20" w:after="20"/>
            </w:pPr>
            <w:r>
              <w:rPr>
                <w:rFonts w:ascii="Courier New" w:eastAsia="Courier New" w:hAnsi="Courier New" w:cs="Courier New"/>
                <w:color w:val="D4D4D4"/>
                <w:sz w:val="18"/>
                <w:szCs w:val="18"/>
              </w:rPr>
              <w:t xml:space="preserve">    function getBalance() public view returns (uint256) {</w:t>
            </w:r>
          </w:p>
          <w:p w14:paraId="58BD7480" w14:textId="77777777" w:rsidR="001A0174" w:rsidRDefault="00000000">
            <w:pPr>
              <w:spacing w:before="20" w:after="20"/>
            </w:pPr>
            <w:r>
              <w:rPr>
                <w:rFonts w:ascii="Courier New" w:eastAsia="Courier New" w:hAnsi="Courier New" w:cs="Courier New"/>
                <w:color w:val="D4D4D4"/>
                <w:sz w:val="18"/>
                <w:szCs w:val="18"/>
              </w:rPr>
              <w:t xml:space="preserve">        return balance;</w:t>
            </w:r>
          </w:p>
          <w:p w14:paraId="772B24D8" w14:textId="77777777" w:rsidR="001A0174" w:rsidRDefault="00000000">
            <w:pPr>
              <w:spacing w:before="20" w:after="20"/>
            </w:pPr>
            <w:r>
              <w:rPr>
                <w:rFonts w:ascii="Courier New" w:eastAsia="Courier New" w:hAnsi="Courier New" w:cs="Courier New"/>
                <w:color w:val="D4D4D4"/>
                <w:sz w:val="18"/>
                <w:szCs w:val="18"/>
              </w:rPr>
              <w:t xml:space="preserve">    }</w:t>
            </w:r>
          </w:p>
          <w:p w14:paraId="4D316436" w14:textId="77777777" w:rsidR="001A0174" w:rsidRDefault="001A0174">
            <w:pPr>
              <w:spacing w:before="20" w:after="20"/>
            </w:pPr>
          </w:p>
          <w:p w14:paraId="7ADE3B1D" w14:textId="77777777" w:rsidR="001A0174" w:rsidRDefault="00000000">
            <w:pPr>
              <w:spacing w:before="20" w:after="20"/>
            </w:pPr>
            <w:r>
              <w:rPr>
                <w:rFonts w:ascii="Courier New" w:eastAsia="Courier New" w:hAnsi="Courier New" w:cs="Courier New"/>
                <w:color w:val="D4D4D4"/>
                <w:sz w:val="18"/>
                <w:szCs w:val="18"/>
              </w:rPr>
              <w:t xml:space="preserve">    function getContractBalance() public view returns (uint256) {</w:t>
            </w:r>
          </w:p>
          <w:p w14:paraId="3A8EBD06" w14:textId="77777777" w:rsidR="001A0174" w:rsidRDefault="00000000">
            <w:pPr>
              <w:spacing w:before="20" w:after="20"/>
            </w:pPr>
            <w:r>
              <w:rPr>
                <w:rFonts w:ascii="Courier New" w:eastAsia="Courier New" w:hAnsi="Courier New" w:cs="Courier New"/>
                <w:color w:val="D4D4D4"/>
                <w:sz w:val="18"/>
                <w:szCs w:val="18"/>
              </w:rPr>
              <w:t xml:space="preserve">        return address(this).balance;</w:t>
            </w:r>
          </w:p>
          <w:p w14:paraId="10F661D4" w14:textId="77777777" w:rsidR="001A0174" w:rsidRDefault="00000000">
            <w:pPr>
              <w:spacing w:before="20" w:after="20"/>
            </w:pPr>
            <w:r>
              <w:rPr>
                <w:rFonts w:ascii="Courier New" w:eastAsia="Courier New" w:hAnsi="Courier New" w:cs="Courier New"/>
                <w:color w:val="D4D4D4"/>
                <w:sz w:val="18"/>
                <w:szCs w:val="18"/>
              </w:rPr>
              <w:t xml:space="preserve">    }</w:t>
            </w:r>
          </w:p>
          <w:p w14:paraId="5713C2E7" w14:textId="77777777" w:rsidR="001A0174" w:rsidRDefault="00000000">
            <w:pPr>
              <w:spacing w:before="20" w:after="20"/>
            </w:pPr>
            <w:r>
              <w:rPr>
                <w:rFonts w:ascii="Courier New" w:eastAsia="Courier New" w:hAnsi="Courier New" w:cs="Courier New"/>
                <w:color w:val="D4D4D4"/>
                <w:sz w:val="18"/>
                <w:szCs w:val="18"/>
              </w:rPr>
              <w:t>}</w:t>
            </w:r>
          </w:p>
        </w:tc>
      </w:tr>
    </w:tbl>
    <w:p w14:paraId="3B8A1D3C" w14:textId="77777777" w:rsidR="001A0174" w:rsidRDefault="00000000">
      <w:r>
        <w:lastRenderedPageBreak/>
        <w:t xml:space="preserve"> </w:t>
      </w:r>
    </w:p>
    <w:p w14:paraId="3C904B5B" w14:textId="77777777" w:rsidR="001A0174" w:rsidRDefault="00000000">
      <w:pPr>
        <w:pStyle w:val="Heading2"/>
        <w:spacing w:before="280" w:after="140"/>
      </w:pPr>
      <w:bookmarkStart w:id="6" w:name="_Toc224294445"/>
      <w:r>
        <w:rPr>
          <w:b/>
          <w:bCs/>
          <w:color w:val="048A81"/>
        </w:rPr>
        <w:t>3.1  Function Summary</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1"/>
        <w:gridCol w:w="1367"/>
        <w:gridCol w:w="1500"/>
        <w:gridCol w:w="3852"/>
      </w:tblGrid>
      <w:tr w:rsidR="001A0174" w14:paraId="3654E68E" w14:textId="77777777">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6A7C39E" w14:textId="77777777" w:rsidR="001A0174" w:rsidRDefault="00000000">
            <w:r>
              <w:rPr>
                <w:b/>
                <w:bCs/>
                <w:color w:val="FFFFFF"/>
                <w:sz w:val="20"/>
                <w:szCs w:val="20"/>
              </w:rPr>
              <w:t>Function</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D084AE7" w14:textId="77777777" w:rsidR="001A0174" w:rsidRDefault="00000000">
            <w:r>
              <w:rPr>
                <w:b/>
                <w:bCs/>
                <w:color w:val="FFFFFF"/>
                <w:sz w:val="20"/>
                <w:szCs w:val="20"/>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2E7D32" w14:textId="77777777" w:rsidR="001A0174" w:rsidRDefault="00000000">
            <w:r>
              <w:rPr>
                <w:b/>
                <w:bCs/>
                <w:color w:val="FFFFFF"/>
                <w:sz w:val="20"/>
                <w:szCs w:val="20"/>
              </w:rPr>
              <w:t>Access</w:t>
            </w:r>
          </w:p>
        </w:tc>
        <w:tc>
          <w:tcPr>
            <w:tcW w:w="4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C85DBF9" w14:textId="77777777" w:rsidR="001A0174" w:rsidRDefault="00000000">
            <w:r>
              <w:rPr>
                <w:b/>
                <w:bCs/>
                <w:color w:val="FFFFFF"/>
                <w:sz w:val="20"/>
                <w:szCs w:val="20"/>
              </w:rPr>
              <w:t>Description</w:t>
            </w:r>
          </w:p>
        </w:tc>
      </w:tr>
      <w:tr w:rsidR="001A0174" w14:paraId="7770E31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D9C3E" w14:textId="77777777" w:rsidR="001A0174" w:rsidRDefault="00000000">
            <w:r>
              <w:rPr>
                <w:rFonts w:ascii="Courier New" w:eastAsia="Courier New" w:hAnsi="Courier New" w:cs="Courier New"/>
                <w:b/>
                <w:bCs/>
                <w:sz w:val="20"/>
                <w:szCs w:val="20"/>
              </w:rPr>
              <w:t>deposit()</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4FFDB60" w14:textId="77777777" w:rsidR="001A0174" w:rsidRDefault="00000000">
            <w:r>
              <w:rPr>
                <w:color w:val="E65100"/>
                <w:sz w:val="20"/>
                <w:szCs w:val="20"/>
              </w:rPr>
              <w:t>payable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FDE73" w14:textId="77777777" w:rsidR="001A0174" w:rsidRDefault="00000000">
            <w:r>
              <w:rPr>
                <w:sz w:val="20"/>
                <w:szCs w:val="20"/>
              </w:rPr>
              <w:t>Anyone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59CE6" w14:textId="77777777" w:rsidR="001A0174" w:rsidRDefault="00000000">
            <w:r>
              <w:rPr>
                <w:sz w:val="20"/>
                <w:szCs w:val="20"/>
              </w:rPr>
              <w:t>Send ETH to the contract; emits Deposit event</w:t>
            </w:r>
          </w:p>
        </w:tc>
      </w:tr>
      <w:tr w:rsidR="001A0174" w14:paraId="09C94B8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C4EAC2" w14:textId="77777777" w:rsidR="001A0174" w:rsidRDefault="00000000">
            <w:r>
              <w:rPr>
                <w:rFonts w:ascii="Courier New" w:eastAsia="Courier New" w:hAnsi="Courier New" w:cs="Courier New"/>
                <w:b/>
                <w:bCs/>
                <w:sz w:val="20"/>
                <w:szCs w:val="20"/>
              </w:rPr>
              <w:t>withdraw(uint256)</w:t>
            </w:r>
          </w:p>
        </w:tc>
        <w:tc>
          <w:tcPr>
            <w:tcW w:w="14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D6EE2A0" w14:textId="77777777" w:rsidR="001A0174" w:rsidRDefault="00000000">
            <w:r>
              <w:rPr>
                <w:color w:val="B71C1C"/>
                <w:sz w:val="20"/>
                <w:szCs w:val="20"/>
              </w:rPr>
              <w:t>nonpayable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F8FF47" w14:textId="77777777" w:rsidR="001A0174" w:rsidRDefault="00000000">
            <w:r>
              <w:rPr>
                <w:b/>
                <w:bCs/>
                <w:sz w:val="20"/>
                <w:szCs w:val="20"/>
              </w:rPr>
              <w:t>Owner only</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65F087" w14:textId="77777777" w:rsidR="001A0174" w:rsidRDefault="00000000">
            <w:r>
              <w:rPr>
                <w:sz w:val="20"/>
                <w:szCs w:val="20"/>
              </w:rPr>
              <w:t>Withdraw _amount wei to owner; emits Withdrawal event</w:t>
            </w:r>
          </w:p>
        </w:tc>
      </w:tr>
      <w:tr w:rsidR="001A0174" w14:paraId="0D523B3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44F45" w14:textId="77777777" w:rsidR="001A0174" w:rsidRDefault="00000000">
            <w:r>
              <w:rPr>
                <w:rFonts w:ascii="Courier New" w:eastAsia="Courier New" w:hAnsi="Courier New" w:cs="Courier New"/>
                <w:b/>
                <w:bCs/>
                <w:sz w:val="20"/>
                <w:szCs w:val="20"/>
              </w:rPr>
              <w:t>getBalance()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541C4E3" w14:textId="77777777" w:rsidR="001A0174" w:rsidRDefault="00000000">
            <w:r>
              <w:rPr>
                <w:color w:val="2E7D32"/>
                <w:sz w:val="20"/>
                <w:szCs w:val="20"/>
              </w:rPr>
              <w:t>view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B027F" w14:textId="77777777" w:rsidR="001A0174" w:rsidRDefault="00000000">
            <w:r>
              <w:rPr>
                <w:sz w:val="20"/>
                <w:szCs w:val="20"/>
              </w:rPr>
              <w:t>Anyone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B874C" w14:textId="77777777" w:rsidR="001A0174" w:rsidRDefault="00000000">
            <w:r>
              <w:rPr>
                <w:sz w:val="20"/>
                <w:szCs w:val="20"/>
              </w:rPr>
              <w:t>Returns the tracked balance state variable</w:t>
            </w:r>
          </w:p>
        </w:tc>
      </w:tr>
      <w:tr w:rsidR="001A0174" w14:paraId="023339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B56C57" w14:textId="77777777" w:rsidR="001A0174" w:rsidRDefault="00000000">
            <w:r>
              <w:rPr>
                <w:rFonts w:ascii="Courier New" w:eastAsia="Courier New" w:hAnsi="Courier New" w:cs="Courier New"/>
                <w:b/>
                <w:bCs/>
                <w:sz w:val="20"/>
                <w:szCs w:val="20"/>
              </w:rPr>
              <w:t>getContractBalance()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90A1F86" w14:textId="77777777" w:rsidR="001A0174" w:rsidRDefault="00000000">
            <w:r>
              <w:rPr>
                <w:color w:val="2E7D32"/>
                <w:sz w:val="20"/>
                <w:szCs w:val="20"/>
              </w:rPr>
              <w:t>view</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6809F5" w14:textId="77777777" w:rsidR="001A0174" w:rsidRDefault="00000000">
            <w:r>
              <w:rPr>
                <w:sz w:val="20"/>
                <w:szCs w:val="20"/>
              </w:rPr>
              <w:t>Anyone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52D146" w14:textId="77777777" w:rsidR="001A0174" w:rsidRDefault="00000000">
            <w:r>
              <w:rPr>
                <w:sz w:val="20"/>
                <w:szCs w:val="20"/>
              </w:rPr>
              <w:t>Returns address(this).balance — actual ETH held</w:t>
            </w:r>
          </w:p>
        </w:tc>
      </w:tr>
      <w:tr w:rsidR="001A0174" w14:paraId="447C64B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FB024" w14:textId="77777777" w:rsidR="001A0174" w:rsidRDefault="00000000">
            <w:r>
              <w:rPr>
                <w:rFonts w:ascii="Courier New" w:eastAsia="Courier New" w:hAnsi="Courier New" w:cs="Courier New"/>
                <w:b/>
                <w:bCs/>
                <w:sz w:val="20"/>
                <w:szCs w:val="20"/>
              </w:rPr>
              <w:t>owner()</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4B50C75" w14:textId="77777777" w:rsidR="001A0174" w:rsidRDefault="00000000">
            <w:r>
              <w:rPr>
                <w:color w:val="2E7D32"/>
                <w:sz w:val="20"/>
                <w:szCs w:val="20"/>
              </w:rPr>
              <w:t>view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B9189" w14:textId="77777777" w:rsidR="001A0174" w:rsidRDefault="00000000">
            <w:r>
              <w:rPr>
                <w:sz w:val="20"/>
                <w:szCs w:val="20"/>
              </w:rPr>
              <w:t>Anyone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AE6FD" w14:textId="77777777" w:rsidR="001A0174" w:rsidRDefault="00000000">
            <w:r>
              <w:rPr>
                <w:sz w:val="20"/>
                <w:szCs w:val="20"/>
              </w:rPr>
              <w:t>Returns the owner address set in the constructor</w:t>
            </w:r>
          </w:p>
        </w:tc>
      </w:tr>
      <w:tr w:rsidR="001A0174" w14:paraId="698616A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310730" w14:textId="77777777" w:rsidR="001A0174" w:rsidRDefault="00000000">
            <w:r>
              <w:rPr>
                <w:rFonts w:ascii="Courier New" w:eastAsia="Courier New" w:hAnsi="Courier New" w:cs="Courier New"/>
                <w:b/>
                <w:bCs/>
                <w:sz w:val="20"/>
                <w:szCs w:val="20"/>
              </w:rPr>
              <w:t>balance()</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AEDB18D" w14:textId="77777777" w:rsidR="001A0174" w:rsidRDefault="00000000">
            <w:r>
              <w:rPr>
                <w:color w:val="2E7D32"/>
                <w:sz w:val="20"/>
                <w:szCs w:val="20"/>
              </w:rPr>
              <w:t>view</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C14477" w14:textId="77777777" w:rsidR="001A0174" w:rsidRDefault="00000000">
            <w:r>
              <w:rPr>
                <w:sz w:val="20"/>
                <w:szCs w:val="20"/>
              </w:rPr>
              <w:t>Anyone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6C65B1" w14:textId="77777777" w:rsidR="001A0174" w:rsidRDefault="00000000">
            <w:r>
              <w:rPr>
                <w:sz w:val="20"/>
                <w:szCs w:val="20"/>
              </w:rPr>
              <w:t>Returns the public state variable balance</w:t>
            </w:r>
          </w:p>
        </w:tc>
      </w:tr>
    </w:tbl>
    <w:p w14:paraId="58211A2E" w14:textId="77777777" w:rsidR="001A0174" w:rsidRDefault="00000000">
      <w:r>
        <w:t xml:space="preserve"> </w:t>
      </w:r>
    </w:p>
    <w:p w14:paraId="08F6320D" w14:textId="77777777" w:rsidR="001A0174" w:rsidRDefault="00000000">
      <w:r>
        <w:br w:type="page"/>
      </w:r>
    </w:p>
    <w:p w14:paraId="67EAE04E" w14:textId="2D0DDD63" w:rsidR="001A0174" w:rsidRDefault="00000000">
      <w:pPr>
        <w:pStyle w:val="Heading1"/>
        <w:spacing w:before="360" w:after="180"/>
      </w:pPr>
      <w:bookmarkStart w:id="7" w:name="_Toc224294446"/>
      <w:r>
        <w:rPr>
          <w:b/>
          <w:bCs/>
          <w:color w:val="2E4057"/>
        </w:rPr>
        <w:lastRenderedPageBreak/>
        <w:t>4.  Environment Setup</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0174" w14:paraId="3B179A69" w14:textId="77777777">
        <w:tc>
          <w:tcPr>
            <w:tcW w:w="9360" w:type="dxa"/>
            <w:tcBorders>
              <w:top w:val="single" w:sz="3" w:space="0" w:color="2E4057"/>
              <w:left w:val="single" w:sz="12" w:space="0" w:color="048A81"/>
              <w:bottom w:val="single" w:sz="3" w:space="0" w:color="2E4057"/>
              <w:right w:val="none" w:sz="0" w:space="0" w:color="FFFFFF"/>
            </w:tcBorders>
            <w:shd w:val="clear" w:color="auto" w:fill="EEF6F5"/>
            <w:tcMar>
              <w:top w:w="120" w:type="dxa"/>
              <w:left w:w="240" w:type="dxa"/>
              <w:bottom w:w="120" w:type="dxa"/>
              <w:right w:w="120" w:type="dxa"/>
            </w:tcMar>
          </w:tcPr>
          <w:p w14:paraId="38AC0A65" w14:textId="0E28F50E" w:rsidR="001A0174" w:rsidRDefault="00000000">
            <w:r>
              <w:rPr>
                <w:b/>
                <w:bCs/>
                <w:color w:val="2E4057"/>
                <w:sz w:val="26"/>
                <w:szCs w:val="26"/>
              </w:rPr>
              <w:t>Step 1  —  Verify Ganache and Hardhat</w:t>
            </w:r>
            <w:r w:rsidR="00B039D9">
              <w:rPr>
                <w:b/>
                <w:bCs/>
                <w:color w:val="2E4057"/>
                <w:sz w:val="26"/>
                <w:szCs w:val="26"/>
              </w:rPr>
              <w:t xml:space="preserve"> </w:t>
            </w:r>
          </w:p>
        </w:tc>
      </w:tr>
    </w:tbl>
    <w:p w14:paraId="138B8032" w14:textId="77777777" w:rsidR="001A0174" w:rsidRDefault="00000000">
      <w:r>
        <w:t xml:space="preserve"> </w:t>
      </w:r>
    </w:p>
    <w:p w14:paraId="69C1ADAB" w14:textId="77777777" w:rsidR="001A0174" w:rsidRDefault="00000000">
      <w:pPr>
        <w:pStyle w:val="ListParagraph"/>
        <w:numPr>
          <w:ilvl w:val="0"/>
          <w:numId w:val="3"/>
        </w:numPr>
        <w:spacing w:before="60" w:after="60"/>
      </w:pPr>
      <w:r>
        <w:t>Open Ganache Desktop. Confirm 10 pre-funded accounts each holding 100 ETH.</w:t>
      </w:r>
    </w:p>
    <w:p w14:paraId="65464DDB" w14:textId="53AEF26D" w:rsidR="00B039D9" w:rsidRPr="00B039D9" w:rsidRDefault="00B039D9" w:rsidP="00B039D9">
      <w:pPr>
        <w:pStyle w:val="ListParagraph"/>
        <w:numPr>
          <w:ilvl w:val="0"/>
          <w:numId w:val="3"/>
        </w:numPr>
        <w:spacing w:before="60" w:after="60"/>
      </w:pPr>
      <w:r>
        <w:t xml:space="preserve">Copy the </w:t>
      </w:r>
      <w:r w:rsidRPr="00B039D9">
        <w:t>MNEMONIC</w:t>
      </w:r>
    </w:p>
    <w:p w14:paraId="149A1937" w14:textId="1872DAAF" w:rsidR="00B039D9" w:rsidRDefault="00B039D9" w:rsidP="00B039D9">
      <w:pPr>
        <w:pStyle w:val="ListParagraph"/>
        <w:numPr>
          <w:ilvl w:val="0"/>
          <w:numId w:val="3"/>
        </w:numPr>
        <w:spacing w:before="60" w:after="60"/>
      </w:pPr>
      <w:r w:rsidRPr="00B039D9">
        <w:t xml:space="preserve">Open the file </w:t>
      </w:r>
      <w:r w:rsidRPr="00B039D9">
        <w:t>hardhat.config.ts</w:t>
      </w:r>
      <w:r w:rsidRPr="00B039D9">
        <w:t xml:space="preserve">. Replace the old value of </w:t>
      </w:r>
      <w:r w:rsidRPr="00B039D9">
        <w:t>MNEMONIC</w:t>
      </w:r>
      <w:r w:rsidRPr="00B039D9">
        <w:t xml:space="preserve"> with the new one</w:t>
      </w:r>
      <w:r>
        <w:t>. Note we have done this before, it should be easy for you to do it.</w:t>
      </w:r>
    </w:p>
    <w:p w14:paraId="63B0B9AF" w14:textId="62F5A674" w:rsidR="00B039D9" w:rsidRPr="00B039D9" w:rsidRDefault="00B039D9" w:rsidP="00B039D9">
      <w:pPr>
        <w:pStyle w:val="ListParagraph"/>
        <w:spacing w:before="60" w:after="60"/>
        <w:ind w:left="720"/>
      </w:pPr>
      <w:r w:rsidRPr="00B039D9">
        <w:drawing>
          <wp:inline distT="0" distB="0" distL="0" distR="0" wp14:anchorId="04FF911A" wp14:editId="28FDC06F">
            <wp:extent cx="5943600" cy="1325880"/>
            <wp:effectExtent l="0" t="0" r="0" b="0"/>
            <wp:docPr id="963804422" name="Picture 1" descr="A black background with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04422" name="Picture 1" descr="A black background with orange text&#10;&#10;AI-generated content may be incorrect."/>
                    <pic:cNvPicPr/>
                  </pic:nvPicPr>
                  <pic:blipFill>
                    <a:blip r:embed="rId11"/>
                    <a:stretch>
                      <a:fillRect/>
                    </a:stretch>
                  </pic:blipFill>
                  <pic:spPr>
                    <a:xfrm>
                      <a:off x="0" y="0"/>
                      <a:ext cx="5943600" cy="1325880"/>
                    </a:xfrm>
                    <a:prstGeom prst="rect">
                      <a:avLst/>
                    </a:prstGeom>
                  </pic:spPr>
                </pic:pic>
              </a:graphicData>
            </a:graphic>
          </wp:inline>
        </w:drawing>
      </w:r>
    </w:p>
    <w:p w14:paraId="1B080FB4" w14:textId="77777777" w:rsidR="00B039D9" w:rsidRDefault="00B039D9" w:rsidP="00B039D9">
      <w:pPr>
        <w:spacing w:before="60" w:after="60"/>
        <w:ind w:left="360"/>
      </w:pPr>
    </w:p>
    <w:p w14:paraId="4630591B" w14:textId="6D9EACF0" w:rsidR="001A0174" w:rsidRDefault="00B039D9">
      <w:pPr>
        <w:pStyle w:val="ListParagraph"/>
        <w:numPr>
          <w:ilvl w:val="0"/>
          <w:numId w:val="3"/>
        </w:numPr>
        <w:spacing w:before="60" w:after="60"/>
        <w:rPr>
          <w:highlight w:val="yellow"/>
        </w:rPr>
      </w:pPr>
      <w:r>
        <w:rPr>
          <w:highlight w:val="yellow"/>
        </w:rPr>
        <w:t xml:space="preserve">Using terminal or powershell navigate to </w:t>
      </w:r>
      <w:r w:rsidR="00000000" w:rsidRPr="00B039D9">
        <w:rPr>
          <w:highlight w:val="yellow"/>
        </w:rPr>
        <w:t xml:space="preserve"> your Hardhat project from </w:t>
      </w:r>
      <w:r w:rsidR="00000000" w:rsidRPr="00B039D9">
        <w:rPr>
          <w:b/>
          <w:bCs/>
          <w:highlight w:val="yellow"/>
        </w:rPr>
        <w:t>Lab 5</w:t>
      </w:r>
      <w:r w:rsidR="00000000" w:rsidRPr="00B039D9">
        <w:rPr>
          <w:highlight w:val="yellow"/>
        </w:rPr>
        <w:t>.</w:t>
      </w:r>
    </w:p>
    <w:p w14:paraId="488DF2DD" w14:textId="2DCA9F55" w:rsidR="00B039D9" w:rsidRPr="00B039D9" w:rsidRDefault="00B039D9" w:rsidP="00B039D9">
      <w:pPr>
        <w:pStyle w:val="ListParagraph"/>
        <w:numPr>
          <w:ilvl w:val="0"/>
          <w:numId w:val="3"/>
        </w:numPr>
        <w:spacing w:before="60" w:after="60"/>
      </w:pPr>
      <w:r w:rsidRPr="00B039D9">
        <w:t>Under /contracts</w:t>
      </w:r>
      <w:r>
        <w:t xml:space="preserve"> (from finder or windows explorer)</w:t>
      </w:r>
      <w:r w:rsidRPr="00B039D9">
        <w:t xml:space="preserve">, access the </w:t>
      </w:r>
      <w:r w:rsidRPr="00B039D9">
        <w:t>FinancialContract.sol</w:t>
      </w:r>
      <w:r>
        <w:t xml:space="preserve"> copy it to have a backup. Save the copy outside the folder contracts. </w:t>
      </w:r>
      <w:r>
        <w:br/>
      </w:r>
      <w:r w:rsidRPr="00B039D9">
        <w:drawing>
          <wp:inline distT="0" distB="0" distL="0" distR="0" wp14:anchorId="733D1AAF" wp14:editId="46FAAF40">
            <wp:extent cx="4038600" cy="787400"/>
            <wp:effectExtent l="0" t="0" r="0" b="0"/>
            <wp:docPr id="7658849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84997" name="Picture 1" descr="A screenshot of a computer&#10;&#10;AI-generated content may be incorrect."/>
                    <pic:cNvPicPr/>
                  </pic:nvPicPr>
                  <pic:blipFill>
                    <a:blip r:embed="rId12"/>
                    <a:stretch>
                      <a:fillRect/>
                    </a:stretch>
                  </pic:blipFill>
                  <pic:spPr>
                    <a:xfrm>
                      <a:off x="0" y="0"/>
                      <a:ext cx="4038600" cy="787400"/>
                    </a:xfrm>
                    <a:prstGeom prst="rect">
                      <a:avLst/>
                    </a:prstGeom>
                  </pic:spPr>
                </pic:pic>
              </a:graphicData>
            </a:graphic>
          </wp:inline>
        </w:drawing>
      </w:r>
    </w:p>
    <w:p w14:paraId="47D72E6F" w14:textId="7E7408FE" w:rsidR="001A0174" w:rsidRDefault="00B039D9">
      <w:pPr>
        <w:pStyle w:val="ListParagraph"/>
        <w:numPr>
          <w:ilvl w:val="0"/>
          <w:numId w:val="3"/>
        </w:numPr>
        <w:spacing w:before="60" w:after="60"/>
      </w:pPr>
      <w:r>
        <w:t>(</w:t>
      </w:r>
      <w:r w:rsidRPr="00B039D9">
        <w:rPr>
          <w:color w:val="EE0000"/>
        </w:rPr>
        <w:t>Done before</w:t>
      </w:r>
      <w:r>
        <w:t xml:space="preserve">) Navigate back to the main folder of the project. </w:t>
      </w:r>
      <w:r w:rsidR="00000000">
        <w:t>Deploy FinancialContract to Ganache:</w:t>
      </w:r>
    </w:p>
    <w:p w14:paraId="251D390F" w14:textId="77777777" w:rsidR="001A017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0174" w14:paraId="686DFFCA" w14:textId="77777777">
        <w:tc>
          <w:tcPr>
            <w:tcW w:w="9360" w:type="dxa"/>
            <w:tcBorders>
              <w:top w:val="single" w:sz="3" w:space="0" w:color="2E4057"/>
              <w:left w:val="single" w:sz="3" w:space="0" w:color="2E4057"/>
              <w:bottom w:val="single" w:sz="3" w:space="0" w:color="2E4057"/>
              <w:right w:val="single" w:sz="3" w:space="0" w:color="2E4057"/>
            </w:tcBorders>
            <w:shd w:val="clear" w:color="auto" w:fill="1E1E1E"/>
            <w:tcMar>
              <w:top w:w="160" w:type="dxa"/>
              <w:left w:w="240" w:type="dxa"/>
              <w:bottom w:w="160" w:type="dxa"/>
              <w:right w:w="240" w:type="dxa"/>
            </w:tcMar>
          </w:tcPr>
          <w:p w14:paraId="6D22BB07" w14:textId="77777777" w:rsidR="001A0174" w:rsidRDefault="00000000">
            <w:pPr>
              <w:spacing w:before="20" w:after="20"/>
            </w:pPr>
            <w:r>
              <w:rPr>
                <w:rFonts w:ascii="Courier New" w:eastAsia="Courier New" w:hAnsi="Courier New" w:cs="Courier New"/>
                <w:color w:val="D4D4D4"/>
                <w:sz w:val="18"/>
                <w:szCs w:val="18"/>
              </w:rPr>
              <w:t>npx hardhat run scripts/deploy.js --network ganache</w:t>
            </w:r>
          </w:p>
        </w:tc>
      </w:tr>
    </w:tbl>
    <w:p w14:paraId="5EFAD926" w14:textId="77777777" w:rsidR="001A0174" w:rsidRDefault="00000000">
      <w:r>
        <w:t xml:space="preserve"> </w:t>
      </w:r>
    </w:p>
    <w:p w14:paraId="58696ECE" w14:textId="77777777" w:rsidR="001A0174" w:rsidRDefault="00000000">
      <w:pPr>
        <w:pStyle w:val="ListParagraph"/>
        <w:numPr>
          <w:ilvl w:val="0"/>
          <w:numId w:val="3"/>
        </w:numPr>
        <w:spacing w:before="60" w:after="60"/>
      </w:pPr>
      <w:r>
        <w:t>Copy and save the contract address printed in the terminal.</w:t>
      </w:r>
    </w:p>
    <w:p w14:paraId="5FCCB32B" w14:textId="77777777" w:rsidR="001A017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0174" w14:paraId="37133D26" w14:textId="77777777">
        <w:tc>
          <w:tcPr>
            <w:tcW w:w="9360" w:type="dxa"/>
            <w:tcBorders>
              <w:top w:val="single" w:sz="3" w:space="0" w:color="FFC107"/>
              <w:left w:val="single" w:sz="3" w:space="0" w:color="FFC107"/>
              <w:bottom w:val="single" w:sz="3" w:space="0" w:color="FFC107"/>
              <w:right w:val="single" w:sz="3" w:space="0" w:color="FFC107"/>
            </w:tcBorders>
            <w:shd w:val="clear" w:color="auto" w:fill="FFF3CD"/>
            <w:tcMar>
              <w:top w:w="120" w:type="dxa"/>
              <w:left w:w="180" w:type="dxa"/>
              <w:bottom w:w="120" w:type="dxa"/>
              <w:right w:w="180" w:type="dxa"/>
            </w:tcMar>
          </w:tcPr>
          <w:p w14:paraId="4B026CC2" w14:textId="77777777" w:rsidR="001A0174" w:rsidRDefault="00000000">
            <w:r>
              <w:rPr>
                <w:sz w:val="20"/>
                <w:szCs w:val="20"/>
              </w:rPr>
              <w:t>⚠️  Keep Ganache running throughout the entire lab. Restarting Ganache resets the blockchain and changes the contract address.</w:t>
            </w:r>
          </w:p>
        </w:tc>
      </w:tr>
    </w:tbl>
    <w:p w14:paraId="781D9924" w14:textId="77777777" w:rsidR="001A017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0174" w14:paraId="7CAE659F" w14:textId="77777777">
        <w:tc>
          <w:tcPr>
            <w:tcW w:w="9360" w:type="dxa"/>
            <w:tcBorders>
              <w:top w:val="single" w:sz="3" w:space="0" w:color="2E4057"/>
              <w:left w:val="single" w:sz="12" w:space="0" w:color="048A81"/>
              <w:bottom w:val="single" w:sz="3" w:space="0" w:color="2E4057"/>
              <w:right w:val="none" w:sz="0" w:space="0" w:color="FFFFFF"/>
            </w:tcBorders>
            <w:shd w:val="clear" w:color="auto" w:fill="EEF6F5"/>
            <w:tcMar>
              <w:top w:w="120" w:type="dxa"/>
              <w:left w:w="240" w:type="dxa"/>
              <w:bottom w:w="120" w:type="dxa"/>
              <w:right w:w="120" w:type="dxa"/>
            </w:tcMar>
          </w:tcPr>
          <w:p w14:paraId="2288FF14" w14:textId="4A2CA3F4" w:rsidR="001A0174" w:rsidRDefault="00000000">
            <w:r>
              <w:rPr>
                <w:b/>
                <w:bCs/>
                <w:color w:val="2E4057"/>
                <w:sz w:val="26"/>
                <w:szCs w:val="26"/>
              </w:rPr>
              <w:t xml:space="preserve">Step 2  —  Install MetaMask </w:t>
            </w:r>
            <w:r>
              <w:rPr>
                <w:b/>
                <w:bCs/>
                <w:color w:val="2E4057"/>
                <w:sz w:val="26"/>
                <w:szCs w:val="26"/>
                <w:highlight w:val="red"/>
              </w:rPr>
              <w:t>(Done before)</w:t>
            </w:r>
          </w:p>
        </w:tc>
      </w:tr>
    </w:tbl>
    <w:p w14:paraId="497D9047" w14:textId="77777777" w:rsidR="001A0174" w:rsidRDefault="00000000">
      <w:r>
        <w:t xml:space="preserve"> </w:t>
      </w:r>
    </w:p>
    <w:p w14:paraId="7114D5DF" w14:textId="77777777" w:rsidR="001A0174" w:rsidRDefault="00000000" w:rsidP="00B039D9">
      <w:pPr>
        <w:pStyle w:val="ListParagraph"/>
        <w:numPr>
          <w:ilvl w:val="0"/>
          <w:numId w:val="5"/>
        </w:numPr>
        <w:spacing w:before="60" w:after="60"/>
      </w:pPr>
      <w:r>
        <w:t>Open Chrome or Firefox and install the MetaMask extension from https://metamask.io</w:t>
      </w:r>
    </w:p>
    <w:p w14:paraId="475DC34C" w14:textId="77777777" w:rsidR="001A0174" w:rsidRDefault="00000000" w:rsidP="00B039D9">
      <w:pPr>
        <w:pStyle w:val="ListParagraph"/>
        <w:numPr>
          <w:ilvl w:val="0"/>
          <w:numId w:val="5"/>
        </w:numPr>
        <w:spacing w:before="60" w:after="60"/>
      </w:pPr>
      <w:r>
        <w:t>Create a new wallet and record your Secret Recovery Phrase. A simple password is fine for this testnet lab.</w:t>
      </w:r>
    </w:p>
    <w:p w14:paraId="731A1B0A" w14:textId="77777777" w:rsidR="001A017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0174" w14:paraId="5F68E88B" w14:textId="77777777">
        <w:tc>
          <w:tcPr>
            <w:tcW w:w="9360" w:type="dxa"/>
            <w:tcBorders>
              <w:top w:val="single" w:sz="3" w:space="0" w:color="2E4057"/>
              <w:left w:val="single" w:sz="12" w:space="0" w:color="048A81"/>
              <w:bottom w:val="single" w:sz="3" w:space="0" w:color="2E4057"/>
              <w:right w:val="none" w:sz="0" w:space="0" w:color="FFFFFF"/>
            </w:tcBorders>
            <w:shd w:val="clear" w:color="auto" w:fill="EEF6F5"/>
            <w:tcMar>
              <w:top w:w="120" w:type="dxa"/>
              <w:left w:w="240" w:type="dxa"/>
              <w:bottom w:w="120" w:type="dxa"/>
              <w:right w:w="120" w:type="dxa"/>
            </w:tcMar>
          </w:tcPr>
          <w:p w14:paraId="4B8C4611" w14:textId="234839CB" w:rsidR="001A0174" w:rsidRDefault="00000000">
            <w:r>
              <w:rPr>
                <w:b/>
                <w:bCs/>
                <w:color w:val="2E4057"/>
                <w:sz w:val="26"/>
                <w:szCs w:val="26"/>
              </w:rPr>
              <w:lastRenderedPageBreak/>
              <w:t xml:space="preserve">Step 3  —  Connect MetaMask to Ganache </w:t>
            </w:r>
            <w:r>
              <w:rPr>
                <w:b/>
                <w:bCs/>
                <w:color w:val="2E4057"/>
                <w:sz w:val="26"/>
                <w:szCs w:val="26"/>
                <w:highlight w:val="red"/>
              </w:rPr>
              <w:t>(Done before)</w:t>
            </w:r>
          </w:p>
        </w:tc>
      </w:tr>
    </w:tbl>
    <w:p w14:paraId="56AE0BB0" w14:textId="77777777" w:rsidR="001A0174" w:rsidRDefault="00000000">
      <w:r>
        <w:t xml:space="preserve"> </w:t>
      </w:r>
    </w:p>
    <w:p w14:paraId="6E034E0E" w14:textId="77777777" w:rsidR="001A0174" w:rsidRDefault="00000000" w:rsidP="00B039D9">
      <w:pPr>
        <w:pStyle w:val="ListParagraph"/>
        <w:numPr>
          <w:ilvl w:val="0"/>
          <w:numId w:val="6"/>
        </w:numPr>
        <w:spacing w:before="60" w:after="60"/>
      </w:pPr>
      <w:r>
        <w:t>Click the MetaMask fox icon → network dropdown → “Add Network” → “Add a network manually”.</w:t>
      </w:r>
    </w:p>
    <w:p w14:paraId="0FD6573D" w14:textId="77777777" w:rsidR="001A0174" w:rsidRDefault="00000000" w:rsidP="00B039D9">
      <w:pPr>
        <w:pStyle w:val="ListParagraph"/>
        <w:numPr>
          <w:ilvl w:val="0"/>
          <w:numId w:val="6"/>
        </w:numPr>
        <w:spacing w:before="60" w:after="60"/>
      </w:pPr>
      <w:r>
        <w:t>Enter these exact values:</w:t>
      </w:r>
    </w:p>
    <w:p w14:paraId="2CDD8512" w14:textId="77777777" w:rsidR="001A017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1A0174" w14:paraId="03BDE2AB" w14:textId="77777777">
        <w:tc>
          <w:tcPr>
            <w:tcW w:w="3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946C913" w14:textId="77777777" w:rsidR="001A0174" w:rsidRDefault="00000000">
            <w:r>
              <w:rPr>
                <w:b/>
                <w:bCs/>
                <w:color w:val="FFFFFF"/>
                <w:sz w:val="20"/>
                <w:szCs w:val="20"/>
              </w:rPr>
              <w:t>Field</w:t>
            </w:r>
          </w:p>
        </w:tc>
        <w:tc>
          <w:tcPr>
            <w:tcW w:w="58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B9CA6F5" w14:textId="77777777" w:rsidR="001A0174" w:rsidRDefault="00000000">
            <w:r>
              <w:rPr>
                <w:b/>
                <w:bCs/>
                <w:color w:val="FFFFFF"/>
                <w:sz w:val="20"/>
                <w:szCs w:val="20"/>
              </w:rPr>
              <w:t>Value</w:t>
            </w:r>
          </w:p>
        </w:tc>
      </w:tr>
      <w:tr w:rsidR="001A0174" w14:paraId="3337502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6AD6F8C" w14:textId="77777777" w:rsidR="001A0174" w:rsidRDefault="00000000">
            <w:r>
              <w:rPr>
                <w:b/>
                <w:bCs/>
                <w:sz w:val="20"/>
                <w:szCs w:val="20"/>
              </w:rPr>
              <w:t>Network Name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69D14E4" w14:textId="77777777" w:rsidR="001A0174" w:rsidRDefault="00000000">
            <w:r>
              <w:rPr>
                <w:rFonts w:ascii="Courier New" w:eastAsia="Courier New" w:hAnsi="Courier New" w:cs="Courier New"/>
                <w:sz w:val="20"/>
                <w:szCs w:val="20"/>
              </w:rPr>
              <w:t>Ganache Local</w:t>
            </w:r>
          </w:p>
        </w:tc>
      </w:tr>
      <w:tr w:rsidR="001A0174" w14:paraId="39C7934B"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6C0B0CDC" w14:textId="77777777" w:rsidR="001A0174" w:rsidRDefault="00000000">
            <w:r>
              <w:rPr>
                <w:b/>
                <w:bCs/>
                <w:sz w:val="20"/>
                <w:szCs w:val="20"/>
              </w:rPr>
              <w:t>New RPC URL</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7EF93733" w14:textId="77777777" w:rsidR="001A0174" w:rsidRDefault="00000000">
            <w:r>
              <w:rPr>
                <w:rFonts w:ascii="Courier New" w:eastAsia="Courier New" w:hAnsi="Courier New" w:cs="Courier New"/>
                <w:sz w:val="20"/>
                <w:szCs w:val="20"/>
              </w:rPr>
              <w:t>http://127.0.0.1:7545</w:t>
            </w:r>
          </w:p>
        </w:tc>
      </w:tr>
      <w:tr w:rsidR="001A0174" w14:paraId="21C8DA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86A7026" w14:textId="77777777" w:rsidR="001A0174" w:rsidRDefault="00000000">
            <w:r>
              <w:rPr>
                <w:b/>
                <w:bCs/>
                <w:sz w:val="20"/>
                <w:szCs w:val="20"/>
              </w:rPr>
              <w:t>Chain ID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65D3BB7" w14:textId="77777777" w:rsidR="001A0174" w:rsidRDefault="00000000">
            <w:r>
              <w:rPr>
                <w:rFonts w:ascii="Courier New" w:eastAsia="Courier New" w:hAnsi="Courier New" w:cs="Courier New"/>
                <w:sz w:val="20"/>
                <w:szCs w:val="20"/>
              </w:rPr>
              <w:t>1337</w:t>
            </w:r>
          </w:p>
        </w:tc>
      </w:tr>
      <w:tr w:rsidR="001A0174" w14:paraId="7B323AC5"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31729C51" w14:textId="77777777" w:rsidR="001A0174" w:rsidRDefault="00000000">
            <w:r>
              <w:rPr>
                <w:b/>
                <w:bCs/>
                <w:sz w:val="20"/>
                <w:szCs w:val="20"/>
              </w:rPr>
              <w:t>Currency Symbol</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14E39E07" w14:textId="77777777" w:rsidR="001A0174" w:rsidRDefault="00000000">
            <w:r>
              <w:rPr>
                <w:rFonts w:ascii="Courier New" w:eastAsia="Courier New" w:hAnsi="Courier New" w:cs="Courier New"/>
                <w:sz w:val="20"/>
                <w:szCs w:val="20"/>
              </w:rPr>
              <w:t>ETH</w:t>
            </w:r>
          </w:p>
        </w:tc>
      </w:tr>
      <w:tr w:rsidR="001A0174" w14:paraId="0F9089B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1059BAA" w14:textId="77777777" w:rsidR="001A0174" w:rsidRDefault="00000000">
            <w:r>
              <w:rPr>
                <w:b/>
                <w:bCs/>
                <w:sz w:val="20"/>
                <w:szCs w:val="20"/>
              </w:rPr>
              <w:t>Block Explorer URL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F31AB96" w14:textId="77777777" w:rsidR="001A0174" w:rsidRDefault="00000000">
            <w:r>
              <w:rPr>
                <w:rFonts w:ascii="Courier New" w:eastAsia="Courier New" w:hAnsi="Courier New" w:cs="Courier New"/>
                <w:sz w:val="20"/>
                <w:szCs w:val="20"/>
              </w:rPr>
              <w:t>(leave blank)</w:t>
            </w:r>
          </w:p>
        </w:tc>
      </w:tr>
    </w:tbl>
    <w:p w14:paraId="3700CEE2" w14:textId="77777777" w:rsidR="001A0174" w:rsidRDefault="00000000">
      <w:r>
        <w:t xml:space="preserve"> </w:t>
      </w:r>
    </w:p>
    <w:p w14:paraId="350D88EC" w14:textId="77777777" w:rsidR="001A0174" w:rsidRDefault="00000000" w:rsidP="00B039D9">
      <w:pPr>
        <w:pStyle w:val="ListParagraph"/>
        <w:numPr>
          <w:ilvl w:val="0"/>
          <w:numId w:val="6"/>
        </w:numPr>
        <w:spacing w:before="60" w:after="60"/>
      </w:pPr>
      <w:r>
        <w:t>Click “Save”. MetaMask should now show “Ganache Local”.</w:t>
      </w:r>
    </w:p>
    <w:p w14:paraId="634A90E3" w14:textId="77777777" w:rsidR="001A017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0174" w14:paraId="62FF4BB8" w14:textId="77777777">
        <w:tc>
          <w:tcPr>
            <w:tcW w:w="9360" w:type="dxa"/>
            <w:tcBorders>
              <w:top w:val="single" w:sz="3" w:space="0" w:color="2E4057"/>
              <w:left w:val="single" w:sz="12" w:space="0" w:color="048A81"/>
              <w:bottom w:val="single" w:sz="3" w:space="0" w:color="2E4057"/>
              <w:right w:val="none" w:sz="0" w:space="0" w:color="FFFFFF"/>
            </w:tcBorders>
            <w:shd w:val="clear" w:color="auto" w:fill="EEF6F5"/>
            <w:tcMar>
              <w:top w:w="120" w:type="dxa"/>
              <w:left w:w="240" w:type="dxa"/>
              <w:bottom w:w="120" w:type="dxa"/>
              <w:right w:w="120" w:type="dxa"/>
            </w:tcMar>
          </w:tcPr>
          <w:p w14:paraId="3EA5356C" w14:textId="6FB5A2C3" w:rsidR="001A0174" w:rsidRDefault="00000000">
            <w:r>
              <w:rPr>
                <w:b/>
                <w:bCs/>
                <w:color w:val="2E4057"/>
                <w:sz w:val="26"/>
                <w:szCs w:val="26"/>
              </w:rPr>
              <w:t>Step 4  —  Import a Ganache Account into MetaMask</w:t>
            </w:r>
            <w:r w:rsidR="00B039D9">
              <w:rPr>
                <w:b/>
                <w:bCs/>
                <w:color w:val="2E4057"/>
                <w:sz w:val="26"/>
                <w:szCs w:val="26"/>
              </w:rPr>
              <w:t xml:space="preserve"> </w:t>
            </w:r>
            <w:r w:rsidR="00B039D9" w:rsidRPr="00B039D9">
              <w:rPr>
                <w:b/>
                <w:bCs/>
                <w:color w:val="2E4057"/>
                <w:sz w:val="26"/>
                <w:szCs w:val="26"/>
                <w:highlight w:val="green"/>
              </w:rPr>
              <w:t>(you have to do it )</w:t>
            </w:r>
          </w:p>
        </w:tc>
      </w:tr>
    </w:tbl>
    <w:p w14:paraId="12D9B985" w14:textId="4498BD16" w:rsidR="00B039D9" w:rsidRDefault="00000000" w:rsidP="00B039D9">
      <w:r>
        <w:t xml:space="preserve"> </w:t>
      </w:r>
    </w:p>
    <w:p w14:paraId="272FD663" w14:textId="77777777" w:rsidR="001A0174" w:rsidRDefault="00000000" w:rsidP="00B039D9">
      <w:pPr>
        <w:pStyle w:val="ListParagraph"/>
        <w:numPr>
          <w:ilvl w:val="0"/>
          <w:numId w:val="6"/>
        </w:numPr>
        <w:spacing w:before="60" w:after="60"/>
      </w:pPr>
      <w:r>
        <w:t>In Ganache, click the 🔑 key icon next to Account 1 to reveal its private key.</w:t>
      </w:r>
    </w:p>
    <w:p w14:paraId="71406A81" w14:textId="77777777" w:rsidR="001A0174" w:rsidRDefault="00000000" w:rsidP="00B039D9">
      <w:pPr>
        <w:pStyle w:val="ListParagraph"/>
        <w:numPr>
          <w:ilvl w:val="0"/>
          <w:numId w:val="6"/>
        </w:numPr>
        <w:spacing w:before="60" w:after="60"/>
      </w:pPr>
      <w:r>
        <w:t>Copy the private key.</w:t>
      </w:r>
    </w:p>
    <w:p w14:paraId="4F42CF33" w14:textId="18B16125" w:rsidR="001A0174" w:rsidRDefault="00000000" w:rsidP="00B039D9">
      <w:pPr>
        <w:pStyle w:val="ListParagraph"/>
        <w:numPr>
          <w:ilvl w:val="0"/>
          <w:numId w:val="6"/>
        </w:numPr>
        <w:spacing w:before="60" w:after="60"/>
      </w:pPr>
      <w:r>
        <w:t>In MetaMask→ “Import Account</w:t>
      </w:r>
      <w:r w:rsidR="00B039D9">
        <w:t>s</w:t>
      </w:r>
      <w:r>
        <w:t xml:space="preserve">” </w:t>
      </w:r>
      <w:r w:rsidR="00B039D9">
        <w:t>Wallet</w:t>
      </w:r>
      <w:r>
        <w:t>→</w:t>
      </w:r>
      <w:r w:rsidR="00B039D9">
        <w:t>import an acoount</w:t>
      </w:r>
      <w:r>
        <w:t xml:space="preserve"> </w:t>
      </w:r>
      <w:r w:rsidR="00B039D9">
        <w:t>→</w:t>
      </w:r>
      <w:r>
        <w:t>paste key → “Import”.</w:t>
      </w:r>
    </w:p>
    <w:p w14:paraId="5113A66D" w14:textId="77777777" w:rsidR="001A0174" w:rsidRDefault="00000000" w:rsidP="00B039D9">
      <w:pPr>
        <w:pStyle w:val="ListParagraph"/>
        <w:numPr>
          <w:ilvl w:val="0"/>
          <w:numId w:val="6"/>
        </w:numPr>
        <w:spacing w:before="60" w:after="60"/>
      </w:pPr>
      <w:r>
        <w:t>Confirm the balance shows ~100 ETH.</w:t>
      </w:r>
    </w:p>
    <w:p w14:paraId="79E487B3" w14:textId="77777777" w:rsidR="001A017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0174" w14:paraId="051564E9" w14:textId="77777777">
        <w:tc>
          <w:tcPr>
            <w:tcW w:w="9360" w:type="dxa"/>
            <w:tcBorders>
              <w:top w:val="single" w:sz="3" w:space="0" w:color="FFC107"/>
              <w:left w:val="single" w:sz="3" w:space="0" w:color="FFC107"/>
              <w:bottom w:val="single" w:sz="3" w:space="0" w:color="FFC107"/>
              <w:right w:val="single" w:sz="3" w:space="0" w:color="FFC107"/>
            </w:tcBorders>
            <w:shd w:val="clear" w:color="auto" w:fill="FFF3CD"/>
            <w:tcMar>
              <w:top w:w="120" w:type="dxa"/>
              <w:left w:w="180" w:type="dxa"/>
              <w:bottom w:w="120" w:type="dxa"/>
              <w:right w:w="180" w:type="dxa"/>
            </w:tcMar>
          </w:tcPr>
          <w:p w14:paraId="4F36D1A4" w14:textId="77777777" w:rsidR="001A0174" w:rsidRDefault="00000000">
            <w:r>
              <w:rPr>
                <w:sz w:val="20"/>
                <w:szCs w:val="20"/>
              </w:rPr>
              <w:t>ℹ️  Account 1 (index 0) in Ganache is the deployer and therefore the owner of FinancialContract. You must use this account to call withdraw().</w:t>
            </w:r>
          </w:p>
        </w:tc>
      </w:tr>
    </w:tbl>
    <w:p w14:paraId="20CCFA71" w14:textId="77777777" w:rsidR="001A0174" w:rsidRDefault="00000000">
      <w:r>
        <w:t xml:space="preserve"> </w:t>
      </w:r>
    </w:p>
    <w:p w14:paraId="2E3C459E" w14:textId="6BFD51AF" w:rsidR="00B039D9" w:rsidRDefault="00B039D9">
      <w:r>
        <w:t>Copy the private key</w:t>
      </w:r>
    </w:p>
    <w:p w14:paraId="72B07293" w14:textId="08AEC896" w:rsidR="001A0174" w:rsidRDefault="00B039D9">
      <w:r w:rsidRPr="00B039D9">
        <w:drawing>
          <wp:inline distT="0" distB="0" distL="0" distR="0" wp14:anchorId="3451CCFA" wp14:editId="79FA252D">
            <wp:extent cx="5530830" cy="1431561"/>
            <wp:effectExtent l="0" t="0" r="0" b="3810"/>
            <wp:docPr id="12990585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58574" name="Picture 1" descr="A screenshot of a computer&#10;&#10;AI-generated content may be incorrect."/>
                    <pic:cNvPicPr/>
                  </pic:nvPicPr>
                  <pic:blipFill>
                    <a:blip r:embed="rId13"/>
                    <a:stretch>
                      <a:fillRect/>
                    </a:stretch>
                  </pic:blipFill>
                  <pic:spPr>
                    <a:xfrm>
                      <a:off x="0" y="0"/>
                      <a:ext cx="5727766" cy="1482535"/>
                    </a:xfrm>
                    <a:prstGeom prst="rect">
                      <a:avLst/>
                    </a:prstGeom>
                  </pic:spPr>
                </pic:pic>
              </a:graphicData>
            </a:graphic>
          </wp:inline>
        </w:drawing>
      </w:r>
    </w:p>
    <w:p w14:paraId="05A3B3B9" w14:textId="683C08FE" w:rsidR="00B039D9" w:rsidRDefault="00B039D9">
      <w:r>
        <w:t>Click on imported accounts drop dowm menu</w:t>
      </w:r>
    </w:p>
    <w:p w14:paraId="6F62C89F" w14:textId="2D6ACAB9" w:rsidR="00B039D9" w:rsidRDefault="00B039D9">
      <w:r w:rsidRPr="00B039D9">
        <w:drawing>
          <wp:inline distT="0" distB="0" distL="0" distR="0" wp14:anchorId="74EFEAA1" wp14:editId="7DDE5091">
            <wp:extent cx="1054100" cy="749300"/>
            <wp:effectExtent l="0" t="0" r="0" b="0"/>
            <wp:docPr id="89581015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10158" name="Picture 1" descr="A screenshot of a chat&#10;&#10;AI-generated content may be incorrect."/>
                    <pic:cNvPicPr/>
                  </pic:nvPicPr>
                  <pic:blipFill>
                    <a:blip r:embed="rId14"/>
                    <a:stretch>
                      <a:fillRect/>
                    </a:stretch>
                  </pic:blipFill>
                  <pic:spPr>
                    <a:xfrm>
                      <a:off x="0" y="0"/>
                      <a:ext cx="1054100" cy="749300"/>
                    </a:xfrm>
                    <a:prstGeom prst="rect">
                      <a:avLst/>
                    </a:prstGeom>
                  </pic:spPr>
                </pic:pic>
              </a:graphicData>
            </a:graphic>
          </wp:inline>
        </w:drawing>
      </w:r>
    </w:p>
    <w:p w14:paraId="6A09AAB2" w14:textId="77777777" w:rsidR="00B039D9" w:rsidRDefault="00B039D9"/>
    <w:p w14:paraId="145DC1A9" w14:textId="77777777" w:rsidR="00B039D9" w:rsidRDefault="00B039D9"/>
    <w:p w14:paraId="7A815B34" w14:textId="672A70E1" w:rsidR="00B039D9" w:rsidRDefault="00B039D9">
      <w:r w:rsidRPr="00B039D9">
        <w:drawing>
          <wp:inline distT="0" distB="0" distL="0" distR="0" wp14:anchorId="62395AC1" wp14:editId="1823B0B8">
            <wp:extent cx="3657600" cy="1299766"/>
            <wp:effectExtent l="0" t="0" r="0" b="0"/>
            <wp:docPr id="195111760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17607" name="Picture 1" descr="A screenshot of a phone&#10;&#10;AI-generated content may be incorrect."/>
                    <pic:cNvPicPr/>
                  </pic:nvPicPr>
                  <pic:blipFill>
                    <a:blip r:embed="rId15"/>
                    <a:stretch>
                      <a:fillRect/>
                    </a:stretch>
                  </pic:blipFill>
                  <pic:spPr>
                    <a:xfrm>
                      <a:off x="0" y="0"/>
                      <a:ext cx="3726447" cy="1324231"/>
                    </a:xfrm>
                    <a:prstGeom prst="rect">
                      <a:avLst/>
                    </a:prstGeom>
                  </pic:spPr>
                </pic:pic>
              </a:graphicData>
            </a:graphic>
          </wp:inline>
        </w:drawing>
      </w:r>
    </w:p>
    <w:p w14:paraId="133B9707" w14:textId="53F4D8EC" w:rsidR="00B039D9" w:rsidRDefault="00B039D9">
      <w:r>
        <w:t>Click on import an account</w:t>
      </w:r>
    </w:p>
    <w:p w14:paraId="26DCD94E" w14:textId="77777777" w:rsidR="00B039D9" w:rsidRDefault="00B039D9"/>
    <w:p w14:paraId="0DA7D7F0" w14:textId="263A053C" w:rsidR="00B039D9" w:rsidRDefault="00B039D9">
      <w:r w:rsidRPr="00B039D9">
        <w:drawing>
          <wp:inline distT="0" distB="0" distL="0" distR="0" wp14:anchorId="1AE784BF" wp14:editId="5AA2396A">
            <wp:extent cx="2128603" cy="1168400"/>
            <wp:effectExtent l="0" t="0" r="5080" b="0"/>
            <wp:docPr id="9196211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1157" name="Picture 1" descr="A screenshot of a computer&#10;&#10;AI-generated content may be incorrect."/>
                    <pic:cNvPicPr/>
                  </pic:nvPicPr>
                  <pic:blipFill>
                    <a:blip r:embed="rId16"/>
                    <a:stretch>
                      <a:fillRect/>
                    </a:stretch>
                  </pic:blipFill>
                  <pic:spPr>
                    <a:xfrm>
                      <a:off x="0" y="0"/>
                      <a:ext cx="2134801" cy="1171802"/>
                    </a:xfrm>
                    <a:prstGeom prst="rect">
                      <a:avLst/>
                    </a:prstGeom>
                  </pic:spPr>
                </pic:pic>
              </a:graphicData>
            </a:graphic>
          </wp:inline>
        </w:drawing>
      </w:r>
    </w:p>
    <w:p w14:paraId="4595C338" w14:textId="77777777" w:rsidR="00B039D9" w:rsidRDefault="00B039D9"/>
    <w:p w14:paraId="490B2391" w14:textId="68C3F0A7" w:rsidR="00B039D9" w:rsidRDefault="00B039D9">
      <w:r>
        <w:t>Past the private key and rename the account to be for example lab7 Account.</w:t>
      </w:r>
    </w:p>
    <w:p w14:paraId="5515247B" w14:textId="5A2FE008" w:rsidR="00B039D9" w:rsidRDefault="00B039D9">
      <w:r w:rsidRPr="00B039D9">
        <w:drawing>
          <wp:inline distT="0" distB="0" distL="0" distR="0" wp14:anchorId="79B27702" wp14:editId="72BED397">
            <wp:extent cx="3732551" cy="3097530"/>
            <wp:effectExtent l="0" t="0" r="1270" b="1270"/>
            <wp:docPr id="1356859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59967" name="Picture 1" descr="A screenshot of a computer&#10;&#10;AI-generated content may be incorrect."/>
                    <pic:cNvPicPr/>
                  </pic:nvPicPr>
                  <pic:blipFill>
                    <a:blip r:embed="rId17"/>
                    <a:stretch>
                      <a:fillRect/>
                    </a:stretch>
                  </pic:blipFill>
                  <pic:spPr>
                    <a:xfrm>
                      <a:off x="0" y="0"/>
                      <a:ext cx="3784162" cy="3140361"/>
                    </a:xfrm>
                    <a:prstGeom prst="rect">
                      <a:avLst/>
                    </a:prstGeom>
                  </pic:spPr>
                </pic:pic>
              </a:graphicData>
            </a:graphic>
          </wp:inline>
        </w:drawing>
      </w:r>
    </w:p>
    <w:p w14:paraId="2D5C0871" w14:textId="77777777" w:rsidR="00B039D9" w:rsidRDefault="00B039D9"/>
    <w:p w14:paraId="6354809E" w14:textId="77777777" w:rsidR="00B039D9" w:rsidRDefault="00B039D9"/>
    <w:p w14:paraId="44D88E57" w14:textId="77777777" w:rsidR="00B039D9" w:rsidRDefault="00B039D9"/>
    <w:p w14:paraId="29EFD4CA" w14:textId="77777777" w:rsidR="00B039D9" w:rsidRDefault="00B039D9"/>
    <w:p w14:paraId="7F15E80F" w14:textId="77777777" w:rsidR="00C04058" w:rsidRDefault="00C04058"/>
    <w:p w14:paraId="3CBEE349" w14:textId="77777777" w:rsidR="00C04058" w:rsidRDefault="00C04058"/>
    <w:p w14:paraId="7471F7C7" w14:textId="77777777" w:rsidR="00C04058" w:rsidRDefault="00C04058"/>
    <w:p w14:paraId="76287413" w14:textId="77777777" w:rsidR="001A0174" w:rsidRDefault="00000000">
      <w:pPr>
        <w:pStyle w:val="Heading1"/>
        <w:spacing w:before="360" w:after="180"/>
      </w:pPr>
      <w:bookmarkStart w:id="8" w:name="_Toc224294447"/>
      <w:r>
        <w:rPr>
          <w:b/>
          <w:bCs/>
          <w:color w:val="2E4057"/>
        </w:rPr>
        <w:lastRenderedPageBreak/>
        <w:t>5. OpenZeppelin — Why and How to Use Audited Libraries</w:t>
      </w:r>
      <w:bookmarkEnd w:id="8"/>
    </w:p>
    <w:p w14:paraId="08F9F4B7" w14:textId="77777777" w:rsidR="001A0174" w:rsidRDefault="00000000">
      <w:pPr>
        <w:pStyle w:val="Heading2"/>
        <w:spacing w:before="280" w:after="140"/>
      </w:pPr>
      <w:bookmarkStart w:id="9" w:name="_Toc224294448"/>
      <w:r>
        <w:rPr>
          <w:b/>
          <w:bCs/>
          <w:color w:val="048A81"/>
        </w:rPr>
        <w:t>5.1  What is OpenZeppelin?</w:t>
      </w:r>
      <w:bookmarkEnd w:id="9"/>
    </w:p>
    <w:p w14:paraId="782DD509" w14:textId="77777777" w:rsidR="001A0174" w:rsidRDefault="00000000">
      <w:pPr>
        <w:spacing w:before="80" w:after="80"/>
      </w:pPr>
      <w:r>
        <w:t xml:space="preserve">OpenZeppelin is the most widely used open-source library for secure smart contract development on Ethereum. It provides pre-written, community-audited Solidity modules that implement battle-tested patterns: access control, token standards (ERC-20, ERC-721, ERC-1155), security guards, and upgrade mechanisms. Using OpenZeppelin significantly reduces the risk of </w:t>
      </w:r>
      <w:r>
        <w:rPr>
          <w:highlight w:val="yellow"/>
        </w:rPr>
        <w:t>introducing well-known vulnerabilities into your contracts</w:t>
      </w:r>
      <w:r>
        <w:t>.</w:t>
      </w:r>
    </w:p>
    <w:p w14:paraId="1152C231" w14:textId="77777777" w:rsidR="001A017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A0174" w14:paraId="7FE8ACD8" w14:textId="77777777">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EF0984F" w14:textId="77777777" w:rsidR="001A0174" w:rsidRDefault="00000000">
            <w:r>
              <w:rPr>
                <w:b/>
                <w:bCs/>
                <w:color w:val="FFFFFF"/>
                <w:sz w:val="20"/>
                <w:szCs w:val="20"/>
              </w:rPr>
              <w:t>Category</w:t>
            </w:r>
          </w:p>
        </w:tc>
        <w:tc>
          <w:tcPr>
            <w:tcW w:w="6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F0FE59D" w14:textId="77777777" w:rsidR="001A0174" w:rsidRDefault="00000000">
            <w:r>
              <w:rPr>
                <w:b/>
                <w:bCs/>
                <w:color w:val="FFFFFF"/>
                <w:sz w:val="20"/>
                <w:szCs w:val="20"/>
              </w:rPr>
              <w:t>Key Contracts</w:t>
            </w:r>
          </w:p>
        </w:tc>
      </w:tr>
      <w:tr w:rsidR="001A0174" w14:paraId="669FDDF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BE17E" w14:textId="77777777" w:rsidR="001A0174" w:rsidRDefault="00000000">
            <w:r>
              <w:rPr>
                <w:b/>
                <w:bCs/>
                <w:color w:val="2E4057"/>
                <w:sz w:val="20"/>
                <w:szCs w:val="20"/>
              </w:rPr>
              <w:t>Access Control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65E63" w14:textId="77777777" w:rsidR="001A0174" w:rsidRDefault="00000000">
            <w:r>
              <w:rPr>
                <w:rFonts w:ascii="Courier New" w:eastAsia="Courier New" w:hAnsi="Courier New" w:cs="Courier New"/>
                <w:sz w:val="20"/>
                <w:szCs w:val="20"/>
              </w:rPr>
              <w:t>Ownable, Ownable2Step, AccessControl, AccessControlEnumerable</w:t>
            </w:r>
          </w:p>
        </w:tc>
      </w:tr>
      <w:tr w:rsidR="001A0174" w14:paraId="7E9D7EB9"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E13636A" w14:textId="77777777" w:rsidR="001A0174" w:rsidRDefault="00000000">
            <w:r>
              <w:rPr>
                <w:b/>
                <w:bCs/>
                <w:color w:val="2E4057"/>
                <w:sz w:val="20"/>
                <w:szCs w:val="20"/>
              </w:rPr>
              <w:t>Fungible Tokens</w:t>
            </w:r>
          </w:p>
        </w:tc>
        <w:tc>
          <w:tcPr>
            <w:tcW w:w="6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8D997B2" w14:textId="77777777" w:rsidR="001A0174" w:rsidRDefault="00000000">
            <w:r>
              <w:rPr>
                <w:rFonts w:ascii="Courier New" w:eastAsia="Courier New" w:hAnsi="Courier New" w:cs="Courier New"/>
                <w:sz w:val="20"/>
                <w:szCs w:val="20"/>
              </w:rPr>
              <w:t>ERC20, ERC20Burnable, ERC20Permit, ERC20Votes</w:t>
            </w:r>
          </w:p>
        </w:tc>
      </w:tr>
      <w:tr w:rsidR="001A0174" w14:paraId="33021A4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37118" w14:textId="77777777" w:rsidR="001A0174" w:rsidRDefault="00000000">
            <w:r>
              <w:rPr>
                <w:b/>
                <w:bCs/>
                <w:color w:val="2E4057"/>
                <w:sz w:val="20"/>
                <w:szCs w:val="20"/>
              </w:rPr>
              <w:t>NFTs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6A985" w14:textId="77777777" w:rsidR="001A0174" w:rsidRDefault="00000000">
            <w:r>
              <w:rPr>
                <w:rFonts w:ascii="Courier New" w:eastAsia="Courier New" w:hAnsi="Courier New" w:cs="Courier New"/>
                <w:sz w:val="20"/>
                <w:szCs w:val="20"/>
              </w:rPr>
              <w:t>ERC721, ERC721Enumerable, ERC721URIStorage, ERC1155</w:t>
            </w:r>
          </w:p>
        </w:tc>
      </w:tr>
      <w:tr w:rsidR="001A0174" w14:paraId="61586A5C"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2B6C9CA" w14:textId="77777777" w:rsidR="001A0174" w:rsidRDefault="00000000">
            <w:r>
              <w:rPr>
                <w:b/>
                <w:bCs/>
                <w:color w:val="2E4057"/>
                <w:sz w:val="20"/>
                <w:szCs w:val="20"/>
              </w:rPr>
              <w:t>Security</w:t>
            </w:r>
          </w:p>
        </w:tc>
        <w:tc>
          <w:tcPr>
            <w:tcW w:w="6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9684CD5" w14:textId="77777777" w:rsidR="001A0174" w:rsidRDefault="00000000">
            <w:r>
              <w:rPr>
                <w:rFonts w:ascii="Courier New" w:eastAsia="Courier New" w:hAnsi="Courier New" w:cs="Courier New"/>
                <w:sz w:val="20"/>
                <w:szCs w:val="20"/>
              </w:rPr>
              <w:t>ReentrancyGuard, Pausable, PullPayment</w:t>
            </w:r>
          </w:p>
        </w:tc>
      </w:tr>
      <w:tr w:rsidR="001A0174" w14:paraId="1C611A6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5233E" w14:textId="77777777" w:rsidR="001A0174" w:rsidRDefault="00000000">
            <w:r>
              <w:rPr>
                <w:b/>
                <w:bCs/>
                <w:color w:val="2E4057"/>
                <w:sz w:val="20"/>
                <w:szCs w:val="20"/>
              </w:rPr>
              <w:t>Utilities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5B081" w14:textId="77777777" w:rsidR="001A0174" w:rsidRDefault="00000000">
            <w:r>
              <w:rPr>
                <w:rFonts w:ascii="Courier New" w:eastAsia="Courier New" w:hAnsi="Courier New" w:cs="Courier New"/>
                <w:sz w:val="20"/>
                <w:szCs w:val="20"/>
              </w:rPr>
              <w:t>Address, Strings, Math, SafeCast, Counters</w:t>
            </w:r>
          </w:p>
        </w:tc>
      </w:tr>
      <w:tr w:rsidR="001A0174" w14:paraId="466D998F"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43FD86F" w14:textId="77777777" w:rsidR="001A0174" w:rsidRDefault="00000000">
            <w:r>
              <w:rPr>
                <w:b/>
                <w:bCs/>
                <w:color w:val="2E4057"/>
                <w:sz w:val="20"/>
                <w:szCs w:val="20"/>
              </w:rPr>
              <w:t>Upgradability</w:t>
            </w:r>
          </w:p>
        </w:tc>
        <w:tc>
          <w:tcPr>
            <w:tcW w:w="6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05EF86F" w14:textId="77777777" w:rsidR="001A0174" w:rsidRDefault="00000000">
            <w:r>
              <w:rPr>
                <w:rFonts w:ascii="Courier New" w:eastAsia="Courier New" w:hAnsi="Courier New" w:cs="Courier New"/>
                <w:sz w:val="20"/>
                <w:szCs w:val="20"/>
              </w:rPr>
              <w:t>TransparentUpgradeableProxy, UUPS, Beacon</w:t>
            </w:r>
          </w:p>
        </w:tc>
      </w:tr>
    </w:tbl>
    <w:p w14:paraId="75A8D79E" w14:textId="77777777" w:rsidR="001A0174" w:rsidRDefault="00000000">
      <w:r>
        <w:t xml:space="preserve"> </w:t>
      </w:r>
    </w:p>
    <w:p w14:paraId="6964ABFA" w14:textId="77777777" w:rsidR="001A0174" w:rsidRDefault="00000000">
      <w:pPr>
        <w:pStyle w:val="Heading2"/>
        <w:spacing w:before="280" w:after="140"/>
      </w:pPr>
      <w:bookmarkStart w:id="10" w:name="_Toc224294449"/>
      <w:r>
        <w:rPr>
          <w:b/>
          <w:bCs/>
          <w:color w:val="048A81"/>
        </w:rPr>
        <w:t>5.2  Why OpenZeppelin Matters for FinancialContract</w:t>
      </w:r>
      <w:bookmarkEnd w:id="10"/>
    </w:p>
    <w:p w14:paraId="56267F18" w14:textId="77777777" w:rsidR="001A0174" w:rsidRDefault="00000000">
      <w:pPr>
        <w:spacing w:before="80" w:after="80"/>
      </w:pPr>
      <w:r>
        <w:t>The onlyOwner modifier written manually in FinancialContract re-implements logic that already exists in OpenZeppelin’s Ownable contract — a version that has been formally reviewed, fuzz-tested by thousands of developers, and audited by professional security firms. The risks of writing access control from scratch include subtle logic bugs, inconsistent error messages that break off-chain monitoring, and missing features like transferOwnership() that users expect.</w:t>
      </w:r>
    </w:p>
    <w:p w14:paraId="1DE69D6D" w14:textId="77777777" w:rsidR="001A017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0174" w14:paraId="27DCFBAC" w14:textId="77777777">
        <w:tc>
          <w:tcPr>
            <w:tcW w:w="9360" w:type="dxa"/>
            <w:tcBorders>
              <w:top w:val="single" w:sz="3" w:space="0" w:color="7E57C2"/>
              <w:left w:val="single" w:sz="3" w:space="0" w:color="7E57C2"/>
              <w:bottom w:val="single" w:sz="3" w:space="0" w:color="7E57C2"/>
              <w:right w:val="single" w:sz="3" w:space="0" w:color="7E57C2"/>
            </w:tcBorders>
            <w:shd w:val="clear" w:color="auto" w:fill="EDE7F6"/>
            <w:tcMar>
              <w:top w:w="120" w:type="dxa"/>
              <w:left w:w="180" w:type="dxa"/>
              <w:bottom w:w="120" w:type="dxa"/>
              <w:right w:w="180" w:type="dxa"/>
            </w:tcMar>
          </w:tcPr>
          <w:p w14:paraId="3332330B" w14:textId="77777777" w:rsidR="001A0174" w:rsidRDefault="00000000">
            <w:r>
              <w:rPr>
                <w:sz w:val="20"/>
                <w:szCs w:val="20"/>
              </w:rPr>
              <w:t>📚  Industry Insight: The 2022 Nomad Bridge hack ($190M) and the 2021 Poly Network hack ($611M) both exploited access-control flaws. OpenZeppelin’s Ownable or AccessControl would have prevented both. Reusing audited libraries is professional practice, not laziness.</w:t>
            </w:r>
          </w:p>
        </w:tc>
      </w:tr>
    </w:tbl>
    <w:p w14:paraId="63AFC4AF" w14:textId="77777777" w:rsidR="001A0174" w:rsidRDefault="00000000">
      <w:r>
        <w:t xml:space="preserve"> </w:t>
      </w:r>
    </w:p>
    <w:p w14:paraId="69194730" w14:textId="77777777" w:rsidR="001A0174" w:rsidRDefault="00000000">
      <w:pPr>
        <w:pStyle w:val="Heading2"/>
        <w:spacing w:before="280" w:after="140"/>
      </w:pPr>
      <w:bookmarkStart w:id="11" w:name="_Toc224294450"/>
      <w:r>
        <w:rPr>
          <w:b/>
          <w:bCs/>
          <w:color w:val="048A81"/>
        </w:rPr>
        <w:t>5.3  Installing OpenZeppelin in Your Hardhat Project</w:t>
      </w:r>
      <w:bookmarkEnd w:id="11"/>
    </w:p>
    <w:p w14:paraId="09CCDF92" w14:textId="77777777" w:rsidR="001A0174" w:rsidRDefault="00000000" w:rsidP="00BE4382">
      <w:pPr>
        <w:pStyle w:val="ListParagraph"/>
        <w:numPr>
          <w:ilvl w:val="0"/>
          <w:numId w:val="7"/>
        </w:numPr>
        <w:spacing w:before="60" w:after="60"/>
      </w:pPr>
      <w:r>
        <w:t>Install the contracts package:</w:t>
      </w:r>
    </w:p>
    <w:p w14:paraId="13A9A36E" w14:textId="77777777" w:rsidR="001A017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0174" w14:paraId="1810BC22" w14:textId="77777777">
        <w:tc>
          <w:tcPr>
            <w:tcW w:w="9360" w:type="dxa"/>
            <w:tcBorders>
              <w:top w:val="single" w:sz="3" w:space="0" w:color="2E4057"/>
              <w:left w:val="single" w:sz="3" w:space="0" w:color="2E4057"/>
              <w:bottom w:val="single" w:sz="3" w:space="0" w:color="2E4057"/>
              <w:right w:val="single" w:sz="3" w:space="0" w:color="2E4057"/>
            </w:tcBorders>
            <w:shd w:val="clear" w:color="auto" w:fill="1E1E1E"/>
            <w:tcMar>
              <w:top w:w="160" w:type="dxa"/>
              <w:left w:w="240" w:type="dxa"/>
              <w:bottom w:w="160" w:type="dxa"/>
              <w:right w:w="240" w:type="dxa"/>
            </w:tcMar>
          </w:tcPr>
          <w:p w14:paraId="6DEF800F" w14:textId="77777777" w:rsidR="001A0174" w:rsidRDefault="00000000">
            <w:pPr>
              <w:spacing w:before="20" w:after="20"/>
            </w:pPr>
            <w:r>
              <w:rPr>
                <w:rFonts w:ascii="Courier New" w:eastAsia="Courier New" w:hAnsi="Courier New" w:cs="Courier New"/>
                <w:color w:val="D4D4D4"/>
                <w:sz w:val="18"/>
                <w:szCs w:val="18"/>
              </w:rPr>
              <w:t>npm install @openzeppelin/contracts</w:t>
            </w:r>
          </w:p>
        </w:tc>
      </w:tr>
    </w:tbl>
    <w:p w14:paraId="550E216B" w14:textId="77777777" w:rsidR="001A0174" w:rsidRDefault="00000000">
      <w:r>
        <w:t xml:space="preserve"> </w:t>
      </w:r>
    </w:p>
    <w:p w14:paraId="246E2BB2" w14:textId="3629FFD2" w:rsidR="00BE4382" w:rsidRDefault="00BE4382">
      <w:r w:rsidRPr="00BE4382">
        <w:lastRenderedPageBreak/>
        <w:drawing>
          <wp:inline distT="0" distB="0" distL="0" distR="0" wp14:anchorId="0447ECBD" wp14:editId="5651D325">
            <wp:extent cx="4648200" cy="2336800"/>
            <wp:effectExtent l="0" t="0" r="0" b="0"/>
            <wp:docPr id="38219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92706" name=""/>
                    <pic:cNvPicPr/>
                  </pic:nvPicPr>
                  <pic:blipFill>
                    <a:blip r:embed="rId18"/>
                    <a:stretch>
                      <a:fillRect/>
                    </a:stretch>
                  </pic:blipFill>
                  <pic:spPr>
                    <a:xfrm>
                      <a:off x="0" y="0"/>
                      <a:ext cx="4648200" cy="2336800"/>
                    </a:xfrm>
                    <a:prstGeom prst="rect">
                      <a:avLst/>
                    </a:prstGeom>
                  </pic:spPr>
                </pic:pic>
              </a:graphicData>
            </a:graphic>
          </wp:inline>
        </w:drawing>
      </w:r>
    </w:p>
    <w:p w14:paraId="1A24E123" w14:textId="77777777" w:rsidR="001A0174" w:rsidRDefault="00000000" w:rsidP="00BE4382">
      <w:pPr>
        <w:pStyle w:val="ListParagraph"/>
        <w:numPr>
          <w:ilvl w:val="0"/>
          <w:numId w:val="7"/>
        </w:numPr>
        <w:spacing w:before="60" w:after="60"/>
      </w:pPr>
      <w:r>
        <w:t>Verify the access folder exists:</w:t>
      </w:r>
    </w:p>
    <w:p w14:paraId="13DDB856" w14:textId="77777777" w:rsidR="001A017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0174" w14:paraId="5157BE02" w14:textId="77777777">
        <w:tc>
          <w:tcPr>
            <w:tcW w:w="9360" w:type="dxa"/>
            <w:tcBorders>
              <w:top w:val="single" w:sz="3" w:space="0" w:color="2E4057"/>
              <w:left w:val="single" w:sz="3" w:space="0" w:color="2E4057"/>
              <w:bottom w:val="single" w:sz="3" w:space="0" w:color="2E4057"/>
              <w:right w:val="single" w:sz="3" w:space="0" w:color="2E4057"/>
            </w:tcBorders>
            <w:shd w:val="clear" w:color="auto" w:fill="1E1E1E"/>
            <w:tcMar>
              <w:top w:w="160" w:type="dxa"/>
              <w:left w:w="240" w:type="dxa"/>
              <w:bottom w:w="160" w:type="dxa"/>
              <w:right w:w="240" w:type="dxa"/>
            </w:tcMar>
          </w:tcPr>
          <w:p w14:paraId="3BF56CB2" w14:textId="77777777" w:rsidR="001A0174" w:rsidRDefault="00000000">
            <w:pPr>
              <w:spacing w:before="20" w:after="20"/>
            </w:pPr>
            <w:r>
              <w:rPr>
                <w:rFonts w:ascii="Courier New" w:eastAsia="Courier New" w:hAnsi="Courier New" w:cs="Courier New"/>
                <w:color w:val="D4D4D4"/>
                <w:sz w:val="18"/>
                <w:szCs w:val="18"/>
              </w:rPr>
              <w:t>ls node_modules/@openzeppelin/contracts/access/</w:t>
            </w:r>
          </w:p>
        </w:tc>
      </w:tr>
    </w:tbl>
    <w:p w14:paraId="2E21284C" w14:textId="77777777" w:rsidR="001A0174" w:rsidRDefault="00000000">
      <w:r>
        <w:t xml:space="preserve"> </w:t>
      </w:r>
    </w:p>
    <w:p w14:paraId="4913AFB8" w14:textId="77777777" w:rsidR="001A0174" w:rsidRDefault="00000000">
      <w:pPr>
        <w:spacing w:before="80" w:after="80"/>
      </w:pPr>
      <w:r>
        <w:t>You should see Ownable.sol, Ownable2Step.sol, and AccessControl.sol among others.</w:t>
      </w:r>
    </w:p>
    <w:p w14:paraId="134903F5" w14:textId="64F71CB1" w:rsidR="001A0174" w:rsidRDefault="00000000">
      <w:r>
        <w:t xml:space="preserve"> </w:t>
      </w:r>
      <w:r w:rsidR="00BE4382" w:rsidRPr="00BE4382">
        <w:drawing>
          <wp:inline distT="0" distB="0" distL="0" distR="0" wp14:anchorId="7714926E" wp14:editId="6B4287E2">
            <wp:extent cx="5080000" cy="495300"/>
            <wp:effectExtent l="0" t="0" r="0" b="0"/>
            <wp:docPr id="42888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83154" name=""/>
                    <pic:cNvPicPr/>
                  </pic:nvPicPr>
                  <pic:blipFill>
                    <a:blip r:embed="rId19"/>
                    <a:stretch>
                      <a:fillRect/>
                    </a:stretch>
                  </pic:blipFill>
                  <pic:spPr>
                    <a:xfrm>
                      <a:off x="0" y="0"/>
                      <a:ext cx="5080000" cy="495300"/>
                    </a:xfrm>
                    <a:prstGeom prst="rect">
                      <a:avLst/>
                    </a:prstGeom>
                  </pic:spPr>
                </pic:pic>
              </a:graphicData>
            </a:graphic>
          </wp:inline>
        </w:drawing>
      </w:r>
    </w:p>
    <w:p w14:paraId="732986DF" w14:textId="77777777" w:rsidR="001A0174" w:rsidRDefault="00000000">
      <w:pPr>
        <w:pStyle w:val="Heading2"/>
        <w:spacing w:before="280" w:after="140"/>
      </w:pPr>
      <w:bookmarkStart w:id="12" w:name="_Toc224294451"/>
      <w:r>
        <w:rPr>
          <w:b/>
          <w:bCs/>
          <w:color w:val="048A81"/>
        </w:rPr>
        <w:t>5.4  Refactoring FinancialContract to Use OpenZeppelin Ownable</w:t>
      </w:r>
      <w:bookmarkEnd w:id="12"/>
    </w:p>
    <w:p w14:paraId="1B28140C" w14:textId="77777777" w:rsidR="001A0174" w:rsidRDefault="00000000">
      <w:pPr>
        <w:spacing w:before="80" w:after="80"/>
      </w:pPr>
      <w:r>
        <w:t xml:space="preserve">Replace the manual </w:t>
      </w:r>
      <w:r>
        <w:rPr>
          <w:highlight w:val="red"/>
        </w:rPr>
        <w:t>owner</w:t>
      </w:r>
      <w:r>
        <w:t xml:space="preserve"> variable and </w:t>
      </w:r>
      <w:r>
        <w:rPr>
          <w:highlight w:val="red"/>
        </w:rPr>
        <w:t>onlyOwner</w:t>
      </w:r>
      <w:r>
        <w:t xml:space="preserve"> modifier with inheritance from OpenZeppelin Ownable. The refactored contract is shorter and </w:t>
      </w:r>
      <w:r>
        <w:rPr>
          <w:highlight w:val="red"/>
        </w:rPr>
        <w:t>gains transferOwnership()</w:t>
      </w:r>
      <w:r>
        <w:t xml:space="preserve"> and </w:t>
      </w:r>
      <w:r>
        <w:rPr>
          <w:highlight w:val="red"/>
        </w:rPr>
        <w:t>renounceOwnership()</w:t>
      </w:r>
      <w:r>
        <w:t xml:space="preserve"> for free:</w:t>
      </w:r>
    </w:p>
    <w:p w14:paraId="6B95CD93" w14:textId="345D5027" w:rsidR="001A0174" w:rsidRDefault="00BE4382" w:rsidP="00BE4382">
      <w:pPr>
        <w:pStyle w:val="ListParagraph"/>
        <w:numPr>
          <w:ilvl w:val="0"/>
          <w:numId w:val="8"/>
        </w:numPr>
      </w:pPr>
      <w:r>
        <w:t>Open you smart contracrt and replace its content with the one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0174" w14:paraId="2BF6A4D2" w14:textId="77777777">
        <w:tc>
          <w:tcPr>
            <w:tcW w:w="9360" w:type="dxa"/>
            <w:tcBorders>
              <w:top w:val="single" w:sz="3" w:space="0" w:color="2E4057"/>
              <w:left w:val="single" w:sz="3" w:space="0" w:color="2E4057"/>
              <w:bottom w:val="single" w:sz="3" w:space="0" w:color="2E4057"/>
              <w:right w:val="single" w:sz="3" w:space="0" w:color="2E4057"/>
            </w:tcBorders>
            <w:shd w:val="clear" w:color="auto" w:fill="1E1E1E"/>
            <w:tcMar>
              <w:top w:w="160" w:type="dxa"/>
              <w:left w:w="240" w:type="dxa"/>
              <w:bottom w:w="160" w:type="dxa"/>
              <w:right w:w="240" w:type="dxa"/>
            </w:tcMar>
          </w:tcPr>
          <w:p w14:paraId="6CFC6999" w14:textId="77777777" w:rsidR="001A0174" w:rsidRDefault="00000000">
            <w:pPr>
              <w:spacing w:before="20" w:after="20"/>
            </w:pPr>
            <w:r>
              <w:rPr>
                <w:rFonts w:ascii="Courier New" w:eastAsia="Courier New" w:hAnsi="Courier New" w:cs="Courier New"/>
                <w:color w:val="D4D4D4"/>
                <w:sz w:val="18"/>
                <w:szCs w:val="18"/>
              </w:rPr>
              <w:t>// SPDX-License-Identifier: MIT</w:t>
            </w:r>
          </w:p>
          <w:p w14:paraId="2A6C13AF" w14:textId="77777777" w:rsidR="001A0174" w:rsidRDefault="00000000">
            <w:pPr>
              <w:spacing w:before="20" w:after="20"/>
            </w:pPr>
            <w:r>
              <w:rPr>
                <w:rFonts w:ascii="Courier New" w:eastAsia="Courier New" w:hAnsi="Courier New" w:cs="Courier New"/>
                <w:color w:val="D4D4D4"/>
                <w:sz w:val="18"/>
                <w:szCs w:val="18"/>
              </w:rPr>
              <w:t>pragma solidity ^0.8.20;</w:t>
            </w:r>
          </w:p>
          <w:p w14:paraId="0F3BF938" w14:textId="77777777" w:rsidR="001A0174" w:rsidRDefault="001A0174">
            <w:pPr>
              <w:spacing w:before="20" w:after="20"/>
            </w:pPr>
          </w:p>
          <w:p w14:paraId="0AD48841" w14:textId="77777777" w:rsidR="001A0174" w:rsidRDefault="00000000">
            <w:pPr>
              <w:spacing w:before="20" w:after="20"/>
            </w:pPr>
            <w:r>
              <w:rPr>
                <w:rFonts w:ascii="Courier New" w:eastAsia="Courier New" w:hAnsi="Courier New" w:cs="Courier New"/>
                <w:color w:val="D4D4D4"/>
                <w:sz w:val="18"/>
                <w:szCs w:val="18"/>
              </w:rPr>
              <w:t>import "@openzeppelin/contracts/access/Ownable.sol";</w:t>
            </w:r>
          </w:p>
          <w:p w14:paraId="167BCDDA" w14:textId="77777777" w:rsidR="001A0174" w:rsidRDefault="00000000">
            <w:pPr>
              <w:spacing w:before="20" w:after="20"/>
            </w:pPr>
            <w:r>
              <w:rPr>
                <w:rFonts w:ascii="Courier New" w:eastAsia="Courier New" w:hAnsi="Courier New" w:cs="Courier New"/>
                <w:color w:val="D4D4D4"/>
                <w:sz w:val="18"/>
                <w:szCs w:val="18"/>
              </w:rPr>
              <w:t>import "hardhat/console.sol";</w:t>
            </w:r>
          </w:p>
          <w:p w14:paraId="2694EC6E" w14:textId="77777777" w:rsidR="001A0174" w:rsidRDefault="001A0174">
            <w:pPr>
              <w:spacing w:before="20" w:after="20"/>
            </w:pPr>
          </w:p>
          <w:p w14:paraId="3A3EEF55" w14:textId="77777777" w:rsidR="001A0174" w:rsidRDefault="00000000">
            <w:pPr>
              <w:spacing w:before="20" w:after="20"/>
            </w:pPr>
            <w:r>
              <w:rPr>
                <w:rFonts w:ascii="Courier New" w:eastAsia="Courier New" w:hAnsi="Courier New" w:cs="Courier New"/>
                <w:color w:val="D4D4D4"/>
                <w:sz w:val="18"/>
                <w:szCs w:val="18"/>
              </w:rPr>
              <w:t xml:space="preserve">contract FinancialContract </w:t>
            </w:r>
            <w:r>
              <w:rPr>
                <w:rFonts w:ascii="Courier New" w:eastAsia="Courier New" w:hAnsi="Courier New" w:cs="Courier New"/>
                <w:color w:val="D4D4D4"/>
                <w:sz w:val="18"/>
                <w:szCs w:val="18"/>
                <w:highlight w:val="red"/>
              </w:rPr>
              <w:t>is Ownable</w:t>
            </w:r>
            <w:r>
              <w:rPr>
                <w:rFonts w:ascii="Courier New" w:eastAsia="Courier New" w:hAnsi="Courier New" w:cs="Courier New"/>
                <w:color w:val="D4D4D4"/>
                <w:sz w:val="18"/>
                <w:szCs w:val="18"/>
              </w:rPr>
              <w:t xml:space="preserve"> {</w:t>
            </w:r>
          </w:p>
          <w:p w14:paraId="1B7072A3" w14:textId="77777777" w:rsidR="001A0174" w:rsidRDefault="00000000">
            <w:pPr>
              <w:spacing w:before="20" w:after="20"/>
            </w:pPr>
            <w:r>
              <w:rPr>
                <w:rFonts w:ascii="Courier New" w:eastAsia="Courier New" w:hAnsi="Courier New" w:cs="Courier New"/>
                <w:color w:val="D4D4D4"/>
                <w:sz w:val="18"/>
                <w:szCs w:val="18"/>
              </w:rPr>
              <w:t xml:space="preserve">    uint256 public balance;</w:t>
            </w:r>
          </w:p>
          <w:p w14:paraId="43EA9A20" w14:textId="77777777" w:rsidR="001A0174" w:rsidRDefault="001A0174">
            <w:pPr>
              <w:spacing w:before="20" w:after="20"/>
            </w:pPr>
          </w:p>
          <w:p w14:paraId="1A279F56" w14:textId="77777777" w:rsidR="001A0174" w:rsidRDefault="00000000">
            <w:pPr>
              <w:spacing w:before="20" w:after="20"/>
            </w:pPr>
            <w:r>
              <w:rPr>
                <w:rFonts w:ascii="Courier New" w:eastAsia="Courier New" w:hAnsi="Courier New" w:cs="Courier New"/>
                <w:color w:val="D4D4D4"/>
                <w:sz w:val="18"/>
                <w:szCs w:val="18"/>
              </w:rPr>
              <w:t xml:space="preserve">    event Deposit(address indexed sender, uint256 amount, uint256 newBalance);</w:t>
            </w:r>
          </w:p>
          <w:p w14:paraId="7D185452" w14:textId="77777777" w:rsidR="001A0174" w:rsidRDefault="00000000">
            <w:pPr>
              <w:spacing w:before="20" w:after="20"/>
            </w:pPr>
            <w:r>
              <w:rPr>
                <w:rFonts w:ascii="Courier New" w:eastAsia="Courier New" w:hAnsi="Courier New" w:cs="Courier New"/>
                <w:color w:val="D4D4D4"/>
                <w:sz w:val="18"/>
                <w:szCs w:val="18"/>
              </w:rPr>
              <w:t xml:space="preserve">    event Withdrawal(address indexed recipient, uint256 amount, uint256 newBalance);</w:t>
            </w:r>
          </w:p>
          <w:p w14:paraId="2967C2D4" w14:textId="77777777" w:rsidR="001A0174" w:rsidRDefault="001A0174">
            <w:pPr>
              <w:spacing w:before="20" w:after="20"/>
            </w:pPr>
          </w:p>
          <w:p w14:paraId="0CAA0E38" w14:textId="77777777" w:rsidR="001A0174" w:rsidRDefault="00000000">
            <w:pPr>
              <w:spacing w:before="20" w:after="20"/>
            </w:pPr>
            <w:r>
              <w:rPr>
                <w:rFonts w:ascii="Courier New" w:eastAsia="Courier New" w:hAnsi="Courier New" w:cs="Courier New"/>
                <w:color w:val="D4D4D4"/>
                <w:sz w:val="18"/>
                <w:szCs w:val="18"/>
              </w:rPr>
              <w:t xml:space="preserve">    modifier hasBalance(uint256 _amount) {</w:t>
            </w:r>
          </w:p>
          <w:p w14:paraId="72F02D98" w14:textId="77777777" w:rsidR="001A0174" w:rsidRDefault="00000000">
            <w:pPr>
              <w:spacing w:before="20" w:after="20"/>
            </w:pPr>
            <w:r>
              <w:rPr>
                <w:rFonts w:ascii="Courier New" w:eastAsia="Courier New" w:hAnsi="Courier New" w:cs="Courier New"/>
                <w:color w:val="D4D4D4"/>
                <w:sz w:val="18"/>
                <w:szCs w:val="18"/>
              </w:rPr>
              <w:t xml:space="preserve">        require(balance &gt;= _amount, "Insufficient balance");</w:t>
            </w:r>
          </w:p>
          <w:p w14:paraId="0312035A" w14:textId="77777777" w:rsidR="001A0174" w:rsidRDefault="00000000">
            <w:pPr>
              <w:spacing w:before="20" w:after="20"/>
            </w:pPr>
            <w:r>
              <w:rPr>
                <w:rFonts w:ascii="Courier New" w:eastAsia="Courier New" w:hAnsi="Courier New" w:cs="Courier New"/>
                <w:color w:val="D4D4D4"/>
                <w:sz w:val="18"/>
                <w:szCs w:val="18"/>
              </w:rPr>
              <w:t xml:space="preserve">        _;</w:t>
            </w:r>
          </w:p>
          <w:p w14:paraId="65175328" w14:textId="77777777" w:rsidR="001A0174" w:rsidRDefault="00000000">
            <w:pPr>
              <w:spacing w:before="20" w:after="20"/>
            </w:pPr>
            <w:r>
              <w:rPr>
                <w:rFonts w:ascii="Courier New" w:eastAsia="Courier New" w:hAnsi="Courier New" w:cs="Courier New"/>
                <w:color w:val="D4D4D4"/>
                <w:sz w:val="18"/>
                <w:szCs w:val="18"/>
              </w:rPr>
              <w:t xml:space="preserve">    }</w:t>
            </w:r>
          </w:p>
          <w:p w14:paraId="4ADE1FF7" w14:textId="77777777" w:rsidR="001A0174" w:rsidRDefault="001A0174">
            <w:pPr>
              <w:spacing w:before="20" w:after="20"/>
            </w:pPr>
          </w:p>
          <w:p w14:paraId="467D2FEE" w14:textId="77777777" w:rsidR="001A0174" w:rsidRPr="00F5550C" w:rsidRDefault="00000000">
            <w:pPr>
              <w:spacing w:before="20" w:after="20"/>
              <w:rPr>
                <w:highlight w:val="red"/>
              </w:rPr>
            </w:pPr>
            <w:r>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highlight w:val="red"/>
              </w:rPr>
              <w:t>// OpenZeppelin v5: must pass initialOwner to Ownable constructor</w:t>
            </w:r>
          </w:p>
          <w:p w14:paraId="4BA49833" w14:textId="77777777" w:rsidR="001A0174" w:rsidRPr="00F5550C" w:rsidRDefault="00000000">
            <w:pPr>
              <w:spacing w:before="20" w:after="20"/>
              <w:rPr>
                <w:highlight w:val="red"/>
              </w:rPr>
            </w:pPr>
            <w:r>
              <w:rPr>
                <w:rFonts w:ascii="Courier New" w:eastAsia="Courier New" w:hAnsi="Courier New" w:cs="Courier New"/>
                <w:color w:val="D4D4D4"/>
                <w:sz w:val="18"/>
                <w:szCs w:val="18"/>
                <w:highlight w:val="red"/>
              </w:rPr>
              <w:t xml:space="preserve">    constructor() Ownable(msg.sender) {</w:t>
            </w:r>
          </w:p>
          <w:p w14:paraId="046FB519" w14:textId="77777777" w:rsidR="001A0174" w:rsidRPr="00F5550C" w:rsidRDefault="00000000">
            <w:pPr>
              <w:spacing w:before="20" w:after="20"/>
              <w:rPr>
                <w:highlight w:val="red"/>
              </w:rPr>
            </w:pPr>
            <w:r>
              <w:rPr>
                <w:rFonts w:ascii="Courier New" w:eastAsia="Courier New" w:hAnsi="Courier New" w:cs="Courier New"/>
                <w:color w:val="D4D4D4"/>
                <w:sz w:val="18"/>
                <w:szCs w:val="18"/>
                <w:highlight w:val="red"/>
              </w:rPr>
              <w:t xml:space="preserve">        balance = 0;</w:t>
            </w:r>
          </w:p>
          <w:p w14:paraId="4C832805" w14:textId="77777777" w:rsidR="001A0174" w:rsidRDefault="00000000">
            <w:pPr>
              <w:spacing w:before="20" w:after="20"/>
            </w:pPr>
            <w:r>
              <w:rPr>
                <w:rFonts w:ascii="Courier New" w:eastAsia="Courier New" w:hAnsi="Courier New" w:cs="Courier New"/>
                <w:color w:val="D4D4D4"/>
                <w:sz w:val="18"/>
                <w:szCs w:val="18"/>
                <w:highlight w:val="red"/>
              </w:rPr>
              <w:t xml:space="preserve">    }</w:t>
            </w:r>
          </w:p>
          <w:p w14:paraId="5EA31A89" w14:textId="77777777" w:rsidR="001A0174" w:rsidRDefault="001A0174">
            <w:pPr>
              <w:spacing w:before="20" w:after="20"/>
            </w:pPr>
          </w:p>
          <w:p w14:paraId="323DE7FD" w14:textId="77777777" w:rsidR="001A0174" w:rsidRDefault="00000000">
            <w:pPr>
              <w:spacing w:before="20" w:after="20"/>
            </w:pPr>
            <w:r>
              <w:rPr>
                <w:rFonts w:ascii="Courier New" w:eastAsia="Courier New" w:hAnsi="Courier New" w:cs="Courier New"/>
                <w:color w:val="D4D4D4"/>
                <w:sz w:val="18"/>
                <w:szCs w:val="18"/>
              </w:rPr>
              <w:t xml:space="preserve">    function deposit() public payable {</w:t>
            </w:r>
          </w:p>
          <w:p w14:paraId="0BF9B62C" w14:textId="77777777" w:rsidR="001A0174" w:rsidRDefault="00000000">
            <w:pPr>
              <w:spacing w:before="20" w:after="20"/>
            </w:pPr>
            <w:r>
              <w:rPr>
                <w:rFonts w:ascii="Courier New" w:eastAsia="Courier New" w:hAnsi="Courier New" w:cs="Courier New"/>
                <w:color w:val="D4D4D4"/>
                <w:sz w:val="18"/>
                <w:szCs w:val="18"/>
              </w:rPr>
              <w:t xml:space="preserve">        require(msg.value &gt; 0, "Must send some ETH");</w:t>
            </w:r>
          </w:p>
          <w:p w14:paraId="05CE609F" w14:textId="77777777" w:rsidR="001A0174" w:rsidRDefault="00000000">
            <w:pPr>
              <w:spacing w:before="20" w:after="20"/>
            </w:pPr>
            <w:r>
              <w:rPr>
                <w:rFonts w:ascii="Courier New" w:eastAsia="Courier New" w:hAnsi="Courier New" w:cs="Courier New"/>
                <w:color w:val="D4D4D4"/>
                <w:sz w:val="18"/>
                <w:szCs w:val="18"/>
              </w:rPr>
              <w:t xml:space="preserve">        balance += msg.value;</w:t>
            </w:r>
          </w:p>
          <w:p w14:paraId="595D74CC" w14:textId="77777777" w:rsidR="001A0174" w:rsidRDefault="00000000">
            <w:pPr>
              <w:spacing w:before="20" w:after="20"/>
            </w:pPr>
            <w:r>
              <w:rPr>
                <w:rFonts w:ascii="Courier New" w:eastAsia="Courier New" w:hAnsi="Courier New" w:cs="Courier New"/>
                <w:color w:val="D4D4D4"/>
                <w:sz w:val="18"/>
                <w:szCs w:val="18"/>
              </w:rPr>
              <w:t xml:space="preserve">        emit Deposit(msg.sender, msg.value, balance);</w:t>
            </w:r>
          </w:p>
          <w:p w14:paraId="7156A96C" w14:textId="77777777" w:rsidR="001A0174" w:rsidRDefault="00000000">
            <w:pPr>
              <w:spacing w:before="20" w:after="20"/>
            </w:pPr>
            <w:r>
              <w:rPr>
                <w:rFonts w:ascii="Courier New" w:eastAsia="Courier New" w:hAnsi="Courier New" w:cs="Courier New"/>
                <w:color w:val="D4D4D4"/>
                <w:sz w:val="18"/>
                <w:szCs w:val="18"/>
              </w:rPr>
              <w:t xml:space="preserve">    }</w:t>
            </w:r>
          </w:p>
          <w:p w14:paraId="24AE82FB" w14:textId="77777777" w:rsidR="001A0174" w:rsidRDefault="001A0174">
            <w:pPr>
              <w:spacing w:before="20" w:after="20"/>
            </w:pPr>
          </w:p>
          <w:p w14:paraId="55E39C7E" w14:textId="77777777" w:rsidR="001A0174" w:rsidRDefault="00000000">
            <w:pPr>
              <w:spacing w:before="20" w:after="20"/>
            </w:pPr>
            <w:r>
              <w:rPr>
                <w:rFonts w:ascii="Courier New" w:eastAsia="Courier New" w:hAnsi="Courier New" w:cs="Courier New"/>
                <w:color w:val="D4D4D4"/>
                <w:sz w:val="18"/>
                <w:szCs w:val="18"/>
              </w:rPr>
              <w:t xml:space="preserve">    // onlyOwner comes from Ownable — no need to define it manually</w:t>
            </w:r>
          </w:p>
          <w:p w14:paraId="17F7684A" w14:textId="77777777" w:rsidR="001A0174" w:rsidRDefault="00000000">
            <w:pPr>
              <w:spacing w:before="20" w:after="20"/>
            </w:pPr>
            <w:r>
              <w:rPr>
                <w:rFonts w:ascii="Courier New" w:eastAsia="Courier New" w:hAnsi="Courier New" w:cs="Courier New"/>
                <w:color w:val="D4D4D4"/>
                <w:sz w:val="18"/>
                <w:szCs w:val="18"/>
              </w:rPr>
              <w:t xml:space="preserve">    function withdraw(uint256 _amount) public </w:t>
            </w:r>
            <w:r>
              <w:rPr>
                <w:rFonts w:ascii="Courier New" w:eastAsia="Courier New" w:hAnsi="Courier New" w:cs="Courier New"/>
                <w:color w:val="D4D4D4"/>
                <w:sz w:val="18"/>
                <w:szCs w:val="18"/>
                <w:highlight w:val="red"/>
              </w:rPr>
              <w:t>onlyOwner</w:t>
            </w:r>
            <w:r>
              <w:rPr>
                <w:rFonts w:ascii="Courier New" w:eastAsia="Courier New" w:hAnsi="Courier New" w:cs="Courier New"/>
                <w:color w:val="D4D4D4"/>
                <w:sz w:val="18"/>
                <w:szCs w:val="18"/>
              </w:rPr>
              <w:t xml:space="preserve"> hasBalance(_amount) {</w:t>
            </w:r>
          </w:p>
          <w:p w14:paraId="0968A28C" w14:textId="77777777" w:rsidR="001A0174" w:rsidRDefault="00000000">
            <w:pPr>
              <w:spacing w:before="20" w:after="20"/>
            </w:pPr>
            <w:r>
              <w:rPr>
                <w:rFonts w:ascii="Courier New" w:eastAsia="Courier New" w:hAnsi="Courier New" w:cs="Courier New"/>
                <w:color w:val="D4D4D4"/>
                <w:sz w:val="18"/>
                <w:szCs w:val="18"/>
              </w:rPr>
              <w:t xml:space="preserve">        balance -= _amount;</w:t>
            </w:r>
          </w:p>
          <w:p w14:paraId="0E30892A" w14:textId="77777777" w:rsidR="001A0174" w:rsidRDefault="00000000">
            <w:pPr>
              <w:spacing w:before="20" w:after="20"/>
            </w:pPr>
            <w:r>
              <w:rPr>
                <w:rFonts w:ascii="Courier New" w:eastAsia="Courier New" w:hAnsi="Courier New" w:cs="Courier New"/>
                <w:color w:val="D4D4D4"/>
                <w:sz w:val="18"/>
                <w:szCs w:val="18"/>
              </w:rPr>
              <w:t xml:space="preserve">        payable(owner()).transfer(_amount);  // owner() is now a function call</w:t>
            </w:r>
          </w:p>
          <w:p w14:paraId="770ABB7D" w14:textId="77777777" w:rsidR="001A0174" w:rsidRDefault="00000000">
            <w:pPr>
              <w:spacing w:before="20" w:after="20"/>
            </w:pPr>
            <w:r>
              <w:rPr>
                <w:rFonts w:ascii="Courier New" w:eastAsia="Courier New" w:hAnsi="Courier New" w:cs="Courier New"/>
                <w:color w:val="D4D4D4"/>
                <w:sz w:val="18"/>
                <w:szCs w:val="18"/>
              </w:rPr>
              <w:t xml:space="preserve">        emit Withdrawal(owner(), _amount, balance);</w:t>
            </w:r>
          </w:p>
          <w:p w14:paraId="71C7A331" w14:textId="77777777" w:rsidR="001A0174" w:rsidRDefault="00000000">
            <w:pPr>
              <w:spacing w:before="20" w:after="20"/>
            </w:pPr>
            <w:r>
              <w:rPr>
                <w:rFonts w:ascii="Courier New" w:eastAsia="Courier New" w:hAnsi="Courier New" w:cs="Courier New"/>
                <w:color w:val="D4D4D4"/>
                <w:sz w:val="18"/>
                <w:szCs w:val="18"/>
              </w:rPr>
              <w:t xml:space="preserve">    }</w:t>
            </w:r>
          </w:p>
          <w:p w14:paraId="12CC8783" w14:textId="77777777" w:rsidR="001A0174" w:rsidRDefault="001A0174">
            <w:pPr>
              <w:spacing w:before="20" w:after="20"/>
            </w:pPr>
          </w:p>
          <w:p w14:paraId="4B77780B" w14:textId="77777777" w:rsidR="001A0174" w:rsidRDefault="00000000">
            <w:pPr>
              <w:spacing w:before="20" w:after="20"/>
            </w:pPr>
            <w:r>
              <w:rPr>
                <w:rFonts w:ascii="Courier New" w:eastAsia="Courier New" w:hAnsi="Courier New" w:cs="Courier New"/>
                <w:color w:val="D4D4D4"/>
                <w:sz w:val="18"/>
                <w:szCs w:val="18"/>
              </w:rPr>
              <w:t xml:space="preserve">    function getBalance() public view returns (uint256) { return balance; }</w:t>
            </w:r>
          </w:p>
          <w:p w14:paraId="41451477" w14:textId="77777777" w:rsidR="001A0174" w:rsidRDefault="00000000">
            <w:pPr>
              <w:spacing w:before="20" w:after="20"/>
            </w:pPr>
            <w:r>
              <w:rPr>
                <w:rFonts w:ascii="Courier New" w:eastAsia="Courier New" w:hAnsi="Courier New" w:cs="Courier New"/>
                <w:color w:val="D4D4D4"/>
                <w:sz w:val="18"/>
                <w:szCs w:val="18"/>
              </w:rPr>
              <w:t xml:space="preserve">    function getContractBalance() public view returns (uint256) { return address(this).balance; }</w:t>
            </w:r>
          </w:p>
          <w:p w14:paraId="122EE43D" w14:textId="77777777" w:rsidR="001A0174" w:rsidRDefault="00000000">
            <w:pPr>
              <w:spacing w:before="20" w:after="20"/>
            </w:pPr>
            <w:r>
              <w:rPr>
                <w:rFonts w:ascii="Courier New" w:eastAsia="Courier New" w:hAnsi="Courier New" w:cs="Courier New"/>
                <w:color w:val="D4D4D4"/>
                <w:sz w:val="18"/>
                <w:szCs w:val="18"/>
              </w:rPr>
              <w:t>}</w:t>
            </w:r>
          </w:p>
        </w:tc>
      </w:tr>
    </w:tbl>
    <w:p w14:paraId="301DC9A8" w14:textId="77777777" w:rsidR="001A0174" w:rsidRDefault="00000000">
      <w:r>
        <w:lastRenderedPageBreak/>
        <w:t xml:space="preserve"> </w:t>
      </w:r>
    </w:p>
    <w:p w14:paraId="63EDF651" w14:textId="54281E3E" w:rsidR="00BE4382" w:rsidRDefault="00BE4382" w:rsidP="00BE4382">
      <w:pPr>
        <w:pStyle w:val="ListParagraph"/>
        <w:numPr>
          <w:ilvl w:val="0"/>
          <w:numId w:val="8"/>
        </w:numPr>
      </w:pPr>
      <w:r>
        <w:t>Deploy the changeed/updated smart contract</w:t>
      </w:r>
    </w:p>
    <w:p w14:paraId="796392FC" w14:textId="77777777" w:rsidR="00BE4382" w:rsidRDefault="00BE4382"/>
    <w:tbl>
      <w:tblPr>
        <w:tblStyle w:val="TableGrid"/>
        <w:tblW w:w="0" w:type="auto"/>
        <w:shd w:val="clear" w:color="auto" w:fill="000000" w:themeFill="text1"/>
        <w:tblLook w:val="04A0" w:firstRow="1" w:lastRow="0" w:firstColumn="1" w:lastColumn="0" w:noHBand="0" w:noVBand="1"/>
      </w:tblPr>
      <w:tblGrid>
        <w:gridCol w:w="9350"/>
      </w:tblGrid>
      <w:tr w:rsidR="00BE4382" w14:paraId="1837D598" w14:textId="77777777" w:rsidTr="00BE4382">
        <w:tc>
          <w:tcPr>
            <w:tcW w:w="9350" w:type="dxa"/>
            <w:shd w:val="clear" w:color="auto" w:fill="000000" w:themeFill="text1"/>
          </w:tcPr>
          <w:p w14:paraId="449B6328" w14:textId="6465D591" w:rsidR="00BE4382" w:rsidRDefault="00BE4382" w:rsidP="00BE4382">
            <w:pPr>
              <w:spacing w:before="20" w:after="20"/>
            </w:pPr>
            <w:r>
              <w:rPr>
                <w:rFonts w:ascii="Courier New" w:eastAsia="Courier New" w:hAnsi="Courier New" w:cs="Courier New"/>
                <w:color w:val="D4D4D4"/>
                <w:sz w:val="18"/>
                <w:szCs w:val="18"/>
              </w:rPr>
              <w:t>npx hardhat run scripts/deploy.js --network ganache</w:t>
            </w:r>
          </w:p>
        </w:tc>
      </w:tr>
    </w:tbl>
    <w:p w14:paraId="44A0FAA3" w14:textId="77777777" w:rsidR="00BE4382" w:rsidRDefault="00BE4382"/>
    <w:p w14:paraId="40759D11" w14:textId="77777777" w:rsidR="00BE4382" w:rsidRDefault="00BE4382"/>
    <w:p w14:paraId="02A5E263" w14:textId="77777777" w:rsidR="00BE4382" w:rsidRDefault="00BE4382"/>
    <w:p w14:paraId="01CE02CF" w14:textId="77777777" w:rsidR="001A0174" w:rsidRDefault="00000000">
      <w:pPr>
        <w:spacing w:before="200" w:after="100"/>
      </w:pPr>
      <w:r>
        <w:rPr>
          <w:b/>
          <w:bCs/>
          <w:color w:val="333333"/>
        </w:rPr>
        <w:t>What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2971"/>
        <w:gridCol w:w="3001"/>
      </w:tblGrid>
      <w:tr w:rsidR="001A0174" w14:paraId="351F6568" w14:textId="77777777">
        <w:tc>
          <w:tcPr>
            <w:tcW w:w="3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74E6B55" w14:textId="77777777" w:rsidR="001A0174" w:rsidRDefault="00000000">
            <w:r>
              <w:rPr>
                <w:b/>
                <w:bCs/>
                <w:color w:val="FFFFFF"/>
                <w:sz w:val="20"/>
                <w:szCs w:val="20"/>
              </w:rPr>
              <w:t>Aspect</w:t>
            </w:r>
          </w:p>
        </w:tc>
        <w:tc>
          <w:tcPr>
            <w:tcW w:w="29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6787531" w14:textId="77777777" w:rsidR="001A0174" w:rsidRDefault="00000000">
            <w:r>
              <w:rPr>
                <w:b/>
                <w:bCs/>
                <w:color w:val="FFFFFF"/>
                <w:sz w:val="20"/>
                <w:szCs w:val="20"/>
              </w:rPr>
              <w:t>Original (manual)</w:t>
            </w:r>
          </w:p>
        </w:tc>
        <w:tc>
          <w:tcPr>
            <w:tcW w:w="29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634DD6D" w14:textId="77777777" w:rsidR="001A0174" w:rsidRDefault="00000000">
            <w:r>
              <w:rPr>
                <w:b/>
                <w:bCs/>
                <w:color w:val="FFFFFF"/>
                <w:sz w:val="20"/>
                <w:szCs w:val="20"/>
              </w:rPr>
              <w:t>With OpenZeppelin</w:t>
            </w:r>
          </w:p>
        </w:tc>
      </w:tr>
      <w:tr w:rsidR="001A0174" w14:paraId="5AE50269"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21336" w14:textId="77777777" w:rsidR="001A0174" w:rsidRDefault="00000000">
            <w:r>
              <w:rPr>
                <w:b/>
                <w:bCs/>
                <w:sz w:val="20"/>
                <w:szCs w:val="20"/>
              </w:rPr>
              <w:t>Owner storage</w:t>
            </w:r>
          </w:p>
        </w:tc>
        <w:tc>
          <w:tcPr>
            <w:tcW w:w="2980" w:type="dxa"/>
            <w:tcBorders>
              <w:top w:val="single" w:sz="1" w:space="0" w:color="CCCCCC"/>
              <w:left w:val="single" w:sz="1" w:space="0" w:color="CCCCCC"/>
              <w:bottom w:val="single" w:sz="1" w:space="0" w:color="CCCCCC"/>
              <w:right w:val="single" w:sz="1" w:space="0" w:color="CCCCCC"/>
            </w:tcBorders>
            <w:shd w:val="clear" w:color="auto" w:fill="FFF8F8"/>
            <w:tcMar>
              <w:top w:w="80" w:type="dxa"/>
              <w:left w:w="120" w:type="dxa"/>
              <w:bottom w:w="80" w:type="dxa"/>
              <w:right w:w="120" w:type="dxa"/>
            </w:tcMar>
          </w:tcPr>
          <w:p w14:paraId="6927BC95" w14:textId="77777777" w:rsidR="001A0174" w:rsidRDefault="00000000">
            <w:r>
              <w:rPr>
                <w:rFonts w:ascii="Courier New" w:eastAsia="Courier New" w:hAnsi="Courier New" w:cs="Courier New"/>
                <w:color w:val="B71C1C"/>
                <w:sz w:val="20"/>
                <w:szCs w:val="20"/>
              </w:rPr>
              <w:t>address public owner</w:t>
            </w:r>
          </w:p>
        </w:tc>
        <w:tc>
          <w:tcPr>
            <w:tcW w:w="298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tcPr>
          <w:p w14:paraId="347A8249" w14:textId="77777777" w:rsidR="001A0174" w:rsidRDefault="00000000">
            <w:r>
              <w:rPr>
                <w:rFonts w:ascii="Courier New" w:eastAsia="Courier New" w:hAnsi="Courier New" w:cs="Courier New"/>
                <w:color w:val="1B5E20"/>
                <w:sz w:val="20"/>
                <w:szCs w:val="20"/>
              </w:rPr>
              <w:t>Inherited from Ownable</w:t>
            </w:r>
          </w:p>
        </w:tc>
      </w:tr>
      <w:tr w:rsidR="001A0174" w14:paraId="27380237" w14:textId="77777777">
        <w:tc>
          <w:tcPr>
            <w:tcW w:w="3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E9A5275" w14:textId="77777777" w:rsidR="001A0174" w:rsidRDefault="00000000">
            <w:r>
              <w:rPr>
                <w:b/>
                <w:bCs/>
                <w:sz w:val="20"/>
                <w:szCs w:val="20"/>
              </w:rPr>
              <w:t>onlyOwner modifier</w:t>
            </w:r>
          </w:p>
        </w:tc>
        <w:tc>
          <w:tcPr>
            <w:tcW w:w="29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215A23F4" w14:textId="77777777" w:rsidR="001A0174" w:rsidRDefault="00000000">
            <w:r>
              <w:rPr>
                <w:rFonts w:ascii="Courier New" w:eastAsia="Courier New" w:hAnsi="Courier New" w:cs="Courier New"/>
                <w:color w:val="B71C1C"/>
                <w:sz w:val="20"/>
                <w:szCs w:val="20"/>
              </w:rPr>
              <w:t>Written manually</w:t>
            </w:r>
          </w:p>
        </w:tc>
        <w:tc>
          <w:tcPr>
            <w:tcW w:w="29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A220C21" w14:textId="77777777" w:rsidR="001A0174" w:rsidRDefault="00000000">
            <w:r>
              <w:rPr>
                <w:rFonts w:ascii="Courier New" w:eastAsia="Courier New" w:hAnsi="Courier New" w:cs="Courier New"/>
                <w:color w:val="1B5E20"/>
                <w:sz w:val="20"/>
                <w:szCs w:val="20"/>
              </w:rPr>
              <w:t>Inherited from Ownable</w:t>
            </w:r>
          </w:p>
        </w:tc>
      </w:tr>
      <w:tr w:rsidR="001A0174" w14:paraId="024CCB8B"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9C29C" w14:textId="77777777" w:rsidR="001A0174" w:rsidRDefault="00000000">
            <w:r>
              <w:rPr>
                <w:b/>
                <w:bCs/>
                <w:sz w:val="20"/>
                <w:szCs w:val="20"/>
              </w:rPr>
              <w:t>Read owner address</w:t>
            </w:r>
          </w:p>
        </w:tc>
        <w:tc>
          <w:tcPr>
            <w:tcW w:w="2980" w:type="dxa"/>
            <w:tcBorders>
              <w:top w:val="single" w:sz="1" w:space="0" w:color="CCCCCC"/>
              <w:left w:val="single" w:sz="1" w:space="0" w:color="CCCCCC"/>
              <w:bottom w:val="single" w:sz="1" w:space="0" w:color="CCCCCC"/>
              <w:right w:val="single" w:sz="1" w:space="0" w:color="CCCCCC"/>
            </w:tcBorders>
            <w:shd w:val="clear" w:color="auto" w:fill="FFF8F8"/>
            <w:tcMar>
              <w:top w:w="80" w:type="dxa"/>
              <w:left w:w="120" w:type="dxa"/>
              <w:bottom w:w="80" w:type="dxa"/>
              <w:right w:w="120" w:type="dxa"/>
            </w:tcMar>
          </w:tcPr>
          <w:p w14:paraId="336BB137" w14:textId="77777777" w:rsidR="001A0174" w:rsidRDefault="00000000">
            <w:r>
              <w:rPr>
                <w:rFonts w:ascii="Courier New" w:eastAsia="Courier New" w:hAnsi="Courier New" w:cs="Courier New"/>
                <w:color w:val="B71C1C"/>
                <w:sz w:val="20"/>
                <w:szCs w:val="20"/>
              </w:rPr>
              <w:t>owner (public variable)</w:t>
            </w:r>
          </w:p>
        </w:tc>
        <w:tc>
          <w:tcPr>
            <w:tcW w:w="298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tcPr>
          <w:p w14:paraId="457A5CF4" w14:textId="77777777" w:rsidR="001A0174" w:rsidRDefault="00000000">
            <w:r>
              <w:rPr>
                <w:rFonts w:ascii="Courier New" w:eastAsia="Courier New" w:hAnsi="Courier New" w:cs="Courier New"/>
                <w:color w:val="1B5E20"/>
                <w:sz w:val="20"/>
                <w:szCs w:val="20"/>
              </w:rPr>
              <w:t>owner() function</w:t>
            </w:r>
          </w:p>
        </w:tc>
      </w:tr>
      <w:tr w:rsidR="001A0174" w14:paraId="3BF28A8A" w14:textId="77777777">
        <w:tc>
          <w:tcPr>
            <w:tcW w:w="3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729513C" w14:textId="77777777" w:rsidR="001A0174" w:rsidRDefault="00000000">
            <w:r>
              <w:rPr>
                <w:b/>
                <w:bCs/>
                <w:sz w:val="20"/>
                <w:szCs w:val="20"/>
              </w:rPr>
              <w:t>Transfer ownership</w:t>
            </w:r>
          </w:p>
        </w:tc>
        <w:tc>
          <w:tcPr>
            <w:tcW w:w="29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671E5E69" w14:textId="77777777" w:rsidR="001A0174" w:rsidRDefault="00000000">
            <w:r>
              <w:rPr>
                <w:rFonts w:ascii="Courier New" w:eastAsia="Courier New" w:hAnsi="Courier New" w:cs="Courier New"/>
                <w:color w:val="B71C1C"/>
                <w:sz w:val="20"/>
                <w:szCs w:val="20"/>
              </w:rPr>
              <w:t>Not available</w:t>
            </w:r>
          </w:p>
        </w:tc>
        <w:tc>
          <w:tcPr>
            <w:tcW w:w="29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318DD68" w14:textId="77777777" w:rsidR="001A0174" w:rsidRDefault="00000000">
            <w:r>
              <w:rPr>
                <w:rFonts w:ascii="Courier New" w:eastAsia="Courier New" w:hAnsi="Courier New" w:cs="Courier New"/>
                <w:color w:val="1B5E20"/>
                <w:sz w:val="20"/>
                <w:szCs w:val="20"/>
              </w:rPr>
              <w:t>transferOwnership(addr)</w:t>
            </w:r>
          </w:p>
        </w:tc>
      </w:tr>
      <w:tr w:rsidR="001A0174" w14:paraId="18BF9D94"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9ACF8" w14:textId="77777777" w:rsidR="001A0174" w:rsidRDefault="00000000">
            <w:r>
              <w:rPr>
                <w:b/>
                <w:bCs/>
                <w:sz w:val="20"/>
                <w:szCs w:val="20"/>
              </w:rPr>
              <w:t>Renounce ownership</w:t>
            </w:r>
          </w:p>
        </w:tc>
        <w:tc>
          <w:tcPr>
            <w:tcW w:w="2980" w:type="dxa"/>
            <w:tcBorders>
              <w:top w:val="single" w:sz="1" w:space="0" w:color="CCCCCC"/>
              <w:left w:val="single" w:sz="1" w:space="0" w:color="CCCCCC"/>
              <w:bottom w:val="single" w:sz="1" w:space="0" w:color="CCCCCC"/>
              <w:right w:val="single" w:sz="1" w:space="0" w:color="CCCCCC"/>
            </w:tcBorders>
            <w:shd w:val="clear" w:color="auto" w:fill="FFF8F8"/>
            <w:tcMar>
              <w:top w:w="80" w:type="dxa"/>
              <w:left w:w="120" w:type="dxa"/>
              <w:bottom w:w="80" w:type="dxa"/>
              <w:right w:w="120" w:type="dxa"/>
            </w:tcMar>
          </w:tcPr>
          <w:p w14:paraId="082D81F6" w14:textId="77777777" w:rsidR="001A0174" w:rsidRDefault="00000000">
            <w:r>
              <w:rPr>
                <w:rFonts w:ascii="Courier New" w:eastAsia="Courier New" w:hAnsi="Courier New" w:cs="Courier New"/>
                <w:color w:val="B71C1C"/>
                <w:sz w:val="20"/>
                <w:szCs w:val="20"/>
              </w:rPr>
              <w:t>Not available</w:t>
            </w:r>
          </w:p>
        </w:tc>
        <w:tc>
          <w:tcPr>
            <w:tcW w:w="2980" w:type="dxa"/>
            <w:tcBorders>
              <w:top w:val="single" w:sz="1" w:space="0" w:color="CCCCCC"/>
              <w:left w:val="single" w:sz="1" w:space="0" w:color="CCCCCC"/>
              <w:bottom w:val="single" w:sz="1" w:space="0" w:color="CCCCCC"/>
              <w:right w:val="single" w:sz="1" w:space="0" w:color="CCCCCC"/>
            </w:tcBorders>
            <w:shd w:val="clear" w:color="auto" w:fill="F1F8F1"/>
            <w:tcMar>
              <w:top w:w="80" w:type="dxa"/>
              <w:left w:w="120" w:type="dxa"/>
              <w:bottom w:w="80" w:type="dxa"/>
              <w:right w:w="120" w:type="dxa"/>
            </w:tcMar>
          </w:tcPr>
          <w:p w14:paraId="54DF6201" w14:textId="77777777" w:rsidR="001A0174" w:rsidRDefault="00000000">
            <w:r>
              <w:rPr>
                <w:rFonts w:ascii="Courier New" w:eastAsia="Courier New" w:hAnsi="Courier New" w:cs="Courier New"/>
                <w:color w:val="1B5E20"/>
                <w:sz w:val="20"/>
                <w:szCs w:val="20"/>
              </w:rPr>
              <w:t>renounceOwnership()</w:t>
            </w:r>
          </w:p>
        </w:tc>
      </w:tr>
      <w:tr w:rsidR="001A0174" w14:paraId="5691FAC1" w14:textId="77777777">
        <w:tc>
          <w:tcPr>
            <w:tcW w:w="3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A0CE8BF" w14:textId="77777777" w:rsidR="001A0174" w:rsidRDefault="00000000">
            <w:r>
              <w:rPr>
                <w:b/>
                <w:bCs/>
                <w:sz w:val="20"/>
                <w:szCs w:val="20"/>
              </w:rPr>
              <w:t>Security audit</w:t>
            </w:r>
          </w:p>
        </w:tc>
        <w:tc>
          <w:tcPr>
            <w:tcW w:w="29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2C49A0C9" w14:textId="77777777" w:rsidR="001A0174" w:rsidRDefault="00000000">
            <w:r>
              <w:rPr>
                <w:rFonts w:ascii="Courier New" w:eastAsia="Courier New" w:hAnsi="Courier New" w:cs="Courier New"/>
                <w:color w:val="B71C1C"/>
                <w:sz w:val="20"/>
                <w:szCs w:val="20"/>
              </w:rPr>
              <w:t>Unaudited</w:t>
            </w:r>
          </w:p>
        </w:tc>
        <w:tc>
          <w:tcPr>
            <w:tcW w:w="29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FA9F7BE" w14:textId="77777777" w:rsidR="001A0174" w:rsidRDefault="00000000">
            <w:r>
              <w:rPr>
                <w:rFonts w:ascii="Courier New" w:eastAsia="Courier New" w:hAnsi="Courier New" w:cs="Courier New"/>
                <w:color w:val="1B5E20"/>
                <w:sz w:val="20"/>
                <w:szCs w:val="20"/>
              </w:rPr>
              <w:t>Audited by OpenZeppelin</w:t>
            </w:r>
          </w:p>
        </w:tc>
      </w:tr>
    </w:tbl>
    <w:p w14:paraId="394DA9F0" w14:textId="77777777" w:rsidR="001A0174" w:rsidRDefault="00000000">
      <w:r>
        <w:t xml:space="preserve"> </w:t>
      </w:r>
    </w:p>
    <w:p w14:paraId="1B000001" w14:textId="77777777" w:rsidR="00000000" w:rsidRDefault="00000000">
      <w:r>
        <w:t xml:space="preserve"> </w:t>
      </w:r>
    </w:p>
    <w:p w14:paraId="1B000002" w14:textId="77777777" w:rsidR="00000000" w:rsidRDefault="00000000">
      <w:pPr>
        <w:spacing w:before="160" w:after="80"/>
      </w:pPr>
      <w:r>
        <w:rPr>
          <w:b/>
          <w:bCs/>
          <w:color w:val="1B2A4A"/>
          <w:sz w:val="22"/>
          <w:szCs w:val="22"/>
        </w:rPr>
        <w:t>Changing Ownership — Step-by-Step</w:t>
      </w:r>
    </w:p>
    <w:p w14:paraId="1B000003" w14:textId="77777777" w:rsidR="00000000" w:rsidRDefault="00000000">
      <w:pPr>
        <w:spacing w:before="80" w:after="80"/>
      </w:pPr>
      <w:r>
        <w:t>The two inherited functions below are the only ownership-management tools you need. Call them from a Hardhat script or directly in the console.</w:t>
      </w:r>
    </w:p>
    <w:p w14:paraId="1B000004" w14:textId="77777777" w:rsidR="00000000" w:rsidRDefault="00000000">
      <w:r>
        <w:lastRenderedPageBreak/>
        <w:t xml:space="preserve"> </w:t>
      </w:r>
    </w:p>
    <w:p w14:paraId="1B000005" w14:textId="77777777" w:rsidR="00000000" w:rsidRDefault="00000000" w:rsidP="00BE4382">
      <w:pPr>
        <w:pStyle w:val="ListParagraph"/>
        <w:numPr>
          <w:ilvl w:val="0"/>
          <w:numId w:val="10"/>
        </w:numPr>
        <w:spacing w:before="60" w:after="60"/>
      </w:pPr>
      <w:r>
        <w:t>Open a Hardhat console session connected to Ganache:</w:t>
      </w:r>
    </w:p>
    <w:p w14:paraId="1B000006" w14:textId="77777777" w:rsidR="00000000" w:rsidRDefault="00000000">
      <w:r>
        <w:t xml:space="preserve"> </w:t>
      </w:r>
    </w:p>
    <w:tbl>
      <w:tblPr>
        <w:tblW w:w="9360" w:type="dxa"/>
        <w:tblBorders>
          <w:top w:val="single" w:sz="3" w:space="0" w:color="2E4057"/>
          <w:left w:val="single" w:sz="3" w:space="0" w:color="2E4057"/>
          <w:bottom w:val="single" w:sz="3" w:space="0" w:color="2E4057"/>
          <w:right w:val="single" w:sz="3" w:space="0" w:color="2E4057"/>
        </w:tblBorders>
        <w:tblCellMar>
          <w:left w:w="10" w:type="dxa"/>
          <w:right w:w="10" w:type="dxa"/>
        </w:tblCellMar>
        <w:tblLook w:val="04A0" w:firstRow="1" w:lastRow="0" w:firstColumn="1" w:lastColumn="0" w:noHBand="0" w:noVBand="1"/>
      </w:tblPr>
      <w:tblGrid>
        <w:gridCol w:w="9360"/>
      </w:tblGrid>
      <w:tr w:rsidR="00DD0001" w14:paraId="1B000008" w14:textId="77777777">
        <w:tc>
          <w:tcPr>
            <w:tcW w:w="9360" w:type="dxa"/>
            <w:tcBorders>
              <w:top w:val="single" w:sz="3" w:space="0" w:color="2E4057"/>
              <w:left w:val="single" w:sz="3" w:space="0" w:color="2E4057"/>
              <w:bottom w:val="single" w:sz="3" w:space="0" w:color="2E4057"/>
              <w:right w:val="single" w:sz="3" w:space="0" w:color="2E4057"/>
            </w:tcBorders>
            <w:shd w:val="clear" w:color="auto" w:fill="1E1E1E"/>
            <w:tcMar>
              <w:top w:w="160" w:type="dxa"/>
              <w:left w:w="240" w:type="dxa"/>
              <w:bottom w:w="160" w:type="dxa"/>
              <w:right w:w="240" w:type="dxa"/>
            </w:tcMar>
          </w:tcPr>
          <w:p w14:paraId="1B000007" w14:textId="77777777" w:rsidR="00000000" w:rsidRDefault="00000000">
            <w:pPr>
              <w:spacing w:before="20" w:after="20"/>
            </w:pPr>
            <w:r>
              <w:rPr>
                <w:rFonts w:ascii="Courier New" w:eastAsia="Courier New" w:hAnsi="Courier New" w:cs="Courier New"/>
                <w:color w:val="D4D4D4"/>
                <w:sz w:val="18"/>
                <w:szCs w:val="18"/>
              </w:rPr>
              <w:t>npx hardhat console --network ganache</w:t>
            </w:r>
          </w:p>
        </w:tc>
      </w:tr>
    </w:tbl>
    <w:p w14:paraId="1B000009" w14:textId="77777777" w:rsidR="00000000" w:rsidRDefault="00000000">
      <w:r>
        <w:t xml:space="preserve"> </w:t>
      </w:r>
    </w:p>
    <w:p w14:paraId="1B00000B" w14:textId="1E9F4925" w:rsidR="00000000" w:rsidRDefault="00000000" w:rsidP="00BE4382">
      <w:pPr>
        <w:pStyle w:val="ListParagraph"/>
        <w:numPr>
          <w:ilvl w:val="0"/>
          <w:numId w:val="10"/>
        </w:numPr>
        <w:spacing w:before="60" w:after="60"/>
      </w:pPr>
      <w:r>
        <w:t>Attach to the deployed contract and confirm the current owner</w:t>
      </w:r>
      <w:r w:rsidR="00BE4382">
        <w:t xml:space="preserve">. Run the below code line by line. Do not forget to get the contract address from ganache. </w:t>
      </w:r>
      <w:r w:rsidR="00BE4382">
        <w:br/>
      </w:r>
    </w:p>
    <w:p w14:paraId="5DEBA66B" w14:textId="77777777" w:rsidR="00BE4382" w:rsidRDefault="00BE4382"/>
    <w:tbl>
      <w:tblPr>
        <w:tblW w:w="9360" w:type="dxa"/>
        <w:tblBorders>
          <w:top w:val="single" w:sz="3" w:space="0" w:color="2E4057"/>
          <w:left w:val="single" w:sz="3" w:space="0" w:color="2E4057"/>
          <w:bottom w:val="single" w:sz="3" w:space="0" w:color="2E4057"/>
          <w:right w:val="single" w:sz="3" w:space="0" w:color="2E4057"/>
        </w:tblBorders>
        <w:tblCellMar>
          <w:left w:w="10" w:type="dxa"/>
          <w:right w:w="10" w:type="dxa"/>
        </w:tblCellMar>
        <w:tblLook w:val="04A0" w:firstRow="1" w:lastRow="0" w:firstColumn="1" w:lastColumn="0" w:noHBand="0" w:noVBand="1"/>
      </w:tblPr>
      <w:tblGrid>
        <w:gridCol w:w="9360"/>
      </w:tblGrid>
      <w:tr w:rsidR="00DD0001" w14:paraId="1B000011" w14:textId="77777777">
        <w:tc>
          <w:tcPr>
            <w:tcW w:w="9360" w:type="dxa"/>
            <w:tcBorders>
              <w:top w:val="single" w:sz="3" w:space="0" w:color="2E4057"/>
              <w:left w:val="single" w:sz="3" w:space="0" w:color="2E4057"/>
              <w:bottom w:val="single" w:sz="3" w:space="0" w:color="2E4057"/>
              <w:right w:val="single" w:sz="3" w:space="0" w:color="2E4057"/>
            </w:tcBorders>
            <w:shd w:val="clear" w:color="auto" w:fill="1E1E1E"/>
            <w:tcMar>
              <w:top w:w="160" w:type="dxa"/>
              <w:left w:w="240" w:type="dxa"/>
              <w:bottom w:w="160" w:type="dxa"/>
              <w:right w:w="240" w:type="dxa"/>
            </w:tcMar>
          </w:tcPr>
          <w:p w14:paraId="289CB170" w14:textId="6450A12A" w:rsidR="00BE4382" w:rsidRPr="00852405" w:rsidRDefault="00BE4382" w:rsidP="00BE4382">
            <w:pPr>
              <w:pStyle w:val="HTMLPreformatted"/>
              <w:rPr>
                <w:rFonts w:eastAsia="Courier New"/>
                <w:sz w:val="18"/>
                <w:szCs w:val="18"/>
              </w:rPr>
            </w:pPr>
            <w:r>
              <w:rPr>
                <w:rFonts w:eastAsia="Courier New"/>
                <w:sz w:val="18"/>
                <w:szCs w:val="18"/>
              </w:rPr>
              <w:t xml:space="preserve"> </w:t>
            </w:r>
            <w:r w:rsidRPr="00852405">
              <w:rPr>
                <w:rFonts w:eastAsia="Courier New"/>
                <w:sz w:val="18"/>
                <w:szCs w:val="18"/>
              </w:rPr>
              <w:t>const { ethers } = await network.connect();</w:t>
            </w:r>
          </w:p>
          <w:p w14:paraId="08FDD8DF" w14:textId="77777777" w:rsidR="00BE4382" w:rsidRDefault="00BE4382">
            <w:pPr>
              <w:spacing w:before="20" w:after="20"/>
              <w:rPr>
                <w:rFonts w:ascii="Courier New" w:eastAsia="Courier New" w:hAnsi="Courier New" w:cs="Courier New"/>
                <w:color w:val="D4D4D4"/>
                <w:sz w:val="18"/>
                <w:szCs w:val="18"/>
              </w:rPr>
            </w:pPr>
          </w:p>
          <w:p w14:paraId="1B00000C" w14:textId="15B983B1" w:rsidR="00000000" w:rsidRDefault="00000000">
            <w:pPr>
              <w:spacing w:before="20" w:after="20"/>
            </w:pPr>
            <w:r>
              <w:rPr>
                <w:rFonts w:ascii="Courier New" w:eastAsia="Courier New" w:hAnsi="Courier New" w:cs="Courier New"/>
                <w:color w:val="D4D4D4"/>
                <w:sz w:val="18"/>
                <w:szCs w:val="18"/>
              </w:rPr>
              <w:t>const FC = await ethers.getContractFactory("FinancialContract");</w:t>
            </w:r>
          </w:p>
          <w:p w14:paraId="1B00000D" w14:textId="149196EE" w:rsidR="00000000" w:rsidRDefault="00000000">
            <w:pPr>
              <w:spacing w:before="20" w:after="20"/>
            </w:pPr>
            <w:r>
              <w:rPr>
                <w:rFonts w:ascii="Courier New" w:eastAsia="Courier New" w:hAnsi="Courier New" w:cs="Courier New"/>
                <w:color w:val="D4D4D4"/>
                <w:sz w:val="18"/>
                <w:szCs w:val="18"/>
              </w:rPr>
              <w:t>const contract = await FC.attach("&lt;DEPLOYED_</w:t>
            </w:r>
            <w:r w:rsidR="00BE4382">
              <w:rPr>
                <w:rFonts w:ascii="Courier New" w:eastAsia="Courier New" w:hAnsi="Courier New" w:cs="Courier New"/>
                <w:color w:val="D4D4D4"/>
                <w:sz w:val="18"/>
                <w:szCs w:val="18"/>
              </w:rPr>
              <w:t>Contract_</w:t>
            </w:r>
            <w:r>
              <w:rPr>
                <w:rFonts w:ascii="Courier New" w:eastAsia="Courier New" w:hAnsi="Courier New" w:cs="Courier New"/>
                <w:color w:val="D4D4D4"/>
                <w:sz w:val="18"/>
                <w:szCs w:val="18"/>
              </w:rPr>
              <w:t>ADDRESS&gt;");</w:t>
            </w:r>
          </w:p>
          <w:p w14:paraId="1B00000E" w14:textId="77777777" w:rsidR="00000000" w:rsidRDefault="00000000">
            <w:pPr>
              <w:spacing w:before="20" w:after="20"/>
            </w:pPr>
          </w:p>
          <w:p w14:paraId="1B00000F" w14:textId="77777777" w:rsidR="00000000" w:rsidRDefault="00000000">
            <w:pPr>
              <w:spacing w:before="20" w:after="20"/>
            </w:pPr>
            <w:r>
              <w:rPr>
                <w:rFonts w:ascii="Courier New" w:eastAsia="Courier New" w:hAnsi="Courier New" w:cs="Courier New"/>
                <w:color w:val="D4D4D4"/>
                <w:sz w:val="18"/>
                <w:szCs w:val="18"/>
              </w:rPr>
              <w:t>// Should return Ganache Account 1 (the deployer)</w:t>
            </w:r>
          </w:p>
          <w:p w14:paraId="1B000010" w14:textId="77777777" w:rsidR="00000000" w:rsidRDefault="00000000">
            <w:pPr>
              <w:spacing w:before="20" w:after="20"/>
            </w:pPr>
            <w:r>
              <w:rPr>
                <w:rFonts w:ascii="Courier New" w:eastAsia="Courier New" w:hAnsi="Courier New" w:cs="Courier New"/>
                <w:color w:val="D4D4D4"/>
                <w:sz w:val="18"/>
                <w:szCs w:val="18"/>
              </w:rPr>
              <w:t>await contract.owner();</w:t>
            </w:r>
          </w:p>
        </w:tc>
      </w:tr>
    </w:tbl>
    <w:p w14:paraId="1B000012" w14:textId="77777777" w:rsidR="00000000" w:rsidRDefault="00000000">
      <w:r>
        <w:t xml:space="preserve"> </w:t>
      </w:r>
    </w:p>
    <w:p w14:paraId="32C7B3F8" w14:textId="3CE3C3C3" w:rsidR="00BE4382" w:rsidRDefault="00BE4382">
      <w:r>
        <w:t xml:space="preserve"> </w:t>
      </w:r>
      <w:r>
        <w:t>In my case, it is :</w:t>
      </w:r>
    </w:p>
    <w:p w14:paraId="000CAA51" w14:textId="66D47533" w:rsidR="00BE4382" w:rsidRPr="00BE4382" w:rsidRDefault="00BE4382" w:rsidP="00BE4382">
      <w:pPr>
        <w:pStyle w:val="HTMLPreformatted"/>
        <w:rPr>
          <w:rFonts w:eastAsia="Courier New"/>
          <w:sz w:val="18"/>
          <w:szCs w:val="18"/>
        </w:rPr>
      </w:pPr>
      <w:r w:rsidRPr="00852405">
        <w:rPr>
          <w:rFonts w:eastAsia="Courier New"/>
          <w:sz w:val="18"/>
          <w:szCs w:val="18"/>
        </w:rPr>
        <w:t>const { ethers } = await network.connect();</w:t>
      </w:r>
    </w:p>
    <w:p w14:paraId="2D7694B2" w14:textId="20874271" w:rsidR="00BE4382" w:rsidRPr="00BE4382" w:rsidRDefault="00BE4382" w:rsidP="00BE4382">
      <w:pPr>
        <w:spacing w:before="20" w:after="20"/>
        <w:rPr>
          <w:color w:val="000000" w:themeColor="text1"/>
        </w:rPr>
      </w:pPr>
      <w:r w:rsidRPr="00BE4382">
        <w:rPr>
          <w:rFonts w:ascii="Courier New" w:eastAsia="Courier New" w:hAnsi="Courier New" w:cs="Courier New"/>
          <w:color w:val="000000" w:themeColor="text1"/>
          <w:sz w:val="18"/>
          <w:szCs w:val="18"/>
        </w:rPr>
        <w:t>const FC = await ethers.getContractFactory("FinancialContract");</w:t>
      </w:r>
    </w:p>
    <w:p w14:paraId="7AD0214E" w14:textId="2E65D474" w:rsidR="00BE4382" w:rsidRPr="00BE4382" w:rsidRDefault="00BE4382" w:rsidP="00BE4382">
      <w:pPr>
        <w:spacing w:before="20" w:after="20"/>
        <w:rPr>
          <w:rFonts w:ascii="Courier New" w:eastAsia="Courier New" w:hAnsi="Courier New" w:cs="Courier New"/>
          <w:color w:val="000000" w:themeColor="text1"/>
          <w:sz w:val="18"/>
          <w:szCs w:val="18"/>
        </w:rPr>
      </w:pPr>
      <w:r w:rsidRPr="00BE4382">
        <w:rPr>
          <w:rFonts w:ascii="Courier New" w:eastAsia="Courier New" w:hAnsi="Courier New" w:cs="Courier New"/>
          <w:color w:val="000000" w:themeColor="text1"/>
          <w:sz w:val="18"/>
          <w:szCs w:val="18"/>
        </w:rPr>
        <w:t>const contract = await FC.attach("</w:t>
      </w:r>
      <w:r w:rsidRPr="00BE4382">
        <w:rPr>
          <w:rFonts w:ascii="Courier New" w:eastAsia="Courier New" w:hAnsi="Courier New" w:cs="Courier New"/>
          <w:color w:val="000000" w:themeColor="text1"/>
          <w:sz w:val="18"/>
          <w:szCs w:val="18"/>
          <w:highlight w:val="yellow"/>
        </w:rPr>
        <w:t>0x04F0F1984a610C1f863556557A74d6EaE3770565</w:t>
      </w:r>
      <w:r w:rsidRPr="00BE4382">
        <w:rPr>
          <w:rFonts w:ascii="Courier New" w:eastAsia="Courier New" w:hAnsi="Courier New" w:cs="Courier New"/>
          <w:color w:val="000000" w:themeColor="text1"/>
          <w:sz w:val="18"/>
          <w:szCs w:val="18"/>
        </w:rPr>
        <w:t>");</w:t>
      </w:r>
    </w:p>
    <w:p w14:paraId="1D9AB329" w14:textId="77777777" w:rsidR="00BE4382" w:rsidRPr="00BE4382" w:rsidRDefault="00BE4382" w:rsidP="00BE4382">
      <w:pPr>
        <w:spacing w:before="20" w:after="20"/>
        <w:rPr>
          <w:color w:val="000000" w:themeColor="text1"/>
        </w:rPr>
      </w:pPr>
      <w:r w:rsidRPr="00BE4382">
        <w:rPr>
          <w:rFonts w:ascii="Courier New" w:eastAsia="Courier New" w:hAnsi="Courier New" w:cs="Courier New"/>
          <w:color w:val="000000" w:themeColor="text1"/>
          <w:sz w:val="18"/>
          <w:szCs w:val="18"/>
        </w:rPr>
        <w:t>// Should return Ganache Account 1 (the deployer)</w:t>
      </w:r>
    </w:p>
    <w:p w14:paraId="54907A3D" w14:textId="52D7EF1B" w:rsidR="00BE4382" w:rsidRPr="00BE4382" w:rsidRDefault="00BE4382" w:rsidP="00BE4382">
      <w:pPr>
        <w:rPr>
          <w:color w:val="000000" w:themeColor="text1"/>
        </w:rPr>
      </w:pPr>
      <w:r w:rsidRPr="00BE4382">
        <w:rPr>
          <w:rFonts w:ascii="Courier New" w:eastAsia="Courier New" w:hAnsi="Courier New" w:cs="Courier New"/>
          <w:color w:val="000000" w:themeColor="text1"/>
          <w:sz w:val="18"/>
          <w:szCs w:val="18"/>
        </w:rPr>
        <w:t>await contract.owner();</w:t>
      </w:r>
    </w:p>
    <w:p w14:paraId="4CE94E88" w14:textId="77777777" w:rsidR="00BE4382" w:rsidRDefault="00BE4382"/>
    <w:p w14:paraId="602A39AB" w14:textId="77777777" w:rsidR="00BE4382" w:rsidRDefault="00BE4382"/>
    <w:p w14:paraId="6306FD68" w14:textId="657872D7" w:rsidR="00BE4382" w:rsidRDefault="00BE4382">
      <w:r w:rsidRPr="00BE4382">
        <w:drawing>
          <wp:inline distT="0" distB="0" distL="0" distR="0" wp14:anchorId="58DA932C" wp14:editId="23B3C1FD">
            <wp:extent cx="4749800" cy="1511300"/>
            <wp:effectExtent l="0" t="0" r="0" b="0"/>
            <wp:docPr id="974280316"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80316" name="Picture 1" descr="A computer screen shot of a computer code&#10;&#10;AI-generated content may be incorrect."/>
                    <pic:cNvPicPr/>
                  </pic:nvPicPr>
                  <pic:blipFill>
                    <a:blip r:embed="rId20"/>
                    <a:stretch>
                      <a:fillRect/>
                    </a:stretch>
                  </pic:blipFill>
                  <pic:spPr>
                    <a:xfrm>
                      <a:off x="0" y="0"/>
                      <a:ext cx="4749800" cy="1511300"/>
                    </a:xfrm>
                    <a:prstGeom prst="rect">
                      <a:avLst/>
                    </a:prstGeom>
                  </pic:spPr>
                </pic:pic>
              </a:graphicData>
            </a:graphic>
          </wp:inline>
        </w:drawing>
      </w:r>
    </w:p>
    <w:p w14:paraId="5CF5D25E" w14:textId="77777777" w:rsidR="00BE4382" w:rsidRDefault="00BE4382"/>
    <w:p w14:paraId="1B000013" w14:textId="77777777" w:rsidR="00000000" w:rsidRDefault="00000000" w:rsidP="00BE4382">
      <w:pPr>
        <w:pStyle w:val="ListParagraph"/>
        <w:numPr>
          <w:ilvl w:val="0"/>
          <w:numId w:val="10"/>
        </w:numPr>
        <w:spacing w:before="60" w:after="60"/>
      </w:pPr>
      <w:r>
        <w:t>Transfer ownership to a second Ganache account:</w:t>
      </w:r>
    </w:p>
    <w:p w14:paraId="1B000014" w14:textId="77777777" w:rsidR="00000000" w:rsidRDefault="00000000">
      <w:r>
        <w:t xml:space="preserve"> </w:t>
      </w:r>
    </w:p>
    <w:tbl>
      <w:tblPr>
        <w:tblW w:w="9360" w:type="dxa"/>
        <w:tblBorders>
          <w:top w:val="single" w:sz="3" w:space="0" w:color="2E4057"/>
          <w:left w:val="single" w:sz="3" w:space="0" w:color="2E4057"/>
          <w:bottom w:val="single" w:sz="3" w:space="0" w:color="2E4057"/>
          <w:right w:val="single" w:sz="3" w:space="0" w:color="2E4057"/>
        </w:tblBorders>
        <w:tblCellMar>
          <w:left w:w="10" w:type="dxa"/>
          <w:right w:w="10" w:type="dxa"/>
        </w:tblCellMar>
        <w:tblLook w:val="04A0" w:firstRow="1" w:lastRow="0" w:firstColumn="1" w:lastColumn="0" w:noHBand="0" w:noVBand="1"/>
      </w:tblPr>
      <w:tblGrid>
        <w:gridCol w:w="9360"/>
      </w:tblGrid>
      <w:tr w:rsidR="00DD0001" w14:paraId="1B00001F" w14:textId="77777777">
        <w:tc>
          <w:tcPr>
            <w:tcW w:w="9360" w:type="dxa"/>
            <w:tcBorders>
              <w:top w:val="single" w:sz="3" w:space="0" w:color="2E4057"/>
              <w:left w:val="single" w:sz="3" w:space="0" w:color="2E4057"/>
              <w:bottom w:val="single" w:sz="3" w:space="0" w:color="2E4057"/>
              <w:right w:val="single" w:sz="3" w:space="0" w:color="2E4057"/>
            </w:tcBorders>
            <w:shd w:val="clear" w:color="auto" w:fill="1E1E1E"/>
            <w:tcMar>
              <w:top w:w="160" w:type="dxa"/>
              <w:left w:w="240" w:type="dxa"/>
              <w:bottom w:w="160" w:type="dxa"/>
              <w:right w:w="240" w:type="dxa"/>
            </w:tcMar>
          </w:tcPr>
          <w:p w14:paraId="1B000015" w14:textId="77777777" w:rsidR="00000000" w:rsidRDefault="00000000">
            <w:pPr>
              <w:spacing w:before="20" w:after="20"/>
            </w:pPr>
            <w:r>
              <w:rPr>
                <w:rFonts w:ascii="Courier New" w:eastAsia="Courier New" w:hAnsi="Courier New" w:cs="Courier New"/>
                <w:color w:val="D4D4D4"/>
                <w:sz w:val="18"/>
                <w:szCs w:val="18"/>
              </w:rPr>
              <w:t>const [owner, newOwner] = await ethers.getSigners();</w:t>
            </w:r>
          </w:p>
          <w:p w14:paraId="1B000016" w14:textId="77777777" w:rsidR="00000000" w:rsidRDefault="00000000">
            <w:pPr>
              <w:spacing w:before="20" w:after="20"/>
            </w:pPr>
          </w:p>
          <w:p w14:paraId="1B000017" w14:textId="77777777" w:rsidR="00000000" w:rsidRDefault="00000000">
            <w:pPr>
              <w:spacing w:before="20" w:after="20"/>
            </w:pPr>
            <w:r>
              <w:rPr>
                <w:rFonts w:ascii="Courier New" w:eastAsia="Courier New" w:hAnsi="Courier New" w:cs="Courier New"/>
                <w:color w:val="D4D4D4"/>
                <w:sz w:val="18"/>
                <w:szCs w:val="18"/>
              </w:rPr>
              <w:t>// transferOwnership() is inherited from OpenZeppelin Ownable.</w:t>
            </w:r>
          </w:p>
          <w:p w14:paraId="1B000018" w14:textId="77777777" w:rsidR="00000000" w:rsidRDefault="00000000">
            <w:pPr>
              <w:spacing w:before="20" w:after="20"/>
            </w:pPr>
            <w:r>
              <w:rPr>
                <w:rFonts w:ascii="Courier New" w:eastAsia="Courier New" w:hAnsi="Courier New" w:cs="Courier New"/>
                <w:color w:val="D4D4D4"/>
                <w:sz w:val="18"/>
                <w:szCs w:val="18"/>
              </w:rPr>
              <w:t>// It validates newOwner != address(0) and emits OwnershipTransferred.</w:t>
            </w:r>
          </w:p>
          <w:p w14:paraId="1B00001A" w14:textId="641976A3" w:rsidR="00000000" w:rsidRDefault="00000000" w:rsidP="00BE4382">
            <w:pPr>
              <w:spacing w:before="20" w:after="20"/>
            </w:pPr>
            <w:r>
              <w:rPr>
                <w:rFonts w:ascii="Courier New" w:eastAsia="Courier New" w:hAnsi="Courier New" w:cs="Courier New"/>
                <w:color w:val="D4D4D4"/>
                <w:sz w:val="18"/>
                <w:szCs w:val="18"/>
              </w:rPr>
              <w:t>const tx = await contract.connect(owner).transferOwnership(newOwner.address);</w:t>
            </w:r>
          </w:p>
          <w:p w14:paraId="1B00001B" w14:textId="77777777" w:rsidR="00000000" w:rsidRDefault="00000000">
            <w:pPr>
              <w:spacing w:before="20" w:after="20"/>
            </w:pPr>
            <w:r>
              <w:rPr>
                <w:rFonts w:ascii="Courier New" w:eastAsia="Courier New" w:hAnsi="Courier New" w:cs="Courier New"/>
                <w:color w:val="D4D4D4"/>
                <w:sz w:val="18"/>
                <w:szCs w:val="18"/>
              </w:rPr>
              <w:t>await tx.wait();</w:t>
            </w:r>
          </w:p>
          <w:p w14:paraId="1B00001C" w14:textId="77777777" w:rsidR="00000000" w:rsidRDefault="00000000">
            <w:pPr>
              <w:spacing w:before="20" w:after="20"/>
            </w:pPr>
          </w:p>
          <w:p w14:paraId="1B00001D" w14:textId="77777777" w:rsidR="00000000" w:rsidRDefault="00000000">
            <w:pPr>
              <w:spacing w:before="20" w:after="20"/>
            </w:pPr>
            <w:r>
              <w:rPr>
                <w:rFonts w:ascii="Courier New" w:eastAsia="Courier New" w:hAnsi="Courier New" w:cs="Courier New"/>
                <w:color w:val="D4D4D4"/>
                <w:sz w:val="18"/>
                <w:szCs w:val="18"/>
              </w:rPr>
              <w:t>// Confirm — should now return newOwner.address</w:t>
            </w:r>
          </w:p>
          <w:p w14:paraId="1B00001E" w14:textId="77777777" w:rsidR="00000000" w:rsidRDefault="00000000">
            <w:pPr>
              <w:spacing w:before="20" w:after="20"/>
            </w:pPr>
            <w:r>
              <w:rPr>
                <w:rFonts w:ascii="Courier New" w:eastAsia="Courier New" w:hAnsi="Courier New" w:cs="Courier New"/>
                <w:color w:val="D4D4D4"/>
                <w:sz w:val="18"/>
                <w:szCs w:val="18"/>
              </w:rPr>
              <w:t>await contract.owner();</w:t>
            </w:r>
          </w:p>
        </w:tc>
      </w:tr>
    </w:tbl>
    <w:p w14:paraId="1B000020" w14:textId="77777777" w:rsidR="00000000" w:rsidRDefault="00000000">
      <w:r>
        <w:lastRenderedPageBreak/>
        <w:t xml:space="preserve"> </w:t>
      </w:r>
    </w:p>
    <w:p w14:paraId="28C231C3" w14:textId="6CED0E74" w:rsidR="00BE4382" w:rsidRDefault="00BE4382">
      <w:r>
        <w:rPr>
          <w:noProof/>
        </w:rPr>
        <mc:AlternateContent>
          <mc:Choice Requires="wpi">
            <w:drawing>
              <wp:anchor distT="0" distB="0" distL="114300" distR="114300" simplePos="0" relativeHeight="251660288" behindDoc="0" locked="0" layoutInCell="1" allowOverlap="1" wp14:anchorId="5D505846" wp14:editId="14D634D1">
                <wp:simplePos x="0" y="0"/>
                <wp:positionH relativeFrom="column">
                  <wp:posOffset>10110</wp:posOffset>
                </wp:positionH>
                <wp:positionV relativeFrom="paragraph">
                  <wp:posOffset>3695459</wp:posOffset>
                </wp:positionV>
                <wp:extent cx="2554200" cy="250200"/>
                <wp:effectExtent l="38100" t="38100" r="24130" b="41910"/>
                <wp:wrapNone/>
                <wp:docPr id="761399141" name="Ink 2"/>
                <wp:cNvGraphicFramePr/>
                <a:graphic xmlns:a="http://schemas.openxmlformats.org/drawingml/2006/main">
                  <a:graphicData uri="http://schemas.microsoft.com/office/word/2010/wordprocessingInk">
                    <w14:contentPart bwMode="auto" r:id="rId21">
                      <w14:nvContentPartPr>
                        <w14:cNvContentPartPr/>
                      </w14:nvContentPartPr>
                      <w14:xfrm>
                        <a:off x="0" y="0"/>
                        <a:ext cx="2554200" cy="250200"/>
                      </w14:xfrm>
                    </w14:contentPart>
                  </a:graphicData>
                </a:graphic>
              </wp:anchor>
            </w:drawing>
          </mc:Choice>
          <mc:Fallback>
            <w:pict>
              <v:shapetype w14:anchorId="08578B6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3pt;margin-top:290.5pt;width:202.1pt;height:20.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">
                <v:imagedata r:id="rId22" o:title=""/>
              </v:shape>
            </w:pict>
          </mc:Fallback>
        </mc:AlternateContent>
      </w:r>
      <w:r>
        <w:rPr>
          <w:noProof/>
        </w:rPr>
        <mc:AlternateContent>
          <mc:Choice Requires="wpi">
            <w:drawing>
              <wp:anchor distT="0" distB="0" distL="114300" distR="114300" simplePos="0" relativeHeight="251659264" behindDoc="0" locked="0" layoutInCell="1" allowOverlap="1" wp14:anchorId="0C8717C4" wp14:editId="639F32E0">
                <wp:simplePos x="0" y="0"/>
                <wp:positionH relativeFrom="column">
                  <wp:posOffset>5790</wp:posOffset>
                </wp:positionH>
                <wp:positionV relativeFrom="paragraph">
                  <wp:posOffset>297059</wp:posOffset>
                </wp:positionV>
                <wp:extent cx="2600280" cy="200880"/>
                <wp:effectExtent l="38100" t="38100" r="41910" b="40640"/>
                <wp:wrapNone/>
                <wp:docPr id="482694757" name="Ink 1"/>
                <wp:cNvGraphicFramePr/>
                <a:graphic xmlns:a="http://schemas.openxmlformats.org/drawingml/2006/main">
                  <a:graphicData uri="http://schemas.microsoft.com/office/word/2010/wordprocessingInk">
                    <w14:contentPart bwMode="auto" r:id="rId23">
                      <w14:nvContentPartPr>
                        <w14:cNvContentPartPr/>
                      </w14:nvContentPartPr>
                      <w14:xfrm>
                        <a:off x="0" y="0"/>
                        <a:ext cx="2600280" cy="200880"/>
                      </w14:xfrm>
                    </w14:contentPart>
                  </a:graphicData>
                </a:graphic>
              </wp:anchor>
            </w:drawing>
          </mc:Choice>
          <mc:Fallback>
            <w:pict>
              <v:shape w14:anchorId="4FB1E211" id="Ink 1" o:spid="_x0000_s1026" type="#_x0000_t75" style="position:absolute;margin-left:-.05pt;margin-top:22.9pt;width:205.75pt;height:16.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">
                <v:imagedata r:id="rId24" o:title=""/>
              </v:shape>
            </w:pict>
          </mc:Fallback>
        </mc:AlternateContent>
      </w:r>
      <w:r w:rsidRPr="00BE4382">
        <w:drawing>
          <wp:inline distT="0" distB="0" distL="0" distR="0" wp14:anchorId="5A517322" wp14:editId="01BAD37F">
            <wp:extent cx="4737100" cy="4013200"/>
            <wp:effectExtent l="0" t="0" r="0" b="0"/>
            <wp:docPr id="42706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67332" name=""/>
                    <pic:cNvPicPr/>
                  </pic:nvPicPr>
                  <pic:blipFill>
                    <a:blip r:embed="rId25"/>
                    <a:stretch>
                      <a:fillRect/>
                    </a:stretch>
                  </pic:blipFill>
                  <pic:spPr>
                    <a:xfrm>
                      <a:off x="0" y="0"/>
                      <a:ext cx="4737100" cy="4013200"/>
                    </a:xfrm>
                    <a:prstGeom prst="rect">
                      <a:avLst/>
                    </a:prstGeom>
                  </pic:spPr>
                </pic:pic>
              </a:graphicData>
            </a:graphic>
          </wp:inline>
        </w:drawing>
      </w:r>
    </w:p>
    <w:p w14:paraId="1B000021" w14:textId="45A48514" w:rsidR="00000000" w:rsidRPr="00BE4382" w:rsidRDefault="00000000" w:rsidP="00BE4382">
      <w:pPr>
        <w:pStyle w:val="ListParagraph"/>
        <w:numPr>
          <w:ilvl w:val="0"/>
          <w:numId w:val="10"/>
        </w:numPr>
        <w:spacing w:before="60" w:after="60"/>
        <w:rPr>
          <w:highlight w:val="red"/>
        </w:rPr>
      </w:pPr>
      <w:r>
        <w:t>To permanently remove all ownership (irreversible — use with extreme caution</w:t>
      </w:r>
      <w:r w:rsidR="00BE4382">
        <w:t xml:space="preserve">/ </w:t>
      </w:r>
      <w:r w:rsidR="00BE4382" w:rsidRPr="00BE4382">
        <w:rPr>
          <w:highlight w:val="red"/>
        </w:rPr>
        <w:t xml:space="preserve">do not do it </w:t>
      </w:r>
      <w:r w:rsidRPr="00BE4382">
        <w:rPr>
          <w:highlight w:val="red"/>
        </w:rPr>
        <w:t>):</w:t>
      </w:r>
    </w:p>
    <w:p w14:paraId="1B000022" w14:textId="77777777" w:rsidR="00000000" w:rsidRDefault="00000000">
      <w:r>
        <w:t xml:space="preserve"> </w:t>
      </w:r>
    </w:p>
    <w:tbl>
      <w:tblPr>
        <w:tblW w:w="9360" w:type="dxa"/>
        <w:tblBorders>
          <w:top w:val="single" w:sz="3" w:space="0" w:color="2E4057"/>
          <w:left w:val="single" w:sz="3" w:space="0" w:color="2E4057"/>
          <w:bottom w:val="single" w:sz="3" w:space="0" w:color="2E4057"/>
          <w:right w:val="single" w:sz="3" w:space="0" w:color="2E4057"/>
        </w:tblBorders>
        <w:tblCellMar>
          <w:left w:w="10" w:type="dxa"/>
          <w:right w:w="10" w:type="dxa"/>
        </w:tblCellMar>
        <w:tblLook w:val="04A0" w:firstRow="1" w:lastRow="0" w:firstColumn="1" w:lastColumn="0" w:noHBand="0" w:noVBand="1"/>
      </w:tblPr>
      <w:tblGrid>
        <w:gridCol w:w="9360"/>
      </w:tblGrid>
      <w:tr w:rsidR="00DD0001" w14:paraId="1B000029" w14:textId="77777777">
        <w:tc>
          <w:tcPr>
            <w:tcW w:w="9360" w:type="dxa"/>
            <w:tcBorders>
              <w:top w:val="single" w:sz="3" w:space="0" w:color="2E4057"/>
              <w:left w:val="single" w:sz="3" w:space="0" w:color="2E4057"/>
              <w:bottom w:val="single" w:sz="3" w:space="0" w:color="2E4057"/>
              <w:right w:val="single" w:sz="3" w:space="0" w:color="2E4057"/>
            </w:tcBorders>
            <w:shd w:val="clear" w:color="auto" w:fill="1E1E1E"/>
            <w:tcMar>
              <w:top w:w="160" w:type="dxa"/>
              <w:left w:w="240" w:type="dxa"/>
              <w:bottom w:w="160" w:type="dxa"/>
              <w:right w:w="240" w:type="dxa"/>
            </w:tcMar>
          </w:tcPr>
          <w:p w14:paraId="1B000023" w14:textId="77777777" w:rsidR="00000000" w:rsidRDefault="00000000">
            <w:pPr>
              <w:spacing w:before="20" w:after="20"/>
            </w:pPr>
            <w:r>
              <w:rPr>
                <w:rFonts w:ascii="Courier New" w:eastAsia="Courier New" w:hAnsi="Courier New" w:cs="Courier New"/>
                <w:color w:val="D4D4D4"/>
                <w:sz w:val="18"/>
                <w:szCs w:val="18"/>
              </w:rPr>
              <w:t>// Sets owner to address(0). No wallet can ever call onlyOwner again.</w:t>
            </w:r>
          </w:p>
          <w:p w14:paraId="1B000024" w14:textId="77777777" w:rsidR="00000000" w:rsidRDefault="00000000">
            <w:pPr>
              <w:spacing w:before="20" w:after="20"/>
            </w:pPr>
            <w:r>
              <w:rPr>
                <w:rFonts w:ascii="Courier New" w:eastAsia="Courier New" w:hAnsi="Courier New" w:cs="Courier New"/>
                <w:color w:val="D4D4D4"/>
                <w:sz w:val="18"/>
                <w:szCs w:val="18"/>
              </w:rPr>
              <w:t>const tx = await contract.connect(owner).renounceOwnership();</w:t>
            </w:r>
          </w:p>
          <w:p w14:paraId="1B000025" w14:textId="77777777" w:rsidR="00000000" w:rsidRDefault="00000000">
            <w:pPr>
              <w:spacing w:before="20" w:after="20"/>
            </w:pPr>
            <w:r>
              <w:rPr>
                <w:rFonts w:ascii="Courier New" w:eastAsia="Courier New" w:hAnsi="Courier New" w:cs="Courier New"/>
                <w:color w:val="D4D4D4"/>
                <w:sz w:val="18"/>
                <w:szCs w:val="18"/>
              </w:rPr>
              <w:t>await tx.wait();</w:t>
            </w:r>
          </w:p>
          <w:p w14:paraId="1B000026" w14:textId="77777777" w:rsidR="00000000" w:rsidRDefault="00000000">
            <w:pPr>
              <w:spacing w:before="20" w:after="20"/>
            </w:pPr>
          </w:p>
          <w:p w14:paraId="1B000027" w14:textId="77777777" w:rsidR="00000000" w:rsidRDefault="00000000">
            <w:pPr>
              <w:spacing w:before="20" w:after="20"/>
            </w:pPr>
            <w:r>
              <w:rPr>
                <w:rFonts w:ascii="Courier New" w:eastAsia="Courier New" w:hAnsi="Courier New" w:cs="Courier New"/>
                <w:color w:val="D4D4D4"/>
                <w:sz w:val="18"/>
                <w:szCs w:val="18"/>
              </w:rPr>
              <w:t>// Returns 0x0000000000000000000000000000000000000000</w:t>
            </w:r>
          </w:p>
          <w:p w14:paraId="1B000028" w14:textId="77777777" w:rsidR="00000000" w:rsidRDefault="00000000">
            <w:pPr>
              <w:spacing w:before="20" w:after="20"/>
            </w:pPr>
            <w:r>
              <w:rPr>
                <w:rFonts w:ascii="Courier New" w:eastAsia="Courier New" w:hAnsi="Courier New" w:cs="Courier New"/>
                <w:color w:val="D4D4D4"/>
                <w:sz w:val="18"/>
                <w:szCs w:val="18"/>
              </w:rPr>
              <w:t>await contract.owner();</w:t>
            </w:r>
          </w:p>
        </w:tc>
      </w:tr>
    </w:tbl>
    <w:p w14:paraId="1B00002A" w14:textId="77777777" w:rsidR="00000000" w:rsidRDefault="00000000">
      <w:r>
        <w:t xml:space="preserve"> </w:t>
      </w: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360"/>
      </w:tblGrid>
      <w:tr w:rsidR="00DD0001" w14:paraId="1B00002B" w14:textId="77777777">
        <w:tc>
          <w:tcPr>
            <w:tcW w:w="9360" w:type="dxa"/>
            <w:tcBorders>
              <w:top w:val="single" w:sz="3" w:space="0" w:color="FFC107"/>
              <w:left w:val="single" w:sz="3" w:space="0" w:color="FFC107"/>
              <w:bottom w:val="single" w:sz="3" w:space="0" w:color="FFC107"/>
              <w:right w:val="single" w:sz="3" w:space="0" w:color="FFC107"/>
            </w:tcBorders>
            <w:shd w:val="clear" w:color="auto" w:fill="FFF3CD"/>
            <w:tcMar>
              <w:top w:w="120" w:type="dxa"/>
              <w:left w:w="180" w:type="dxa"/>
              <w:bottom w:w="120" w:type="dxa"/>
              <w:right w:w="180" w:type="dxa"/>
            </w:tcMar>
          </w:tcPr>
          <w:p w14:paraId="1B00002C" w14:textId="77777777" w:rsidR="00000000" w:rsidRDefault="00000000">
            <w:r>
              <w:rPr>
                <w:sz w:val="20"/>
                <w:szCs w:val="20"/>
              </w:rPr>
              <w:t>⚠️  renounceOwnership() is permanent and irreversible. Only use it to make a contract intentionally permissionless.</w:t>
            </w:r>
          </w:p>
        </w:tc>
      </w:tr>
    </w:tbl>
    <w:p w14:paraId="1B00002D" w14:textId="77777777" w:rsidR="00000000" w:rsidRDefault="00000000">
      <w:r>
        <w:t xml:space="preserve"> </w:t>
      </w: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360"/>
      </w:tblGrid>
      <w:tr w:rsidR="00DD0001" w14:paraId="1B00002E" w14:textId="77777777">
        <w:tc>
          <w:tcPr>
            <w:tcW w:w="9360" w:type="dxa"/>
            <w:tcBorders>
              <w:top w:val="single" w:sz="3" w:space="0" w:color="2E4057"/>
              <w:left w:val="single" w:sz="12" w:space="0" w:color="048A81"/>
              <w:bottom w:val="single" w:sz="3" w:space="0" w:color="2E4057"/>
              <w:right w:val="none" w:sz="0" w:space="0" w:color="FFFFFF"/>
            </w:tcBorders>
            <w:shd w:val="clear" w:color="auto" w:fill="EEF6F5"/>
            <w:tcMar>
              <w:top w:w="120" w:type="dxa"/>
              <w:left w:w="240" w:type="dxa"/>
              <w:bottom w:w="120" w:type="dxa"/>
              <w:right w:w="120" w:type="dxa"/>
            </w:tcMar>
          </w:tcPr>
          <w:p w14:paraId="1B00002F" w14:textId="77777777" w:rsidR="00000000" w:rsidRDefault="00000000">
            <w:r>
              <w:rPr>
                <w:sz w:val="20"/>
                <w:szCs w:val="20"/>
              </w:rPr>
              <w:t>ℹ️  For safer transfers, replace Ownable with Ownable2Step.sol. The recipient must explicitly call acceptOwnership() to confirm — preventing accidental transfers to wrong addresses.</w:t>
            </w:r>
          </w:p>
        </w:tc>
      </w:tr>
    </w:tbl>
    <w:p w14:paraId="1B000030" w14:textId="77777777" w:rsidR="00000000" w:rsidRDefault="00000000">
      <w:r>
        <w:t xml:space="preserve"> </w:t>
      </w:r>
    </w:p>
    <w:p w14:paraId="1B000031" w14:textId="77777777" w:rsidR="00000000" w:rsidRDefault="00000000">
      <w:pPr>
        <w:pStyle w:val="Heading2"/>
        <w:spacing w:before="280" w:after="140"/>
      </w:pPr>
      <w:bookmarkStart w:id="13" w:name="_Toc224294452"/>
      <w:r>
        <w:rPr>
          <w:b/>
          <w:bCs/>
          <w:color w:val="048A81"/>
        </w:rPr>
        <w:t>5.5  Upgrading to OpenZeppelin AccessControl</w:t>
      </w:r>
      <w:bookmarkEnd w:id="13"/>
    </w:p>
    <w:p w14:paraId="1B000032" w14:textId="77777777" w:rsidR="00000000" w:rsidRDefault="00000000">
      <w:pPr>
        <w:spacing w:before="80" w:after="80"/>
      </w:pPr>
      <w:r>
        <w:t xml:space="preserve">Section 5.4 introduced Ownable — a single-owner model. This section upgrades that same contract to AccessControl, replacing the single owner with two independently managed roles: </w:t>
      </w:r>
      <w:r w:rsidRPr="00023597">
        <w:rPr>
          <w:highlight w:val="yellow"/>
        </w:rPr>
        <w:lastRenderedPageBreak/>
        <w:t>DEPOSITOR_ROLE</w:t>
      </w:r>
      <w:r>
        <w:t xml:space="preserve"> and </w:t>
      </w:r>
      <w:r w:rsidRPr="00023597">
        <w:rPr>
          <w:highlight w:val="yellow"/>
        </w:rPr>
        <w:t>WITHDRAWER_ROLE</w:t>
      </w:r>
      <w:r>
        <w:t>. Highlighted lines are the ones that change; everything else stays identical.</w:t>
      </w:r>
    </w:p>
    <w:p w14:paraId="1B000033" w14:textId="77777777" w:rsidR="00000000" w:rsidRDefault="00000000">
      <w:r>
        <w:t xml:space="preserve"> </w:t>
      </w:r>
    </w:p>
    <w:p w14:paraId="1B000034" w14:textId="77777777" w:rsidR="00000000" w:rsidRDefault="00000000">
      <w:pPr>
        <w:spacing w:before="160" w:after="80"/>
      </w:pPr>
      <w:r>
        <w:rPr>
          <w:b/>
          <w:bCs/>
          <w:color w:val="1B2A4A"/>
          <w:sz w:val="22"/>
          <w:szCs w:val="22"/>
        </w:rPr>
        <w:t>The Upgraded Contract  (highlighted lines = changes from 5.4)</w:t>
      </w:r>
    </w:p>
    <w:p w14:paraId="526176F1" w14:textId="77777777" w:rsidR="00BE4382" w:rsidRDefault="00000000" w:rsidP="00BE4382">
      <w:pPr>
        <w:pStyle w:val="ListParagraph"/>
        <w:numPr>
          <w:ilvl w:val="0"/>
          <w:numId w:val="9"/>
        </w:numPr>
      </w:pPr>
      <w:r>
        <w:t xml:space="preserve"> </w:t>
      </w:r>
      <w:r w:rsidR="00BE4382">
        <w:t>Open you smart contracrt and replace its content with the one below.</w:t>
      </w:r>
    </w:p>
    <w:p w14:paraId="1B000035" w14:textId="001CDEB0" w:rsidR="00000000" w:rsidRDefault="00000000"/>
    <w:tbl>
      <w:tblPr>
        <w:tblW w:w="9360" w:type="dxa"/>
        <w:tblBorders>
          <w:top w:val="single" w:sz="3" w:space="0" w:color="2E4057"/>
          <w:left w:val="single" w:sz="3" w:space="0" w:color="2E4057"/>
          <w:bottom w:val="single" w:sz="3" w:space="0" w:color="2E4057"/>
          <w:right w:val="single" w:sz="3" w:space="0" w:color="2E4057"/>
        </w:tblBorders>
        <w:tblCellMar>
          <w:left w:w="10" w:type="dxa"/>
          <w:right w:w="10" w:type="dxa"/>
        </w:tblCellMar>
        <w:tblLook w:val="04A0" w:firstRow="1" w:lastRow="0" w:firstColumn="1" w:lastColumn="0" w:noHBand="0" w:noVBand="1"/>
      </w:tblPr>
      <w:tblGrid>
        <w:gridCol w:w="9360"/>
      </w:tblGrid>
      <w:tr w:rsidR="00DD0001" w14:paraId="1B000077" w14:textId="77777777">
        <w:tc>
          <w:tcPr>
            <w:tcW w:w="9360" w:type="dxa"/>
            <w:tcBorders>
              <w:top w:val="single" w:sz="3" w:space="0" w:color="2E4057"/>
              <w:left w:val="single" w:sz="3" w:space="0" w:color="2E4057"/>
              <w:bottom w:val="single" w:sz="3" w:space="0" w:color="2E4057"/>
              <w:right w:val="single" w:sz="3" w:space="0" w:color="2E4057"/>
            </w:tcBorders>
            <w:shd w:val="clear" w:color="auto" w:fill="1E1E1E"/>
            <w:tcMar>
              <w:top w:w="160" w:type="dxa"/>
              <w:left w:w="240" w:type="dxa"/>
              <w:bottom w:w="160" w:type="dxa"/>
              <w:right w:w="240" w:type="dxa"/>
            </w:tcMar>
          </w:tcPr>
          <w:p w14:paraId="1B000036" w14:textId="77777777" w:rsidR="00000000" w:rsidRDefault="00000000">
            <w:pPr>
              <w:spacing w:before="20" w:after="20"/>
            </w:pPr>
            <w:r>
              <w:rPr>
                <w:rFonts w:ascii="Courier New" w:eastAsia="Courier New" w:hAnsi="Courier New" w:cs="Courier New"/>
                <w:color w:val="6A9955"/>
                <w:sz w:val="18"/>
                <w:szCs w:val="18"/>
              </w:rPr>
              <w:t>// SPDX-License-Identifier: MIT</w:t>
            </w:r>
          </w:p>
          <w:p w14:paraId="1B000037" w14:textId="77777777" w:rsidR="00000000" w:rsidRDefault="00000000">
            <w:pPr>
              <w:spacing w:before="20" w:after="20"/>
            </w:pPr>
            <w:r>
              <w:rPr>
                <w:rFonts w:ascii="Courier New" w:eastAsia="Courier New" w:hAnsi="Courier New" w:cs="Courier New"/>
                <w:color w:val="6A9955"/>
                <w:sz w:val="18"/>
                <w:szCs w:val="18"/>
              </w:rPr>
              <w:t>pragma solidity ^0.8.20;</w:t>
            </w:r>
          </w:p>
          <w:p w14:paraId="1B000038" w14:textId="77777777" w:rsidR="00000000" w:rsidRDefault="00000000">
            <w:pPr>
              <w:spacing w:before="20" w:after="20"/>
            </w:pPr>
          </w:p>
          <w:p w14:paraId="1B000039" w14:textId="77777777" w:rsidR="00000000" w:rsidRDefault="00000000">
            <w:pPr>
              <w:spacing w:before="20" w:after="20"/>
            </w:pPr>
            <w:r>
              <w:rPr>
                <w:rFonts w:ascii="Courier New" w:eastAsia="Courier New" w:hAnsi="Courier New" w:cs="Courier New"/>
                <w:color w:val="6A9955"/>
                <w:sz w:val="18"/>
                <w:szCs w:val="18"/>
              </w:rPr>
              <w:t>// ── CHANGE 1: swap the import ─────────────────────────────────────</w:t>
            </w:r>
          </w:p>
          <w:p w14:paraId="1B00003A" w14:textId="77777777" w:rsidR="00000000" w:rsidRDefault="00000000">
            <w:pPr>
              <w:spacing w:before="20" w:after="20"/>
            </w:pPr>
            <w:r>
              <w:rPr>
                <w:rFonts w:ascii="Courier New" w:eastAsia="Courier New" w:hAnsi="Courier New" w:cs="Courier New"/>
                <w:color w:val="1A1A1A"/>
                <w:sz w:val="18"/>
                <w:szCs w:val="18"/>
                <w:highlight w:val="yellow"/>
              </w:rPr>
              <w:t>import "@openzeppelin/contracts/access/AccessControl.sol";</w:t>
            </w:r>
          </w:p>
          <w:p w14:paraId="1B00003B" w14:textId="77777777" w:rsidR="00000000" w:rsidRDefault="00000000">
            <w:pPr>
              <w:spacing w:before="20" w:after="20"/>
            </w:pPr>
            <w:r>
              <w:rPr>
                <w:rFonts w:ascii="Courier New" w:eastAsia="Courier New" w:hAnsi="Courier New" w:cs="Courier New"/>
                <w:color w:val="D4D4D4"/>
                <w:sz w:val="18"/>
                <w:szCs w:val="18"/>
              </w:rPr>
              <w:t>import "hardhat/console.sol";</w:t>
            </w:r>
          </w:p>
          <w:p w14:paraId="1B00003C" w14:textId="77777777" w:rsidR="00000000" w:rsidRDefault="00000000">
            <w:pPr>
              <w:spacing w:before="20" w:after="20"/>
            </w:pPr>
          </w:p>
          <w:p w14:paraId="1B00003D" w14:textId="77777777" w:rsidR="00000000" w:rsidRDefault="00000000">
            <w:pPr>
              <w:spacing w:before="20" w:after="20"/>
            </w:pPr>
            <w:r>
              <w:rPr>
                <w:rFonts w:ascii="Courier New" w:eastAsia="Courier New" w:hAnsi="Courier New" w:cs="Courier New"/>
                <w:color w:val="6A9955"/>
                <w:sz w:val="18"/>
                <w:szCs w:val="18"/>
              </w:rPr>
              <w:t>/**</w:t>
            </w:r>
          </w:p>
          <w:p w14:paraId="1B00003E" w14:textId="77777777" w:rsidR="00000000" w:rsidRDefault="00000000">
            <w:pPr>
              <w:spacing w:before="20" w:after="20"/>
            </w:pPr>
            <w:r>
              <w:rPr>
                <w:rFonts w:ascii="Courier New" w:eastAsia="Courier New" w:hAnsi="Courier New" w:cs="Courier New"/>
                <w:color w:val="6A9955"/>
                <w:sz w:val="18"/>
                <w:szCs w:val="18"/>
              </w:rPr>
              <w:t xml:space="preserve"> * @title  FinancialContract  (5.5 — AccessControl upgrade)</w:t>
            </w:r>
          </w:p>
          <w:p w14:paraId="1B00003F" w14:textId="77777777" w:rsidR="00000000" w:rsidRDefault="00000000">
            <w:pPr>
              <w:spacing w:before="20" w:after="20"/>
            </w:pPr>
            <w:r>
              <w:rPr>
                <w:rFonts w:ascii="Courier New" w:eastAsia="Courier New" w:hAnsi="Courier New" w:cs="Courier New"/>
                <w:color w:val="6A9955"/>
                <w:sz w:val="18"/>
                <w:szCs w:val="18"/>
              </w:rPr>
              <w:t xml:space="preserve"> * @notice deposit() requires DEPOSITOR_ROLE.</w:t>
            </w:r>
          </w:p>
          <w:p w14:paraId="1B000040" w14:textId="77777777" w:rsidR="00000000" w:rsidRDefault="00000000">
            <w:pPr>
              <w:spacing w:before="20" w:after="20"/>
            </w:pPr>
            <w:r>
              <w:rPr>
                <w:rFonts w:ascii="Courier New" w:eastAsia="Courier New" w:hAnsi="Courier New" w:cs="Courier New"/>
                <w:color w:val="6A9955"/>
                <w:sz w:val="18"/>
                <w:szCs w:val="18"/>
              </w:rPr>
              <w:t xml:space="preserve"> *         withdraw() requires WITHDRAWER_ROLE.</w:t>
            </w:r>
          </w:p>
          <w:p w14:paraId="1B000041" w14:textId="77777777" w:rsidR="00000000" w:rsidRDefault="00000000">
            <w:pPr>
              <w:spacing w:before="20" w:after="20"/>
            </w:pPr>
            <w:r>
              <w:rPr>
                <w:rFonts w:ascii="Courier New" w:eastAsia="Courier New" w:hAnsi="Courier New" w:cs="Courier New"/>
                <w:color w:val="6A9955"/>
                <w:sz w:val="18"/>
                <w:szCs w:val="18"/>
              </w:rPr>
              <w:t xml:space="preserve"> *         DEFAULT_ADMIN_ROLE can grant / revoke both.</w:t>
            </w:r>
          </w:p>
          <w:p w14:paraId="1B000042" w14:textId="77777777" w:rsidR="00000000" w:rsidRDefault="00000000">
            <w:pPr>
              <w:spacing w:before="20" w:after="20"/>
            </w:pPr>
            <w:r>
              <w:rPr>
                <w:rFonts w:ascii="Courier New" w:eastAsia="Courier New" w:hAnsi="Courier New" w:cs="Courier New"/>
                <w:color w:val="6A9955"/>
                <w:sz w:val="18"/>
                <w:szCs w:val="18"/>
              </w:rPr>
              <w:t xml:space="preserve"> */</w:t>
            </w:r>
          </w:p>
          <w:p w14:paraId="1B000043" w14:textId="77777777" w:rsidR="00000000" w:rsidRDefault="00000000">
            <w:pPr>
              <w:spacing w:before="20" w:after="20"/>
            </w:pPr>
            <w:r>
              <w:rPr>
                <w:rFonts w:ascii="Courier New" w:eastAsia="Courier New" w:hAnsi="Courier New" w:cs="Courier New"/>
                <w:color w:val="6A9955"/>
                <w:sz w:val="18"/>
                <w:szCs w:val="18"/>
              </w:rPr>
              <w:t>// ── CHANGE 2: inherit AccessControl instead of Ownable ────────────</w:t>
            </w:r>
          </w:p>
          <w:p w14:paraId="1B000044" w14:textId="77777777" w:rsidR="00000000" w:rsidRDefault="00000000">
            <w:pPr>
              <w:spacing w:before="20" w:after="20"/>
            </w:pPr>
            <w:r>
              <w:rPr>
                <w:rFonts w:ascii="Courier New" w:eastAsia="Courier New" w:hAnsi="Courier New" w:cs="Courier New"/>
                <w:color w:val="1A1A1A"/>
                <w:sz w:val="18"/>
                <w:szCs w:val="18"/>
                <w:highlight w:val="yellow"/>
              </w:rPr>
              <w:t>contract FinancialContract is AccessControl {</w:t>
            </w:r>
          </w:p>
          <w:p w14:paraId="1B000045" w14:textId="77777777" w:rsidR="00000000" w:rsidRDefault="00000000">
            <w:pPr>
              <w:spacing w:before="20" w:after="20"/>
            </w:pPr>
          </w:p>
          <w:p w14:paraId="1B000046" w14:textId="77777777" w:rsidR="00000000" w:rsidRDefault="00000000">
            <w:pPr>
              <w:spacing w:before="20" w:after="20"/>
            </w:pPr>
            <w:r>
              <w:rPr>
                <w:rFonts w:ascii="Courier New" w:eastAsia="Courier New" w:hAnsi="Courier New" w:cs="Courier New"/>
                <w:color w:val="6A9955"/>
                <w:sz w:val="18"/>
                <w:szCs w:val="18"/>
              </w:rPr>
              <w:t xml:space="preserve">    // ── CHANGE 3: declare named role constants ──────────────────────</w:t>
            </w:r>
          </w:p>
          <w:p w14:paraId="1B000047" w14:textId="77777777" w:rsidR="00000000" w:rsidRDefault="00000000">
            <w:pPr>
              <w:spacing w:before="20" w:after="20"/>
            </w:pPr>
            <w:r>
              <w:rPr>
                <w:rFonts w:ascii="Courier New" w:eastAsia="Courier New" w:hAnsi="Courier New" w:cs="Courier New"/>
                <w:color w:val="1A1A1A"/>
                <w:sz w:val="18"/>
                <w:szCs w:val="18"/>
                <w:highlight w:val="yellow"/>
              </w:rPr>
              <w:t xml:space="preserve">    bytes32 public constant WITHDRAWER_ROLE = keccak256("WITHDRAWER_ROLE");</w:t>
            </w:r>
          </w:p>
          <w:p w14:paraId="1B000048" w14:textId="77777777" w:rsidR="00000000" w:rsidRDefault="00000000">
            <w:pPr>
              <w:spacing w:before="20" w:after="20"/>
            </w:pPr>
            <w:r>
              <w:rPr>
                <w:rFonts w:ascii="Courier New" w:eastAsia="Courier New" w:hAnsi="Courier New" w:cs="Courier New"/>
                <w:color w:val="1A1A1A"/>
                <w:sz w:val="18"/>
                <w:szCs w:val="18"/>
                <w:highlight w:val="yellow"/>
              </w:rPr>
              <w:t xml:space="preserve">    bytes32 public constant DEPOSITOR_ROLE  = keccak256("DEPOSITOR_ROLE");</w:t>
            </w:r>
          </w:p>
          <w:p w14:paraId="1B000049" w14:textId="77777777" w:rsidR="00000000" w:rsidRDefault="00000000">
            <w:pPr>
              <w:spacing w:before="20" w:after="20"/>
            </w:pPr>
          </w:p>
          <w:p w14:paraId="1B00004A" w14:textId="77777777" w:rsidR="00000000" w:rsidRDefault="00000000">
            <w:pPr>
              <w:spacing w:before="20" w:after="20"/>
            </w:pPr>
            <w:r>
              <w:rPr>
                <w:rFonts w:ascii="Courier New" w:eastAsia="Courier New" w:hAnsi="Courier New" w:cs="Courier New"/>
                <w:color w:val="D4D4D4"/>
                <w:sz w:val="18"/>
                <w:szCs w:val="18"/>
              </w:rPr>
              <w:t xml:space="preserve">    uint256 public balance;</w:t>
            </w:r>
          </w:p>
          <w:p w14:paraId="1B00004B" w14:textId="77777777" w:rsidR="00000000" w:rsidRDefault="00000000">
            <w:pPr>
              <w:spacing w:before="20" w:after="20"/>
            </w:pPr>
          </w:p>
          <w:p w14:paraId="1B00004C" w14:textId="77777777" w:rsidR="00000000" w:rsidRDefault="00000000">
            <w:pPr>
              <w:spacing w:before="20" w:after="20"/>
            </w:pPr>
            <w:r>
              <w:rPr>
                <w:rFonts w:ascii="Courier New" w:eastAsia="Courier New" w:hAnsi="Courier New" w:cs="Courier New"/>
                <w:color w:val="D4D4D4"/>
                <w:sz w:val="18"/>
                <w:szCs w:val="18"/>
              </w:rPr>
              <w:t xml:space="preserve">    event Deposit(address indexed sender, uint256 amount, uint256 newBalance);</w:t>
            </w:r>
          </w:p>
          <w:p w14:paraId="1B00004D" w14:textId="77777777" w:rsidR="00000000" w:rsidRDefault="00000000">
            <w:pPr>
              <w:spacing w:before="20" w:after="20"/>
            </w:pPr>
            <w:r>
              <w:rPr>
                <w:rFonts w:ascii="Courier New" w:eastAsia="Courier New" w:hAnsi="Courier New" w:cs="Courier New"/>
                <w:color w:val="D4D4D4"/>
                <w:sz w:val="18"/>
                <w:szCs w:val="18"/>
              </w:rPr>
              <w:t xml:space="preserve">    event Withdrawal(address indexed recipient, uint256 amount, uint256 newBalance);</w:t>
            </w:r>
          </w:p>
          <w:p w14:paraId="1B00004E" w14:textId="77777777" w:rsidR="00000000" w:rsidRDefault="00000000">
            <w:pPr>
              <w:spacing w:before="20" w:after="20"/>
            </w:pPr>
          </w:p>
          <w:p w14:paraId="1B00004F" w14:textId="77777777" w:rsidR="00000000" w:rsidRDefault="00000000">
            <w:pPr>
              <w:spacing w:before="20" w:after="20"/>
            </w:pPr>
            <w:r>
              <w:rPr>
                <w:rFonts w:ascii="Courier New" w:eastAsia="Courier New" w:hAnsi="Courier New" w:cs="Courier New"/>
                <w:color w:val="D4D4D4"/>
                <w:sz w:val="18"/>
                <w:szCs w:val="18"/>
              </w:rPr>
              <w:t xml:space="preserve">    modifier hasBalance(uint256 _amount) {</w:t>
            </w:r>
          </w:p>
          <w:p w14:paraId="1B000050" w14:textId="77777777" w:rsidR="00000000" w:rsidRDefault="00000000">
            <w:pPr>
              <w:spacing w:before="20" w:after="20"/>
            </w:pPr>
            <w:r>
              <w:rPr>
                <w:rFonts w:ascii="Courier New" w:eastAsia="Courier New" w:hAnsi="Courier New" w:cs="Courier New"/>
                <w:color w:val="D4D4D4"/>
                <w:sz w:val="18"/>
                <w:szCs w:val="18"/>
              </w:rPr>
              <w:t xml:space="preserve">        require(balance &gt;= _amount, "Insufficient balance");</w:t>
            </w:r>
          </w:p>
          <w:p w14:paraId="1B000051" w14:textId="77777777" w:rsidR="00000000" w:rsidRDefault="00000000">
            <w:pPr>
              <w:spacing w:before="20" w:after="20"/>
            </w:pPr>
            <w:r>
              <w:rPr>
                <w:rFonts w:ascii="Courier New" w:eastAsia="Courier New" w:hAnsi="Courier New" w:cs="Courier New"/>
                <w:color w:val="D4D4D4"/>
                <w:sz w:val="18"/>
                <w:szCs w:val="18"/>
              </w:rPr>
              <w:t xml:space="preserve">        _;</w:t>
            </w:r>
          </w:p>
          <w:p w14:paraId="1B000052" w14:textId="77777777" w:rsidR="00000000" w:rsidRDefault="00000000">
            <w:pPr>
              <w:spacing w:before="20" w:after="20"/>
            </w:pPr>
            <w:r>
              <w:rPr>
                <w:rFonts w:ascii="Courier New" w:eastAsia="Courier New" w:hAnsi="Courier New" w:cs="Courier New"/>
                <w:color w:val="D4D4D4"/>
                <w:sz w:val="18"/>
                <w:szCs w:val="18"/>
              </w:rPr>
              <w:t xml:space="preserve">    }</w:t>
            </w:r>
          </w:p>
          <w:p w14:paraId="1B000053" w14:textId="77777777" w:rsidR="00000000" w:rsidRDefault="00000000">
            <w:pPr>
              <w:spacing w:before="20" w:after="20"/>
            </w:pPr>
          </w:p>
          <w:p w14:paraId="1B000054" w14:textId="77777777" w:rsidR="00000000" w:rsidRDefault="00000000">
            <w:pPr>
              <w:spacing w:before="20" w:after="20"/>
            </w:pPr>
            <w:r>
              <w:rPr>
                <w:rFonts w:ascii="Courier New" w:eastAsia="Courier New" w:hAnsi="Courier New" w:cs="Courier New"/>
                <w:color w:val="6A9955"/>
                <w:sz w:val="18"/>
                <w:szCs w:val="18"/>
              </w:rPr>
              <w:t xml:space="preserve">    // ── CHANGE 4: constructor grants roles instead of Ownable(msg.sender) ──</w:t>
            </w:r>
          </w:p>
          <w:p w14:paraId="1B000055" w14:textId="77777777" w:rsidR="00000000" w:rsidRDefault="00000000">
            <w:pPr>
              <w:spacing w:before="20" w:after="20"/>
            </w:pPr>
            <w:r>
              <w:rPr>
                <w:rFonts w:ascii="Courier New" w:eastAsia="Courier New" w:hAnsi="Courier New" w:cs="Courier New"/>
                <w:color w:val="1A1A1A"/>
                <w:sz w:val="18"/>
                <w:szCs w:val="18"/>
                <w:highlight w:val="yellow"/>
              </w:rPr>
              <w:t xml:space="preserve">    constructor() {</w:t>
            </w:r>
          </w:p>
          <w:p w14:paraId="1B000056" w14:textId="77777777" w:rsidR="00000000" w:rsidRDefault="00000000">
            <w:pPr>
              <w:spacing w:before="20" w:after="20"/>
            </w:pPr>
            <w:r>
              <w:rPr>
                <w:rFonts w:ascii="Courier New" w:eastAsia="Courier New" w:hAnsi="Courier New" w:cs="Courier New"/>
                <w:color w:val="1A1A1A"/>
                <w:sz w:val="18"/>
                <w:szCs w:val="18"/>
                <w:highlight w:val="yellow"/>
              </w:rPr>
              <w:t xml:space="preserve">        _grantRole(DEFAULT_ADMIN_ROLE, msg.sender); // full admin</w:t>
            </w:r>
          </w:p>
          <w:p w14:paraId="1B000057" w14:textId="77777777" w:rsidR="00000000" w:rsidRDefault="00000000">
            <w:pPr>
              <w:spacing w:before="20" w:after="20"/>
            </w:pPr>
            <w:r>
              <w:rPr>
                <w:rFonts w:ascii="Courier New" w:eastAsia="Courier New" w:hAnsi="Courier New" w:cs="Courier New"/>
                <w:color w:val="1A1A1A"/>
                <w:sz w:val="18"/>
                <w:szCs w:val="18"/>
                <w:highlight w:val="yellow"/>
              </w:rPr>
              <w:t xml:space="preserve">        _grantRole(WITHDRAWER_ROLE,    msg.sender); // can withdraw</w:t>
            </w:r>
          </w:p>
          <w:p w14:paraId="1B000058" w14:textId="77777777" w:rsidR="00000000" w:rsidRDefault="00000000">
            <w:pPr>
              <w:spacing w:before="20" w:after="20"/>
            </w:pPr>
            <w:r>
              <w:rPr>
                <w:rFonts w:ascii="Courier New" w:eastAsia="Courier New" w:hAnsi="Courier New" w:cs="Courier New"/>
                <w:color w:val="1A1A1A"/>
                <w:sz w:val="18"/>
                <w:szCs w:val="18"/>
                <w:highlight w:val="yellow"/>
              </w:rPr>
              <w:t xml:space="preserve">        _grantRole(DEPOSITOR_ROLE,     msg.sender); // can deposit</w:t>
            </w:r>
          </w:p>
          <w:p w14:paraId="1B000059" w14:textId="77777777" w:rsidR="00000000" w:rsidRDefault="00000000">
            <w:pPr>
              <w:spacing w:before="20" w:after="20"/>
            </w:pPr>
            <w:r>
              <w:rPr>
                <w:rFonts w:ascii="Courier New" w:eastAsia="Courier New" w:hAnsi="Courier New" w:cs="Courier New"/>
                <w:color w:val="D4D4D4"/>
                <w:sz w:val="18"/>
                <w:szCs w:val="18"/>
              </w:rPr>
              <w:t xml:space="preserve">        balance = 0;</w:t>
            </w:r>
          </w:p>
          <w:p w14:paraId="1B00005A" w14:textId="77777777" w:rsidR="00000000" w:rsidRDefault="00000000">
            <w:pPr>
              <w:spacing w:before="20" w:after="20"/>
            </w:pPr>
            <w:r>
              <w:rPr>
                <w:rFonts w:ascii="Courier New" w:eastAsia="Courier New" w:hAnsi="Courier New" w:cs="Courier New"/>
                <w:color w:val="D4D4D4"/>
                <w:sz w:val="18"/>
                <w:szCs w:val="18"/>
              </w:rPr>
              <w:t xml:space="preserve">    }</w:t>
            </w:r>
          </w:p>
          <w:p w14:paraId="1B00005B" w14:textId="77777777" w:rsidR="00000000" w:rsidRDefault="00000000">
            <w:pPr>
              <w:spacing w:before="20" w:after="20"/>
            </w:pPr>
          </w:p>
          <w:p w14:paraId="1B00005C" w14:textId="77777777" w:rsidR="00000000" w:rsidRDefault="00000000">
            <w:pPr>
              <w:spacing w:before="20" w:after="20"/>
            </w:pPr>
            <w:r>
              <w:rPr>
                <w:rFonts w:ascii="Courier New" w:eastAsia="Courier New" w:hAnsi="Courier New" w:cs="Courier New"/>
                <w:color w:val="6A9955"/>
                <w:sz w:val="18"/>
                <w:szCs w:val="18"/>
              </w:rPr>
              <w:t xml:space="preserve">    // ── CHANGE 5a: restrict deposit() to DEPOSITOR_ROLE ───────────────</w:t>
            </w:r>
          </w:p>
          <w:p w14:paraId="1B00005D" w14:textId="77777777" w:rsidR="00000000" w:rsidRDefault="00000000">
            <w:pPr>
              <w:spacing w:before="20" w:after="20"/>
            </w:pPr>
            <w:r>
              <w:rPr>
                <w:rFonts w:ascii="Courier New" w:eastAsia="Courier New" w:hAnsi="Courier New" w:cs="Courier New"/>
                <w:color w:val="1A1A1A"/>
                <w:sz w:val="18"/>
                <w:szCs w:val="18"/>
                <w:highlight w:val="yellow"/>
              </w:rPr>
              <w:t xml:space="preserve">    function deposit() public payable onlyRole(DEPOSITOR_ROLE) {</w:t>
            </w:r>
          </w:p>
          <w:p w14:paraId="1B00005E" w14:textId="77777777" w:rsidR="00000000" w:rsidRDefault="00000000">
            <w:pPr>
              <w:spacing w:before="20" w:after="20"/>
            </w:pPr>
            <w:r>
              <w:rPr>
                <w:rFonts w:ascii="Courier New" w:eastAsia="Courier New" w:hAnsi="Courier New" w:cs="Courier New"/>
                <w:color w:val="D4D4D4"/>
                <w:sz w:val="18"/>
                <w:szCs w:val="18"/>
              </w:rPr>
              <w:t xml:space="preserve">        require(msg.value &gt; 0, "Must send some ETH");</w:t>
            </w:r>
          </w:p>
          <w:p w14:paraId="1B00005F" w14:textId="77777777" w:rsidR="00000000" w:rsidRDefault="00000000">
            <w:pPr>
              <w:spacing w:before="20" w:after="20"/>
            </w:pPr>
            <w:r>
              <w:rPr>
                <w:rFonts w:ascii="Courier New" w:eastAsia="Courier New" w:hAnsi="Courier New" w:cs="Courier New"/>
                <w:color w:val="D4D4D4"/>
                <w:sz w:val="18"/>
                <w:szCs w:val="18"/>
              </w:rPr>
              <w:t xml:space="preserve">        balance += msg.value;</w:t>
            </w:r>
          </w:p>
          <w:p w14:paraId="1B000060" w14:textId="77777777" w:rsidR="00000000" w:rsidRDefault="00000000">
            <w:pPr>
              <w:spacing w:before="20" w:after="20"/>
            </w:pPr>
            <w:r>
              <w:rPr>
                <w:rFonts w:ascii="Courier New" w:eastAsia="Courier New" w:hAnsi="Courier New" w:cs="Courier New"/>
                <w:color w:val="D4D4D4"/>
                <w:sz w:val="18"/>
                <w:szCs w:val="18"/>
              </w:rPr>
              <w:t xml:space="preserve">        emit Deposit(msg.sender, msg.value, balance);</w:t>
            </w:r>
          </w:p>
          <w:p w14:paraId="1B000061" w14:textId="77777777" w:rsidR="00000000" w:rsidRDefault="00000000">
            <w:pPr>
              <w:spacing w:before="20" w:after="20"/>
            </w:pPr>
            <w:r>
              <w:rPr>
                <w:rFonts w:ascii="Courier New" w:eastAsia="Courier New" w:hAnsi="Courier New" w:cs="Courier New"/>
                <w:color w:val="D4D4D4"/>
                <w:sz w:val="18"/>
                <w:szCs w:val="18"/>
              </w:rPr>
              <w:t xml:space="preserve">    }</w:t>
            </w:r>
          </w:p>
          <w:p w14:paraId="1B000062" w14:textId="77777777" w:rsidR="00000000" w:rsidRDefault="00000000">
            <w:pPr>
              <w:spacing w:before="20" w:after="20"/>
            </w:pPr>
          </w:p>
          <w:p w14:paraId="1B000063" w14:textId="77777777" w:rsidR="00000000" w:rsidRDefault="00000000">
            <w:pPr>
              <w:spacing w:before="20" w:after="20"/>
            </w:pPr>
            <w:r>
              <w:rPr>
                <w:rFonts w:ascii="Courier New" w:eastAsia="Courier New" w:hAnsi="Courier New" w:cs="Courier New"/>
                <w:color w:val="6A9955"/>
                <w:sz w:val="18"/>
                <w:szCs w:val="18"/>
              </w:rPr>
              <w:t xml:space="preserve">    // ── CHANGE 5b: restrict withdraw() to WITHDRAWER_ROLE ─────────────</w:t>
            </w:r>
          </w:p>
          <w:p w14:paraId="1B000064" w14:textId="77777777" w:rsidR="00000000" w:rsidRDefault="00000000">
            <w:pPr>
              <w:spacing w:before="20" w:after="20"/>
            </w:pPr>
            <w:r>
              <w:rPr>
                <w:rFonts w:ascii="Courier New" w:eastAsia="Courier New" w:hAnsi="Courier New" w:cs="Courier New"/>
                <w:color w:val="D4D4D4"/>
                <w:sz w:val="18"/>
                <w:szCs w:val="18"/>
              </w:rPr>
              <w:t xml:space="preserve">    function withdraw(uint256 _amount)</w:t>
            </w:r>
          </w:p>
          <w:p w14:paraId="1B000065" w14:textId="77777777" w:rsidR="00000000" w:rsidRDefault="00000000">
            <w:pPr>
              <w:spacing w:before="20" w:after="20"/>
            </w:pPr>
            <w:r>
              <w:rPr>
                <w:rFonts w:ascii="Courier New" w:eastAsia="Courier New" w:hAnsi="Courier New" w:cs="Courier New"/>
                <w:color w:val="D4D4D4"/>
                <w:sz w:val="18"/>
                <w:szCs w:val="18"/>
              </w:rPr>
              <w:t xml:space="preserve">        public</w:t>
            </w:r>
          </w:p>
          <w:p w14:paraId="1B000066" w14:textId="77777777" w:rsidR="00000000" w:rsidRDefault="00000000">
            <w:pPr>
              <w:spacing w:before="20" w:after="20"/>
            </w:pPr>
            <w:r>
              <w:rPr>
                <w:rFonts w:ascii="Courier New" w:eastAsia="Courier New" w:hAnsi="Courier New" w:cs="Courier New"/>
                <w:color w:val="1A1A1A"/>
                <w:sz w:val="18"/>
                <w:szCs w:val="18"/>
                <w:highlight w:val="yellow"/>
              </w:rPr>
              <w:t xml:space="preserve">        onlyRole(WITHDRAWER_ROLE)</w:t>
            </w:r>
          </w:p>
          <w:p w14:paraId="1B000067" w14:textId="77777777" w:rsidR="00000000" w:rsidRDefault="00000000">
            <w:pPr>
              <w:spacing w:before="20" w:after="20"/>
            </w:pPr>
            <w:r>
              <w:rPr>
                <w:rFonts w:ascii="Courier New" w:eastAsia="Courier New" w:hAnsi="Courier New" w:cs="Courier New"/>
                <w:color w:val="D4D4D4"/>
                <w:sz w:val="18"/>
                <w:szCs w:val="18"/>
              </w:rPr>
              <w:t xml:space="preserve">        hasBalance(_amount)</w:t>
            </w:r>
          </w:p>
          <w:p w14:paraId="1B000068" w14:textId="77777777" w:rsidR="00000000" w:rsidRDefault="00000000">
            <w:pPr>
              <w:spacing w:before="20" w:after="20"/>
            </w:pPr>
            <w:r>
              <w:rPr>
                <w:rFonts w:ascii="Courier New" w:eastAsia="Courier New" w:hAnsi="Courier New" w:cs="Courier New"/>
                <w:color w:val="D4D4D4"/>
                <w:sz w:val="18"/>
                <w:szCs w:val="18"/>
              </w:rPr>
              <w:t xml:space="preserve">    {</w:t>
            </w:r>
          </w:p>
          <w:p w14:paraId="1B000069" w14:textId="77777777" w:rsidR="00000000" w:rsidRDefault="00000000">
            <w:pPr>
              <w:spacing w:before="20" w:after="20"/>
            </w:pPr>
            <w:r>
              <w:rPr>
                <w:rFonts w:ascii="Courier New" w:eastAsia="Courier New" w:hAnsi="Courier New" w:cs="Courier New"/>
                <w:color w:val="D4D4D4"/>
                <w:sz w:val="18"/>
                <w:szCs w:val="18"/>
              </w:rPr>
              <w:t xml:space="preserve">        balance -= _amount;</w:t>
            </w:r>
          </w:p>
          <w:p w14:paraId="1B00006A" w14:textId="77777777" w:rsidR="00000000" w:rsidRDefault="00000000">
            <w:pPr>
              <w:spacing w:before="20" w:after="20"/>
            </w:pPr>
            <w:r>
              <w:rPr>
                <w:rFonts w:ascii="Courier New" w:eastAsia="Courier New" w:hAnsi="Courier New" w:cs="Courier New"/>
                <w:color w:val="D4D4D4"/>
                <w:sz w:val="18"/>
                <w:szCs w:val="18"/>
              </w:rPr>
              <w:t xml:space="preserve">        payable(msg.sender).transfer(_amount);</w:t>
            </w:r>
          </w:p>
          <w:p w14:paraId="1B00006B" w14:textId="77777777" w:rsidR="00000000" w:rsidRDefault="00000000">
            <w:pPr>
              <w:spacing w:before="20" w:after="20"/>
            </w:pPr>
            <w:r>
              <w:rPr>
                <w:rFonts w:ascii="Courier New" w:eastAsia="Courier New" w:hAnsi="Courier New" w:cs="Courier New"/>
                <w:color w:val="D4D4D4"/>
                <w:sz w:val="18"/>
                <w:szCs w:val="18"/>
              </w:rPr>
              <w:t xml:space="preserve">        emit Withdrawal(msg.sender, _amount, balance);</w:t>
            </w:r>
          </w:p>
          <w:p w14:paraId="1B00006C" w14:textId="77777777" w:rsidR="00000000" w:rsidRDefault="00000000">
            <w:pPr>
              <w:spacing w:before="20" w:after="20"/>
            </w:pPr>
            <w:r>
              <w:rPr>
                <w:rFonts w:ascii="Courier New" w:eastAsia="Courier New" w:hAnsi="Courier New" w:cs="Courier New"/>
                <w:color w:val="D4D4D4"/>
                <w:sz w:val="18"/>
                <w:szCs w:val="18"/>
              </w:rPr>
              <w:t xml:space="preserve">    }</w:t>
            </w:r>
          </w:p>
          <w:p w14:paraId="1B00006D" w14:textId="77777777" w:rsidR="00000000" w:rsidRDefault="00000000">
            <w:pPr>
              <w:spacing w:before="20" w:after="20"/>
            </w:pPr>
          </w:p>
          <w:p w14:paraId="1B00006E" w14:textId="77777777" w:rsidR="00000000" w:rsidRDefault="00000000">
            <w:pPr>
              <w:spacing w:before="20" w:after="20"/>
            </w:pPr>
            <w:r>
              <w:rPr>
                <w:rFonts w:ascii="Courier New" w:eastAsia="Courier New" w:hAnsi="Courier New" w:cs="Courier New"/>
                <w:color w:val="6A9955"/>
                <w:sz w:val="18"/>
                <w:szCs w:val="18"/>
              </w:rPr>
              <w:t xml:space="preserve">    // Unchanged from 5.4 ─────────────────────────────────────────────</w:t>
            </w:r>
          </w:p>
          <w:p w14:paraId="1B00006F" w14:textId="77777777" w:rsidR="00000000" w:rsidRDefault="00000000">
            <w:pPr>
              <w:spacing w:before="20" w:after="20"/>
            </w:pPr>
            <w:r>
              <w:rPr>
                <w:rFonts w:ascii="Courier New" w:eastAsia="Courier New" w:hAnsi="Courier New" w:cs="Courier New"/>
                <w:color w:val="D4D4D4"/>
                <w:sz w:val="18"/>
                <w:szCs w:val="18"/>
              </w:rPr>
              <w:t xml:space="preserve">    function getBalance() public view returns (uint256) {</w:t>
            </w:r>
          </w:p>
          <w:p w14:paraId="1B000070" w14:textId="77777777" w:rsidR="00000000" w:rsidRDefault="00000000">
            <w:pPr>
              <w:spacing w:before="20" w:after="20"/>
            </w:pPr>
            <w:r>
              <w:rPr>
                <w:rFonts w:ascii="Courier New" w:eastAsia="Courier New" w:hAnsi="Courier New" w:cs="Courier New"/>
                <w:color w:val="D4D4D4"/>
                <w:sz w:val="18"/>
                <w:szCs w:val="18"/>
              </w:rPr>
              <w:t xml:space="preserve">        return balance;</w:t>
            </w:r>
          </w:p>
          <w:p w14:paraId="1B000071" w14:textId="77777777" w:rsidR="00000000" w:rsidRDefault="00000000">
            <w:pPr>
              <w:spacing w:before="20" w:after="20"/>
            </w:pPr>
            <w:r>
              <w:rPr>
                <w:rFonts w:ascii="Courier New" w:eastAsia="Courier New" w:hAnsi="Courier New" w:cs="Courier New"/>
                <w:color w:val="D4D4D4"/>
                <w:sz w:val="18"/>
                <w:szCs w:val="18"/>
              </w:rPr>
              <w:t xml:space="preserve">    }</w:t>
            </w:r>
          </w:p>
          <w:p w14:paraId="1B000072" w14:textId="77777777" w:rsidR="00000000" w:rsidRDefault="00000000">
            <w:pPr>
              <w:spacing w:before="20" w:after="20"/>
            </w:pPr>
          </w:p>
          <w:p w14:paraId="1B000073" w14:textId="77777777" w:rsidR="00000000" w:rsidRDefault="00000000">
            <w:pPr>
              <w:spacing w:before="20" w:after="20"/>
            </w:pPr>
            <w:r>
              <w:rPr>
                <w:rFonts w:ascii="Courier New" w:eastAsia="Courier New" w:hAnsi="Courier New" w:cs="Courier New"/>
                <w:color w:val="D4D4D4"/>
                <w:sz w:val="18"/>
                <w:szCs w:val="18"/>
              </w:rPr>
              <w:t xml:space="preserve">    function getContractBalance() public view returns (uint256) {</w:t>
            </w:r>
          </w:p>
          <w:p w14:paraId="1B000074" w14:textId="77777777" w:rsidR="00000000" w:rsidRDefault="00000000">
            <w:pPr>
              <w:spacing w:before="20" w:after="20"/>
            </w:pPr>
            <w:r>
              <w:rPr>
                <w:rFonts w:ascii="Courier New" w:eastAsia="Courier New" w:hAnsi="Courier New" w:cs="Courier New"/>
                <w:color w:val="D4D4D4"/>
                <w:sz w:val="18"/>
                <w:szCs w:val="18"/>
              </w:rPr>
              <w:t xml:space="preserve">        return address(this).balance;</w:t>
            </w:r>
          </w:p>
          <w:p w14:paraId="1B000075" w14:textId="77777777" w:rsidR="00000000" w:rsidRDefault="00000000">
            <w:pPr>
              <w:spacing w:before="20" w:after="20"/>
            </w:pPr>
            <w:r>
              <w:rPr>
                <w:rFonts w:ascii="Courier New" w:eastAsia="Courier New" w:hAnsi="Courier New" w:cs="Courier New"/>
                <w:color w:val="D4D4D4"/>
                <w:sz w:val="18"/>
                <w:szCs w:val="18"/>
              </w:rPr>
              <w:t xml:space="preserve">    }</w:t>
            </w:r>
          </w:p>
          <w:p w14:paraId="1B000076" w14:textId="77777777" w:rsidR="00000000" w:rsidRDefault="00000000">
            <w:pPr>
              <w:spacing w:before="20" w:after="20"/>
            </w:pPr>
            <w:r>
              <w:rPr>
                <w:rFonts w:ascii="Courier New" w:eastAsia="Courier New" w:hAnsi="Courier New" w:cs="Courier New"/>
                <w:color w:val="D4D4D4"/>
                <w:sz w:val="18"/>
                <w:szCs w:val="18"/>
              </w:rPr>
              <w:t>}</w:t>
            </w:r>
          </w:p>
        </w:tc>
      </w:tr>
    </w:tbl>
    <w:p w14:paraId="1B000078" w14:textId="77777777" w:rsidR="00000000" w:rsidRDefault="00000000">
      <w:r>
        <w:lastRenderedPageBreak/>
        <w:t xml:space="preserve"> </w:t>
      </w:r>
    </w:p>
    <w:p w14:paraId="1B000079" w14:textId="77777777" w:rsidR="00000000" w:rsidRDefault="00000000">
      <w:pPr>
        <w:spacing w:before="160" w:after="80"/>
      </w:pPr>
      <w:r>
        <w:rPr>
          <w:b/>
          <w:bCs/>
          <w:color w:val="1B2A4A"/>
          <w:sz w:val="22"/>
          <w:szCs w:val="22"/>
        </w:rPr>
        <w:t>Change-by-Change Explanation</w:t>
      </w:r>
    </w:p>
    <w:p w14:paraId="1B00007A" w14:textId="77777777" w:rsidR="00000000" w:rsidRDefault="00000000">
      <w:pPr>
        <w:spacing w:before="80" w:after="80"/>
      </w:pPr>
      <w:r>
        <w:t>Change 1 — swap the import. AccessControl.sol replaces Ownable.sol. No other import is needed; onlyRole() is defined inside AccessControl.</w:t>
      </w:r>
    </w:p>
    <w:p w14:paraId="1B00007B" w14:textId="77777777" w:rsidR="00000000" w:rsidRDefault="00000000">
      <w:pPr>
        <w:spacing w:before="80" w:after="80"/>
      </w:pPr>
      <w:r>
        <w:t>Change 2 — update the inheritance declaration. is AccessControl replaces is Ownable. This removes the owner() state variable and brings in hasRole(), grantRole(), revokeRole(), and the onlyRole() modifier.</w:t>
      </w:r>
    </w:p>
    <w:p w14:paraId="1B00007C" w14:textId="77777777" w:rsidR="00000000" w:rsidRDefault="00000000">
      <w:pPr>
        <w:spacing w:before="80" w:after="80"/>
      </w:pPr>
      <w:r>
        <w:t>Change 3 — declare role constants. Each role is a bytes32 hash of a human-readable string. Storing it as a public constant lets scripts reference the same value without recomputing the hash manually.</w:t>
      </w:r>
    </w:p>
    <w:p w14:paraId="1B00007D" w14:textId="77777777" w:rsidR="00000000" w:rsidRDefault="00000000">
      <w:pPr>
        <w:spacing w:before="80" w:after="80"/>
      </w:pPr>
      <w:r>
        <w:t>Change 4 — rewrite the constructor. Ownable(msg.sender) is replaced by three _grantRole() calls. The deployer receives DEFAULT_ADMIN_ROLE (can manage all other roles), WITHDRAWER_ROLE, and DEPOSITOR_ROLE so they can immediately use the contract.</w:t>
      </w:r>
    </w:p>
    <w:p w14:paraId="1B00007E" w14:textId="77777777" w:rsidR="00000000" w:rsidRDefault="00000000">
      <w:pPr>
        <w:spacing w:before="80" w:after="80"/>
      </w:pPr>
      <w:r>
        <w:t>Change 5 — swap the modifiers. onlyOwner on deposit() and withdraw() is replaced by onlyRole(DEPOSITOR_ROLE) and onlyRole(WITHDRAWER_ROLE) respectively. The revert message and gas cost are equivalent.</w:t>
      </w:r>
    </w:p>
    <w:p w14:paraId="1B00007F" w14:textId="77777777" w:rsidR="00000000" w:rsidRDefault="00000000">
      <w:r>
        <w:t xml:space="preserve"> </w:t>
      </w:r>
    </w:p>
    <w:p w14:paraId="1B000080" w14:textId="77777777" w:rsidR="00000000" w:rsidRDefault="00000000">
      <w:pPr>
        <w:spacing w:before="160" w:after="80"/>
      </w:pPr>
      <w:r>
        <w:rPr>
          <w:b/>
          <w:bCs/>
          <w:color w:val="1B2A4A"/>
          <w:sz w:val="22"/>
          <w:szCs w:val="22"/>
        </w:rPr>
        <w:t>Steps to Create, Grant, and Revoke Roles</w:t>
      </w:r>
    </w:p>
    <w:p w14:paraId="1B000081" w14:textId="77777777" w:rsidR="00000000" w:rsidRDefault="00000000">
      <w:r>
        <w:t xml:space="preserve"> </w:t>
      </w:r>
    </w:p>
    <w:p w14:paraId="1B000082" w14:textId="77777777" w:rsidR="00000000" w:rsidRDefault="00000000" w:rsidP="0019243B">
      <w:pPr>
        <w:pStyle w:val="ListParagraph"/>
        <w:numPr>
          <w:ilvl w:val="0"/>
          <w:numId w:val="11"/>
        </w:numPr>
        <w:spacing w:before="60" w:after="60"/>
      </w:pPr>
      <w:r>
        <w:t>Recompile — AccessControl.sol is pulled in automatically via the import:</w:t>
      </w:r>
    </w:p>
    <w:p w14:paraId="1B000083" w14:textId="77777777" w:rsidR="00000000" w:rsidRDefault="00000000">
      <w:r>
        <w:t xml:space="preserve"> </w:t>
      </w:r>
    </w:p>
    <w:tbl>
      <w:tblPr>
        <w:tblW w:w="9360" w:type="dxa"/>
        <w:tblBorders>
          <w:top w:val="single" w:sz="3" w:space="0" w:color="2E4057"/>
          <w:left w:val="single" w:sz="3" w:space="0" w:color="2E4057"/>
          <w:bottom w:val="single" w:sz="3" w:space="0" w:color="2E4057"/>
          <w:right w:val="single" w:sz="3" w:space="0" w:color="2E4057"/>
        </w:tblBorders>
        <w:tblCellMar>
          <w:left w:w="10" w:type="dxa"/>
          <w:right w:w="10" w:type="dxa"/>
        </w:tblCellMar>
        <w:tblLook w:val="04A0" w:firstRow="1" w:lastRow="0" w:firstColumn="1" w:lastColumn="0" w:noHBand="0" w:noVBand="1"/>
      </w:tblPr>
      <w:tblGrid>
        <w:gridCol w:w="9360"/>
      </w:tblGrid>
      <w:tr w:rsidR="00DD0001" w14:paraId="1B000085" w14:textId="77777777">
        <w:tc>
          <w:tcPr>
            <w:tcW w:w="9360" w:type="dxa"/>
            <w:tcBorders>
              <w:top w:val="single" w:sz="3" w:space="0" w:color="2E4057"/>
              <w:left w:val="single" w:sz="3" w:space="0" w:color="2E4057"/>
              <w:bottom w:val="single" w:sz="3" w:space="0" w:color="2E4057"/>
              <w:right w:val="single" w:sz="3" w:space="0" w:color="2E4057"/>
            </w:tcBorders>
            <w:shd w:val="clear" w:color="auto" w:fill="1E1E1E"/>
            <w:tcMar>
              <w:top w:w="160" w:type="dxa"/>
              <w:left w:w="240" w:type="dxa"/>
              <w:bottom w:w="160" w:type="dxa"/>
              <w:right w:w="240" w:type="dxa"/>
            </w:tcMar>
          </w:tcPr>
          <w:p w14:paraId="1B000084" w14:textId="77777777" w:rsidR="00000000" w:rsidRDefault="00000000">
            <w:pPr>
              <w:spacing w:before="20" w:after="20"/>
            </w:pPr>
            <w:r>
              <w:rPr>
                <w:rFonts w:ascii="Courier New" w:eastAsia="Courier New" w:hAnsi="Courier New" w:cs="Courier New"/>
                <w:color w:val="D4D4D4"/>
                <w:sz w:val="18"/>
                <w:szCs w:val="18"/>
              </w:rPr>
              <w:t>npx hardhat compile</w:t>
            </w:r>
          </w:p>
        </w:tc>
      </w:tr>
    </w:tbl>
    <w:p w14:paraId="1B000086" w14:textId="77777777" w:rsidR="00000000" w:rsidRDefault="00000000">
      <w:r>
        <w:t xml:space="preserve"> </w:t>
      </w:r>
    </w:p>
    <w:p w14:paraId="02BA1508" w14:textId="768ECDFC" w:rsidR="0019243B" w:rsidRDefault="0019243B">
      <w:r w:rsidRPr="0019243B">
        <w:lastRenderedPageBreak/>
        <w:drawing>
          <wp:inline distT="0" distB="0" distL="0" distR="0" wp14:anchorId="5F812C0A" wp14:editId="43805A6F">
            <wp:extent cx="4000500" cy="762000"/>
            <wp:effectExtent l="0" t="0" r="0" b="0"/>
            <wp:docPr id="279212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12465" name="Picture 1" descr="A screenshot of a computer&#10;&#10;AI-generated content may be incorrect."/>
                    <pic:cNvPicPr/>
                  </pic:nvPicPr>
                  <pic:blipFill>
                    <a:blip r:embed="rId26"/>
                    <a:stretch>
                      <a:fillRect/>
                    </a:stretch>
                  </pic:blipFill>
                  <pic:spPr>
                    <a:xfrm>
                      <a:off x="0" y="0"/>
                      <a:ext cx="4000500" cy="762000"/>
                    </a:xfrm>
                    <a:prstGeom prst="rect">
                      <a:avLst/>
                    </a:prstGeom>
                  </pic:spPr>
                </pic:pic>
              </a:graphicData>
            </a:graphic>
          </wp:inline>
        </w:drawing>
      </w:r>
    </w:p>
    <w:p w14:paraId="1B000087" w14:textId="77777777" w:rsidR="00000000" w:rsidRDefault="00000000" w:rsidP="0019243B">
      <w:pPr>
        <w:pStyle w:val="ListParagraph"/>
        <w:numPr>
          <w:ilvl w:val="0"/>
          <w:numId w:val="11"/>
        </w:numPr>
        <w:spacing w:before="60" w:after="60"/>
      </w:pPr>
      <w:r>
        <w:t>Redeploy to Ganache and save the new contract address:</w:t>
      </w:r>
    </w:p>
    <w:p w14:paraId="1B000088" w14:textId="77777777" w:rsidR="00000000" w:rsidRDefault="00000000">
      <w:r>
        <w:t xml:space="preserve"> </w:t>
      </w:r>
    </w:p>
    <w:tbl>
      <w:tblPr>
        <w:tblW w:w="9360" w:type="dxa"/>
        <w:tblBorders>
          <w:top w:val="single" w:sz="3" w:space="0" w:color="2E4057"/>
          <w:left w:val="single" w:sz="3" w:space="0" w:color="2E4057"/>
          <w:bottom w:val="single" w:sz="3" w:space="0" w:color="2E4057"/>
          <w:right w:val="single" w:sz="3" w:space="0" w:color="2E4057"/>
        </w:tblBorders>
        <w:tblCellMar>
          <w:left w:w="10" w:type="dxa"/>
          <w:right w:w="10" w:type="dxa"/>
        </w:tblCellMar>
        <w:tblLook w:val="04A0" w:firstRow="1" w:lastRow="0" w:firstColumn="1" w:lastColumn="0" w:noHBand="0" w:noVBand="1"/>
      </w:tblPr>
      <w:tblGrid>
        <w:gridCol w:w="9360"/>
      </w:tblGrid>
      <w:tr w:rsidR="00DD0001" w14:paraId="1B00008A" w14:textId="77777777">
        <w:tc>
          <w:tcPr>
            <w:tcW w:w="9360" w:type="dxa"/>
            <w:tcBorders>
              <w:top w:val="single" w:sz="3" w:space="0" w:color="2E4057"/>
              <w:left w:val="single" w:sz="3" w:space="0" w:color="2E4057"/>
              <w:bottom w:val="single" w:sz="3" w:space="0" w:color="2E4057"/>
              <w:right w:val="single" w:sz="3" w:space="0" w:color="2E4057"/>
            </w:tcBorders>
            <w:shd w:val="clear" w:color="auto" w:fill="1E1E1E"/>
            <w:tcMar>
              <w:top w:w="160" w:type="dxa"/>
              <w:left w:w="240" w:type="dxa"/>
              <w:bottom w:w="160" w:type="dxa"/>
              <w:right w:w="240" w:type="dxa"/>
            </w:tcMar>
          </w:tcPr>
          <w:p w14:paraId="1B000089" w14:textId="47AFA3CD" w:rsidR="00000000" w:rsidRDefault="00000000">
            <w:pPr>
              <w:spacing w:before="20" w:after="20"/>
            </w:pPr>
            <w:r>
              <w:rPr>
                <w:rFonts w:ascii="Courier New" w:eastAsia="Courier New" w:hAnsi="Courier New" w:cs="Courier New"/>
                <w:color w:val="D4D4D4"/>
                <w:sz w:val="18"/>
                <w:szCs w:val="18"/>
              </w:rPr>
              <w:t>npx hardhat run scripts/deploy.</w:t>
            </w:r>
            <w:r w:rsidR="0019243B">
              <w:rPr>
                <w:rFonts w:ascii="Courier New" w:eastAsia="Courier New" w:hAnsi="Courier New" w:cs="Courier New"/>
                <w:color w:val="D4D4D4"/>
                <w:sz w:val="18"/>
                <w:szCs w:val="18"/>
              </w:rPr>
              <w:t>c</w:t>
            </w:r>
            <w:r>
              <w:rPr>
                <w:rFonts w:ascii="Courier New" w:eastAsia="Courier New" w:hAnsi="Courier New" w:cs="Courier New"/>
                <w:color w:val="D4D4D4"/>
                <w:sz w:val="18"/>
                <w:szCs w:val="18"/>
              </w:rPr>
              <w:t>js --network ganache</w:t>
            </w:r>
          </w:p>
        </w:tc>
      </w:tr>
    </w:tbl>
    <w:p w14:paraId="1B00008B" w14:textId="77777777" w:rsidR="00000000" w:rsidRDefault="00000000">
      <w:r>
        <w:t xml:space="preserve"> </w:t>
      </w:r>
    </w:p>
    <w:p w14:paraId="5619551B" w14:textId="778E2514" w:rsidR="0019243B" w:rsidRDefault="0019243B">
      <w:r w:rsidRPr="0019243B">
        <w:drawing>
          <wp:inline distT="0" distB="0" distL="0" distR="0" wp14:anchorId="23316468" wp14:editId="5EEDDAB2">
            <wp:extent cx="5486400" cy="4191000"/>
            <wp:effectExtent l="0" t="0" r="0" b="0"/>
            <wp:docPr id="175628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8755" name="Picture 1" descr="A screenshot of a computer&#10;&#10;AI-generated content may be incorrect."/>
                    <pic:cNvPicPr/>
                  </pic:nvPicPr>
                  <pic:blipFill>
                    <a:blip r:embed="rId27"/>
                    <a:stretch>
                      <a:fillRect/>
                    </a:stretch>
                  </pic:blipFill>
                  <pic:spPr>
                    <a:xfrm>
                      <a:off x="0" y="0"/>
                      <a:ext cx="5486400" cy="4191000"/>
                    </a:xfrm>
                    <a:prstGeom prst="rect">
                      <a:avLst/>
                    </a:prstGeom>
                  </pic:spPr>
                </pic:pic>
              </a:graphicData>
            </a:graphic>
          </wp:inline>
        </w:drawing>
      </w:r>
    </w:p>
    <w:p w14:paraId="1FC9F643" w14:textId="77777777" w:rsidR="0019243B" w:rsidRDefault="0019243B"/>
    <w:p w14:paraId="1B00008C" w14:textId="2F71A0E8" w:rsidR="00000000" w:rsidRDefault="0019243B" w:rsidP="0019243B">
      <w:pPr>
        <w:pStyle w:val="ListParagraph"/>
        <w:numPr>
          <w:ilvl w:val="0"/>
          <w:numId w:val="11"/>
        </w:numPr>
        <w:spacing w:before="60" w:after="60"/>
      </w:pPr>
      <w:r>
        <w:t xml:space="preserve">Create a script file, name it manageRole.cjs. Add it under the folder scripts. Add the following code to it. You can do it either from teminal/fnder or powershell/windows explorer. In this lab, the terminal is used. </w:t>
      </w:r>
      <w:r>
        <w:br/>
      </w:r>
      <w:r w:rsidRPr="0019243B">
        <w:drawing>
          <wp:inline distT="0" distB="0" distL="0" distR="0" wp14:anchorId="636211D8" wp14:editId="509E5FA2">
            <wp:extent cx="4203700" cy="838200"/>
            <wp:effectExtent l="0" t="0" r="0" b="0"/>
            <wp:docPr id="14343573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57375" name="Picture 1" descr="A screenshot of a computer screen&#10;&#10;AI-generated content may be incorrect."/>
                    <pic:cNvPicPr/>
                  </pic:nvPicPr>
                  <pic:blipFill>
                    <a:blip r:embed="rId28"/>
                    <a:stretch>
                      <a:fillRect/>
                    </a:stretch>
                  </pic:blipFill>
                  <pic:spPr>
                    <a:xfrm>
                      <a:off x="0" y="0"/>
                      <a:ext cx="4203700" cy="838200"/>
                    </a:xfrm>
                    <a:prstGeom prst="rect">
                      <a:avLst/>
                    </a:prstGeom>
                  </pic:spPr>
                </pic:pic>
              </a:graphicData>
            </a:graphic>
          </wp:inline>
        </w:drawing>
      </w:r>
      <w:r>
        <w:br/>
      </w:r>
    </w:p>
    <w:p w14:paraId="5EA74E83" w14:textId="77777777" w:rsidR="00A1152C" w:rsidRDefault="0019243B" w:rsidP="0019243B">
      <w:pPr>
        <w:spacing w:before="60" w:after="60"/>
      </w:pPr>
      <w:r>
        <w:t xml:space="preserve">Once the file </w:t>
      </w:r>
      <w:r>
        <w:t xml:space="preserve">is </w:t>
      </w:r>
      <w:r>
        <w:t>open</w:t>
      </w:r>
      <w:r>
        <w:t>ed</w:t>
      </w:r>
      <w:r>
        <w:t>, just paste the sc</w:t>
      </w:r>
      <w:r>
        <w:t>ript code below and save the file.</w:t>
      </w:r>
    </w:p>
    <w:p w14:paraId="25F68207" w14:textId="4773FC47" w:rsidR="0019243B" w:rsidRDefault="00A1152C" w:rsidP="0019243B">
      <w:pPr>
        <w:spacing w:before="60" w:after="60"/>
        <w:rPr>
          <w:color w:val="EE0000"/>
        </w:rPr>
      </w:pPr>
      <w:r w:rsidRPr="00A1152C">
        <w:rPr>
          <w:color w:val="EE0000"/>
        </w:rPr>
        <w:t>Note:  Do not forget to add the address of your smart contract in the script.</w:t>
      </w:r>
      <w:r w:rsidR="00023597">
        <w:rPr>
          <w:color w:val="EE0000"/>
        </w:rPr>
        <w:t xml:space="preserve"> Go to ganache, and check the last block created and the address of the smart contract. </w:t>
      </w:r>
    </w:p>
    <w:p w14:paraId="2AE41786" w14:textId="77777777" w:rsidR="00023597" w:rsidRPr="00A1152C" w:rsidRDefault="00023597" w:rsidP="0019243B">
      <w:pPr>
        <w:spacing w:before="60" w:after="60"/>
        <w:rPr>
          <w:color w:val="EE0000"/>
        </w:rPr>
      </w:pPr>
    </w:p>
    <w:p w14:paraId="1B00008D" w14:textId="2A4134BD" w:rsidR="00000000" w:rsidRDefault="00000000">
      <w:r>
        <w:t xml:space="preserve"> </w:t>
      </w:r>
      <w:r w:rsidR="00023597">
        <w:t>Note: the file is also provided on moodle, you can download it. However, you need to read it carefully to understand the next step.</w:t>
      </w:r>
    </w:p>
    <w:tbl>
      <w:tblPr>
        <w:tblW w:w="9360" w:type="dxa"/>
        <w:tblBorders>
          <w:top w:val="single" w:sz="3" w:space="0" w:color="2E4057"/>
          <w:left w:val="single" w:sz="3" w:space="0" w:color="2E4057"/>
          <w:bottom w:val="single" w:sz="3" w:space="0" w:color="2E4057"/>
          <w:right w:val="single" w:sz="3" w:space="0" w:color="2E4057"/>
        </w:tblBorders>
        <w:tblCellMar>
          <w:left w:w="10" w:type="dxa"/>
          <w:right w:w="10" w:type="dxa"/>
        </w:tblCellMar>
        <w:tblLook w:val="04A0" w:firstRow="1" w:lastRow="0" w:firstColumn="1" w:lastColumn="0" w:noHBand="0" w:noVBand="1"/>
      </w:tblPr>
      <w:tblGrid>
        <w:gridCol w:w="9360"/>
      </w:tblGrid>
      <w:tr w:rsidR="00DD0001" w14:paraId="1B0000AD" w14:textId="77777777">
        <w:tc>
          <w:tcPr>
            <w:tcW w:w="9360" w:type="dxa"/>
            <w:tcBorders>
              <w:top w:val="single" w:sz="3" w:space="0" w:color="2E4057"/>
              <w:left w:val="single" w:sz="3" w:space="0" w:color="2E4057"/>
              <w:bottom w:val="single" w:sz="3" w:space="0" w:color="2E4057"/>
              <w:right w:val="single" w:sz="3" w:space="0" w:color="2E4057"/>
            </w:tcBorders>
            <w:shd w:val="clear" w:color="auto" w:fill="1E1E1E"/>
            <w:tcMar>
              <w:top w:w="160" w:type="dxa"/>
              <w:left w:w="240" w:type="dxa"/>
              <w:bottom w:w="160" w:type="dxa"/>
              <w:right w:w="240" w:type="dxa"/>
            </w:tcMar>
          </w:tcPr>
          <w:p w14:paraId="6119B2E4"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6A9955"/>
                <w:sz w:val="18"/>
                <w:szCs w:val="18"/>
              </w:rPr>
              <w:t>/**</w:t>
            </w:r>
          </w:p>
          <w:p w14:paraId="31F0BC4E"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scripts/manageRoles.cjs</w:t>
            </w:r>
          </w:p>
          <w:p w14:paraId="7B74D041"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
          <w:p w14:paraId="4B66383C"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Connect to Ganache first, then attach to a deployed FinancialContract</w:t>
            </w:r>
          </w:p>
          <w:p w14:paraId="2B8841EC"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 and manage roles using ethers + Hardhat artifacts.</w:t>
            </w:r>
          </w:p>
          <w:p w14:paraId="2555B255"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
          <w:p w14:paraId="63A7382D" w14:textId="77777777" w:rsidR="00023597" w:rsidRDefault="00023597" w:rsidP="00023597">
            <w:pPr>
              <w:shd w:val="clear" w:color="auto" w:fill="1F1F1F"/>
              <w:spacing w:line="270" w:lineRule="atLeast"/>
              <w:rPr>
                <w:rFonts w:ascii="Menlo" w:hAnsi="Menlo" w:cs="Menlo"/>
                <w:color w:val="CCCCCC"/>
                <w:sz w:val="18"/>
                <w:szCs w:val="18"/>
              </w:rPr>
            </w:pPr>
          </w:p>
          <w:p w14:paraId="2122F343"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569CD6"/>
                <w:sz w:val="18"/>
                <w:szCs w:val="18"/>
              </w:rPr>
              <w:t>async</w:t>
            </w:r>
            <w:r>
              <w:rPr>
                <w:rFonts w:ascii="Menlo" w:hAnsi="Menlo" w:cs="Menlo"/>
                <w:color w:val="CCCCCC"/>
                <w:sz w:val="18"/>
                <w:szCs w:val="18"/>
              </w:rPr>
              <w:t xml:space="preserve"> </w:t>
            </w:r>
            <w:r>
              <w:rPr>
                <w:rFonts w:ascii="Menlo" w:hAnsi="Menlo" w:cs="Menlo"/>
                <w:color w:val="569CD6"/>
                <w:sz w:val="18"/>
                <w:szCs w:val="18"/>
              </w:rPr>
              <w:t>function</w:t>
            </w:r>
            <w:r>
              <w:rPr>
                <w:rFonts w:ascii="Menlo" w:hAnsi="Menlo" w:cs="Menlo"/>
                <w:color w:val="CCCCCC"/>
                <w:sz w:val="18"/>
                <w:szCs w:val="18"/>
              </w:rPr>
              <w:t xml:space="preserve"> </w:t>
            </w:r>
            <w:r>
              <w:rPr>
                <w:rFonts w:ascii="Menlo" w:hAnsi="Menlo" w:cs="Menlo"/>
                <w:color w:val="DCDCAA"/>
                <w:sz w:val="18"/>
                <w:szCs w:val="18"/>
              </w:rPr>
              <w:t>main</w:t>
            </w:r>
            <w:r>
              <w:rPr>
                <w:rFonts w:ascii="Menlo" w:hAnsi="Menlo" w:cs="Menlo"/>
                <w:color w:val="CCCCCC"/>
                <w:sz w:val="18"/>
                <w:szCs w:val="18"/>
              </w:rPr>
              <w:t>() {</w:t>
            </w:r>
          </w:p>
          <w:p w14:paraId="54DB0DCE"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Import Hardhat only for reading compiled artifacts</w:t>
            </w:r>
          </w:p>
          <w:p w14:paraId="72AD8813"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FC1FF"/>
                <w:sz w:val="18"/>
                <w:szCs w:val="18"/>
              </w:rPr>
              <w:t>hardhatModule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await</w:t>
            </w:r>
            <w:r>
              <w:rPr>
                <w:rFonts w:ascii="Menlo" w:hAnsi="Menlo" w:cs="Menlo"/>
                <w:color w:val="CCCCCC"/>
                <w:sz w:val="18"/>
                <w:szCs w:val="18"/>
              </w:rPr>
              <w:t xml:space="preserve"> </w:t>
            </w:r>
            <w:r>
              <w:rPr>
                <w:rFonts w:ascii="Menlo" w:hAnsi="Menlo" w:cs="Menlo"/>
                <w:color w:val="569CD6"/>
                <w:sz w:val="18"/>
                <w:szCs w:val="18"/>
              </w:rPr>
              <w:t>import</w:t>
            </w:r>
            <w:r>
              <w:rPr>
                <w:rFonts w:ascii="Menlo" w:hAnsi="Menlo" w:cs="Menlo"/>
                <w:color w:val="CCCCCC"/>
                <w:sz w:val="18"/>
                <w:szCs w:val="18"/>
              </w:rPr>
              <w:t>(</w:t>
            </w:r>
            <w:r>
              <w:rPr>
                <w:rFonts w:ascii="Menlo" w:hAnsi="Menlo" w:cs="Menlo"/>
                <w:color w:val="CE9178"/>
                <w:sz w:val="18"/>
                <w:szCs w:val="18"/>
              </w:rPr>
              <w:t>"hardhat"</w:t>
            </w:r>
            <w:r>
              <w:rPr>
                <w:rFonts w:ascii="Menlo" w:hAnsi="Menlo" w:cs="Menlo"/>
                <w:color w:val="CCCCCC"/>
                <w:sz w:val="18"/>
                <w:szCs w:val="18"/>
              </w:rPr>
              <w:t>);</w:t>
            </w:r>
          </w:p>
          <w:p w14:paraId="064A44DB"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FC1FF"/>
                <w:sz w:val="18"/>
                <w:szCs w:val="18"/>
              </w:rPr>
              <w:t>hre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FC1FF"/>
                <w:sz w:val="18"/>
                <w:szCs w:val="18"/>
              </w:rPr>
              <w:t>hardhatModule</w:t>
            </w:r>
            <w:r>
              <w:rPr>
                <w:rFonts w:ascii="Menlo" w:hAnsi="Menlo" w:cs="Menlo"/>
                <w:color w:val="CCCCCC"/>
                <w:sz w:val="18"/>
                <w:szCs w:val="18"/>
              </w:rPr>
              <w:t>.</w:t>
            </w:r>
            <w:r>
              <w:rPr>
                <w:rFonts w:ascii="Menlo" w:hAnsi="Menlo" w:cs="Menlo"/>
                <w:color w:val="9CDCFE"/>
                <w:sz w:val="18"/>
                <w:szCs w:val="18"/>
              </w:rPr>
              <w:t>default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FC1FF"/>
                <w:sz w:val="18"/>
                <w:szCs w:val="18"/>
              </w:rPr>
              <w:t>hardhatModule</w:t>
            </w:r>
            <w:r>
              <w:rPr>
                <w:rFonts w:ascii="Menlo" w:hAnsi="Menlo" w:cs="Menlo"/>
                <w:color w:val="CCCCCC"/>
                <w:sz w:val="18"/>
                <w:szCs w:val="18"/>
              </w:rPr>
              <w:t>;</w:t>
            </w:r>
          </w:p>
          <w:p w14:paraId="6A403416" w14:textId="77777777" w:rsidR="00023597" w:rsidRDefault="00023597" w:rsidP="00023597">
            <w:pPr>
              <w:shd w:val="clear" w:color="auto" w:fill="1F1F1F"/>
              <w:spacing w:line="270" w:lineRule="atLeast"/>
              <w:rPr>
                <w:rFonts w:ascii="Menlo" w:hAnsi="Menlo" w:cs="Menlo"/>
                <w:color w:val="CCCCCC"/>
                <w:sz w:val="18"/>
                <w:szCs w:val="18"/>
              </w:rPr>
            </w:pPr>
          </w:p>
          <w:p w14:paraId="3C1B287A"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Import ethers directly</w:t>
            </w:r>
          </w:p>
          <w:p w14:paraId="78ECAD27"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FC1FF"/>
                <w:sz w:val="18"/>
                <w:szCs w:val="18"/>
              </w:rPr>
              <w:t>ethersModule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await</w:t>
            </w:r>
            <w:r>
              <w:rPr>
                <w:rFonts w:ascii="Menlo" w:hAnsi="Menlo" w:cs="Menlo"/>
                <w:color w:val="CCCCCC"/>
                <w:sz w:val="18"/>
                <w:szCs w:val="18"/>
              </w:rPr>
              <w:t xml:space="preserve"> </w:t>
            </w:r>
            <w:r>
              <w:rPr>
                <w:rFonts w:ascii="Menlo" w:hAnsi="Menlo" w:cs="Menlo"/>
                <w:color w:val="569CD6"/>
                <w:sz w:val="18"/>
                <w:szCs w:val="18"/>
              </w:rPr>
              <w:t>import</w:t>
            </w:r>
            <w:r>
              <w:rPr>
                <w:rFonts w:ascii="Menlo" w:hAnsi="Menlo" w:cs="Menlo"/>
                <w:color w:val="CCCCCC"/>
                <w:sz w:val="18"/>
                <w:szCs w:val="18"/>
              </w:rPr>
              <w:t>(</w:t>
            </w:r>
            <w:r>
              <w:rPr>
                <w:rFonts w:ascii="Menlo" w:hAnsi="Menlo" w:cs="Menlo"/>
                <w:color w:val="CE9178"/>
                <w:sz w:val="18"/>
                <w:szCs w:val="18"/>
              </w:rPr>
              <w:t>"ethers"</w:t>
            </w:r>
            <w:r>
              <w:rPr>
                <w:rFonts w:ascii="Menlo" w:hAnsi="Menlo" w:cs="Menlo"/>
                <w:color w:val="CCCCCC"/>
                <w:sz w:val="18"/>
                <w:szCs w:val="18"/>
              </w:rPr>
              <w:t>);</w:t>
            </w:r>
          </w:p>
          <w:p w14:paraId="2ABBB365"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p>
          <w:p w14:paraId="7DDDF7B0"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JsonRpcProvider</w:t>
            </w:r>
            <w:r>
              <w:rPr>
                <w:rFonts w:ascii="Menlo" w:hAnsi="Menlo" w:cs="Menlo"/>
                <w:color w:val="CCCCCC"/>
                <w:sz w:val="18"/>
                <w:szCs w:val="18"/>
              </w:rPr>
              <w:t>,</w:t>
            </w:r>
          </w:p>
          <w:p w14:paraId="47741E83"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Contract</w:t>
            </w:r>
            <w:r>
              <w:rPr>
                <w:rFonts w:ascii="Menlo" w:hAnsi="Menlo" w:cs="Menlo"/>
                <w:color w:val="CCCCCC"/>
                <w:sz w:val="18"/>
                <w:szCs w:val="18"/>
              </w:rPr>
              <w:t>,</w:t>
            </w:r>
          </w:p>
          <w:p w14:paraId="4CC35FEE"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FC1FF"/>
                <w:sz w:val="18"/>
                <w:szCs w:val="18"/>
              </w:rPr>
              <w:t>ethersModule</w:t>
            </w:r>
            <w:r>
              <w:rPr>
                <w:rFonts w:ascii="Menlo" w:hAnsi="Menlo" w:cs="Menlo"/>
                <w:color w:val="CCCCCC"/>
                <w:sz w:val="18"/>
                <w:szCs w:val="18"/>
              </w:rPr>
              <w:t>;</w:t>
            </w:r>
          </w:p>
          <w:p w14:paraId="7E440D37" w14:textId="77777777" w:rsidR="00023597" w:rsidRDefault="00023597" w:rsidP="00023597">
            <w:pPr>
              <w:shd w:val="clear" w:color="auto" w:fill="1F1F1F"/>
              <w:spacing w:line="270" w:lineRule="atLeast"/>
              <w:rPr>
                <w:rFonts w:ascii="Menlo" w:hAnsi="Menlo" w:cs="Menlo"/>
                <w:color w:val="CCCCCC"/>
                <w:sz w:val="18"/>
                <w:szCs w:val="18"/>
              </w:rPr>
            </w:pPr>
          </w:p>
          <w:p w14:paraId="13BBFC6E"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w:t>
            </w:r>
          </w:p>
          <w:p w14:paraId="2DCFCEC5"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1. Connect to Ganache</w:t>
            </w:r>
          </w:p>
          <w:p w14:paraId="183C27FF"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w:t>
            </w:r>
          </w:p>
          <w:p w14:paraId="56D71F9A"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FC1FF"/>
                <w:sz w:val="18"/>
                <w:szCs w:val="18"/>
              </w:rPr>
              <w:t>rpcUrl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"http://127.0.0.1:7545"</w:t>
            </w:r>
            <w:r>
              <w:rPr>
                <w:rFonts w:ascii="Menlo" w:hAnsi="Menlo" w:cs="Menlo"/>
                <w:color w:val="CCCCCC"/>
                <w:sz w:val="18"/>
                <w:szCs w:val="18"/>
              </w:rPr>
              <w:t xml:space="preserve">; </w:t>
            </w:r>
            <w:r>
              <w:rPr>
                <w:rFonts w:ascii="Menlo" w:hAnsi="Menlo" w:cs="Menlo"/>
                <w:color w:val="6A9955"/>
                <w:sz w:val="18"/>
                <w:szCs w:val="18"/>
              </w:rPr>
              <w:t>// Change if needed</w:t>
            </w:r>
          </w:p>
          <w:p w14:paraId="15E4391B"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FC1FF"/>
                <w:sz w:val="18"/>
                <w:szCs w:val="18"/>
              </w:rPr>
              <w:t>provider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new</w:t>
            </w:r>
            <w:r>
              <w:rPr>
                <w:rFonts w:ascii="Menlo" w:hAnsi="Menlo" w:cs="Menlo"/>
                <w:color w:val="CCCCCC"/>
                <w:sz w:val="18"/>
                <w:szCs w:val="18"/>
              </w:rPr>
              <w:t xml:space="preserve"> </w:t>
            </w:r>
            <w:r>
              <w:rPr>
                <w:rFonts w:ascii="Menlo" w:hAnsi="Menlo" w:cs="Menlo"/>
                <w:color w:val="4FC1FF"/>
                <w:sz w:val="18"/>
                <w:szCs w:val="18"/>
              </w:rPr>
              <w:t>JsonRpcProvider</w:t>
            </w:r>
            <w:r>
              <w:rPr>
                <w:rFonts w:ascii="Menlo" w:hAnsi="Menlo" w:cs="Menlo"/>
                <w:color w:val="CCCCCC"/>
                <w:sz w:val="18"/>
                <w:szCs w:val="18"/>
              </w:rPr>
              <w:t>(</w:t>
            </w:r>
            <w:r>
              <w:rPr>
                <w:rFonts w:ascii="Menlo" w:hAnsi="Menlo" w:cs="Menlo"/>
                <w:color w:val="4FC1FF"/>
                <w:sz w:val="18"/>
                <w:szCs w:val="18"/>
              </w:rPr>
              <w:t>rpcUrl</w:t>
            </w:r>
            <w:r>
              <w:rPr>
                <w:rFonts w:ascii="Menlo" w:hAnsi="Menlo" w:cs="Menlo"/>
                <w:color w:val="CCCCCC"/>
                <w:sz w:val="18"/>
                <w:szCs w:val="18"/>
              </w:rPr>
              <w:t>);</w:t>
            </w:r>
          </w:p>
          <w:p w14:paraId="6F6F7255" w14:textId="77777777" w:rsidR="00023597" w:rsidRDefault="00023597" w:rsidP="00023597">
            <w:pPr>
              <w:shd w:val="clear" w:color="auto" w:fill="1F1F1F"/>
              <w:spacing w:line="270" w:lineRule="atLeast"/>
              <w:rPr>
                <w:rFonts w:ascii="Menlo" w:hAnsi="Menlo" w:cs="Menlo"/>
                <w:color w:val="CCCCCC"/>
                <w:sz w:val="18"/>
                <w:szCs w:val="18"/>
              </w:rPr>
            </w:pPr>
          </w:p>
          <w:p w14:paraId="2182298E"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FC1FF"/>
                <w:sz w:val="18"/>
                <w:szCs w:val="18"/>
              </w:rPr>
              <w:t>net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await</w:t>
            </w:r>
            <w:r>
              <w:rPr>
                <w:rFonts w:ascii="Menlo" w:hAnsi="Menlo" w:cs="Menlo"/>
                <w:color w:val="CCCCCC"/>
                <w:sz w:val="18"/>
                <w:szCs w:val="18"/>
              </w:rPr>
              <w:t xml:space="preserve"> </w:t>
            </w:r>
            <w:r>
              <w:rPr>
                <w:rFonts w:ascii="Menlo" w:hAnsi="Menlo" w:cs="Menlo"/>
                <w:color w:val="4FC1FF"/>
                <w:sz w:val="18"/>
                <w:szCs w:val="18"/>
              </w:rPr>
              <w:t>provider</w:t>
            </w:r>
            <w:r>
              <w:rPr>
                <w:rFonts w:ascii="Menlo" w:hAnsi="Menlo" w:cs="Menlo"/>
                <w:color w:val="CCCCCC"/>
                <w:sz w:val="18"/>
                <w:szCs w:val="18"/>
              </w:rPr>
              <w:t>.</w:t>
            </w:r>
            <w:r>
              <w:rPr>
                <w:rFonts w:ascii="Menlo" w:hAnsi="Menlo" w:cs="Menlo"/>
                <w:color w:val="DCDCAA"/>
                <w:sz w:val="18"/>
                <w:szCs w:val="18"/>
              </w:rPr>
              <w:t>getNetwork</w:t>
            </w:r>
            <w:r>
              <w:rPr>
                <w:rFonts w:ascii="Menlo" w:hAnsi="Menlo" w:cs="Menlo"/>
                <w:color w:val="CCCCCC"/>
                <w:sz w:val="18"/>
                <w:szCs w:val="18"/>
              </w:rPr>
              <w:t>();</w:t>
            </w:r>
          </w:p>
          <w:p w14:paraId="1980FE09"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console</w:t>
            </w:r>
            <w:r>
              <w:rPr>
                <w:rFonts w:ascii="Menlo" w:hAnsi="Menlo" w:cs="Menlo"/>
                <w:color w:val="CCCCCC"/>
                <w:sz w:val="18"/>
                <w:szCs w:val="18"/>
              </w:rPr>
              <w:t>.</w:t>
            </w:r>
            <w:r>
              <w:rPr>
                <w:rFonts w:ascii="Menlo" w:hAnsi="Menlo" w:cs="Menlo"/>
                <w:color w:val="DCDCAA"/>
                <w:sz w:val="18"/>
                <w:szCs w:val="18"/>
              </w:rPr>
              <w:t>log</w:t>
            </w:r>
            <w:r>
              <w:rPr>
                <w:rFonts w:ascii="Menlo" w:hAnsi="Menlo" w:cs="Menlo"/>
                <w:color w:val="CCCCCC"/>
                <w:sz w:val="18"/>
                <w:szCs w:val="18"/>
              </w:rPr>
              <w:t>(</w:t>
            </w:r>
            <w:r>
              <w:rPr>
                <w:rFonts w:ascii="Menlo" w:hAnsi="Menlo" w:cs="Menlo"/>
                <w:color w:val="CE9178"/>
                <w:sz w:val="18"/>
                <w:szCs w:val="18"/>
              </w:rPr>
              <w:t>"Connected to Ganache"</w:t>
            </w:r>
            <w:r>
              <w:rPr>
                <w:rFonts w:ascii="Menlo" w:hAnsi="Menlo" w:cs="Menlo"/>
                <w:color w:val="CCCCCC"/>
                <w:sz w:val="18"/>
                <w:szCs w:val="18"/>
              </w:rPr>
              <w:t>);</w:t>
            </w:r>
          </w:p>
          <w:p w14:paraId="049E63C2"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console</w:t>
            </w:r>
            <w:r>
              <w:rPr>
                <w:rFonts w:ascii="Menlo" w:hAnsi="Menlo" w:cs="Menlo"/>
                <w:color w:val="CCCCCC"/>
                <w:sz w:val="18"/>
                <w:szCs w:val="18"/>
              </w:rPr>
              <w:t>.</w:t>
            </w:r>
            <w:r>
              <w:rPr>
                <w:rFonts w:ascii="Menlo" w:hAnsi="Menlo" w:cs="Menlo"/>
                <w:color w:val="DCDCAA"/>
                <w:sz w:val="18"/>
                <w:szCs w:val="18"/>
              </w:rPr>
              <w:t>log</w:t>
            </w:r>
            <w:r>
              <w:rPr>
                <w:rFonts w:ascii="Menlo" w:hAnsi="Menlo" w:cs="Menlo"/>
                <w:color w:val="CCCCCC"/>
                <w:sz w:val="18"/>
                <w:szCs w:val="18"/>
              </w:rPr>
              <w:t>(</w:t>
            </w:r>
            <w:r>
              <w:rPr>
                <w:rFonts w:ascii="Menlo" w:hAnsi="Menlo" w:cs="Menlo"/>
                <w:color w:val="CE9178"/>
                <w:sz w:val="18"/>
                <w:szCs w:val="18"/>
              </w:rPr>
              <w:t>"Chain ID:"</w:t>
            </w:r>
            <w:r>
              <w:rPr>
                <w:rFonts w:ascii="Menlo" w:hAnsi="Menlo" w:cs="Menlo"/>
                <w:color w:val="CCCCCC"/>
                <w:sz w:val="18"/>
                <w:szCs w:val="18"/>
              </w:rPr>
              <w:t xml:space="preserve">, </w:t>
            </w:r>
            <w:r>
              <w:rPr>
                <w:rFonts w:ascii="Menlo" w:hAnsi="Menlo" w:cs="Menlo"/>
                <w:color w:val="4FC1FF"/>
                <w:sz w:val="18"/>
                <w:szCs w:val="18"/>
              </w:rPr>
              <w:t>net</w:t>
            </w:r>
            <w:r>
              <w:rPr>
                <w:rFonts w:ascii="Menlo" w:hAnsi="Menlo" w:cs="Menlo"/>
                <w:color w:val="CCCCCC"/>
                <w:sz w:val="18"/>
                <w:szCs w:val="18"/>
              </w:rPr>
              <w:t>.</w:t>
            </w:r>
            <w:r>
              <w:rPr>
                <w:rFonts w:ascii="Menlo" w:hAnsi="Menlo" w:cs="Menlo"/>
                <w:color w:val="9CDCFE"/>
                <w:sz w:val="18"/>
                <w:szCs w:val="18"/>
              </w:rPr>
              <w:t>chainId</w:t>
            </w:r>
            <w:r>
              <w:rPr>
                <w:rFonts w:ascii="Menlo" w:hAnsi="Menlo" w:cs="Menlo"/>
                <w:color w:val="CCCCCC"/>
                <w:sz w:val="18"/>
                <w:szCs w:val="18"/>
              </w:rPr>
              <w:t>.</w:t>
            </w:r>
            <w:r>
              <w:rPr>
                <w:rFonts w:ascii="Menlo" w:hAnsi="Menlo" w:cs="Menlo"/>
                <w:color w:val="DCDCAA"/>
                <w:sz w:val="18"/>
                <w:szCs w:val="18"/>
              </w:rPr>
              <w:t>toString</w:t>
            </w:r>
            <w:r>
              <w:rPr>
                <w:rFonts w:ascii="Menlo" w:hAnsi="Menlo" w:cs="Menlo"/>
                <w:color w:val="CCCCCC"/>
                <w:sz w:val="18"/>
                <w:szCs w:val="18"/>
              </w:rPr>
              <w:t>());</w:t>
            </w:r>
          </w:p>
          <w:p w14:paraId="4B65BDB4" w14:textId="77777777" w:rsidR="00023597" w:rsidRDefault="00023597" w:rsidP="00023597">
            <w:pPr>
              <w:shd w:val="clear" w:color="auto" w:fill="1F1F1F"/>
              <w:spacing w:line="270" w:lineRule="atLeast"/>
              <w:rPr>
                <w:rFonts w:ascii="Menlo" w:hAnsi="Menlo" w:cs="Menlo"/>
                <w:color w:val="CCCCCC"/>
                <w:sz w:val="18"/>
                <w:szCs w:val="18"/>
              </w:rPr>
            </w:pPr>
          </w:p>
          <w:p w14:paraId="192B6D06"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w:t>
            </w:r>
          </w:p>
          <w:p w14:paraId="32022F5C"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2. Get Ganache signers</w:t>
            </w:r>
          </w:p>
          <w:p w14:paraId="18DFAE65"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w:t>
            </w:r>
          </w:p>
          <w:p w14:paraId="58322797"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FC1FF"/>
                <w:sz w:val="18"/>
                <w:szCs w:val="18"/>
              </w:rPr>
              <w:t>admin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await</w:t>
            </w:r>
            <w:r>
              <w:rPr>
                <w:rFonts w:ascii="Menlo" w:hAnsi="Menlo" w:cs="Menlo"/>
                <w:color w:val="CCCCCC"/>
                <w:sz w:val="18"/>
                <w:szCs w:val="18"/>
              </w:rPr>
              <w:t xml:space="preserve"> </w:t>
            </w:r>
            <w:r>
              <w:rPr>
                <w:rFonts w:ascii="Menlo" w:hAnsi="Menlo" w:cs="Menlo"/>
                <w:color w:val="4FC1FF"/>
                <w:sz w:val="18"/>
                <w:szCs w:val="18"/>
              </w:rPr>
              <w:t>provider</w:t>
            </w:r>
            <w:r>
              <w:rPr>
                <w:rFonts w:ascii="Menlo" w:hAnsi="Menlo" w:cs="Menlo"/>
                <w:color w:val="CCCCCC"/>
                <w:sz w:val="18"/>
                <w:szCs w:val="18"/>
              </w:rPr>
              <w:t>.</w:t>
            </w:r>
            <w:r>
              <w:rPr>
                <w:rFonts w:ascii="Menlo" w:hAnsi="Menlo" w:cs="Menlo"/>
                <w:color w:val="DCDCAA"/>
                <w:sz w:val="18"/>
                <w:szCs w:val="18"/>
              </w:rPr>
              <w:t>getSigner</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1725AFF6"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FC1FF"/>
                <w:sz w:val="18"/>
                <w:szCs w:val="18"/>
              </w:rPr>
              <w:t>depositor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await</w:t>
            </w:r>
            <w:r>
              <w:rPr>
                <w:rFonts w:ascii="Menlo" w:hAnsi="Menlo" w:cs="Menlo"/>
                <w:color w:val="CCCCCC"/>
                <w:sz w:val="18"/>
                <w:szCs w:val="18"/>
              </w:rPr>
              <w:t xml:space="preserve"> </w:t>
            </w:r>
            <w:r>
              <w:rPr>
                <w:rFonts w:ascii="Menlo" w:hAnsi="Menlo" w:cs="Menlo"/>
                <w:color w:val="4FC1FF"/>
                <w:sz w:val="18"/>
                <w:szCs w:val="18"/>
              </w:rPr>
              <w:t>provider</w:t>
            </w:r>
            <w:r>
              <w:rPr>
                <w:rFonts w:ascii="Menlo" w:hAnsi="Menlo" w:cs="Menlo"/>
                <w:color w:val="CCCCCC"/>
                <w:sz w:val="18"/>
                <w:szCs w:val="18"/>
              </w:rPr>
              <w:t>.</w:t>
            </w:r>
            <w:r>
              <w:rPr>
                <w:rFonts w:ascii="Menlo" w:hAnsi="Menlo" w:cs="Menlo"/>
                <w:color w:val="DCDCAA"/>
                <w:sz w:val="18"/>
                <w:szCs w:val="18"/>
              </w:rPr>
              <w:t>getSigner</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p>
          <w:p w14:paraId="1BDC3D9F"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FC1FF"/>
                <w:sz w:val="18"/>
                <w:szCs w:val="18"/>
              </w:rPr>
              <w:t>withdrawer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await</w:t>
            </w:r>
            <w:r>
              <w:rPr>
                <w:rFonts w:ascii="Menlo" w:hAnsi="Menlo" w:cs="Menlo"/>
                <w:color w:val="CCCCCC"/>
                <w:sz w:val="18"/>
                <w:szCs w:val="18"/>
              </w:rPr>
              <w:t xml:space="preserve"> </w:t>
            </w:r>
            <w:r>
              <w:rPr>
                <w:rFonts w:ascii="Menlo" w:hAnsi="Menlo" w:cs="Menlo"/>
                <w:color w:val="4FC1FF"/>
                <w:sz w:val="18"/>
                <w:szCs w:val="18"/>
              </w:rPr>
              <w:t>provider</w:t>
            </w:r>
            <w:r>
              <w:rPr>
                <w:rFonts w:ascii="Menlo" w:hAnsi="Menlo" w:cs="Menlo"/>
                <w:color w:val="CCCCCC"/>
                <w:sz w:val="18"/>
                <w:szCs w:val="18"/>
              </w:rPr>
              <w:t>.</w:t>
            </w:r>
            <w:r>
              <w:rPr>
                <w:rFonts w:ascii="Menlo" w:hAnsi="Menlo" w:cs="Menlo"/>
                <w:color w:val="DCDCAA"/>
                <w:sz w:val="18"/>
                <w:szCs w:val="18"/>
              </w:rPr>
              <w:t>getSigner</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w:t>
            </w:r>
          </w:p>
          <w:p w14:paraId="6B34BAA6" w14:textId="77777777" w:rsidR="00023597" w:rsidRDefault="00023597" w:rsidP="00023597">
            <w:pPr>
              <w:shd w:val="clear" w:color="auto" w:fill="1F1F1F"/>
              <w:spacing w:line="270" w:lineRule="atLeast"/>
              <w:rPr>
                <w:rFonts w:ascii="Menlo" w:hAnsi="Menlo" w:cs="Menlo"/>
                <w:color w:val="CCCCCC"/>
                <w:sz w:val="18"/>
                <w:szCs w:val="18"/>
              </w:rPr>
            </w:pPr>
          </w:p>
          <w:p w14:paraId="60E973DB"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FC1FF"/>
                <w:sz w:val="18"/>
                <w:szCs w:val="18"/>
              </w:rPr>
              <w:t>adminAddress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await</w:t>
            </w:r>
            <w:r>
              <w:rPr>
                <w:rFonts w:ascii="Menlo" w:hAnsi="Menlo" w:cs="Menlo"/>
                <w:color w:val="CCCCCC"/>
                <w:sz w:val="18"/>
                <w:szCs w:val="18"/>
              </w:rPr>
              <w:t xml:space="preserve"> </w:t>
            </w:r>
            <w:r>
              <w:rPr>
                <w:rFonts w:ascii="Menlo" w:hAnsi="Menlo" w:cs="Menlo"/>
                <w:color w:val="4FC1FF"/>
                <w:sz w:val="18"/>
                <w:szCs w:val="18"/>
              </w:rPr>
              <w:t>admin</w:t>
            </w:r>
            <w:r>
              <w:rPr>
                <w:rFonts w:ascii="Menlo" w:hAnsi="Menlo" w:cs="Menlo"/>
                <w:color w:val="CCCCCC"/>
                <w:sz w:val="18"/>
                <w:szCs w:val="18"/>
              </w:rPr>
              <w:t>.</w:t>
            </w:r>
            <w:r>
              <w:rPr>
                <w:rFonts w:ascii="Menlo" w:hAnsi="Menlo" w:cs="Menlo"/>
                <w:color w:val="DCDCAA"/>
                <w:sz w:val="18"/>
                <w:szCs w:val="18"/>
              </w:rPr>
              <w:t>getAddress</w:t>
            </w:r>
            <w:r>
              <w:rPr>
                <w:rFonts w:ascii="Menlo" w:hAnsi="Menlo" w:cs="Menlo"/>
                <w:color w:val="CCCCCC"/>
                <w:sz w:val="18"/>
                <w:szCs w:val="18"/>
              </w:rPr>
              <w:t>();</w:t>
            </w:r>
          </w:p>
          <w:p w14:paraId="770E74A4"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FC1FF"/>
                <w:sz w:val="18"/>
                <w:szCs w:val="18"/>
              </w:rPr>
              <w:t>depositorAddress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await</w:t>
            </w:r>
            <w:r>
              <w:rPr>
                <w:rFonts w:ascii="Menlo" w:hAnsi="Menlo" w:cs="Menlo"/>
                <w:color w:val="CCCCCC"/>
                <w:sz w:val="18"/>
                <w:szCs w:val="18"/>
              </w:rPr>
              <w:t xml:space="preserve"> </w:t>
            </w:r>
            <w:r>
              <w:rPr>
                <w:rFonts w:ascii="Menlo" w:hAnsi="Menlo" w:cs="Menlo"/>
                <w:color w:val="4FC1FF"/>
                <w:sz w:val="18"/>
                <w:szCs w:val="18"/>
              </w:rPr>
              <w:t>depositor</w:t>
            </w:r>
            <w:r>
              <w:rPr>
                <w:rFonts w:ascii="Menlo" w:hAnsi="Menlo" w:cs="Menlo"/>
                <w:color w:val="CCCCCC"/>
                <w:sz w:val="18"/>
                <w:szCs w:val="18"/>
              </w:rPr>
              <w:t>.</w:t>
            </w:r>
            <w:r>
              <w:rPr>
                <w:rFonts w:ascii="Menlo" w:hAnsi="Menlo" w:cs="Menlo"/>
                <w:color w:val="DCDCAA"/>
                <w:sz w:val="18"/>
                <w:szCs w:val="18"/>
              </w:rPr>
              <w:t>getAddress</w:t>
            </w:r>
            <w:r>
              <w:rPr>
                <w:rFonts w:ascii="Menlo" w:hAnsi="Menlo" w:cs="Menlo"/>
                <w:color w:val="CCCCCC"/>
                <w:sz w:val="18"/>
                <w:szCs w:val="18"/>
              </w:rPr>
              <w:t>();</w:t>
            </w:r>
          </w:p>
          <w:p w14:paraId="009DC0DA"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FC1FF"/>
                <w:sz w:val="18"/>
                <w:szCs w:val="18"/>
              </w:rPr>
              <w:t>withdrawerAddress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await</w:t>
            </w:r>
            <w:r>
              <w:rPr>
                <w:rFonts w:ascii="Menlo" w:hAnsi="Menlo" w:cs="Menlo"/>
                <w:color w:val="CCCCCC"/>
                <w:sz w:val="18"/>
                <w:szCs w:val="18"/>
              </w:rPr>
              <w:t xml:space="preserve"> </w:t>
            </w:r>
            <w:r>
              <w:rPr>
                <w:rFonts w:ascii="Menlo" w:hAnsi="Menlo" w:cs="Menlo"/>
                <w:color w:val="4FC1FF"/>
                <w:sz w:val="18"/>
                <w:szCs w:val="18"/>
              </w:rPr>
              <w:t>withdrawer</w:t>
            </w:r>
            <w:r>
              <w:rPr>
                <w:rFonts w:ascii="Menlo" w:hAnsi="Menlo" w:cs="Menlo"/>
                <w:color w:val="CCCCCC"/>
                <w:sz w:val="18"/>
                <w:szCs w:val="18"/>
              </w:rPr>
              <w:t>.</w:t>
            </w:r>
            <w:r>
              <w:rPr>
                <w:rFonts w:ascii="Menlo" w:hAnsi="Menlo" w:cs="Menlo"/>
                <w:color w:val="DCDCAA"/>
                <w:sz w:val="18"/>
                <w:szCs w:val="18"/>
              </w:rPr>
              <w:t>getAddress</w:t>
            </w:r>
            <w:r>
              <w:rPr>
                <w:rFonts w:ascii="Menlo" w:hAnsi="Menlo" w:cs="Menlo"/>
                <w:color w:val="CCCCCC"/>
                <w:sz w:val="18"/>
                <w:szCs w:val="18"/>
              </w:rPr>
              <w:t>();</w:t>
            </w:r>
          </w:p>
          <w:p w14:paraId="3EFC15AE" w14:textId="77777777" w:rsidR="00023597" w:rsidRDefault="00023597" w:rsidP="00023597">
            <w:pPr>
              <w:shd w:val="clear" w:color="auto" w:fill="1F1F1F"/>
              <w:spacing w:line="270" w:lineRule="atLeast"/>
              <w:rPr>
                <w:rFonts w:ascii="Menlo" w:hAnsi="Menlo" w:cs="Menlo"/>
                <w:color w:val="CCCCCC"/>
                <w:sz w:val="18"/>
                <w:szCs w:val="18"/>
              </w:rPr>
            </w:pPr>
          </w:p>
          <w:p w14:paraId="67D88DAD"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console</w:t>
            </w:r>
            <w:r>
              <w:rPr>
                <w:rFonts w:ascii="Menlo" w:hAnsi="Menlo" w:cs="Menlo"/>
                <w:color w:val="CCCCCC"/>
                <w:sz w:val="18"/>
                <w:szCs w:val="18"/>
              </w:rPr>
              <w:t>.</w:t>
            </w:r>
            <w:r>
              <w:rPr>
                <w:rFonts w:ascii="Menlo" w:hAnsi="Menlo" w:cs="Menlo"/>
                <w:color w:val="DCDCAA"/>
                <w:sz w:val="18"/>
                <w:szCs w:val="18"/>
              </w:rPr>
              <w:t>log</w:t>
            </w:r>
            <w:r>
              <w:rPr>
                <w:rFonts w:ascii="Menlo" w:hAnsi="Menlo" w:cs="Menlo"/>
                <w:color w:val="CCCCCC"/>
                <w:sz w:val="18"/>
                <w:szCs w:val="18"/>
              </w:rPr>
              <w:t>(</w:t>
            </w:r>
            <w:r>
              <w:rPr>
                <w:rFonts w:ascii="Menlo" w:hAnsi="Menlo" w:cs="Menlo"/>
                <w:color w:val="CE9178"/>
                <w:sz w:val="18"/>
                <w:szCs w:val="18"/>
              </w:rPr>
              <w:t>"Admin:"</w:t>
            </w:r>
            <w:r>
              <w:rPr>
                <w:rFonts w:ascii="Menlo" w:hAnsi="Menlo" w:cs="Menlo"/>
                <w:color w:val="CCCCCC"/>
                <w:sz w:val="18"/>
                <w:szCs w:val="18"/>
              </w:rPr>
              <w:t xml:space="preserve">, </w:t>
            </w:r>
            <w:r>
              <w:rPr>
                <w:rFonts w:ascii="Menlo" w:hAnsi="Menlo" w:cs="Menlo"/>
                <w:color w:val="4FC1FF"/>
                <w:sz w:val="18"/>
                <w:szCs w:val="18"/>
              </w:rPr>
              <w:t>adminAddress</w:t>
            </w:r>
            <w:r>
              <w:rPr>
                <w:rFonts w:ascii="Menlo" w:hAnsi="Menlo" w:cs="Menlo"/>
                <w:color w:val="CCCCCC"/>
                <w:sz w:val="18"/>
                <w:szCs w:val="18"/>
              </w:rPr>
              <w:t>);</w:t>
            </w:r>
          </w:p>
          <w:p w14:paraId="79C00680"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console</w:t>
            </w:r>
            <w:r>
              <w:rPr>
                <w:rFonts w:ascii="Menlo" w:hAnsi="Menlo" w:cs="Menlo"/>
                <w:color w:val="CCCCCC"/>
                <w:sz w:val="18"/>
                <w:szCs w:val="18"/>
              </w:rPr>
              <w:t>.</w:t>
            </w:r>
            <w:r>
              <w:rPr>
                <w:rFonts w:ascii="Menlo" w:hAnsi="Menlo" w:cs="Menlo"/>
                <w:color w:val="DCDCAA"/>
                <w:sz w:val="18"/>
                <w:szCs w:val="18"/>
              </w:rPr>
              <w:t>log</w:t>
            </w:r>
            <w:r>
              <w:rPr>
                <w:rFonts w:ascii="Menlo" w:hAnsi="Menlo" w:cs="Menlo"/>
                <w:color w:val="CCCCCC"/>
                <w:sz w:val="18"/>
                <w:szCs w:val="18"/>
              </w:rPr>
              <w:t>(</w:t>
            </w:r>
            <w:r>
              <w:rPr>
                <w:rFonts w:ascii="Menlo" w:hAnsi="Menlo" w:cs="Menlo"/>
                <w:color w:val="CE9178"/>
                <w:sz w:val="18"/>
                <w:szCs w:val="18"/>
              </w:rPr>
              <w:t>"Depositor:"</w:t>
            </w:r>
            <w:r>
              <w:rPr>
                <w:rFonts w:ascii="Menlo" w:hAnsi="Menlo" w:cs="Menlo"/>
                <w:color w:val="CCCCCC"/>
                <w:sz w:val="18"/>
                <w:szCs w:val="18"/>
              </w:rPr>
              <w:t xml:space="preserve">, </w:t>
            </w:r>
            <w:r>
              <w:rPr>
                <w:rFonts w:ascii="Menlo" w:hAnsi="Menlo" w:cs="Menlo"/>
                <w:color w:val="4FC1FF"/>
                <w:sz w:val="18"/>
                <w:szCs w:val="18"/>
              </w:rPr>
              <w:t>depositorAddress</w:t>
            </w:r>
            <w:r>
              <w:rPr>
                <w:rFonts w:ascii="Menlo" w:hAnsi="Menlo" w:cs="Menlo"/>
                <w:color w:val="CCCCCC"/>
                <w:sz w:val="18"/>
                <w:szCs w:val="18"/>
              </w:rPr>
              <w:t>);</w:t>
            </w:r>
          </w:p>
          <w:p w14:paraId="56C668D7"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console</w:t>
            </w:r>
            <w:r>
              <w:rPr>
                <w:rFonts w:ascii="Menlo" w:hAnsi="Menlo" w:cs="Menlo"/>
                <w:color w:val="CCCCCC"/>
                <w:sz w:val="18"/>
                <w:szCs w:val="18"/>
              </w:rPr>
              <w:t>.</w:t>
            </w:r>
            <w:r>
              <w:rPr>
                <w:rFonts w:ascii="Menlo" w:hAnsi="Menlo" w:cs="Menlo"/>
                <w:color w:val="DCDCAA"/>
                <w:sz w:val="18"/>
                <w:szCs w:val="18"/>
              </w:rPr>
              <w:t>log</w:t>
            </w:r>
            <w:r>
              <w:rPr>
                <w:rFonts w:ascii="Menlo" w:hAnsi="Menlo" w:cs="Menlo"/>
                <w:color w:val="CCCCCC"/>
                <w:sz w:val="18"/>
                <w:szCs w:val="18"/>
              </w:rPr>
              <w:t>(</w:t>
            </w:r>
            <w:r>
              <w:rPr>
                <w:rFonts w:ascii="Menlo" w:hAnsi="Menlo" w:cs="Menlo"/>
                <w:color w:val="CE9178"/>
                <w:sz w:val="18"/>
                <w:szCs w:val="18"/>
              </w:rPr>
              <w:t>"Withdrawer:"</w:t>
            </w:r>
            <w:r>
              <w:rPr>
                <w:rFonts w:ascii="Menlo" w:hAnsi="Menlo" w:cs="Menlo"/>
                <w:color w:val="CCCCCC"/>
                <w:sz w:val="18"/>
                <w:szCs w:val="18"/>
              </w:rPr>
              <w:t xml:space="preserve">, </w:t>
            </w:r>
            <w:r>
              <w:rPr>
                <w:rFonts w:ascii="Menlo" w:hAnsi="Menlo" w:cs="Menlo"/>
                <w:color w:val="4FC1FF"/>
                <w:sz w:val="18"/>
                <w:szCs w:val="18"/>
              </w:rPr>
              <w:t>withdrawerAddress</w:t>
            </w:r>
            <w:r>
              <w:rPr>
                <w:rFonts w:ascii="Menlo" w:hAnsi="Menlo" w:cs="Menlo"/>
                <w:color w:val="CCCCCC"/>
                <w:sz w:val="18"/>
                <w:szCs w:val="18"/>
              </w:rPr>
              <w:t>);</w:t>
            </w:r>
          </w:p>
          <w:p w14:paraId="14B0E231" w14:textId="77777777" w:rsidR="00023597" w:rsidRDefault="00023597" w:rsidP="00023597">
            <w:pPr>
              <w:shd w:val="clear" w:color="auto" w:fill="1F1F1F"/>
              <w:spacing w:line="270" w:lineRule="atLeast"/>
              <w:rPr>
                <w:rFonts w:ascii="Menlo" w:hAnsi="Menlo" w:cs="Menlo"/>
                <w:color w:val="CCCCCC"/>
                <w:sz w:val="18"/>
                <w:szCs w:val="18"/>
              </w:rPr>
            </w:pPr>
          </w:p>
          <w:p w14:paraId="60E21C5C"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w:t>
            </w:r>
          </w:p>
          <w:p w14:paraId="43092291" w14:textId="3B41CBD2" w:rsidR="00023597" w:rsidRPr="00023597" w:rsidRDefault="00023597" w:rsidP="00023597">
            <w:pPr>
              <w:shd w:val="clear" w:color="auto" w:fill="1F1F1F"/>
              <w:spacing w:line="270" w:lineRule="atLeast"/>
              <w:rPr>
                <w:rFonts w:ascii="Menlo" w:hAnsi="Menlo" w:cs="Menlo"/>
                <w:color w:val="6A9955"/>
                <w:sz w:val="18"/>
                <w:szCs w:val="18"/>
              </w:rPr>
            </w:pPr>
            <w:r>
              <w:rPr>
                <w:rFonts w:ascii="Menlo" w:hAnsi="Menlo" w:cs="Menlo"/>
                <w:color w:val="CCCCCC"/>
                <w:sz w:val="18"/>
                <w:szCs w:val="18"/>
              </w:rPr>
              <w:t xml:space="preserve">  </w:t>
            </w:r>
            <w:r>
              <w:rPr>
                <w:rFonts w:ascii="Menlo" w:hAnsi="Menlo" w:cs="Menlo"/>
                <w:color w:val="6A9955"/>
                <w:sz w:val="18"/>
                <w:szCs w:val="18"/>
              </w:rPr>
              <w:t>// 3. Put your deployed contract address here</w:t>
            </w:r>
            <w:r>
              <w:rPr>
                <w:rFonts w:ascii="Menlo" w:hAnsi="Menlo" w:cs="Menlo"/>
                <w:color w:val="6A9955"/>
                <w:sz w:val="18"/>
                <w:szCs w:val="18"/>
              </w:rPr>
              <w:t>. Get it from Ganache</w:t>
            </w:r>
          </w:p>
          <w:p w14:paraId="4D2703A1"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w:t>
            </w:r>
          </w:p>
          <w:p w14:paraId="6CC325DB"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FC1FF"/>
                <w:sz w:val="18"/>
                <w:szCs w:val="18"/>
              </w:rPr>
              <w:t>deployedAddress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r w:rsidRPr="00023597">
              <w:rPr>
                <w:rFonts w:ascii="Menlo" w:hAnsi="Menlo" w:cs="Menlo"/>
                <w:color w:val="EE0000"/>
                <w:sz w:val="18"/>
                <w:szCs w:val="18"/>
                <w:highlight w:val="yellow"/>
              </w:rPr>
              <w:t>0xdb5445F4123F6726e40112a4f9069e9C0Aa59e58</w:t>
            </w:r>
            <w:r>
              <w:rPr>
                <w:rFonts w:ascii="Menlo" w:hAnsi="Menlo" w:cs="Menlo"/>
                <w:color w:val="CE9178"/>
                <w:sz w:val="18"/>
                <w:szCs w:val="18"/>
              </w:rPr>
              <w:t>"</w:t>
            </w:r>
            <w:r>
              <w:rPr>
                <w:rFonts w:ascii="Menlo" w:hAnsi="Menlo" w:cs="Menlo"/>
                <w:color w:val="CCCCCC"/>
                <w:sz w:val="18"/>
                <w:szCs w:val="18"/>
              </w:rPr>
              <w:t>;</w:t>
            </w:r>
          </w:p>
          <w:p w14:paraId="159031C1" w14:textId="77777777" w:rsidR="00023597" w:rsidRDefault="00023597" w:rsidP="00023597">
            <w:pPr>
              <w:shd w:val="clear" w:color="auto" w:fill="1F1F1F"/>
              <w:spacing w:line="270" w:lineRule="atLeast"/>
              <w:rPr>
                <w:rFonts w:ascii="Menlo" w:hAnsi="Menlo" w:cs="Menlo"/>
                <w:color w:val="CCCCCC"/>
                <w:sz w:val="18"/>
                <w:szCs w:val="18"/>
              </w:rPr>
            </w:pPr>
          </w:p>
          <w:p w14:paraId="57D181DE"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w:t>
            </w:r>
          </w:p>
          <w:p w14:paraId="1B7009CD"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4. Read ABI from Hardhat artifacts</w:t>
            </w:r>
          </w:p>
          <w:p w14:paraId="3434C362"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w:t>
            </w:r>
          </w:p>
          <w:p w14:paraId="67384C22"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FC1FF"/>
                <w:sz w:val="18"/>
                <w:szCs w:val="18"/>
              </w:rPr>
              <w:t>artifact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await</w:t>
            </w:r>
            <w:r>
              <w:rPr>
                <w:rFonts w:ascii="Menlo" w:hAnsi="Menlo" w:cs="Menlo"/>
                <w:color w:val="CCCCCC"/>
                <w:sz w:val="18"/>
                <w:szCs w:val="18"/>
              </w:rPr>
              <w:t xml:space="preserve"> </w:t>
            </w:r>
            <w:r>
              <w:rPr>
                <w:rFonts w:ascii="Menlo" w:hAnsi="Menlo" w:cs="Menlo"/>
                <w:color w:val="4FC1FF"/>
                <w:sz w:val="18"/>
                <w:szCs w:val="18"/>
              </w:rPr>
              <w:t>hre</w:t>
            </w:r>
            <w:r>
              <w:rPr>
                <w:rFonts w:ascii="Menlo" w:hAnsi="Menlo" w:cs="Menlo"/>
                <w:color w:val="CCCCCC"/>
                <w:sz w:val="18"/>
                <w:szCs w:val="18"/>
              </w:rPr>
              <w:t>.</w:t>
            </w:r>
            <w:r>
              <w:rPr>
                <w:rFonts w:ascii="Menlo" w:hAnsi="Menlo" w:cs="Menlo"/>
                <w:color w:val="9CDCFE"/>
                <w:sz w:val="18"/>
                <w:szCs w:val="18"/>
              </w:rPr>
              <w:t>artifacts</w:t>
            </w:r>
            <w:r>
              <w:rPr>
                <w:rFonts w:ascii="Menlo" w:hAnsi="Menlo" w:cs="Menlo"/>
                <w:color w:val="CCCCCC"/>
                <w:sz w:val="18"/>
                <w:szCs w:val="18"/>
              </w:rPr>
              <w:t>.</w:t>
            </w:r>
            <w:r>
              <w:rPr>
                <w:rFonts w:ascii="Menlo" w:hAnsi="Menlo" w:cs="Menlo"/>
                <w:color w:val="DCDCAA"/>
                <w:sz w:val="18"/>
                <w:szCs w:val="18"/>
              </w:rPr>
              <w:t>readArtifact</w:t>
            </w:r>
            <w:r>
              <w:rPr>
                <w:rFonts w:ascii="Menlo" w:hAnsi="Menlo" w:cs="Menlo"/>
                <w:color w:val="CCCCCC"/>
                <w:sz w:val="18"/>
                <w:szCs w:val="18"/>
              </w:rPr>
              <w:t>(</w:t>
            </w:r>
            <w:r>
              <w:rPr>
                <w:rFonts w:ascii="Menlo" w:hAnsi="Menlo" w:cs="Menlo"/>
                <w:color w:val="CE9178"/>
                <w:sz w:val="18"/>
                <w:szCs w:val="18"/>
              </w:rPr>
              <w:t>"FinancialContract"</w:t>
            </w:r>
            <w:r>
              <w:rPr>
                <w:rFonts w:ascii="Menlo" w:hAnsi="Menlo" w:cs="Menlo"/>
                <w:color w:val="CCCCCC"/>
                <w:sz w:val="18"/>
                <w:szCs w:val="18"/>
              </w:rPr>
              <w:t>);</w:t>
            </w:r>
          </w:p>
          <w:p w14:paraId="75CDA3C4" w14:textId="77777777" w:rsidR="00023597" w:rsidRDefault="00023597" w:rsidP="00023597">
            <w:pPr>
              <w:shd w:val="clear" w:color="auto" w:fill="1F1F1F"/>
              <w:spacing w:line="270" w:lineRule="atLeast"/>
              <w:rPr>
                <w:rFonts w:ascii="Menlo" w:hAnsi="Menlo" w:cs="Menlo"/>
                <w:color w:val="CCCCCC"/>
                <w:sz w:val="18"/>
                <w:szCs w:val="18"/>
              </w:rPr>
            </w:pPr>
          </w:p>
          <w:p w14:paraId="6D109A39"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Create contract instance connected as admin</w:t>
            </w:r>
          </w:p>
          <w:p w14:paraId="30F97EDC"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FC1FF"/>
                <w:sz w:val="18"/>
                <w:szCs w:val="18"/>
              </w:rPr>
              <w:t>contract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new</w:t>
            </w:r>
            <w:r>
              <w:rPr>
                <w:rFonts w:ascii="Menlo" w:hAnsi="Menlo" w:cs="Menlo"/>
                <w:color w:val="CCCCCC"/>
                <w:sz w:val="18"/>
                <w:szCs w:val="18"/>
              </w:rPr>
              <w:t xml:space="preserve"> </w:t>
            </w:r>
            <w:r>
              <w:rPr>
                <w:rFonts w:ascii="Menlo" w:hAnsi="Menlo" w:cs="Menlo"/>
                <w:color w:val="4FC1FF"/>
                <w:sz w:val="18"/>
                <w:szCs w:val="18"/>
              </w:rPr>
              <w:t>Contract</w:t>
            </w:r>
            <w:r>
              <w:rPr>
                <w:rFonts w:ascii="Menlo" w:hAnsi="Menlo" w:cs="Menlo"/>
                <w:color w:val="CCCCCC"/>
                <w:sz w:val="18"/>
                <w:szCs w:val="18"/>
              </w:rPr>
              <w:t>(</w:t>
            </w:r>
            <w:r>
              <w:rPr>
                <w:rFonts w:ascii="Menlo" w:hAnsi="Menlo" w:cs="Menlo"/>
                <w:color w:val="4FC1FF"/>
                <w:sz w:val="18"/>
                <w:szCs w:val="18"/>
              </w:rPr>
              <w:t>deployedAddress</w:t>
            </w:r>
            <w:r>
              <w:rPr>
                <w:rFonts w:ascii="Menlo" w:hAnsi="Menlo" w:cs="Menlo"/>
                <w:color w:val="CCCCCC"/>
                <w:sz w:val="18"/>
                <w:szCs w:val="18"/>
              </w:rPr>
              <w:t xml:space="preserve">, </w:t>
            </w:r>
            <w:r>
              <w:rPr>
                <w:rFonts w:ascii="Menlo" w:hAnsi="Menlo" w:cs="Menlo"/>
                <w:color w:val="4FC1FF"/>
                <w:sz w:val="18"/>
                <w:szCs w:val="18"/>
              </w:rPr>
              <w:t>artifact</w:t>
            </w:r>
            <w:r>
              <w:rPr>
                <w:rFonts w:ascii="Menlo" w:hAnsi="Menlo" w:cs="Menlo"/>
                <w:color w:val="CCCCCC"/>
                <w:sz w:val="18"/>
                <w:szCs w:val="18"/>
              </w:rPr>
              <w:t>.</w:t>
            </w:r>
            <w:r>
              <w:rPr>
                <w:rFonts w:ascii="Menlo" w:hAnsi="Menlo" w:cs="Menlo"/>
                <w:color w:val="9CDCFE"/>
                <w:sz w:val="18"/>
                <w:szCs w:val="18"/>
              </w:rPr>
              <w:t>abi</w:t>
            </w:r>
            <w:r>
              <w:rPr>
                <w:rFonts w:ascii="Menlo" w:hAnsi="Menlo" w:cs="Menlo"/>
                <w:color w:val="CCCCCC"/>
                <w:sz w:val="18"/>
                <w:szCs w:val="18"/>
              </w:rPr>
              <w:t xml:space="preserve">, </w:t>
            </w:r>
            <w:r>
              <w:rPr>
                <w:rFonts w:ascii="Menlo" w:hAnsi="Menlo" w:cs="Menlo"/>
                <w:color w:val="4FC1FF"/>
                <w:sz w:val="18"/>
                <w:szCs w:val="18"/>
              </w:rPr>
              <w:t>admin</w:t>
            </w:r>
            <w:r>
              <w:rPr>
                <w:rFonts w:ascii="Menlo" w:hAnsi="Menlo" w:cs="Menlo"/>
                <w:color w:val="CCCCCC"/>
                <w:sz w:val="18"/>
                <w:szCs w:val="18"/>
              </w:rPr>
              <w:t>);</w:t>
            </w:r>
          </w:p>
          <w:p w14:paraId="6E848507" w14:textId="77777777" w:rsidR="00023597" w:rsidRDefault="00023597" w:rsidP="00023597">
            <w:pPr>
              <w:shd w:val="clear" w:color="auto" w:fill="1F1F1F"/>
              <w:spacing w:line="270" w:lineRule="atLeast"/>
              <w:rPr>
                <w:rFonts w:ascii="Menlo" w:hAnsi="Menlo" w:cs="Menlo"/>
                <w:color w:val="CCCCCC"/>
                <w:sz w:val="18"/>
                <w:szCs w:val="18"/>
              </w:rPr>
            </w:pPr>
          </w:p>
          <w:p w14:paraId="6CF045D7"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w:t>
            </w:r>
          </w:p>
          <w:p w14:paraId="58B44350"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5. Read role constants from the contract</w:t>
            </w:r>
          </w:p>
          <w:p w14:paraId="168737CB"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w:t>
            </w:r>
          </w:p>
          <w:p w14:paraId="5C743784"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This assumes your Solidity contract has:</w:t>
            </w:r>
          </w:p>
          <w:p w14:paraId="7182BBCF"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bytes32 public constant WITHDRAWER_ROLE = ...</w:t>
            </w:r>
          </w:p>
          <w:p w14:paraId="3F6BF3E1"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bytes32 public constant DEPOSITOR_ROLE  = ...</w:t>
            </w:r>
          </w:p>
          <w:p w14:paraId="2B77C5FF"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FC1FF"/>
                <w:sz w:val="18"/>
                <w:szCs w:val="18"/>
              </w:rPr>
              <w:t>WITHDRAWER_ROLE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await</w:t>
            </w:r>
            <w:r>
              <w:rPr>
                <w:rFonts w:ascii="Menlo" w:hAnsi="Menlo" w:cs="Menlo"/>
                <w:color w:val="CCCCCC"/>
                <w:sz w:val="18"/>
                <w:szCs w:val="18"/>
              </w:rPr>
              <w:t xml:space="preserve"> </w:t>
            </w:r>
            <w:r>
              <w:rPr>
                <w:rFonts w:ascii="Menlo" w:hAnsi="Menlo" w:cs="Menlo"/>
                <w:color w:val="4FC1FF"/>
                <w:sz w:val="18"/>
                <w:szCs w:val="18"/>
              </w:rPr>
              <w:t>contract</w:t>
            </w:r>
            <w:r>
              <w:rPr>
                <w:rFonts w:ascii="Menlo" w:hAnsi="Menlo" w:cs="Menlo"/>
                <w:color w:val="CCCCCC"/>
                <w:sz w:val="18"/>
                <w:szCs w:val="18"/>
              </w:rPr>
              <w:t>.</w:t>
            </w:r>
            <w:r>
              <w:rPr>
                <w:rFonts w:ascii="Menlo" w:hAnsi="Menlo" w:cs="Menlo"/>
                <w:color w:val="DCDCAA"/>
                <w:sz w:val="18"/>
                <w:szCs w:val="18"/>
              </w:rPr>
              <w:t>WITHDRAWER_ROLE</w:t>
            </w:r>
            <w:r>
              <w:rPr>
                <w:rFonts w:ascii="Menlo" w:hAnsi="Menlo" w:cs="Menlo"/>
                <w:color w:val="CCCCCC"/>
                <w:sz w:val="18"/>
                <w:szCs w:val="18"/>
              </w:rPr>
              <w:t>();</w:t>
            </w:r>
          </w:p>
          <w:p w14:paraId="2CF39783"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FC1FF"/>
                <w:sz w:val="18"/>
                <w:szCs w:val="18"/>
              </w:rPr>
              <w:t>DEPOSITOR_ROLE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await</w:t>
            </w:r>
            <w:r>
              <w:rPr>
                <w:rFonts w:ascii="Menlo" w:hAnsi="Menlo" w:cs="Menlo"/>
                <w:color w:val="CCCCCC"/>
                <w:sz w:val="18"/>
                <w:szCs w:val="18"/>
              </w:rPr>
              <w:t xml:space="preserve"> </w:t>
            </w:r>
            <w:r>
              <w:rPr>
                <w:rFonts w:ascii="Menlo" w:hAnsi="Menlo" w:cs="Menlo"/>
                <w:color w:val="4FC1FF"/>
                <w:sz w:val="18"/>
                <w:szCs w:val="18"/>
              </w:rPr>
              <w:t>contract</w:t>
            </w:r>
            <w:r>
              <w:rPr>
                <w:rFonts w:ascii="Menlo" w:hAnsi="Menlo" w:cs="Menlo"/>
                <w:color w:val="CCCCCC"/>
                <w:sz w:val="18"/>
                <w:szCs w:val="18"/>
              </w:rPr>
              <w:t>.</w:t>
            </w:r>
            <w:r>
              <w:rPr>
                <w:rFonts w:ascii="Menlo" w:hAnsi="Menlo" w:cs="Menlo"/>
                <w:color w:val="DCDCAA"/>
                <w:sz w:val="18"/>
                <w:szCs w:val="18"/>
              </w:rPr>
              <w:t>DEPOSITOR_ROLE</w:t>
            </w:r>
            <w:r>
              <w:rPr>
                <w:rFonts w:ascii="Menlo" w:hAnsi="Menlo" w:cs="Menlo"/>
                <w:color w:val="CCCCCC"/>
                <w:sz w:val="18"/>
                <w:szCs w:val="18"/>
              </w:rPr>
              <w:t>();</w:t>
            </w:r>
          </w:p>
          <w:p w14:paraId="18084832" w14:textId="77777777" w:rsidR="00023597" w:rsidRDefault="00023597" w:rsidP="00023597">
            <w:pPr>
              <w:shd w:val="clear" w:color="auto" w:fill="1F1F1F"/>
              <w:spacing w:line="270" w:lineRule="atLeast"/>
              <w:rPr>
                <w:rFonts w:ascii="Menlo" w:hAnsi="Menlo" w:cs="Menlo"/>
                <w:color w:val="CCCCCC"/>
                <w:sz w:val="18"/>
                <w:szCs w:val="18"/>
              </w:rPr>
            </w:pPr>
          </w:p>
          <w:p w14:paraId="10C66435"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w:t>
            </w:r>
          </w:p>
          <w:p w14:paraId="25FF0804"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6. Grant DEPOSITOR_ROLE to account 2</w:t>
            </w:r>
          </w:p>
          <w:p w14:paraId="43E35539"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w:t>
            </w:r>
          </w:p>
          <w:p w14:paraId="03494866"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FC1FF"/>
                <w:sz w:val="18"/>
                <w:szCs w:val="18"/>
              </w:rPr>
              <w:t>tx1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await</w:t>
            </w:r>
            <w:r>
              <w:rPr>
                <w:rFonts w:ascii="Menlo" w:hAnsi="Menlo" w:cs="Menlo"/>
                <w:color w:val="CCCCCC"/>
                <w:sz w:val="18"/>
                <w:szCs w:val="18"/>
              </w:rPr>
              <w:t xml:space="preserve"> </w:t>
            </w:r>
            <w:r>
              <w:rPr>
                <w:rFonts w:ascii="Menlo" w:hAnsi="Menlo" w:cs="Menlo"/>
                <w:color w:val="4FC1FF"/>
                <w:sz w:val="18"/>
                <w:szCs w:val="18"/>
              </w:rPr>
              <w:t>contract</w:t>
            </w:r>
            <w:r>
              <w:rPr>
                <w:rFonts w:ascii="Menlo" w:hAnsi="Menlo" w:cs="Menlo"/>
                <w:color w:val="CCCCCC"/>
                <w:sz w:val="18"/>
                <w:szCs w:val="18"/>
              </w:rPr>
              <w:t>.</w:t>
            </w:r>
            <w:r>
              <w:rPr>
                <w:rFonts w:ascii="Menlo" w:hAnsi="Menlo" w:cs="Menlo"/>
                <w:color w:val="DCDCAA"/>
                <w:sz w:val="18"/>
                <w:szCs w:val="18"/>
              </w:rPr>
              <w:t>grantRole</w:t>
            </w:r>
            <w:r>
              <w:rPr>
                <w:rFonts w:ascii="Menlo" w:hAnsi="Menlo" w:cs="Menlo"/>
                <w:color w:val="CCCCCC"/>
                <w:sz w:val="18"/>
                <w:szCs w:val="18"/>
              </w:rPr>
              <w:t>(</w:t>
            </w:r>
            <w:r>
              <w:rPr>
                <w:rFonts w:ascii="Menlo" w:hAnsi="Menlo" w:cs="Menlo"/>
                <w:color w:val="4FC1FF"/>
                <w:sz w:val="18"/>
                <w:szCs w:val="18"/>
              </w:rPr>
              <w:t>DEPOSITOR_ROLE</w:t>
            </w:r>
            <w:r>
              <w:rPr>
                <w:rFonts w:ascii="Menlo" w:hAnsi="Menlo" w:cs="Menlo"/>
                <w:color w:val="CCCCCC"/>
                <w:sz w:val="18"/>
                <w:szCs w:val="18"/>
              </w:rPr>
              <w:t xml:space="preserve">, </w:t>
            </w:r>
            <w:r>
              <w:rPr>
                <w:rFonts w:ascii="Menlo" w:hAnsi="Menlo" w:cs="Menlo"/>
                <w:color w:val="4FC1FF"/>
                <w:sz w:val="18"/>
                <w:szCs w:val="18"/>
              </w:rPr>
              <w:t>depositorAddress</w:t>
            </w:r>
            <w:r>
              <w:rPr>
                <w:rFonts w:ascii="Menlo" w:hAnsi="Menlo" w:cs="Menlo"/>
                <w:color w:val="CCCCCC"/>
                <w:sz w:val="18"/>
                <w:szCs w:val="18"/>
              </w:rPr>
              <w:t>);</w:t>
            </w:r>
          </w:p>
          <w:p w14:paraId="2D6B189E"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await</w:t>
            </w:r>
            <w:r>
              <w:rPr>
                <w:rFonts w:ascii="Menlo" w:hAnsi="Menlo" w:cs="Menlo"/>
                <w:color w:val="CCCCCC"/>
                <w:sz w:val="18"/>
                <w:szCs w:val="18"/>
              </w:rPr>
              <w:t xml:space="preserve"> </w:t>
            </w:r>
            <w:r>
              <w:rPr>
                <w:rFonts w:ascii="Menlo" w:hAnsi="Menlo" w:cs="Menlo"/>
                <w:color w:val="4FC1FF"/>
                <w:sz w:val="18"/>
                <w:szCs w:val="18"/>
              </w:rPr>
              <w:t>tx1</w:t>
            </w:r>
            <w:r>
              <w:rPr>
                <w:rFonts w:ascii="Menlo" w:hAnsi="Menlo" w:cs="Menlo"/>
                <w:color w:val="CCCCCC"/>
                <w:sz w:val="18"/>
                <w:szCs w:val="18"/>
              </w:rPr>
              <w:t>.</w:t>
            </w:r>
            <w:r>
              <w:rPr>
                <w:rFonts w:ascii="Menlo" w:hAnsi="Menlo" w:cs="Menlo"/>
                <w:color w:val="DCDCAA"/>
                <w:sz w:val="18"/>
                <w:szCs w:val="18"/>
              </w:rPr>
              <w:t>wait</w:t>
            </w:r>
            <w:r>
              <w:rPr>
                <w:rFonts w:ascii="Menlo" w:hAnsi="Menlo" w:cs="Menlo"/>
                <w:color w:val="CCCCCC"/>
                <w:sz w:val="18"/>
                <w:szCs w:val="18"/>
              </w:rPr>
              <w:t>();</w:t>
            </w:r>
          </w:p>
          <w:p w14:paraId="009C3BA6"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console</w:t>
            </w:r>
            <w:r>
              <w:rPr>
                <w:rFonts w:ascii="Menlo" w:hAnsi="Menlo" w:cs="Menlo"/>
                <w:color w:val="CCCCCC"/>
                <w:sz w:val="18"/>
                <w:szCs w:val="18"/>
              </w:rPr>
              <w:t>.</w:t>
            </w:r>
            <w:r>
              <w:rPr>
                <w:rFonts w:ascii="Menlo" w:hAnsi="Menlo" w:cs="Menlo"/>
                <w:color w:val="DCDCAA"/>
                <w:sz w:val="18"/>
                <w:szCs w:val="18"/>
              </w:rPr>
              <w:t>log</w:t>
            </w:r>
            <w:r>
              <w:rPr>
                <w:rFonts w:ascii="Menlo" w:hAnsi="Menlo" w:cs="Menlo"/>
                <w:color w:val="CCCCCC"/>
                <w:sz w:val="18"/>
                <w:szCs w:val="18"/>
              </w:rPr>
              <w:t>(</w:t>
            </w:r>
            <w:r>
              <w:rPr>
                <w:rFonts w:ascii="Menlo" w:hAnsi="Menlo" w:cs="Menlo"/>
                <w:color w:val="CE9178"/>
                <w:sz w:val="18"/>
                <w:szCs w:val="18"/>
              </w:rPr>
              <w:t>"Depositor role granted to:"</w:t>
            </w:r>
            <w:r>
              <w:rPr>
                <w:rFonts w:ascii="Menlo" w:hAnsi="Menlo" w:cs="Menlo"/>
                <w:color w:val="CCCCCC"/>
                <w:sz w:val="18"/>
                <w:szCs w:val="18"/>
              </w:rPr>
              <w:t xml:space="preserve">, </w:t>
            </w:r>
            <w:r>
              <w:rPr>
                <w:rFonts w:ascii="Menlo" w:hAnsi="Menlo" w:cs="Menlo"/>
                <w:color w:val="4FC1FF"/>
                <w:sz w:val="18"/>
                <w:szCs w:val="18"/>
              </w:rPr>
              <w:t>depositorAddress</w:t>
            </w:r>
            <w:r>
              <w:rPr>
                <w:rFonts w:ascii="Menlo" w:hAnsi="Menlo" w:cs="Menlo"/>
                <w:color w:val="CCCCCC"/>
                <w:sz w:val="18"/>
                <w:szCs w:val="18"/>
              </w:rPr>
              <w:t>);</w:t>
            </w:r>
          </w:p>
          <w:p w14:paraId="04A8F60C" w14:textId="77777777" w:rsidR="00023597" w:rsidRDefault="00023597" w:rsidP="00023597">
            <w:pPr>
              <w:shd w:val="clear" w:color="auto" w:fill="1F1F1F"/>
              <w:spacing w:line="270" w:lineRule="atLeast"/>
              <w:rPr>
                <w:rFonts w:ascii="Menlo" w:hAnsi="Menlo" w:cs="Menlo"/>
                <w:color w:val="CCCCCC"/>
                <w:sz w:val="18"/>
                <w:szCs w:val="18"/>
              </w:rPr>
            </w:pPr>
          </w:p>
          <w:p w14:paraId="60F3DA50"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w:t>
            </w:r>
          </w:p>
          <w:p w14:paraId="060B1DFF"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7. Grant WITHDRAWER_ROLE to account 3</w:t>
            </w:r>
          </w:p>
          <w:p w14:paraId="738A8338"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w:t>
            </w:r>
          </w:p>
          <w:p w14:paraId="23D8F567"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FC1FF"/>
                <w:sz w:val="18"/>
                <w:szCs w:val="18"/>
              </w:rPr>
              <w:t>tx2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await</w:t>
            </w:r>
            <w:r>
              <w:rPr>
                <w:rFonts w:ascii="Menlo" w:hAnsi="Menlo" w:cs="Menlo"/>
                <w:color w:val="CCCCCC"/>
                <w:sz w:val="18"/>
                <w:szCs w:val="18"/>
              </w:rPr>
              <w:t xml:space="preserve"> </w:t>
            </w:r>
            <w:r>
              <w:rPr>
                <w:rFonts w:ascii="Menlo" w:hAnsi="Menlo" w:cs="Menlo"/>
                <w:color w:val="4FC1FF"/>
                <w:sz w:val="18"/>
                <w:szCs w:val="18"/>
              </w:rPr>
              <w:t>contract</w:t>
            </w:r>
            <w:r>
              <w:rPr>
                <w:rFonts w:ascii="Menlo" w:hAnsi="Menlo" w:cs="Menlo"/>
                <w:color w:val="CCCCCC"/>
                <w:sz w:val="18"/>
                <w:szCs w:val="18"/>
              </w:rPr>
              <w:t>.</w:t>
            </w:r>
            <w:r>
              <w:rPr>
                <w:rFonts w:ascii="Menlo" w:hAnsi="Menlo" w:cs="Menlo"/>
                <w:color w:val="DCDCAA"/>
                <w:sz w:val="18"/>
                <w:szCs w:val="18"/>
              </w:rPr>
              <w:t>grantRole</w:t>
            </w:r>
            <w:r>
              <w:rPr>
                <w:rFonts w:ascii="Menlo" w:hAnsi="Menlo" w:cs="Menlo"/>
                <w:color w:val="CCCCCC"/>
                <w:sz w:val="18"/>
                <w:szCs w:val="18"/>
              </w:rPr>
              <w:t>(</w:t>
            </w:r>
            <w:r>
              <w:rPr>
                <w:rFonts w:ascii="Menlo" w:hAnsi="Menlo" w:cs="Menlo"/>
                <w:color w:val="4FC1FF"/>
                <w:sz w:val="18"/>
                <w:szCs w:val="18"/>
              </w:rPr>
              <w:t>WITHDRAWER_ROLE</w:t>
            </w:r>
            <w:r>
              <w:rPr>
                <w:rFonts w:ascii="Menlo" w:hAnsi="Menlo" w:cs="Menlo"/>
                <w:color w:val="CCCCCC"/>
                <w:sz w:val="18"/>
                <w:szCs w:val="18"/>
              </w:rPr>
              <w:t xml:space="preserve">, </w:t>
            </w:r>
            <w:r>
              <w:rPr>
                <w:rFonts w:ascii="Menlo" w:hAnsi="Menlo" w:cs="Menlo"/>
                <w:color w:val="4FC1FF"/>
                <w:sz w:val="18"/>
                <w:szCs w:val="18"/>
              </w:rPr>
              <w:t>withdrawerAddress</w:t>
            </w:r>
            <w:r>
              <w:rPr>
                <w:rFonts w:ascii="Menlo" w:hAnsi="Menlo" w:cs="Menlo"/>
                <w:color w:val="CCCCCC"/>
                <w:sz w:val="18"/>
                <w:szCs w:val="18"/>
              </w:rPr>
              <w:t>);</w:t>
            </w:r>
          </w:p>
          <w:p w14:paraId="554B4636"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await</w:t>
            </w:r>
            <w:r>
              <w:rPr>
                <w:rFonts w:ascii="Menlo" w:hAnsi="Menlo" w:cs="Menlo"/>
                <w:color w:val="CCCCCC"/>
                <w:sz w:val="18"/>
                <w:szCs w:val="18"/>
              </w:rPr>
              <w:t xml:space="preserve"> </w:t>
            </w:r>
            <w:r>
              <w:rPr>
                <w:rFonts w:ascii="Menlo" w:hAnsi="Menlo" w:cs="Menlo"/>
                <w:color w:val="4FC1FF"/>
                <w:sz w:val="18"/>
                <w:szCs w:val="18"/>
              </w:rPr>
              <w:t>tx2</w:t>
            </w:r>
            <w:r>
              <w:rPr>
                <w:rFonts w:ascii="Menlo" w:hAnsi="Menlo" w:cs="Menlo"/>
                <w:color w:val="CCCCCC"/>
                <w:sz w:val="18"/>
                <w:szCs w:val="18"/>
              </w:rPr>
              <w:t>.</w:t>
            </w:r>
            <w:r>
              <w:rPr>
                <w:rFonts w:ascii="Menlo" w:hAnsi="Menlo" w:cs="Menlo"/>
                <w:color w:val="DCDCAA"/>
                <w:sz w:val="18"/>
                <w:szCs w:val="18"/>
              </w:rPr>
              <w:t>wait</w:t>
            </w:r>
            <w:r>
              <w:rPr>
                <w:rFonts w:ascii="Menlo" w:hAnsi="Menlo" w:cs="Menlo"/>
                <w:color w:val="CCCCCC"/>
                <w:sz w:val="18"/>
                <w:szCs w:val="18"/>
              </w:rPr>
              <w:t>();</w:t>
            </w:r>
          </w:p>
          <w:p w14:paraId="43D15EA2"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console</w:t>
            </w:r>
            <w:r>
              <w:rPr>
                <w:rFonts w:ascii="Menlo" w:hAnsi="Menlo" w:cs="Menlo"/>
                <w:color w:val="CCCCCC"/>
                <w:sz w:val="18"/>
                <w:szCs w:val="18"/>
              </w:rPr>
              <w:t>.</w:t>
            </w:r>
            <w:r>
              <w:rPr>
                <w:rFonts w:ascii="Menlo" w:hAnsi="Menlo" w:cs="Menlo"/>
                <w:color w:val="DCDCAA"/>
                <w:sz w:val="18"/>
                <w:szCs w:val="18"/>
              </w:rPr>
              <w:t>log</w:t>
            </w:r>
            <w:r>
              <w:rPr>
                <w:rFonts w:ascii="Menlo" w:hAnsi="Menlo" w:cs="Menlo"/>
                <w:color w:val="CCCCCC"/>
                <w:sz w:val="18"/>
                <w:szCs w:val="18"/>
              </w:rPr>
              <w:t>(</w:t>
            </w:r>
            <w:r>
              <w:rPr>
                <w:rFonts w:ascii="Menlo" w:hAnsi="Menlo" w:cs="Menlo"/>
                <w:color w:val="CE9178"/>
                <w:sz w:val="18"/>
                <w:szCs w:val="18"/>
              </w:rPr>
              <w:t>"Withdrawer role granted to:"</w:t>
            </w:r>
            <w:r>
              <w:rPr>
                <w:rFonts w:ascii="Menlo" w:hAnsi="Menlo" w:cs="Menlo"/>
                <w:color w:val="CCCCCC"/>
                <w:sz w:val="18"/>
                <w:szCs w:val="18"/>
              </w:rPr>
              <w:t xml:space="preserve">, </w:t>
            </w:r>
            <w:r>
              <w:rPr>
                <w:rFonts w:ascii="Menlo" w:hAnsi="Menlo" w:cs="Menlo"/>
                <w:color w:val="4FC1FF"/>
                <w:sz w:val="18"/>
                <w:szCs w:val="18"/>
              </w:rPr>
              <w:t>withdrawerAddress</w:t>
            </w:r>
            <w:r>
              <w:rPr>
                <w:rFonts w:ascii="Menlo" w:hAnsi="Menlo" w:cs="Menlo"/>
                <w:color w:val="CCCCCC"/>
                <w:sz w:val="18"/>
                <w:szCs w:val="18"/>
              </w:rPr>
              <w:t>);</w:t>
            </w:r>
          </w:p>
          <w:p w14:paraId="52283E99" w14:textId="77777777" w:rsidR="00023597" w:rsidRDefault="00023597" w:rsidP="00023597">
            <w:pPr>
              <w:shd w:val="clear" w:color="auto" w:fill="1F1F1F"/>
              <w:spacing w:line="270" w:lineRule="atLeast"/>
              <w:rPr>
                <w:rFonts w:ascii="Menlo" w:hAnsi="Menlo" w:cs="Menlo"/>
                <w:color w:val="CCCCCC"/>
                <w:sz w:val="18"/>
                <w:szCs w:val="18"/>
              </w:rPr>
            </w:pPr>
          </w:p>
          <w:p w14:paraId="6CF653F0"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w:t>
            </w:r>
          </w:p>
          <w:p w14:paraId="40FF0EA8"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8. Verify both roles</w:t>
            </w:r>
          </w:p>
          <w:p w14:paraId="13E20F3D"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w:t>
            </w:r>
          </w:p>
          <w:p w14:paraId="626F4038"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console</w:t>
            </w:r>
            <w:r>
              <w:rPr>
                <w:rFonts w:ascii="Menlo" w:hAnsi="Menlo" w:cs="Menlo"/>
                <w:color w:val="CCCCCC"/>
                <w:sz w:val="18"/>
                <w:szCs w:val="18"/>
              </w:rPr>
              <w:t>.</w:t>
            </w:r>
            <w:r>
              <w:rPr>
                <w:rFonts w:ascii="Menlo" w:hAnsi="Menlo" w:cs="Menlo"/>
                <w:color w:val="DCDCAA"/>
                <w:sz w:val="18"/>
                <w:szCs w:val="18"/>
              </w:rPr>
              <w:t>log</w:t>
            </w:r>
            <w:r>
              <w:rPr>
                <w:rFonts w:ascii="Menlo" w:hAnsi="Menlo" w:cs="Menlo"/>
                <w:color w:val="CCCCCC"/>
                <w:sz w:val="18"/>
                <w:szCs w:val="18"/>
              </w:rPr>
              <w:t>(</w:t>
            </w:r>
          </w:p>
          <w:p w14:paraId="60FF92DC"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"Depositor has role:"</w:t>
            </w:r>
            <w:r>
              <w:rPr>
                <w:rFonts w:ascii="Menlo" w:hAnsi="Menlo" w:cs="Menlo"/>
                <w:color w:val="CCCCCC"/>
                <w:sz w:val="18"/>
                <w:szCs w:val="18"/>
              </w:rPr>
              <w:t>,</w:t>
            </w:r>
          </w:p>
          <w:p w14:paraId="47B1FF0D"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await</w:t>
            </w:r>
            <w:r>
              <w:rPr>
                <w:rFonts w:ascii="Menlo" w:hAnsi="Menlo" w:cs="Menlo"/>
                <w:color w:val="CCCCCC"/>
                <w:sz w:val="18"/>
                <w:szCs w:val="18"/>
              </w:rPr>
              <w:t xml:space="preserve"> </w:t>
            </w:r>
            <w:r>
              <w:rPr>
                <w:rFonts w:ascii="Menlo" w:hAnsi="Menlo" w:cs="Menlo"/>
                <w:color w:val="4FC1FF"/>
                <w:sz w:val="18"/>
                <w:szCs w:val="18"/>
              </w:rPr>
              <w:t>contract</w:t>
            </w:r>
            <w:r>
              <w:rPr>
                <w:rFonts w:ascii="Menlo" w:hAnsi="Menlo" w:cs="Menlo"/>
                <w:color w:val="CCCCCC"/>
                <w:sz w:val="18"/>
                <w:szCs w:val="18"/>
              </w:rPr>
              <w:t>.</w:t>
            </w:r>
            <w:r>
              <w:rPr>
                <w:rFonts w:ascii="Menlo" w:hAnsi="Menlo" w:cs="Menlo"/>
                <w:color w:val="DCDCAA"/>
                <w:sz w:val="18"/>
                <w:szCs w:val="18"/>
              </w:rPr>
              <w:t>hasRole</w:t>
            </w:r>
            <w:r>
              <w:rPr>
                <w:rFonts w:ascii="Menlo" w:hAnsi="Menlo" w:cs="Menlo"/>
                <w:color w:val="CCCCCC"/>
                <w:sz w:val="18"/>
                <w:szCs w:val="18"/>
              </w:rPr>
              <w:t>(</w:t>
            </w:r>
            <w:r>
              <w:rPr>
                <w:rFonts w:ascii="Menlo" w:hAnsi="Menlo" w:cs="Menlo"/>
                <w:color w:val="4FC1FF"/>
                <w:sz w:val="18"/>
                <w:szCs w:val="18"/>
              </w:rPr>
              <w:t>DEPOSITOR_ROLE</w:t>
            </w:r>
            <w:r>
              <w:rPr>
                <w:rFonts w:ascii="Menlo" w:hAnsi="Menlo" w:cs="Menlo"/>
                <w:color w:val="CCCCCC"/>
                <w:sz w:val="18"/>
                <w:szCs w:val="18"/>
              </w:rPr>
              <w:t xml:space="preserve">, </w:t>
            </w:r>
            <w:r>
              <w:rPr>
                <w:rFonts w:ascii="Menlo" w:hAnsi="Menlo" w:cs="Menlo"/>
                <w:color w:val="4FC1FF"/>
                <w:sz w:val="18"/>
                <w:szCs w:val="18"/>
              </w:rPr>
              <w:t>depositorAddress</w:t>
            </w:r>
            <w:r>
              <w:rPr>
                <w:rFonts w:ascii="Menlo" w:hAnsi="Menlo" w:cs="Menlo"/>
                <w:color w:val="CCCCCC"/>
                <w:sz w:val="18"/>
                <w:szCs w:val="18"/>
              </w:rPr>
              <w:t>)</w:t>
            </w:r>
          </w:p>
          <w:p w14:paraId="12927C9A"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8C2E27C" w14:textId="77777777" w:rsidR="00023597" w:rsidRDefault="00023597" w:rsidP="00023597">
            <w:pPr>
              <w:shd w:val="clear" w:color="auto" w:fill="1F1F1F"/>
              <w:spacing w:line="270" w:lineRule="atLeast"/>
              <w:rPr>
                <w:rFonts w:ascii="Menlo" w:hAnsi="Menlo" w:cs="Menlo"/>
                <w:color w:val="CCCCCC"/>
                <w:sz w:val="18"/>
                <w:szCs w:val="18"/>
              </w:rPr>
            </w:pPr>
          </w:p>
          <w:p w14:paraId="07776DEA"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console</w:t>
            </w:r>
            <w:r>
              <w:rPr>
                <w:rFonts w:ascii="Menlo" w:hAnsi="Menlo" w:cs="Menlo"/>
                <w:color w:val="CCCCCC"/>
                <w:sz w:val="18"/>
                <w:szCs w:val="18"/>
              </w:rPr>
              <w:t>.</w:t>
            </w:r>
            <w:r>
              <w:rPr>
                <w:rFonts w:ascii="Menlo" w:hAnsi="Menlo" w:cs="Menlo"/>
                <w:color w:val="DCDCAA"/>
                <w:sz w:val="18"/>
                <w:szCs w:val="18"/>
              </w:rPr>
              <w:t>log</w:t>
            </w:r>
            <w:r>
              <w:rPr>
                <w:rFonts w:ascii="Menlo" w:hAnsi="Menlo" w:cs="Menlo"/>
                <w:color w:val="CCCCCC"/>
                <w:sz w:val="18"/>
                <w:szCs w:val="18"/>
              </w:rPr>
              <w:t>(</w:t>
            </w:r>
          </w:p>
          <w:p w14:paraId="0BC06CB3"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CE9178"/>
                <w:sz w:val="18"/>
                <w:szCs w:val="18"/>
              </w:rPr>
              <w:t>"Withdrawer has role:"</w:t>
            </w:r>
            <w:r>
              <w:rPr>
                <w:rFonts w:ascii="Menlo" w:hAnsi="Menlo" w:cs="Menlo"/>
                <w:color w:val="CCCCCC"/>
                <w:sz w:val="18"/>
                <w:szCs w:val="18"/>
              </w:rPr>
              <w:t>,</w:t>
            </w:r>
          </w:p>
          <w:p w14:paraId="7016B577"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await</w:t>
            </w:r>
            <w:r>
              <w:rPr>
                <w:rFonts w:ascii="Menlo" w:hAnsi="Menlo" w:cs="Menlo"/>
                <w:color w:val="CCCCCC"/>
                <w:sz w:val="18"/>
                <w:szCs w:val="18"/>
              </w:rPr>
              <w:t xml:space="preserve"> </w:t>
            </w:r>
            <w:r>
              <w:rPr>
                <w:rFonts w:ascii="Menlo" w:hAnsi="Menlo" w:cs="Menlo"/>
                <w:color w:val="4FC1FF"/>
                <w:sz w:val="18"/>
                <w:szCs w:val="18"/>
              </w:rPr>
              <w:t>contract</w:t>
            </w:r>
            <w:r>
              <w:rPr>
                <w:rFonts w:ascii="Menlo" w:hAnsi="Menlo" w:cs="Menlo"/>
                <w:color w:val="CCCCCC"/>
                <w:sz w:val="18"/>
                <w:szCs w:val="18"/>
              </w:rPr>
              <w:t>.</w:t>
            </w:r>
            <w:r>
              <w:rPr>
                <w:rFonts w:ascii="Menlo" w:hAnsi="Menlo" w:cs="Menlo"/>
                <w:color w:val="DCDCAA"/>
                <w:sz w:val="18"/>
                <w:szCs w:val="18"/>
              </w:rPr>
              <w:t>hasRole</w:t>
            </w:r>
            <w:r>
              <w:rPr>
                <w:rFonts w:ascii="Menlo" w:hAnsi="Menlo" w:cs="Menlo"/>
                <w:color w:val="CCCCCC"/>
                <w:sz w:val="18"/>
                <w:szCs w:val="18"/>
              </w:rPr>
              <w:t>(</w:t>
            </w:r>
            <w:r>
              <w:rPr>
                <w:rFonts w:ascii="Menlo" w:hAnsi="Menlo" w:cs="Menlo"/>
                <w:color w:val="4FC1FF"/>
                <w:sz w:val="18"/>
                <w:szCs w:val="18"/>
              </w:rPr>
              <w:t>WITHDRAWER_ROLE</w:t>
            </w:r>
            <w:r>
              <w:rPr>
                <w:rFonts w:ascii="Menlo" w:hAnsi="Menlo" w:cs="Menlo"/>
                <w:color w:val="CCCCCC"/>
                <w:sz w:val="18"/>
                <w:szCs w:val="18"/>
              </w:rPr>
              <w:t xml:space="preserve">, </w:t>
            </w:r>
            <w:r>
              <w:rPr>
                <w:rFonts w:ascii="Menlo" w:hAnsi="Menlo" w:cs="Menlo"/>
                <w:color w:val="4FC1FF"/>
                <w:sz w:val="18"/>
                <w:szCs w:val="18"/>
              </w:rPr>
              <w:t>withdrawerAddress</w:t>
            </w:r>
            <w:r>
              <w:rPr>
                <w:rFonts w:ascii="Menlo" w:hAnsi="Menlo" w:cs="Menlo"/>
                <w:color w:val="CCCCCC"/>
                <w:sz w:val="18"/>
                <w:szCs w:val="18"/>
              </w:rPr>
              <w:t>)</w:t>
            </w:r>
          </w:p>
          <w:p w14:paraId="323C770A"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4AF882F" w14:textId="77777777" w:rsidR="00023597" w:rsidRDefault="00023597" w:rsidP="00023597">
            <w:pPr>
              <w:shd w:val="clear" w:color="auto" w:fill="1F1F1F"/>
              <w:spacing w:line="270" w:lineRule="atLeast"/>
              <w:rPr>
                <w:rFonts w:ascii="Menlo" w:hAnsi="Menlo" w:cs="Menlo"/>
                <w:color w:val="CCCCCC"/>
                <w:sz w:val="18"/>
                <w:szCs w:val="18"/>
              </w:rPr>
            </w:pPr>
          </w:p>
          <w:p w14:paraId="6D084CD6"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w:t>
            </w:r>
          </w:p>
          <w:p w14:paraId="72789ECE"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9. Revoke DEPOSITOR_ROLE from account 2</w:t>
            </w:r>
          </w:p>
          <w:p w14:paraId="187148CA"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w:t>
            </w:r>
          </w:p>
          <w:p w14:paraId="4D021BEA"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const</w:t>
            </w:r>
            <w:r>
              <w:rPr>
                <w:rFonts w:ascii="Menlo" w:hAnsi="Menlo" w:cs="Menlo"/>
                <w:color w:val="CCCCCC"/>
                <w:sz w:val="18"/>
                <w:szCs w:val="18"/>
              </w:rPr>
              <w:t xml:space="preserve"> </w:t>
            </w:r>
            <w:r>
              <w:rPr>
                <w:rFonts w:ascii="Menlo" w:hAnsi="Menlo" w:cs="Menlo"/>
                <w:color w:val="4FC1FF"/>
                <w:sz w:val="18"/>
                <w:szCs w:val="18"/>
              </w:rPr>
              <w:t>tx3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await</w:t>
            </w:r>
            <w:r>
              <w:rPr>
                <w:rFonts w:ascii="Menlo" w:hAnsi="Menlo" w:cs="Menlo"/>
                <w:color w:val="CCCCCC"/>
                <w:sz w:val="18"/>
                <w:szCs w:val="18"/>
              </w:rPr>
              <w:t xml:space="preserve"> </w:t>
            </w:r>
            <w:r>
              <w:rPr>
                <w:rFonts w:ascii="Menlo" w:hAnsi="Menlo" w:cs="Menlo"/>
                <w:color w:val="4FC1FF"/>
                <w:sz w:val="18"/>
                <w:szCs w:val="18"/>
              </w:rPr>
              <w:t>contract</w:t>
            </w:r>
            <w:r>
              <w:rPr>
                <w:rFonts w:ascii="Menlo" w:hAnsi="Menlo" w:cs="Menlo"/>
                <w:color w:val="CCCCCC"/>
                <w:sz w:val="18"/>
                <w:szCs w:val="18"/>
              </w:rPr>
              <w:t>.</w:t>
            </w:r>
            <w:r>
              <w:rPr>
                <w:rFonts w:ascii="Menlo" w:hAnsi="Menlo" w:cs="Menlo"/>
                <w:color w:val="DCDCAA"/>
                <w:sz w:val="18"/>
                <w:szCs w:val="18"/>
              </w:rPr>
              <w:t>revokeRole</w:t>
            </w:r>
            <w:r>
              <w:rPr>
                <w:rFonts w:ascii="Menlo" w:hAnsi="Menlo" w:cs="Menlo"/>
                <w:color w:val="CCCCCC"/>
                <w:sz w:val="18"/>
                <w:szCs w:val="18"/>
              </w:rPr>
              <w:t>(</w:t>
            </w:r>
            <w:r>
              <w:rPr>
                <w:rFonts w:ascii="Menlo" w:hAnsi="Menlo" w:cs="Menlo"/>
                <w:color w:val="4FC1FF"/>
                <w:sz w:val="18"/>
                <w:szCs w:val="18"/>
              </w:rPr>
              <w:t>DEPOSITOR_ROLE</w:t>
            </w:r>
            <w:r>
              <w:rPr>
                <w:rFonts w:ascii="Menlo" w:hAnsi="Menlo" w:cs="Menlo"/>
                <w:color w:val="CCCCCC"/>
                <w:sz w:val="18"/>
                <w:szCs w:val="18"/>
              </w:rPr>
              <w:t xml:space="preserve">, </w:t>
            </w:r>
            <w:r>
              <w:rPr>
                <w:rFonts w:ascii="Menlo" w:hAnsi="Menlo" w:cs="Menlo"/>
                <w:color w:val="4FC1FF"/>
                <w:sz w:val="18"/>
                <w:szCs w:val="18"/>
              </w:rPr>
              <w:t>depositorAddress</w:t>
            </w:r>
            <w:r>
              <w:rPr>
                <w:rFonts w:ascii="Menlo" w:hAnsi="Menlo" w:cs="Menlo"/>
                <w:color w:val="CCCCCC"/>
                <w:sz w:val="18"/>
                <w:szCs w:val="18"/>
              </w:rPr>
              <w:t>);</w:t>
            </w:r>
          </w:p>
          <w:p w14:paraId="64F5B221"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await</w:t>
            </w:r>
            <w:r>
              <w:rPr>
                <w:rFonts w:ascii="Menlo" w:hAnsi="Menlo" w:cs="Menlo"/>
                <w:color w:val="CCCCCC"/>
                <w:sz w:val="18"/>
                <w:szCs w:val="18"/>
              </w:rPr>
              <w:t xml:space="preserve"> </w:t>
            </w:r>
            <w:r>
              <w:rPr>
                <w:rFonts w:ascii="Menlo" w:hAnsi="Menlo" w:cs="Menlo"/>
                <w:color w:val="4FC1FF"/>
                <w:sz w:val="18"/>
                <w:szCs w:val="18"/>
              </w:rPr>
              <w:t>tx3</w:t>
            </w:r>
            <w:r>
              <w:rPr>
                <w:rFonts w:ascii="Menlo" w:hAnsi="Menlo" w:cs="Menlo"/>
                <w:color w:val="CCCCCC"/>
                <w:sz w:val="18"/>
                <w:szCs w:val="18"/>
              </w:rPr>
              <w:t>.</w:t>
            </w:r>
            <w:r>
              <w:rPr>
                <w:rFonts w:ascii="Menlo" w:hAnsi="Menlo" w:cs="Menlo"/>
                <w:color w:val="DCDCAA"/>
                <w:sz w:val="18"/>
                <w:szCs w:val="18"/>
              </w:rPr>
              <w:t>wait</w:t>
            </w:r>
            <w:r>
              <w:rPr>
                <w:rFonts w:ascii="Menlo" w:hAnsi="Menlo" w:cs="Menlo"/>
                <w:color w:val="CCCCCC"/>
                <w:sz w:val="18"/>
                <w:szCs w:val="18"/>
              </w:rPr>
              <w:t>();</w:t>
            </w:r>
          </w:p>
          <w:p w14:paraId="40BF78D3" w14:textId="77777777" w:rsidR="00023597" w:rsidRDefault="00023597" w:rsidP="00023597">
            <w:pPr>
              <w:shd w:val="clear" w:color="auto" w:fill="1F1F1F"/>
              <w:spacing w:line="270" w:lineRule="atLeast"/>
              <w:rPr>
                <w:rFonts w:ascii="Menlo" w:hAnsi="Menlo" w:cs="Menlo"/>
                <w:color w:val="CCCCCC"/>
                <w:sz w:val="18"/>
                <w:szCs w:val="18"/>
              </w:rPr>
            </w:pPr>
          </w:p>
          <w:p w14:paraId="0C8B1285"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console</w:t>
            </w:r>
            <w:r>
              <w:rPr>
                <w:rFonts w:ascii="Menlo" w:hAnsi="Menlo" w:cs="Menlo"/>
                <w:color w:val="CCCCCC"/>
                <w:sz w:val="18"/>
                <w:szCs w:val="18"/>
              </w:rPr>
              <w:t>.</w:t>
            </w:r>
            <w:r>
              <w:rPr>
                <w:rFonts w:ascii="Menlo" w:hAnsi="Menlo" w:cs="Menlo"/>
                <w:color w:val="DCDCAA"/>
                <w:sz w:val="18"/>
                <w:szCs w:val="18"/>
              </w:rPr>
              <w:t>log</w:t>
            </w:r>
            <w:r>
              <w:rPr>
                <w:rFonts w:ascii="Menlo" w:hAnsi="Menlo" w:cs="Menlo"/>
                <w:color w:val="CCCCCC"/>
                <w:sz w:val="18"/>
                <w:szCs w:val="18"/>
              </w:rPr>
              <w:t>(</w:t>
            </w:r>
          </w:p>
          <w:p w14:paraId="4E521FF4"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"Depositor has role after revoke:"</w:t>
            </w:r>
            <w:r>
              <w:rPr>
                <w:rFonts w:ascii="Menlo" w:hAnsi="Menlo" w:cs="Menlo"/>
                <w:color w:val="CCCCCC"/>
                <w:sz w:val="18"/>
                <w:szCs w:val="18"/>
              </w:rPr>
              <w:t>,</w:t>
            </w:r>
          </w:p>
          <w:p w14:paraId="3FA0B0DA"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await</w:t>
            </w:r>
            <w:r>
              <w:rPr>
                <w:rFonts w:ascii="Menlo" w:hAnsi="Menlo" w:cs="Menlo"/>
                <w:color w:val="CCCCCC"/>
                <w:sz w:val="18"/>
                <w:szCs w:val="18"/>
              </w:rPr>
              <w:t xml:space="preserve"> </w:t>
            </w:r>
            <w:r>
              <w:rPr>
                <w:rFonts w:ascii="Menlo" w:hAnsi="Menlo" w:cs="Menlo"/>
                <w:color w:val="4FC1FF"/>
                <w:sz w:val="18"/>
                <w:szCs w:val="18"/>
              </w:rPr>
              <w:t>contract</w:t>
            </w:r>
            <w:r>
              <w:rPr>
                <w:rFonts w:ascii="Menlo" w:hAnsi="Menlo" w:cs="Menlo"/>
                <w:color w:val="CCCCCC"/>
                <w:sz w:val="18"/>
                <w:szCs w:val="18"/>
              </w:rPr>
              <w:t>.</w:t>
            </w:r>
            <w:r>
              <w:rPr>
                <w:rFonts w:ascii="Menlo" w:hAnsi="Menlo" w:cs="Menlo"/>
                <w:color w:val="DCDCAA"/>
                <w:sz w:val="18"/>
                <w:szCs w:val="18"/>
              </w:rPr>
              <w:t>hasRole</w:t>
            </w:r>
            <w:r>
              <w:rPr>
                <w:rFonts w:ascii="Menlo" w:hAnsi="Menlo" w:cs="Menlo"/>
                <w:color w:val="CCCCCC"/>
                <w:sz w:val="18"/>
                <w:szCs w:val="18"/>
              </w:rPr>
              <w:t>(</w:t>
            </w:r>
            <w:r>
              <w:rPr>
                <w:rFonts w:ascii="Menlo" w:hAnsi="Menlo" w:cs="Menlo"/>
                <w:color w:val="4FC1FF"/>
                <w:sz w:val="18"/>
                <w:szCs w:val="18"/>
              </w:rPr>
              <w:t>DEPOSITOR_ROLE</w:t>
            </w:r>
            <w:r>
              <w:rPr>
                <w:rFonts w:ascii="Menlo" w:hAnsi="Menlo" w:cs="Menlo"/>
                <w:color w:val="CCCCCC"/>
                <w:sz w:val="18"/>
                <w:szCs w:val="18"/>
              </w:rPr>
              <w:t xml:space="preserve">, </w:t>
            </w:r>
            <w:r>
              <w:rPr>
                <w:rFonts w:ascii="Menlo" w:hAnsi="Menlo" w:cs="Menlo"/>
                <w:color w:val="4FC1FF"/>
                <w:sz w:val="18"/>
                <w:szCs w:val="18"/>
              </w:rPr>
              <w:t>depositorAddress</w:t>
            </w:r>
            <w:r>
              <w:rPr>
                <w:rFonts w:ascii="Menlo" w:hAnsi="Menlo" w:cs="Menlo"/>
                <w:color w:val="CCCCCC"/>
                <w:sz w:val="18"/>
                <w:szCs w:val="18"/>
              </w:rPr>
              <w:t>)</w:t>
            </w:r>
          </w:p>
          <w:p w14:paraId="12AD738A"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3362E88"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70A3D020" w14:textId="77777777" w:rsidR="00023597" w:rsidRDefault="00023597" w:rsidP="00023597">
            <w:pPr>
              <w:shd w:val="clear" w:color="auto" w:fill="1F1F1F"/>
              <w:spacing w:line="270" w:lineRule="atLeast"/>
              <w:rPr>
                <w:rFonts w:ascii="Menlo" w:hAnsi="Menlo" w:cs="Menlo"/>
                <w:color w:val="CCCCCC"/>
                <w:sz w:val="18"/>
                <w:szCs w:val="18"/>
              </w:rPr>
            </w:pPr>
          </w:p>
          <w:p w14:paraId="577448B8"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DCDCAA"/>
                <w:sz w:val="18"/>
                <w:szCs w:val="18"/>
              </w:rPr>
              <w:t>main</w:t>
            </w:r>
            <w:r>
              <w:rPr>
                <w:rFonts w:ascii="Menlo" w:hAnsi="Menlo" w:cs="Menlo"/>
                <w:color w:val="CCCCCC"/>
                <w:sz w:val="18"/>
                <w:szCs w:val="18"/>
              </w:rPr>
              <w:t>().</w:t>
            </w:r>
            <w:r>
              <w:rPr>
                <w:rFonts w:ascii="Menlo" w:hAnsi="Menlo" w:cs="Menlo"/>
                <w:color w:val="DCDCAA"/>
                <w:sz w:val="18"/>
                <w:szCs w:val="18"/>
              </w:rPr>
              <w:t>catch</w:t>
            </w:r>
            <w:r>
              <w:rPr>
                <w:rFonts w:ascii="Menlo" w:hAnsi="Menlo" w:cs="Menlo"/>
                <w:color w:val="CCCCCC"/>
                <w:sz w:val="18"/>
                <w:szCs w:val="18"/>
              </w:rPr>
              <w:t>((</w:t>
            </w:r>
            <w:r>
              <w:rPr>
                <w:rFonts w:ascii="Menlo" w:hAnsi="Menlo" w:cs="Menlo"/>
                <w:color w:val="9CDCFE"/>
                <w:sz w:val="18"/>
                <w:szCs w:val="18"/>
              </w:rPr>
              <w:t>error</w:t>
            </w:r>
            <w:r>
              <w:rPr>
                <w:rFonts w:ascii="Menlo" w:hAnsi="Menlo" w:cs="Menlo"/>
                <w:color w:val="CCCCCC"/>
                <w:sz w:val="18"/>
                <w:szCs w:val="18"/>
              </w:rPr>
              <w:t xml:space="preserve">) </w:t>
            </w:r>
            <w:r>
              <w:rPr>
                <w:rFonts w:ascii="Menlo" w:hAnsi="Menlo" w:cs="Menlo"/>
                <w:color w:val="569CD6"/>
                <w:sz w:val="18"/>
                <w:szCs w:val="18"/>
              </w:rPr>
              <w:t>=&gt;</w:t>
            </w:r>
            <w:r>
              <w:rPr>
                <w:rFonts w:ascii="Menlo" w:hAnsi="Menlo" w:cs="Menlo"/>
                <w:color w:val="CCCCCC"/>
                <w:sz w:val="18"/>
                <w:szCs w:val="18"/>
              </w:rPr>
              <w:t xml:space="preserve"> {</w:t>
            </w:r>
          </w:p>
          <w:p w14:paraId="2316A6AB"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console</w:t>
            </w:r>
            <w:r>
              <w:rPr>
                <w:rFonts w:ascii="Menlo" w:hAnsi="Menlo" w:cs="Menlo"/>
                <w:color w:val="CCCCCC"/>
                <w:sz w:val="18"/>
                <w:szCs w:val="18"/>
              </w:rPr>
              <w:t>.</w:t>
            </w:r>
            <w:r>
              <w:rPr>
                <w:rFonts w:ascii="Menlo" w:hAnsi="Menlo" w:cs="Menlo"/>
                <w:color w:val="DCDCAA"/>
                <w:sz w:val="18"/>
                <w:szCs w:val="18"/>
              </w:rPr>
              <w:t>error</w:t>
            </w:r>
            <w:r>
              <w:rPr>
                <w:rFonts w:ascii="Menlo" w:hAnsi="Menlo" w:cs="Menlo"/>
                <w:color w:val="CCCCCC"/>
                <w:sz w:val="18"/>
                <w:szCs w:val="18"/>
              </w:rPr>
              <w:t>(</w:t>
            </w:r>
            <w:r>
              <w:rPr>
                <w:rFonts w:ascii="Menlo" w:hAnsi="Menlo" w:cs="Menlo"/>
                <w:color w:val="CE9178"/>
                <w:sz w:val="18"/>
                <w:szCs w:val="18"/>
              </w:rPr>
              <w:t>"Script failed:"</w:t>
            </w:r>
            <w:r>
              <w:rPr>
                <w:rFonts w:ascii="Menlo" w:hAnsi="Menlo" w:cs="Menlo"/>
                <w:color w:val="CCCCCC"/>
                <w:sz w:val="18"/>
                <w:szCs w:val="18"/>
              </w:rPr>
              <w:t>);</w:t>
            </w:r>
          </w:p>
          <w:p w14:paraId="3704B035"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console</w:t>
            </w:r>
            <w:r>
              <w:rPr>
                <w:rFonts w:ascii="Menlo" w:hAnsi="Menlo" w:cs="Menlo"/>
                <w:color w:val="CCCCCC"/>
                <w:sz w:val="18"/>
                <w:szCs w:val="18"/>
              </w:rPr>
              <w:t>.</w:t>
            </w:r>
            <w:r>
              <w:rPr>
                <w:rFonts w:ascii="Menlo" w:hAnsi="Menlo" w:cs="Menlo"/>
                <w:color w:val="DCDCAA"/>
                <w:sz w:val="18"/>
                <w:szCs w:val="18"/>
              </w:rPr>
              <w:t>error</w:t>
            </w:r>
            <w:r>
              <w:rPr>
                <w:rFonts w:ascii="Menlo" w:hAnsi="Menlo" w:cs="Menlo"/>
                <w:color w:val="CCCCCC"/>
                <w:sz w:val="18"/>
                <w:szCs w:val="18"/>
              </w:rPr>
              <w:t>(</w:t>
            </w:r>
            <w:r>
              <w:rPr>
                <w:rFonts w:ascii="Menlo" w:hAnsi="Menlo" w:cs="Menlo"/>
                <w:color w:val="9CDCFE"/>
                <w:sz w:val="18"/>
                <w:szCs w:val="18"/>
              </w:rPr>
              <w:t>error</w:t>
            </w:r>
            <w:r>
              <w:rPr>
                <w:rFonts w:ascii="Menlo" w:hAnsi="Menlo" w:cs="Menlo"/>
                <w:color w:val="CCCCCC"/>
                <w:sz w:val="18"/>
                <w:szCs w:val="18"/>
              </w:rPr>
              <w:t>);</w:t>
            </w:r>
          </w:p>
          <w:p w14:paraId="49E8C309"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process</w:t>
            </w:r>
            <w:r>
              <w:rPr>
                <w:rFonts w:ascii="Menlo" w:hAnsi="Menlo" w:cs="Menlo"/>
                <w:color w:val="CCCCCC"/>
                <w:sz w:val="18"/>
                <w:szCs w:val="18"/>
              </w:rPr>
              <w:t>.</w:t>
            </w:r>
            <w:r>
              <w:rPr>
                <w:rFonts w:ascii="Menlo" w:hAnsi="Menlo" w:cs="Menlo"/>
                <w:color w:val="9CDCFE"/>
                <w:sz w:val="18"/>
                <w:szCs w:val="18"/>
              </w:rPr>
              <w:t>exitCode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018F0BB0" w14:textId="77777777" w:rsidR="00023597" w:rsidRDefault="00023597"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5458A8CE" w14:textId="1CD40C08" w:rsidR="00A1152C" w:rsidRDefault="00A1152C" w:rsidP="00023597">
            <w:pPr>
              <w:shd w:val="clear" w:color="auto" w:fill="1F1F1F"/>
              <w:spacing w:line="270" w:lineRule="atLeast"/>
              <w:rPr>
                <w:rFonts w:ascii="Menlo" w:hAnsi="Menlo" w:cs="Menlo"/>
                <w:color w:val="CCCCCC"/>
                <w:sz w:val="18"/>
                <w:szCs w:val="18"/>
              </w:rPr>
            </w:pPr>
          </w:p>
          <w:p w14:paraId="12F14D9D" w14:textId="665C74D5" w:rsidR="00A1152C" w:rsidRDefault="00A1152C" w:rsidP="000235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B0000AC" w14:textId="03FB08D7" w:rsidR="00000000" w:rsidRDefault="00A1152C" w:rsidP="00023597">
            <w:pPr>
              <w:shd w:val="clear" w:color="auto" w:fill="1F1F1F"/>
              <w:spacing w:line="270" w:lineRule="atLeast"/>
            </w:pPr>
            <w:r>
              <w:rPr>
                <w:rFonts w:ascii="Menlo" w:hAnsi="Menlo" w:cs="Menlo"/>
                <w:color w:val="CCCCCC"/>
                <w:sz w:val="18"/>
                <w:szCs w:val="18"/>
              </w:rPr>
              <w:t xml:space="preserve">  </w:t>
            </w:r>
          </w:p>
        </w:tc>
      </w:tr>
    </w:tbl>
    <w:p w14:paraId="1B0000AE" w14:textId="77777777" w:rsidR="00000000" w:rsidRDefault="00000000">
      <w:r>
        <w:lastRenderedPageBreak/>
        <w:t xml:space="preserve"> </w:t>
      </w:r>
    </w:p>
    <w:p w14:paraId="0E14B4DD" w14:textId="6445602C" w:rsidR="0019243B" w:rsidRDefault="0019243B" w:rsidP="0019243B">
      <w:pPr>
        <w:pStyle w:val="ListParagraph"/>
        <w:numPr>
          <w:ilvl w:val="0"/>
          <w:numId w:val="11"/>
        </w:numPr>
      </w:pPr>
      <w:r>
        <w:t>Then, Run the role management script to grant roles to Accounts 2 and 3, verify them, then revoke one:</w:t>
      </w:r>
    </w:p>
    <w:tbl>
      <w:tblPr>
        <w:tblW w:w="9360" w:type="dxa"/>
        <w:tblBorders>
          <w:top w:val="single" w:sz="3" w:space="0" w:color="2E4057"/>
          <w:left w:val="single" w:sz="3" w:space="0" w:color="2E4057"/>
          <w:bottom w:val="single" w:sz="3" w:space="0" w:color="2E4057"/>
          <w:right w:val="single" w:sz="3" w:space="0" w:color="2E4057"/>
        </w:tblBorders>
        <w:tblCellMar>
          <w:left w:w="10" w:type="dxa"/>
          <w:right w:w="10" w:type="dxa"/>
        </w:tblCellMar>
        <w:tblLook w:val="04A0" w:firstRow="1" w:lastRow="0" w:firstColumn="1" w:lastColumn="0" w:noHBand="0" w:noVBand="1"/>
      </w:tblPr>
      <w:tblGrid>
        <w:gridCol w:w="9360"/>
      </w:tblGrid>
      <w:tr w:rsidR="00DD0001" w14:paraId="1B0000B0" w14:textId="77777777">
        <w:tc>
          <w:tcPr>
            <w:tcW w:w="9360" w:type="dxa"/>
            <w:tcBorders>
              <w:top w:val="single" w:sz="3" w:space="0" w:color="2E4057"/>
              <w:left w:val="single" w:sz="3" w:space="0" w:color="2E4057"/>
              <w:bottom w:val="single" w:sz="3" w:space="0" w:color="2E4057"/>
              <w:right w:val="single" w:sz="3" w:space="0" w:color="2E4057"/>
            </w:tcBorders>
            <w:shd w:val="clear" w:color="auto" w:fill="1E1E1E"/>
            <w:tcMar>
              <w:top w:w="160" w:type="dxa"/>
              <w:left w:w="240" w:type="dxa"/>
              <w:bottom w:w="160" w:type="dxa"/>
              <w:right w:w="240" w:type="dxa"/>
            </w:tcMar>
          </w:tcPr>
          <w:p w14:paraId="1B0000AF" w14:textId="5E587D9C" w:rsidR="00000000" w:rsidRDefault="00000000">
            <w:pPr>
              <w:spacing w:before="20" w:after="20"/>
            </w:pPr>
            <w:r>
              <w:rPr>
                <w:rFonts w:ascii="Courier New" w:eastAsia="Courier New" w:hAnsi="Courier New" w:cs="Courier New"/>
                <w:color w:val="D4D4D4"/>
                <w:sz w:val="18"/>
                <w:szCs w:val="18"/>
              </w:rPr>
              <w:t>npx hardhat run scripts/manageRoles.</w:t>
            </w:r>
            <w:r w:rsidR="00E10BCE">
              <w:rPr>
                <w:rFonts w:ascii="Courier New" w:eastAsia="Courier New" w:hAnsi="Courier New" w:cs="Courier New"/>
                <w:color w:val="D4D4D4"/>
                <w:sz w:val="18"/>
                <w:szCs w:val="18"/>
              </w:rPr>
              <w:t>c</w:t>
            </w:r>
            <w:r>
              <w:rPr>
                <w:rFonts w:ascii="Courier New" w:eastAsia="Courier New" w:hAnsi="Courier New" w:cs="Courier New"/>
                <w:color w:val="D4D4D4"/>
                <w:sz w:val="18"/>
                <w:szCs w:val="18"/>
              </w:rPr>
              <w:t>js --network ganache</w:t>
            </w:r>
          </w:p>
        </w:tc>
      </w:tr>
    </w:tbl>
    <w:p w14:paraId="7F0BE1AF" w14:textId="3FB0FDA4" w:rsidR="008045B7" w:rsidRDefault="008045B7" w:rsidP="008045B7">
      <w:r>
        <w:t xml:space="preserve">Output: </w:t>
      </w:r>
    </w:p>
    <w:p w14:paraId="37771ABF" w14:textId="6F49D8B7" w:rsidR="008045B7" w:rsidRDefault="00000000" w:rsidP="008045B7">
      <w:r>
        <w:t xml:space="preserve"> </w:t>
      </w:r>
    </w:p>
    <w:p w14:paraId="24239C27" w14:textId="082D68F4" w:rsidR="00DA5A29" w:rsidRDefault="00DA5A29" w:rsidP="008045B7">
      <w:r w:rsidRPr="00DA5A29">
        <w:drawing>
          <wp:inline distT="0" distB="0" distL="0" distR="0" wp14:anchorId="51200C1E" wp14:editId="5B5134C7">
            <wp:extent cx="5943600" cy="1711960"/>
            <wp:effectExtent l="0" t="0" r="0" b="2540"/>
            <wp:docPr id="47842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27963" name=""/>
                    <pic:cNvPicPr/>
                  </pic:nvPicPr>
                  <pic:blipFill>
                    <a:blip r:embed="rId29"/>
                    <a:stretch>
                      <a:fillRect/>
                    </a:stretch>
                  </pic:blipFill>
                  <pic:spPr>
                    <a:xfrm>
                      <a:off x="0" y="0"/>
                      <a:ext cx="5943600" cy="1711960"/>
                    </a:xfrm>
                    <a:prstGeom prst="rect">
                      <a:avLst/>
                    </a:prstGeom>
                  </pic:spPr>
                </pic:pic>
              </a:graphicData>
            </a:graphic>
          </wp:inline>
        </w:drawing>
      </w:r>
    </w:p>
    <w:p w14:paraId="337DEDFD" w14:textId="3B048535" w:rsidR="008045B7" w:rsidRPr="008045B7" w:rsidRDefault="008045B7" w:rsidP="008045B7">
      <w:pPr>
        <w:rPr>
          <w:color w:val="000000" w:themeColor="text1"/>
        </w:rPr>
      </w:pPr>
      <w:r w:rsidRPr="008045B7">
        <w:rPr>
          <w:rFonts w:ascii="Courier New" w:eastAsia="Courier New" w:hAnsi="Courier New" w:cs="Courier New"/>
          <w:color w:val="000000" w:themeColor="text1"/>
          <w:sz w:val="18"/>
          <w:szCs w:val="18"/>
        </w:rPr>
        <w:t>Connected to Ganache</w:t>
      </w:r>
    </w:p>
    <w:p w14:paraId="011FD63C" w14:textId="77777777" w:rsidR="008045B7" w:rsidRPr="008045B7" w:rsidRDefault="008045B7" w:rsidP="008045B7">
      <w:pPr>
        <w:rPr>
          <w:color w:val="000000" w:themeColor="text1"/>
        </w:rPr>
      </w:pPr>
      <w:r w:rsidRPr="008045B7">
        <w:rPr>
          <w:rFonts w:ascii="Courier New" w:eastAsia="Courier New" w:hAnsi="Courier New" w:cs="Courier New"/>
          <w:color w:val="000000" w:themeColor="text1"/>
          <w:sz w:val="18"/>
          <w:szCs w:val="18"/>
        </w:rPr>
        <w:t>Chain ID: 1337</w:t>
      </w:r>
    </w:p>
    <w:p w14:paraId="3D6A6EAC" w14:textId="77777777" w:rsidR="008045B7" w:rsidRPr="008045B7" w:rsidRDefault="008045B7" w:rsidP="008045B7">
      <w:pPr>
        <w:rPr>
          <w:color w:val="000000" w:themeColor="text1"/>
        </w:rPr>
      </w:pPr>
      <w:r w:rsidRPr="008045B7">
        <w:rPr>
          <w:rFonts w:ascii="Courier New" w:eastAsia="Courier New" w:hAnsi="Courier New" w:cs="Courier New"/>
          <w:color w:val="000000" w:themeColor="text1"/>
          <w:sz w:val="18"/>
          <w:szCs w:val="18"/>
        </w:rPr>
        <w:t>Admin:      0x&lt;Account 1 address&gt;</w:t>
      </w:r>
    </w:p>
    <w:p w14:paraId="3724A323" w14:textId="77777777" w:rsidR="008045B7" w:rsidRPr="008045B7" w:rsidRDefault="008045B7" w:rsidP="008045B7">
      <w:pPr>
        <w:rPr>
          <w:color w:val="000000" w:themeColor="text1"/>
        </w:rPr>
      </w:pPr>
      <w:r w:rsidRPr="008045B7">
        <w:rPr>
          <w:rFonts w:ascii="Courier New" w:eastAsia="Courier New" w:hAnsi="Courier New" w:cs="Courier New"/>
          <w:color w:val="000000" w:themeColor="text1"/>
          <w:sz w:val="18"/>
          <w:szCs w:val="18"/>
        </w:rPr>
        <w:t>Depositor:  0x&lt;Account 2 address&gt;</w:t>
      </w:r>
    </w:p>
    <w:p w14:paraId="1393552D" w14:textId="77777777" w:rsidR="008045B7" w:rsidRPr="008045B7" w:rsidRDefault="008045B7" w:rsidP="008045B7">
      <w:pPr>
        <w:rPr>
          <w:color w:val="000000" w:themeColor="text1"/>
        </w:rPr>
      </w:pPr>
      <w:r w:rsidRPr="008045B7">
        <w:rPr>
          <w:rFonts w:ascii="Courier New" w:eastAsia="Courier New" w:hAnsi="Courier New" w:cs="Courier New"/>
          <w:color w:val="000000" w:themeColor="text1"/>
          <w:sz w:val="18"/>
          <w:szCs w:val="18"/>
        </w:rPr>
        <w:t>Withdrawer: 0x&lt;Account 3 address&gt;</w:t>
      </w:r>
    </w:p>
    <w:p w14:paraId="16376290" w14:textId="77777777" w:rsidR="008045B7" w:rsidRPr="008045B7" w:rsidRDefault="008045B7" w:rsidP="008045B7">
      <w:pPr>
        <w:rPr>
          <w:color w:val="000000" w:themeColor="text1"/>
        </w:rPr>
      </w:pPr>
      <w:r w:rsidRPr="008045B7">
        <w:rPr>
          <w:rFonts w:ascii="Courier New" w:eastAsia="Courier New" w:hAnsi="Courier New" w:cs="Courier New"/>
          <w:color w:val="000000" w:themeColor="text1"/>
          <w:sz w:val="18"/>
          <w:szCs w:val="18"/>
        </w:rPr>
        <w:t>Depositor role granted to: 0x&lt;Account 2 address&gt;</w:t>
      </w:r>
    </w:p>
    <w:p w14:paraId="65CCDF2A" w14:textId="77777777" w:rsidR="008045B7" w:rsidRPr="008045B7" w:rsidRDefault="008045B7" w:rsidP="008045B7">
      <w:pPr>
        <w:rPr>
          <w:color w:val="000000" w:themeColor="text1"/>
        </w:rPr>
      </w:pPr>
      <w:r w:rsidRPr="008045B7">
        <w:rPr>
          <w:rFonts w:ascii="Courier New" w:eastAsia="Courier New" w:hAnsi="Courier New" w:cs="Courier New"/>
          <w:color w:val="000000" w:themeColor="text1"/>
          <w:sz w:val="18"/>
          <w:szCs w:val="18"/>
        </w:rPr>
        <w:t>Withdrawer role granted to: 0x&lt;Account 3 address&gt;</w:t>
      </w:r>
    </w:p>
    <w:p w14:paraId="7F9A3894" w14:textId="77777777" w:rsidR="008045B7" w:rsidRPr="008045B7" w:rsidRDefault="008045B7" w:rsidP="008045B7">
      <w:pPr>
        <w:rPr>
          <w:color w:val="000000" w:themeColor="text1"/>
        </w:rPr>
      </w:pPr>
      <w:r w:rsidRPr="008045B7">
        <w:rPr>
          <w:rFonts w:ascii="Courier New" w:eastAsia="Courier New" w:hAnsi="Courier New" w:cs="Courier New"/>
          <w:color w:val="000000" w:themeColor="text1"/>
          <w:sz w:val="18"/>
          <w:szCs w:val="18"/>
        </w:rPr>
        <w:lastRenderedPageBreak/>
        <w:t>Depositor has role: true</w:t>
      </w:r>
    </w:p>
    <w:p w14:paraId="5A797C4D" w14:textId="77777777" w:rsidR="008045B7" w:rsidRPr="008045B7" w:rsidRDefault="008045B7" w:rsidP="008045B7">
      <w:pPr>
        <w:rPr>
          <w:color w:val="000000" w:themeColor="text1"/>
        </w:rPr>
      </w:pPr>
      <w:r w:rsidRPr="008045B7">
        <w:rPr>
          <w:rFonts w:ascii="Courier New" w:eastAsia="Courier New" w:hAnsi="Courier New" w:cs="Courier New"/>
          <w:color w:val="000000" w:themeColor="text1"/>
          <w:sz w:val="18"/>
          <w:szCs w:val="18"/>
        </w:rPr>
        <w:t>Withdrawer has role: true</w:t>
      </w:r>
    </w:p>
    <w:p w14:paraId="1B0000B1" w14:textId="6D2A2F49" w:rsidR="00000000" w:rsidRDefault="008045B7" w:rsidP="008045B7">
      <w:pPr>
        <w:rPr>
          <w:rFonts w:ascii="Courier New" w:eastAsia="Courier New" w:hAnsi="Courier New" w:cs="Courier New"/>
          <w:color w:val="000000" w:themeColor="text1"/>
          <w:sz w:val="18"/>
          <w:szCs w:val="18"/>
        </w:rPr>
      </w:pPr>
      <w:r w:rsidRPr="008045B7">
        <w:rPr>
          <w:rFonts w:ascii="Courier New" w:eastAsia="Courier New" w:hAnsi="Courier New" w:cs="Courier New"/>
          <w:color w:val="000000" w:themeColor="text1"/>
          <w:sz w:val="18"/>
          <w:szCs w:val="18"/>
        </w:rPr>
        <w:t>Depositor has role after revoke: false</w:t>
      </w:r>
    </w:p>
    <w:p w14:paraId="4C5E19D1" w14:textId="77777777" w:rsidR="008045B7" w:rsidRPr="008045B7" w:rsidRDefault="008045B7" w:rsidP="008045B7">
      <w:pPr>
        <w:rPr>
          <w:color w:val="000000" w:themeColor="text1"/>
        </w:rPr>
      </w:pPr>
    </w:p>
    <w:p w14:paraId="56723B28" w14:textId="77777777" w:rsidR="008045B7" w:rsidRDefault="008045B7"/>
    <w:p w14:paraId="1B0000B9" w14:textId="77777777" w:rsidR="00000000" w:rsidRDefault="00000000">
      <w:pPr>
        <w:spacing w:before="160" w:after="80"/>
      </w:pPr>
      <w:r>
        <w:rPr>
          <w:b/>
          <w:bCs/>
          <w:color w:val="1B2A4A"/>
          <w:sz w:val="22"/>
          <w:szCs w:val="22"/>
        </w:rPr>
        <w:t>What Changed vs the 5.4 Ownable Version</w:t>
      </w:r>
    </w:p>
    <w:p w14:paraId="1B0000BA" w14:textId="77777777" w:rsidR="00000000"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200"/>
        <w:gridCol w:w="3760"/>
      </w:tblGrid>
      <w:tr w:rsidR="00DD0001" w14:paraId="1B0000B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B0000BC" w14:textId="77777777" w:rsidR="00000000" w:rsidRDefault="00000000">
            <w:r>
              <w:rPr>
                <w:b/>
                <w:bCs/>
                <w:color w:val="FFFFFF"/>
                <w:sz w:val="20"/>
                <w:szCs w:val="20"/>
              </w:rPr>
              <w:t>Aspect</w:t>
            </w:r>
          </w:p>
        </w:tc>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B0000BD" w14:textId="77777777" w:rsidR="00000000" w:rsidRDefault="00000000">
            <w:r>
              <w:rPr>
                <w:b/>
                <w:bCs/>
                <w:color w:val="FFFFFF"/>
                <w:sz w:val="20"/>
                <w:szCs w:val="20"/>
              </w:rPr>
              <w:t>5.4 Ownable</w:t>
            </w:r>
          </w:p>
        </w:tc>
        <w:tc>
          <w:tcPr>
            <w:tcW w:w="3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B0000BE" w14:textId="77777777" w:rsidR="00000000" w:rsidRDefault="00000000">
            <w:r>
              <w:rPr>
                <w:b/>
                <w:bCs/>
                <w:color w:val="FFFFFF"/>
                <w:sz w:val="20"/>
                <w:szCs w:val="20"/>
              </w:rPr>
              <w:t>5.5 AccessControl</w:t>
            </w:r>
          </w:p>
        </w:tc>
      </w:tr>
      <w:tr w:rsidR="00DD0001" w14:paraId="1B0000B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000C0" w14:textId="77777777" w:rsidR="00000000" w:rsidRDefault="00000000">
            <w:r>
              <w:rPr>
                <w:b/>
                <w:bCs/>
                <w:color w:val="1A1A1A"/>
                <w:sz w:val="20"/>
                <w:szCs w:val="20"/>
              </w:rPr>
              <w:t>Import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000C1" w14:textId="77777777" w:rsidR="00000000" w:rsidRDefault="00000000">
            <w:r>
              <w:rPr>
                <w:color w:val="B71C1C"/>
                <w:sz w:val="20"/>
                <w:szCs w:val="20"/>
              </w:rPr>
              <w:t>Ownable.sol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000C2" w14:textId="77777777" w:rsidR="00000000" w:rsidRDefault="00000000">
            <w:r>
              <w:rPr>
                <w:color w:val="1B5E20"/>
                <w:sz w:val="20"/>
                <w:szCs w:val="20"/>
              </w:rPr>
              <w:t>AccessControl.sol</w:t>
            </w:r>
          </w:p>
        </w:tc>
      </w:tr>
      <w:tr w:rsidR="00DD0001" w14:paraId="1B0000C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0000C4" w14:textId="77777777" w:rsidR="00000000" w:rsidRDefault="00000000">
            <w:r>
              <w:rPr>
                <w:b/>
                <w:bCs/>
                <w:color w:val="1A1A1A"/>
                <w:sz w:val="20"/>
                <w:szCs w:val="20"/>
              </w:rPr>
              <w:t>Inheritance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0000C5" w14:textId="77777777" w:rsidR="00000000" w:rsidRDefault="00000000">
            <w:r>
              <w:rPr>
                <w:color w:val="B71C1C"/>
                <w:sz w:val="20"/>
                <w:szCs w:val="20"/>
              </w:rPr>
              <w:t>is Ownable</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0000C6" w14:textId="77777777" w:rsidR="00000000" w:rsidRDefault="00000000">
            <w:r>
              <w:rPr>
                <w:color w:val="1B5E20"/>
                <w:sz w:val="20"/>
                <w:szCs w:val="20"/>
              </w:rPr>
              <w:t>is AccessControl</w:t>
            </w:r>
          </w:p>
        </w:tc>
      </w:tr>
      <w:tr w:rsidR="00DD0001" w14:paraId="1B0000C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000C8" w14:textId="77777777" w:rsidR="00000000" w:rsidRDefault="00000000">
            <w:r>
              <w:rPr>
                <w:b/>
                <w:bCs/>
                <w:color w:val="1A1A1A"/>
                <w:sz w:val="20"/>
                <w:szCs w:val="20"/>
              </w:rPr>
              <w:t>Constructor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000C9" w14:textId="77777777" w:rsidR="00000000" w:rsidRDefault="00000000">
            <w:r>
              <w:rPr>
                <w:color w:val="B71C1C"/>
                <w:sz w:val="20"/>
                <w:szCs w:val="20"/>
              </w:rPr>
              <w:t>Ownable(msg.sender)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000CA" w14:textId="77777777" w:rsidR="00000000" w:rsidRDefault="00000000">
            <w:r>
              <w:rPr>
                <w:color w:val="1B5E20"/>
                <w:sz w:val="20"/>
                <w:szCs w:val="20"/>
              </w:rPr>
              <w:t>_grantRole(DEFAULT_ADMIN_ROLE, ...)</w:t>
            </w:r>
          </w:p>
        </w:tc>
      </w:tr>
      <w:tr w:rsidR="00DD0001" w14:paraId="1B0000C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0000CC" w14:textId="77777777" w:rsidR="00000000" w:rsidRDefault="00000000">
            <w:r>
              <w:rPr>
                <w:b/>
                <w:bCs/>
                <w:color w:val="1A1A1A"/>
                <w:sz w:val="20"/>
                <w:szCs w:val="20"/>
              </w:rPr>
              <w:t>Role constants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0000CD" w14:textId="77777777" w:rsidR="00000000" w:rsidRDefault="00000000">
            <w:r>
              <w:rPr>
                <w:color w:val="B71C1C"/>
                <w:sz w:val="20"/>
                <w:szCs w:val="20"/>
              </w:rPr>
              <w:t>Not needed</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0000CE" w14:textId="77777777" w:rsidR="00000000" w:rsidRDefault="00000000">
            <w:r>
              <w:rPr>
                <w:color w:val="1B5E20"/>
                <w:sz w:val="20"/>
                <w:szCs w:val="20"/>
              </w:rPr>
              <w:t>WITHDRAWER_ROLE, DEPOSITOR_ROLE</w:t>
            </w:r>
          </w:p>
        </w:tc>
      </w:tr>
      <w:tr w:rsidR="00DD0001" w14:paraId="1B0000C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000D0" w14:textId="77777777" w:rsidR="00000000" w:rsidRDefault="00000000">
            <w:r>
              <w:rPr>
                <w:b/>
                <w:bCs/>
                <w:color w:val="1A1A1A"/>
                <w:sz w:val="20"/>
                <w:szCs w:val="20"/>
              </w:rPr>
              <w:t>Permission model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000D1" w14:textId="77777777" w:rsidR="00000000" w:rsidRDefault="00000000">
            <w:r>
              <w:rPr>
                <w:color w:val="B71C1C"/>
                <w:sz w:val="20"/>
                <w:szCs w:val="20"/>
              </w:rPr>
              <w:t>Single owner address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000D2" w14:textId="77777777" w:rsidR="00000000" w:rsidRDefault="00000000">
            <w:r>
              <w:rPr>
                <w:color w:val="1B5E20"/>
                <w:sz w:val="20"/>
                <w:szCs w:val="20"/>
              </w:rPr>
              <w:t>Multiple named role hashes</w:t>
            </w:r>
          </w:p>
        </w:tc>
      </w:tr>
      <w:tr w:rsidR="00DD0001" w14:paraId="1B0000D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0000D4" w14:textId="77777777" w:rsidR="00000000" w:rsidRDefault="00000000">
            <w:r>
              <w:rPr>
                <w:b/>
                <w:bCs/>
                <w:color w:val="1A1A1A"/>
                <w:sz w:val="20"/>
                <w:szCs w:val="20"/>
              </w:rPr>
              <w:t>Modifier</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0000D5" w14:textId="77777777" w:rsidR="00000000" w:rsidRDefault="00000000">
            <w:r>
              <w:rPr>
                <w:color w:val="B71C1C"/>
                <w:sz w:val="20"/>
                <w:szCs w:val="20"/>
              </w:rPr>
              <w:t>onlyOwner</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0000D6" w14:textId="77777777" w:rsidR="00000000" w:rsidRDefault="00000000">
            <w:r>
              <w:rPr>
                <w:color w:val="1B5E20"/>
                <w:sz w:val="20"/>
                <w:szCs w:val="20"/>
              </w:rPr>
              <w:t>onlyRole(ROLE_CONSTANT)</w:t>
            </w:r>
          </w:p>
        </w:tc>
      </w:tr>
      <w:tr w:rsidR="00DD0001" w14:paraId="1B0000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000D8" w14:textId="77777777" w:rsidR="00000000" w:rsidRDefault="00000000">
            <w:r>
              <w:rPr>
                <w:b/>
                <w:bCs/>
                <w:color w:val="1A1A1A"/>
                <w:sz w:val="20"/>
                <w:szCs w:val="20"/>
              </w:rPr>
              <w:t>Grant access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000D9" w14:textId="77777777" w:rsidR="00000000" w:rsidRDefault="00000000">
            <w:r>
              <w:rPr>
                <w:color w:val="B71C1C"/>
                <w:sz w:val="20"/>
                <w:szCs w:val="20"/>
              </w:rPr>
              <w:t>transferOwnership(addr)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000DA" w14:textId="77777777" w:rsidR="00000000" w:rsidRDefault="00000000">
            <w:r>
              <w:rPr>
                <w:color w:val="1B5E20"/>
                <w:sz w:val="20"/>
                <w:szCs w:val="20"/>
              </w:rPr>
              <w:t>grantRole(ROLE, addr)</w:t>
            </w:r>
          </w:p>
        </w:tc>
      </w:tr>
      <w:tr w:rsidR="00DD0001" w14:paraId="1B0000D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0000DC" w14:textId="77777777" w:rsidR="00000000" w:rsidRDefault="00000000">
            <w:r>
              <w:rPr>
                <w:b/>
                <w:bCs/>
                <w:color w:val="1A1A1A"/>
                <w:sz w:val="20"/>
                <w:szCs w:val="20"/>
              </w:rPr>
              <w:t>Revoke access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0000DD" w14:textId="77777777" w:rsidR="00000000" w:rsidRDefault="00000000">
            <w:r>
              <w:rPr>
                <w:color w:val="B71C1C"/>
                <w:sz w:val="20"/>
                <w:szCs w:val="20"/>
              </w:rPr>
              <w:t>renounceOwnership() only</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0000DE" w14:textId="77777777" w:rsidR="00000000" w:rsidRDefault="00000000">
            <w:r>
              <w:rPr>
                <w:color w:val="1B5E20"/>
                <w:sz w:val="20"/>
                <w:szCs w:val="20"/>
              </w:rPr>
              <w:t>revokeRole(ROLE, addr)</w:t>
            </w:r>
          </w:p>
        </w:tc>
      </w:tr>
      <w:tr w:rsidR="00DD0001" w14:paraId="1B0000D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000E0" w14:textId="77777777" w:rsidR="00000000" w:rsidRDefault="00000000">
            <w:r>
              <w:rPr>
                <w:b/>
                <w:bCs/>
                <w:color w:val="1A1A1A"/>
                <w:sz w:val="20"/>
                <w:szCs w:val="20"/>
              </w:rPr>
              <w:t>Check access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000E1" w14:textId="77777777" w:rsidR="00000000" w:rsidRDefault="00000000">
            <w:r>
              <w:rPr>
                <w:color w:val="B71C1C"/>
                <w:sz w:val="20"/>
                <w:szCs w:val="20"/>
              </w:rPr>
              <w:t>owner() == msg.sender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000E2" w14:textId="77777777" w:rsidR="00000000" w:rsidRDefault="00000000">
            <w:r>
              <w:rPr>
                <w:color w:val="1B5E20"/>
                <w:sz w:val="20"/>
                <w:szCs w:val="20"/>
              </w:rPr>
              <w:t>hasRole(ROLE, msg.sender)</w:t>
            </w:r>
          </w:p>
        </w:tc>
      </w:tr>
      <w:tr w:rsidR="00DD0001" w14:paraId="1B0000E3"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FFF9E6"/>
            <w:tcMar>
              <w:top w:w="100" w:type="dxa"/>
              <w:left w:w="180" w:type="dxa"/>
              <w:bottom w:w="100" w:type="dxa"/>
              <w:right w:w="180" w:type="dxa"/>
            </w:tcMar>
          </w:tcPr>
          <w:p w14:paraId="1B0000E4" w14:textId="77777777" w:rsidR="00000000" w:rsidRDefault="00000000">
            <w:r>
              <w:rPr>
                <w:i/>
                <w:iCs/>
                <w:color w:val="5D4037"/>
                <w:sz w:val="18"/>
                <w:szCs w:val="18"/>
              </w:rPr>
              <w:t>⚠️  Anti-Pattern: Do NOT write a custom changeOwnership() function. OpenZeppelin's inherited transferOwnership() is already audited, emits OwnershipTransferred, and validates newOwner != address(0). A custom name also breaks compatibility with block explorers and DApp tools that recognise the standard ABI.</w:t>
            </w:r>
          </w:p>
        </w:tc>
      </w:tr>
    </w:tbl>
    <w:p w14:paraId="1B0000E5" w14:textId="77777777" w:rsidR="00000000" w:rsidRDefault="00000000">
      <w:r>
        <w:t xml:space="preserve"> </w:t>
      </w: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360"/>
      </w:tblGrid>
      <w:tr w:rsidR="00DD0001" w14:paraId="1B0000E6" w14:textId="77777777">
        <w:tc>
          <w:tcPr>
            <w:tcW w:w="9360" w:type="dxa"/>
            <w:tcBorders>
              <w:top w:val="single" w:sz="3" w:space="0" w:color="2E4057"/>
              <w:left w:val="single" w:sz="12" w:space="0" w:color="048A81"/>
              <w:bottom w:val="single" w:sz="3" w:space="0" w:color="2E4057"/>
              <w:right w:val="none" w:sz="0" w:space="0" w:color="FFFFFF"/>
            </w:tcBorders>
            <w:shd w:val="clear" w:color="auto" w:fill="EEF6F5"/>
            <w:tcMar>
              <w:top w:w="120" w:type="dxa"/>
              <w:left w:w="240" w:type="dxa"/>
              <w:bottom w:w="120" w:type="dxa"/>
              <w:right w:w="120" w:type="dxa"/>
            </w:tcMar>
          </w:tcPr>
          <w:p w14:paraId="1B0000E7" w14:textId="77777777" w:rsidR="00000000" w:rsidRDefault="00000000">
            <w:r>
              <w:rPr>
                <w:sz w:val="20"/>
                <w:szCs w:val="20"/>
              </w:rPr>
              <w:t>ℹ️  DEFAULT_ADMIN_ROLE is the master key — its holder can grant and revoke every other role. In production, always assign it to a Gnosis Safe multi-sig. When migrating the admin, always grantRole to the new admin first, then revokeRole from the old one after confirming the new admin can act.</w:t>
            </w:r>
          </w:p>
        </w:tc>
      </w:tr>
    </w:tbl>
    <w:p w14:paraId="1B0000E8" w14:textId="77777777" w:rsidR="00000000" w:rsidRDefault="00000000">
      <w:r>
        <w:t xml:space="preserve"> </w:t>
      </w: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360"/>
      </w:tblGrid>
      <w:tr w:rsidR="00DD0001" w14:paraId="1B0000E9" w14:textId="77777777">
        <w:tc>
          <w:tcPr>
            <w:tcW w:w="9360" w:type="dxa"/>
            <w:tcBorders>
              <w:top w:val="single" w:sz="3" w:space="0" w:color="FFC107"/>
              <w:left w:val="single" w:sz="3" w:space="0" w:color="FFC107"/>
              <w:bottom w:val="single" w:sz="3" w:space="0" w:color="FFC107"/>
              <w:right w:val="single" w:sz="3" w:space="0" w:color="FFC107"/>
            </w:tcBorders>
            <w:shd w:val="clear" w:color="auto" w:fill="FFF3CD"/>
            <w:tcMar>
              <w:top w:w="120" w:type="dxa"/>
              <w:left w:w="180" w:type="dxa"/>
              <w:bottom w:w="120" w:type="dxa"/>
              <w:right w:w="180" w:type="dxa"/>
            </w:tcMar>
          </w:tcPr>
          <w:p w14:paraId="1B0000EA" w14:textId="77777777" w:rsidR="00000000" w:rsidRDefault="00000000">
            <w:r>
              <w:rPr>
                <w:sz w:val="20"/>
                <w:szCs w:val="20"/>
              </w:rPr>
              <w:t>⚠️  AccessControl does not include transferOwnership(). To migrate the admin: (1) grantRole(DEFAULT_ADMIN_ROLE, newAdmin), (2) new admin confirms by calling an admin function, (3) revokeRole(DEFAULT_ADMIN_ROLE, oldAdmin). Never revoke before confirming.</w:t>
            </w:r>
          </w:p>
        </w:tc>
      </w:tr>
    </w:tbl>
    <w:p w14:paraId="1B0000EB" w14:textId="77777777" w:rsidR="00000000" w:rsidRDefault="00000000">
      <w:r>
        <w:t xml:space="preserve"> </w:t>
      </w:r>
    </w:p>
    <w:p w14:paraId="35275531" w14:textId="77777777" w:rsidR="001A0174" w:rsidRDefault="00000000">
      <w:r>
        <w:br w:type="page"/>
      </w:r>
    </w:p>
    <w:p w14:paraId="40FBF7BE" w14:textId="516B8B5D" w:rsidR="001A0174" w:rsidRDefault="00000000">
      <w:pPr>
        <w:pStyle w:val="Heading1"/>
        <w:spacing w:before="360" w:after="180"/>
      </w:pPr>
      <w:bookmarkStart w:id="14" w:name="_Toc224294453"/>
      <w:r>
        <w:rPr>
          <w:b/>
          <w:bCs/>
          <w:color w:val="2E4057"/>
        </w:rPr>
        <w:lastRenderedPageBreak/>
        <w:t>6. Part  — Auto-Generate the DApp with dapp-generator.js</w:t>
      </w:r>
      <w:bookmarkEnd w:id="14"/>
    </w:p>
    <w:p w14:paraId="1D5BFDAE" w14:textId="77777777" w:rsidR="001A0174" w:rsidRDefault="00000000">
      <w:pPr>
        <w:spacing w:before="80" w:after="80"/>
      </w:pPr>
      <w:r>
        <w:t>Hardhat stores the compiled contract ABI in the artifacts/ folder as a JSON file. The dapp-generator.js tool reads that JSON, inspects every function and event in the ABI, and automatically produces a complete index.html + app.js frontend tailored to your specific contract. You do not need to write the boilerplate code by hand.</w:t>
      </w:r>
    </w:p>
    <w:p w14:paraId="6D1FC4E4" w14:textId="77777777" w:rsidR="001A017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0174" w14:paraId="54917D31" w14:textId="77777777">
        <w:tc>
          <w:tcPr>
            <w:tcW w:w="9360" w:type="dxa"/>
            <w:tcBorders>
              <w:top w:val="single" w:sz="3" w:space="0" w:color="2E4057"/>
              <w:left w:val="single" w:sz="12" w:space="0" w:color="048A81"/>
              <w:bottom w:val="single" w:sz="3" w:space="0" w:color="2E4057"/>
              <w:right w:val="none" w:sz="0" w:space="0" w:color="FFFFFF"/>
            </w:tcBorders>
            <w:shd w:val="clear" w:color="auto" w:fill="EEF6F5"/>
            <w:tcMar>
              <w:top w:w="120" w:type="dxa"/>
              <w:left w:w="240" w:type="dxa"/>
              <w:bottom w:w="120" w:type="dxa"/>
              <w:right w:w="120" w:type="dxa"/>
            </w:tcMar>
          </w:tcPr>
          <w:p w14:paraId="76D14002" w14:textId="788AF3DA" w:rsidR="001A0174" w:rsidRDefault="00000000">
            <w:r>
              <w:rPr>
                <w:b/>
                <w:bCs/>
                <w:color w:val="2E4057"/>
                <w:sz w:val="26"/>
                <w:szCs w:val="26"/>
              </w:rPr>
              <w:t xml:space="preserve">Step </w:t>
            </w:r>
            <w:r w:rsidR="005774AD">
              <w:rPr>
                <w:b/>
                <w:bCs/>
                <w:color w:val="2E4057"/>
                <w:sz w:val="26"/>
                <w:szCs w:val="26"/>
              </w:rPr>
              <w:t>1</w:t>
            </w:r>
            <w:r>
              <w:rPr>
                <w:b/>
                <w:bCs/>
                <w:color w:val="2E4057"/>
                <w:sz w:val="26"/>
                <w:szCs w:val="26"/>
              </w:rPr>
              <w:t xml:space="preserve">  —  Download dapp-generator.js</w:t>
            </w:r>
          </w:p>
        </w:tc>
      </w:tr>
    </w:tbl>
    <w:p w14:paraId="6C7CB35D" w14:textId="77777777" w:rsidR="001A0174" w:rsidRDefault="00000000">
      <w:r>
        <w:t xml:space="preserve"> </w:t>
      </w:r>
    </w:p>
    <w:p w14:paraId="06F9EC94" w14:textId="77777777" w:rsidR="001A0174" w:rsidRDefault="00000000" w:rsidP="005774AD">
      <w:pPr>
        <w:pStyle w:val="ListParagraph"/>
        <w:numPr>
          <w:ilvl w:val="0"/>
          <w:numId w:val="12"/>
        </w:numPr>
        <w:spacing w:before="60" w:after="60"/>
      </w:pPr>
      <w:r>
        <w:t>Save the provided dapp-generator.js file into the root of your Hardhat project.</w:t>
      </w:r>
    </w:p>
    <w:p w14:paraId="3CF58B8F" w14:textId="77777777" w:rsidR="001A0174" w:rsidRDefault="00000000" w:rsidP="005774AD">
      <w:pPr>
        <w:pStyle w:val="ListParagraph"/>
        <w:numPr>
          <w:ilvl w:val="0"/>
          <w:numId w:val="12"/>
        </w:numPr>
        <w:spacing w:before="60" w:after="60"/>
      </w:pPr>
      <w:r>
        <w:t>Confirm it is present:</w:t>
      </w:r>
    </w:p>
    <w:p w14:paraId="32F7C3B8" w14:textId="77777777" w:rsidR="001A017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0174" w14:paraId="6191CDF5" w14:textId="77777777">
        <w:tc>
          <w:tcPr>
            <w:tcW w:w="9360" w:type="dxa"/>
            <w:tcBorders>
              <w:top w:val="single" w:sz="3" w:space="0" w:color="2E4057"/>
              <w:left w:val="single" w:sz="3" w:space="0" w:color="2E4057"/>
              <w:bottom w:val="single" w:sz="3" w:space="0" w:color="2E4057"/>
              <w:right w:val="single" w:sz="3" w:space="0" w:color="2E4057"/>
            </w:tcBorders>
            <w:shd w:val="clear" w:color="auto" w:fill="1E1E1E"/>
            <w:tcMar>
              <w:top w:w="160" w:type="dxa"/>
              <w:left w:w="240" w:type="dxa"/>
              <w:bottom w:w="160" w:type="dxa"/>
              <w:right w:w="240" w:type="dxa"/>
            </w:tcMar>
          </w:tcPr>
          <w:p w14:paraId="661C2A5B" w14:textId="77777777" w:rsidR="001A0174" w:rsidRDefault="00000000">
            <w:pPr>
              <w:spacing w:before="20" w:after="20"/>
            </w:pPr>
            <w:r>
              <w:rPr>
                <w:rFonts w:ascii="Courier New" w:eastAsia="Courier New" w:hAnsi="Courier New" w:cs="Courier New"/>
                <w:color w:val="D4D4D4"/>
                <w:sz w:val="18"/>
                <w:szCs w:val="18"/>
              </w:rPr>
              <w:t>ls dapp-generator.js</w:t>
            </w:r>
          </w:p>
        </w:tc>
      </w:tr>
    </w:tbl>
    <w:p w14:paraId="3197153C" w14:textId="77777777" w:rsidR="001A017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0174" w14:paraId="51A69ED9" w14:textId="77777777">
        <w:tc>
          <w:tcPr>
            <w:tcW w:w="9360" w:type="dxa"/>
            <w:tcBorders>
              <w:top w:val="single" w:sz="3" w:space="0" w:color="2E4057"/>
              <w:left w:val="single" w:sz="12" w:space="0" w:color="048A81"/>
              <w:bottom w:val="single" w:sz="3" w:space="0" w:color="2E4057"/>
              <w:right w:val="none" w:sz="0" w:space="0" w:color="FFFFFF"/>
            </w:tcBorders>
            <w:shd w:val="clear" w:color="auto" w:fill="EEF6F5"/>
            <w:tcMar>
              <w:top w:w="120" w:type="dxa"/>
              <w:left w:w="240" w:type="dxa"/>
              <w:bottom w:w="120" w:type="dxa"/>
              <w:right w:w="120" w:type="dxa"/>
            </w:tcMar>
          </w:tcPr>
          <w:p w14:paraId="0C16617D" w14:textId="6EEBF42C" w:rsidR="001A0174" w:rsidRDefault="00000000">
            <w:r>
              <w:rPr>
                <w:b/>
                <w:bCs/>
                <w:color w:val="2E4057"/>
                <w:sz w:val="26"/>
                <w:szCs w:val="26"/>
              </w:rPr>
              <w:t xml:space="preserve">Step </w:t>
            </w:r>
            <w:r w:rsidR="005774AD">
              <w:rPr>
                <w:b/>
                <w:bCs/>
                <w:color w:val="2E4057"/>
                <w:sz w:val="26"/>
                <w:szCs w:val="26"/>
              </w:rPr>
              <w:t>2</w:t>
            </w:r>
            <w:r>
              <w:rPr>
                <w:b/>
                <w:bCs/>
                <w:color w:val="2E4057"/>
                <w:sz w:val="26"/>
                <w:szCs w:val="26"/>
              </w:rPr>
              <w:t xml:space="preserve">  —  Run the Generator</w:t>
            </w:r>
          </w:p>
        </w:tc>
      </w:tr>
    </w:tbl>
    <w:p w14:paraId="0028CBA5" w14:textId="77777777" w:rsidR="001A0174" w:rsidRDefault="00000000">
      <w:r>
        <w:t xml:space="preserve"> </w:t>
      </w:r>
    </w:p>
    <w:p w14:paraId="281FF20C" w14:textId="3CCECD69" w:rsidR="00DA5A29" w:rsidRDefault="00000000" w:rsidP="00DA5A29">
      <w:pPr>
        <w:pStyle w:val="ListParagraph"/>
        <w:numPr>
          <w:ilvl w:val="0"/>
          <w:numId w:val="23"/>
        </w:numPr>
        <w:spacing w:before="60" w:after="60"/>
      </w:pPr>
      <w:r>
        <w:t>In the VS Code terminal, run the generator pointing at your compiled artifact</w:t>
      </w:r>
      <w:r w:rsidR="00DA5A29">
        <w:t xml:space="preserve">. </w:t>
      </w:r>
      <w:r w:rsidR="00DA5A29">
        <w:t>Replace &lt;</w:t>
      </w:r>
      <w:r w:rsidR="00DA5A29" w:rsidRPr="00DA5A29">
        <w:rPr>
          <w:highlight w:val="yellow"/>
        </w:rPr>
        <w:t>YOUR_DEPLOYED_ADDRESS</w:t>
      </w:r>
      <w:r w:rsidR="00DA5A29">
        <w:t>&gt; with the address from Step 1.1.</w:t>
      </w:r>
    </w:p>
    <w:p w14:paraId="38192021" w14:textId="6C957E96" w:rsidR="001A0174" w:rsidRDefault="001A0174" w:rsidP="00DA5A29">
      <w:pPr>
        <w:pStyle w:val="ListParagraph"/>
        <w:spacing w:before="60" w:after="60"/>
        <w:ind w:left="720"/>
      </w:pPr>
    </w:p>
    <w:p w14:paraId="36F26BC1" w14:textId="77777777" w:rsidR="001A017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0174" w14:paraId="0D99E288" w14:textId="77777777">
        <w:tc>
          <w:tcPr>
            <w:tcW w:w="9360" w:type="dxa"/>
            <w:tcBorders>
              <w:top w:val="single" w:sz="3" w:space="0" w:color="2E4057"/>
              <w:left w:val="single" w:sz="3" w:space="0" w:color="2E4057"/>
              <w:bottom w:val="single" w:sz="3" w:space="0" w:color="2E4057"/>
              <w:right w:val="single" w:sz="3" w:space="0" w:color="2E4057"/>
            </w:tcBorders>
            <w:shd w:val="clear" w:color="auto" w:fill="1E1E1E"/>
            <w:tcMar>
              <w:top w:w="160" w:type="dxa"/>
              <w:left w:w="240" w:type="dxa"/>
              <w:bottom w:w="160" w:type="dxa"/>
              <w:right w:w="240" w:type="dxa"/>
            </w:tcMar>
          </w:tcPr>
          <w:p w14:paraId="0D1CA435" w14:textId="3B51EAAD" w:rsidR="001A0174" w:rsidRDefault="00000000">
            <w:pPr>
              <w:spacing w:before="20" w:after="20"/>
            </w:pPr>
            <w:r>
              <w:rPr>
                <w:rFonts w:ascii="Courier New" w:eastAsia="Courier New" w:hAnsi="Courier New" w:cs="Courier New"/>
                <w:color w:val="D4D4D4"/>
                <w:sz w:val="18"/>
                <w:szCs w:val="18"/>
              </w:rPr>
              <w:t>node dapp-generator.</w:t>
            </w:r>
            <w:r w:rsidR="00DA5A29">
              <w:rPr>
                <w:rFonts w:ascii="Courier New" w:eastAsia="Courier New" w:hAnsi="Courier New" w:cs="Courier New"/>
                <w:color w:val="D4D4D4"/>
                <w:sz w:val="18"/>
                <w:szCs w:val="18"/>
              </w:rPr>
              <w:t>c</w:t>
            </w:r>
            <w:r>
              <w:rPr>
                <w:rFonts w:ascii="Courier New" w:eastAsia="Courier New" w:hAnsi="Courier New" w:cs="Courier New"/>
                <w:color w:val="D4D4D4"/>
                <w:sz w:val="18"/>
                <w:szCs w:val="18"/>
              </w:rPr>
              <w:t>js \</w:t>
            </w:r>
          </w:p>
          <w:p w14:paraId="1ED4379C" w14:textId="77777777" w:rsidR="001A0174" w:rsidRDefault="00000000">
            <w:pPr>
              <w:spacing w:before="20" w:after="20"/>
            </w:pPr>
            <w:r>
              <w:rPr>
                <w:rFonts w:ascii="Courier New" w:eastAsia="Courier New" w:hAnsi="Courier New" w:cs="Courier New"/>
                <w:color w:val="D4D4D4"/>
                <w:sz w:val="18"/>
                <w:szCs w:val="18"/>
              </w:rPr>
              <w:t xml:space="preserve">  artifacts/contracts/FinancialContract.sol/FinancialContract.json \</w:t>
            </w:r>
          </w:p>
          <w:p w14:paraId="4E66118B" w14:textId="77777777" w:rsidR="001A0174" w:rsidRDefault="00000000">
            <w:pPr>
              <w:spacing w:before="20" w:after="20"/>
            </w:pPr>
            <w:r>
              <w:rPr>
                <w:rFonts w:ascii="Courier New" w:eastAsia="Courier New" w:hAnsi="Courier New" w:cs="Courier New"/>
                <w:color w:val="D4D4D4"/>
                <w:sz w:val="18"/>
                <w:szCs w:val="18"/>
              </w:rPr>
              <w:t xml:space="preserve">  --address &lt;YOUR_DEPLOYED_ADDRESS&gt; \</w:t>
            </w:r>
          </w:p>
          <w:p w14:paraId="3CBBF257" w14:textId="77777777" w:rsidR="001A0174" w:rsidRDefault="00000000">
            <w:pPr>
              <w:spacing w:before="20" w:after="20"/>
            </w:pPr>
            <w:r>
              <w:rPr>
                <w:rFonts w:ascii="Courier New" w:eastAsia="Courier New" w:hAnsi="Courier New" w:cs="Courier New"/>
                <w:color w:val="D4D4D4"/>
                <w:sz w:val="18"/>
                <w:szCs w:val="18"/>
              </w:rPr>
              <w:t xml:space="preserve">  --out ./frontend \</w:t>
            </w:r>
          </w:p>
          <w:p w14:paraId="114CBC37" w14:textId="77777777" w:rsidR="001A0174" w:rsidRDefault="00000000">
            <w:pPr>
              <w:spacing w:before="20" w:after="20"/>
            </w:pPr>
            <w:r>
              <w:rPr>
                <w:rFonts w:ascii="Courier New" w:eastAsia="Courier New" w:hAnsi="Courier New" w:cs="Courier New"/>
                <w:color w:val="D4D4D4"/>
                <w:sz w:val="18"/>
                <w:szCs w:val="18"/>
              </w:rPr>
              <w:t xml:space="preserve">  --network http://127.0.0.1:7545 \</w:t>
            </w:r>
          </w:p>
          <w:p w14:paraId="47DD3DD5" w14:textId="77777777" w:rsidR="001A0174" w:rsidRDefault="00000000">
            <w:pPr>
              <w:spacing w:before="20" w:after="20"/>
            </w:pPr>
            <w:r>
              <w:rPr>
                <w:rFonts w:ascii="Courier New" w:eastAsia="Courier New" w:hAnsi="Courier New" w:cs="Courier New"/>
                <w:color w:val="D4D4D4"/>
                <w:sz w:val="18"/>
                <w:szCs w:val="18"/>
              </w:rPr>
              <w:t xml:space="preserve">  --chain 1337</w:t>
            </w:r>
          </w:p>
        </w:tc>
      </w:tr>
    </w:tbl>
    <w:p w14:paraId="63944030" w14:textId="77777777" w:rsidR="001A0174" w:rsidRDefault="00000000">
      <w:r>
        <w:t xml:space="preserve"> </w:t>
      </w:r>
    </w:p>
    <w:p w14:paraId="112B06BE" w14:textId="77777777" w:rsidR="00DA5A29" w:rsidRDefault="00DA5A29" w:rsidP="00DA5A29">
      <w:pPr>
        <w:spacing w:before="20" w:after="20"/>
      </w:pPr>
      <w:r>
        <w:rPr>
          <w:rFonts w:ascii="Courier New" w:eastAsia="Courier New" w:hAnsi="Courier New" w:cs="Courier New"/>
          <w:color w:val="D4D4D4"/>
          <w:sz w:val="18"/>
          <w:szCs w:val="18"/>
        </w:rPr>
        <w:t>node dapp-generator.js \</w:t>
      </w:r>
    </w:p>
    <w:p w14:paraId="3AAE6477" w14:textId="77777777" w:rsidR="00DA5A29" w:rsidRDefault="00DA5A29" w:rsidP="00DA5A29">
      <w:pPr>
        <w:spacing w:before="20" w:after="20"/>
      </w:pPr>
      <w:r>
        <w:rPr>
          <w:rFonts w:ascii="Courier New" w:eastAsia="Courier New" w:hAnsi="Courier New" w:cs="Courier New"/>
          <w:color w:val="D4D4D4"/>
          <w:sz w:val="18"/>
          <w:szCs w:val="18"/>
        </w:rPr>
        <w:t xml:space="preserve">  artifacts/contracts/FinancialContract.sol/FinancialContract.json \</w:t>
      </w:r>
    </w:p>
    <w:p w14:paraId="4F5100F9" w14:textId="74863D55" w:rsidR="00DA5A29" w:rsidRDefault="00DA5A29" w:rsidP="00DA5A29">
      <w:pPr>
        <w:spacing w:before="20" w:after="20"/>
      </w:pPr>
      <w:r>
        <w:rPr>
          <w:rFonts w:ascii="Courier New" w:eastAsia="Courier New" w:hAnsi="Courier New" w:cs="Courier New"/>
          <w:color w:val="D4D4D4"/>
          <w:sz w:val="18"/>
          <w:szCs w:val="18"/>
        </w:rPr>
        <w:t xml:space="preserve">  --address </w:t>
      </w:r>
      <w:r w:rsidRPr="00023597">
        <w:rPr>
          <w:rFonts w:ascii="Menlo" w:hAnsi="Menlo" w:cs="Menlo"/>
          <w:color w:val="EE0000"/>
          <w:sz w:val="18"/>
          <w:szCs w:val="18"/>
          <w:highlight w:val="yellow"/>
        </w:rPr>
        <w:t>0xdb5445F4123F6726e40112a4f9069e9C0Aa59e58</w:t>
      </w:r>
      <w:r>
        <w:rPr>
          <w:rFonts w:ascii="Courier New" w:eastAsia="Courier New" w:hAnsi="Courier New" w:cs="Courier New"/>
          <w:color w:val="D4D4D4"/>
          <w:sz w:val="18"/>
          <w:szCs w:val="18"/>
        </w:rPr>
        <w:t xml:space="preserve"> \</w:t>
      </w:r>
    </w:p>
    <w:p w14:paraId="719F1ED4" w14:textId="77777777" w:rsidR="00DA5A29" w:rsidRDefault="00DA5A29" w:rsidP="00DA5A29">
      <w:pPr>
        <w:spacing w:before="20" w:after="20"/>
      </w:pPr>
      <w:r>
        <w:rPr>
          <w:rFonts w:ascii="Courier New" w:eastAsia="Courier New" w:hAnsi="Courier New" w:cs="Courier New"/>
          <w:color w:val="D4D4D4"/>
          <w:sz w:val="18"/>
          <w:szCs w:val="18"/>
        </w:rPr>
        <w:t xml:space="preserve">  --out ./frontend \</w:t>
      </w:r>
    </w:p>
    <w:p w14:paraId="006EAB13" w14:textId="77777777" w:rsidR="00DA5A29" w:rsidRDefault="00DA5A29" w:rsidP="00DA5A29">
      <w:pPr>
        <w:spacing w:before="20" w:after="20"/>
      </w:pPr>
      <w:r>
        <w:rPr>
          <w:rFonts w:ascii="Courier New" w:eastAsia="Courier New" w:hAnsi="Courier New" w:cs="Courier New"/>
          <w:color w:val="D4D4D4"/>
          <w:sz w:val="18"/>
          <w:szCs w:val="18"/>
        </w:rPr>
        <w:t xml:space="preserve">  --network http://127.0.0.1:7545 \</w:t>
      </w:r>
    </w:p>
    <w:p w14:paraId="5D6F4806" w14:textId="30A5955A" w:rsidR="00DA5A29" w:rsidRDefault="00DA5A29" w:rsidP="00DA5A29">
      <w:r>
        <w:rPr>
          <w:rFonts w:ascii="Courier New" w:eastAsia="Courier New" w:hAnsi="Courier New" w:cs="Courier New"/>
          <w:color w:val="D4D4D4"/>
          <w:sz w:val="18"/>
          <w:szCs w:val="18"/>
        </w:rPr>
        <w:t xml:space="preserve">  --chain 1337</w:t>
      </w:r>
    </w:p>
    <w:p w14:paraId="643BFF02" w14:textId="7ACD6C13" w:rsidR="00DA5A29" w:rsidRDefault="00DA5A29" w:rsidP="00DA5A29">
      <w:r>
        <w:t>However, for windows run:</w:t>
      </w:r>
      <w:r>
        <w:br/>
      </w:r>
      <w:r>
        <w:br/>
      </w:r>
      <w:r w:rsidRPr="002F3D34">
        <w:rPr>
          <w:highlight w:val="yellow"/>
        </w:rPr>
        <w:t>artifacts/contracts/FinancialContract.sol/FinancialContract.json `</w:t>
      </w:r>
      <w:r w:rsidRPr="002F3D34">
        <w:rPr>
          <w:highlight w:val="yellow"/>
        </w:rPr>
        <w:br/>
        <w:t xml:space="preserve">    --address </w:t>
      </w:r>
      <w:r w:rsidRPr="00023597">
        <w:rPr>
          <w:rFonts w:ascii="Menlo" w:hAnsi="Menlo" w:cs="Menlo"/>
          <w:color w:val="EE0000"/>
          <w:sz w:val="18"/>
          <w:szCs w:val="18"/>
          <w:highlight w:val="yellow"/>
        </w:rPr>
        <w:t>0xdb5445F4123F6726e40112a4f9069e9C0Aa59e58</w:t>
      </w:r>
      <w:r w:rsidRPr="002F3D34">
        <w:rPr>
          <w:highlight w:val="yellow"/>
        </w:rPr>
        <w:t xml:space="preserve"> `</w:t>
      </w:r>
      <w:r w:rsidRPr="002F3D34">
        <w:rPr>
          <w:highlight w:val="yellow"/>
        </w:rPr>
        <w:br/>
        <w:t>    --out ./frontend `</w:t>
      </w:r>
      <w:r w:rsidRPr="002F3D34">
        <w:rPr>
          <w:highlight w:val="yellow"/>
        </w:rPr>
        <w:br/>
        <w:t xml:space="preserve">    --network </w:t>
      </w:r>
      <w:hyperlink r:id="rId30" w:tgtFrame="_blank" w:tooltip="http://127.0.0.1:7545/" w:history="1">
        <w:r w:rsidRPr="002F3D34">
          <w:rPr>
            <w:rStyle w:val="Hyperlink"/>
            <w:highlight w:val="yellow"/>
          </w:rPr>
          <w:t>http://127.0.0.1:7545</w:t>
        </w:r>
      </w:hyperlink>
      <w:r w:rsidRPr="002F3D34">
        <w:rPr>
          <w:highlight w:val="yellow"/>
        </w:rPr>
        <w:t xml:space="preserve"> `</w:t>
      </w:r>
      <w:r w:rsidRPr="002F3D34">
        <w:rPr>
          <w:highlight w:val="yellow"/>
        </w:rPr>
        <w:br/>
        <w:t>    --chain 1337</w:t>
      </w:r>
    </w:p>
    <w:p w14:paraId="55BD8FA1" w14:textId="77777777" w:rsidR="00DA5A29" w:rsidRDefault="00DA5A29"/>
    <w:p w14:paraId="51F1C310" w14:textId="0FBC8DDA" w:rsidR="001A0174" w:rsidRDefault="00000000" w:rsidP="00DA5A29">
      <w:pPr>
        <w:pStyle w:val="ListParagraph"/>
        <w:numPr>
          <w:ilvl w:val="0"/>
          <w:numId w:val="23"/>
        </w:numPr>
        <w:spacing w:before="60" w:after="60"/>
      </w:pPr>
      <w:r>
        <w:t>The tool will print a summary and create two files:</w:t>
      </w:r>
    </w:p>
    <w:p w14:paraId="42D514DA" w14:textId="77777777" w:rsidR="001A017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0174" w14:paraId="1DB4CD2F" w14:textId="77777777">
        <w:tc>
          <w:tcPr>
            <w:tcW w:w="9360" w:type="dxa"/>
            <w:tcBorders>
              <w:top w:val="single" w:sz="3" w:space="0" w:color="2E4057"/>
              <w:left w:val="single" w:sz="3" w:space="0" w:color="2E4057"/>
              <w:bottom w:val="single" w:sz="3" w:space="0" w:color="2E4057"/>
              <w:right w:val="single" w:sz="3" w:space="0" w:color="2E4057"/>
            </w:tcBorders>
            <w:shd w:val="clear" w:color="auto" w:fill="1E1E1E"/>
            <w:tcMar>
              <w:top w:w="160" w:type="dxa"/>
              <w:left w:w="240" w:type="dxa"/>
              <w:bottom w:w="160" w:type="dxa"/>
              <w:right w:w="240" w:type="dxa"/>
            </w:tcMar>
          </w:tcPr>
          <w:p w14:paraId="038DD973" w14:textId="77777777" w:rsidR="001A0174" w:rsidRDefault="00000000">
            <w:pPr>
              <w:spacing w:before="20" w:after="20"/>
            </w:pPr>
            <w:r>
              <w:rPr>
                <w:rFonts w:ascii="Courier New" w:eastAsia="Courier New" w:hAnsi="Courier New" w:cs="Courier New"/>
                <w:color w:val="D4D4D4"/>
                <w:sz w:val="18"/>
                <w:szCs w:val="18"/>
              </w:rPr>
              <w:lastRenderedPageBreak/>
              <w:t>frontend/</w:t>
            </w:r>
          </w:p>
          <w:p w14:paraId="73DBB39E" w14:textId="77777777" w:rsidR="001A0174" w:rsidRDefault="00000000">
            <w:pPr>
              <w:spacing w:before="20" w:after="20"/>
            </w:pPr>
            <w:r>
              <w:rPr>
                <w:rFonts w:ascii="Courier New" w:eastAsia="Courier New" w:hAnsi="Courier New" w:cs="Courier New"/>
                <w:color w:val="D4D4D4"/>
                <w:sz w:val="18"/>
                <w:szCs w:val="18"/>
              </w:rPr>
              <w:t xml:space="preserve">  index.html   ← complete dark-themed UI with one card per function</w:t>
            </w:r>
          </w:p>
          <w:p w14:paraId="4E869FFF" w14:textId="77777777" w:rsidR="001A0174" w:rsidRDefault="00000000">
            <w:pPr>
              <w:spacing w:before="20" w:after="20"/>
            </w:pPr>
            <w:r>
              <w:rPr>
                <w:rFonts w:ascii="Courier New" w:eastAsia="Courier New" w:hAnsi="Courier New" w:cs="Courier New"/>
                <w:color w:val="D4D4D4"/>
                <w:sz w:val="18"/>
                <w:szCs w:val="18"/>
              </w:rPr>
              <w:t xml:space="preserve">  app.js       ← Web3.js code pre-wired to your contract ABI and address</w:t>
            </w:r>
          </w:p>
        </w:tc>
      </w:tr>
    </w:tbl>
    <w:p w14:paraId="3C304BDB" w14:textId="77777777" w:rsidR="001A0174" w:rsidRDefault="00000000">
      <w:r>
        <w:t xml:space="preserve"> </w:t>
      </w:r>
    </w:p>
    <w:p w14:paraId="374A0B25" w14:textId="77777777" w:rsidR="00DA5A29" w:rsidRDefault="00DA5A29"/>
    <w:p w14:paraId="7336F923" w14:textId="5AB7FBD9" w:rsidR="00DA5A29" w:rsidRDefault="00DA5A29">
      <w:r>
        <w:t>Output:</w:t>
      </w:r>
    </w:p>
    <w:p w14:paraId="776AE27B" w14:textId="6EE2759E" w:rsidR="00DA5A29" w:rsidRDefault="00DA5A29">
      <w:r w:rsidRPr="00DA5A29">
        <w:drawing>
          <wp:inline distT="0" distB="0" distL="0" distR="0" wp14:anchorId="00C72B3C" wp14:editId="3AC6D796">
            <wp:extent cx="4159770" cy="3452254"/>
            <wp:effectExtent l="0" t="0" r="6350" b="2540"/>
            <wp:docPr id="57156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60973" name=""/>
                    <pic:cNvPicPr/>
                  </pic:nvPicPr>
                  <pic:blipFill>
                    <a:blip r:embed="rId31"/>
                    <a:stretch>
                      <a:fillRect/>
                    </a:stretch>
                  </pic:blipFill>
                  <pic:spPr>
                    <a:xfrm>
                      <a:off x="0" y="0"/>
                      <a:ext cx="4199056" cy="3484858"/>
                    </a:xfrm>
                    <a:prstGeom prst="rect">
                      <a:avLst/>
                    </a:prstGeom>
                  </pic:spPr>
                </pic:pic>
              </a:graphicData>
            </a:graphic>
          </wp:inline>
        </w:drawing>
      </w:r>
    </w:p>
    <w:p w14:paraId="1185DE73" w14:textId="77777777" w:rsidR="00DA5A29" w:rsidRDefault="00DA5A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0174" w14:paraId="20705BF4" w14:textId="77777777">
        <w:tc>
          <w:tcPr>
            <w:tcW w:w="9360" w:type="dxa"/>
            <w:tcBorders>
              <w:top w:val="single" w:sz="3" w:space="0" w:color="FFC107"/>
              <w:left w:val="single" w:sz="3" w:space="0" w:color="FFC107"/>
              <w:bottom w:val="single" w:sz="3" w:space="0" w:color="FFC107"/>
              <w:right w:val="single" w:sz="3" w:space="0" w:color="FFC107"/>
            </w:tcBorders>
            <w:shd w:val="clear" w:color="auto" w:fill="FFF3CD"/>
            <w:tcMar>
              <w:top w:w="120" w:type="dxa"/>
              <w:left w:w="180" w:type="dxa"/>
              <w:bottom w:w="120" w:type="dxa"/>
              <w:right w:w="180" w:type="dxa"/>
            </w:tcMar>
          </w:tcPr>
          <w:p w14:paraId="23DAEAD9" w14:textId="77777777" w:rsidR="001A0174" w:rsidRDefault="00000000">
            <w:r>
              <w:rPr>
                <w:sz w:val="20"/>
                <w:szCs w:val="20"/>
              </w:rPr>
              <w:t>💡  How the generator works: it classifies every ABI entry — view/pure functions become Read cards (no gas), payable functions get an ETH amount input, nonpayable functions get a MetaMask confirmation button, and events are subscribed to automatically.</w:t>
            </w:r>
          </w:p>
        </w:tc>
      </w:tr>
    </w:tbl>
    <w:p w14:paraId="1184604F" w14:textId="77777777" w:rsidR="001A0174" w:rsidRDefault="0000000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A0174" w14:paraId="31E1C230" w14:textId="77777777">
        <w:tc>
          <w:tcPr>
            <w:tcW w:w="9360" w:type="dxa"/>
            <w:tcBorders>
              <w:top w:val="single" w:sz="3" w:space="0" w:color="2E4057"/>
              <w:left w:val="single" w:sz="12" w:space="0" w:color="048A81"/>
              <w:bottom w:val="single" w:sz="3" w:space="0" w:color="2E4057"/>
              <w:right w:val="none" w:sz="0" w:space="0" w:color="FFFFFF"/>
            </w:tcBorders>
            <w:shd w:val="clear" w:color="auto" w:fill="EEF6F5"/>
            <w:tcMar>
              <w:top w:w="120" w:type="dxa"/>
              <w:left w:w="240" w:type="dxa"/>
              <w:bottom w:w="120" w:type="dxa"/>
              <w:right w:w="120" w:type="dxa"/>
            </w:tcMar>
          </w:tcPr>
          <w:p w14:paraId="1E6F60D0" w14:textId="78655A89" w:rsidR="001A0174" w:rsidRDefault="00000000">
            <w:r>
              <w:rPr>
                <w:b/>
                <w:bCs/>
                <w:color w:val="2E4057"/>
                <w:sz w:val="26"/>
                <w:szCs w:val="26"/>
              </w:rPr>
              <w:t xml:space="preserve">Step </w:t>
            </w:r>
            <w:r w:rsidR="005774AD">
              <w:rPr>
                <w:b/>
                <w:bCs/>
                <w:color w:val="2E4057"/>
                <w:sz w:val="26"/>
                <w:szCs w:val="26"/>
              </w:rPr>
              <w:t>3</w:t>
            </w:r>
            <w:r>
              <w:rPr>
                <w:b/>
                <w:bCs/>
                <w:color w:val="2E4057"/>
                <w:sz w:val="26"/>
                <w:szCs w:val="26"/>
              </w:rPr>
              <w:t xml:space="preserve">  —  Inspect the Generated Files</w:t>
            </w:r>
          </w:p>
        </w:tc>
      </w:tr>
    </w:tbl>
    <w:p w14:paraId="3CE36EE0" w14:textId="77777777" w:rsidR="001A0174" w:rsidRDefault="00000000">
      <w:r>
        <w:t xml:space="preserve"> </w:t>
      </w:r>
    </w:p>
    <w:p w14:paraId="7C214D21" w14:textId="77777777" w:rsidR="001A0174" w:rsidRDefault="00000000" w:rsidP="005774AD">
      <w:pPr>
        <w:pStyle w:val="ListParagraph"/>
        <w:numPr>
          <w:ilvl w:val="0"/>
          <w:numId w:val="13"/>
        </w:numPr>
        <w:spacing w:before="60" w:after="60"/>
      </w:pPr>
      <w:r>
        <w:t>Open frontend/index.html in VS Code. You will see individual cards for: owner(), balance(), getBalance(), getContractBalance(), deposit(), and withdraw().</w:t>
      </w:r>
    </w:p>
    <w:p w14:paraId="2498EF50" w14:textId="77777777" w:rsidR="001A0174" w:rsidRDefault="00000000" w:rsidP="005774AD">
      <w:pPr>
        <w:pStyle w:val="ListParagraph"/>
        <w:numPr>
          <w:ilvl w:val="0"/>
          <w:numId w:val="13"/>
        </w:numPr>
        <w:spacing w:before="60" w:after="60"/>
      </w:pPr>
      <w:r>
        <w:t>Open frontend/app.js. Locate the CONTRACT_ADDRESS and CONTRACT_ABI constants at the top. Verify your address is embedded correctly.</w:t>
      </w:r>
    </w:p>
    <w:p w14:paraId="1A21A15D" w14:textId="77777777" w:rsidR="001A0174" w:rsidRDefault="00000000" w:rsidP="005774AD">
      <w:pPr>
        <w:pStyle w:val="ListParagraph"/>
        <w:numPr>
          <w:ilvl w:val="0"/>
          <w:numId w:val="13"/>
        </w:numPr>
        <w:spacing w:before="60" w:after="60"/>
      </w:pPr>
      <w:r>
        <w:t>Notice the generated functions: call_owner(), call_getBalance(), call_getContractBalance(), send_deposit(), send_withdraw().</w:t>
      </w:r>
    </w:p>
    <w:p w14:paraId="17382356" w14:textId="77777777" w:rsidR="001A0174" w:rsidRDefault="00000000">
      <w:r>
        <w:t xml:space="preserve"> </w:t>
      </w:r>
    </w:p>
    <w:p w14:paraId="5FB056B5" w14:textId="77777777" w:rsidR="001A0174" w:rsidRDefault="00000000">
      <w:r>
        <w:br w:type="page"/>
      </w:r>
    </w:p>
    <w:p w14:paraId="313B4428" w14:textId="77777777" w:rsidR="0099645E" w:rsidRDefault="0099645E" w:rsidP="008045B7">
      <w:pPr>
        <w:pStyle w:val="Heading1"/>
        <w:rPr>
          <w:b/>
          <w:bCs/>
          <w:color w:val="1F3864"/>
          <w:sz w:val="36"/>
          <w:szCs w:val="36"/>
        </w:rPr>
      </w:pPr>
    </w:p>
    <w:p w14:paraId="6C1467F8" w14:textId="77777777" w:rsidR="0099645E" w:rsidRDefault="0099645E" w:rsidP="0099645E">
      <w:pPr>
        <w:pStyle w:val="Heading1"/>
      </w:pPr>
      <w:bookmarkStart w:id="15" w:name="_Toc224294454"/>
      <w:r>
        <w:rPr>
          <w:b/>
          <w:bCs/>
          <w:color w:val="1F3864"/>
          <w:sz w:val="36"/>
          <w:szCs w:val="36"/>
        </w:rPr>
        <w:t>7.  Run and Test the DApp</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645E" w14:paraId="2FB5035D" w14:textId="77777777" w:rsidTr="00B52223">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80" w:type="dxa"/>
              <w:bottom w:w="80" w:type="dxa"/>
              <w:right w:w="180" w:type="dxa"/>
            </w:tcMar>
          </w:tcPr>
          <w:p w14:paraId="65E57B38" w14:textId="77777777" w:rsidR="0099645E" w:rsidRDefault="0099645E" w:rsidP="00B52223">
            <w:r>
              <w:rPr>
                <w:rFonts w:ascii="Arial" w:eastAsia="Arial" w:hAnsi="Arial" w:cs="Arial"/>
                <w:b/>
                <w:bCs/>
                <w:color w:val="FFFFFF"/>
                <w:sz w:val="22"/>
                <w:szCs w:val="22"/>
              </w:rPr>
              <w:t>Step 1 — Start the Local Web Server</w:t>
            </w:r>
          </w:p>
        </w:tc>
      </w:tr>
    </w:tbl>
    <w:p w14:paraId="4E4ECF77" w14:textId="77777777" w:rsidR="0099645E" w:rsidRDefault="0099645E" w:rsidP="0099645E">
      <w:pPr>
        <w:spacing w:before="60" w:after="60"/>
      </w:pPr>
    </w:p>
    <w:p w14:paraId="4079E96A" w14:textId="7CED1B6D" w:rsidR="0099645E" w:rsidRDefault="0099645E" w:rsidP="0099645E">
      <w:pPr>
        <w:pStyle w:val="ListParagraph"/>
        <w:numPr>
          <w:ilvl w:val="0"/>
          <w:numId w:val="14"/>
        </w:numPr>
        <w:spacing w:before="60" w:after="60"/>
      </w:pPr>
      <w:r>
        <w:t>Install http-server if not already installed:</w:t>
      </w:r>
      <w:r w:rsidR="00DA5A29">
        <w:br/>
      </w:r>
    </w:p>
    <w:tbl>
      <w:tblPr>
        <w:tblStyle w:val="TableGrid"/>
        <w:tblW w:w="0" w:type="auto"/>
        <w:tblLook w:val="04A0" w:firstRow="1" w:lastRow="0" w:firstColumn="1" w:lastColumn="0" w:noHBand="0" w:noVBand="1"/>
      </w:tblPr>
      <w:tblGrid>
        <w:gridCol w:w="9350"/>
      </w:tblGrid>
      <w:tr w:rsidR="00DA5A29" w14:paraId="31F62DD4" w14:textId="77777777" w:rsidTr="00DA5A29">
        <w:tc>
          <w:tcPr>
            <w:tcW w:w="9350" w:type="dxa"/>
          </w:tcPr>
          <w:p w14:paraId="6B7CE8A7" w14:textId="53A85C63" w:rsidR="00DA5A29" w:rsidRPr="00DA5A29" w:rsidRDefault="00DA5A29" w:rsidP="00DA5A29">
            <w:pPr>
              <w:rPr>
                <w:rFonts w:ascii="Courier New" w:eastAsia="Courier New" w:hAnsi="Courier New" w:cs="Courier New"/>
                <w:color w:val="D4D4D4"/>
                <w:sz w:val="18"/>
                <w:szCs w:val="18"/>
                <w:highlight w:val="black"/>
              </w:rPr>
            </w:pPr>
            <w:r w:rsidRPr="00DA5A29">
              <w:rPr>
                <w:rFonts w:ascii="Courier New" w:eastAsia="Courier New" w:hAnsi="Courier New" w:cs="Courier New"/>
                <w:color w:val="D4D4D4"/>
                <w:sz w:val="18"/>
                <w:szCs w:val="18"/>
                <w:highlight w:val="black"/>
              </w:rPr>
              <w:t>npm install http-server --save-dev</w:t>
            </w:r>
          </w:p>
        </w:tc>
      </w:tr>
    </w:tbl>
    <w:p w14:paraId="5BFBCD50" w14:textId="77777777" w:rsidR="00DA5A29" w:rsidRDefault="00DA5A29" w:rsidP="0099645E">
      <w:pPr>
        <w:spacing w:before="60" w:after="60"/>
      </w:pPr>
    </w:p>
    <w:p w14:paraId="2AC94D16" w14:textId="45EF3F22" w:rsidR="00DA5A29" w:rsidRDefault="00DA5A29" w:rsidP="0099645E">
      <w:pPr>
        <w:spacing w:before="60" w:after="60"/>
      </w:pPr>
      <w:r w:rsidRPr="00DA5A29">
        <w:drawing>
          <wp:inline distT="0" distB="0" distL="0" distR="0" wp14:anchorId="0655C90E" wp14:editId="7C47B76F">
            <wp:extent cx="4639778" cy="2683239"/>
            <wp:effectExtent l="0" t="0" r="0" b="0"/>
            <wp:docPr id="37932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28316" name=""/>
                    <pic:cNvPicPr/>
                  </pic:nvPicPr>
                  <pic:blipFill>
                    <a:blip r:embed="rId32"/>
                    <a:stretch>
                      <a:fillRect/>
                    </a:stretch>
                  </pic:blipFill>
                  <pic:spPr>
                    <a:xfrm>
                      <a:off x="0" y="0"/>
                      <a:ext cx="4673098" cy="2702509"/>
                    </a:xfrm>
                    <a:prstGeom prst="rect">
                      <a:avLst/>
                    </a:prstGeom>
                  </pic:spPr>
                </pic:pic>
              </a:graphicData>
            </a:graphic>
          </wp:inline>
        </w:drawing>
      </w:r>
    </w:p>
    <w:p w14:paraId="529D8F8E" w14:textId="2E5537BC" w:rsidR="0099645E" w:rsidRDefault="00DA5A29" w:rsidP="0099645E">
      <w:pPr>
        <w:pStyle w:val="ListParagraph"/>
        <w:numPr>
          <w:ilvl w:val="0"/>
          <w:numId w:val="14"/>
        </w:numPr>
        <w:spacing w:before="60" w:after="60"/>
      </w:pPr>
      <w:r>
        <w:t xml:space="preserve">In a new terminal, </w:t>
      </w:r>
      <w:r w:rsidR="0099645E">
        <w:t>Navigate to the frontend folder and start the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645E" w14:paraId="68B44B23" w14:textId="77777777" w:rsidTr="00B52223">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200" w:type="dxa"/>
              <w:bottom w:w="100" w:type="dxa"/>
              <w:right w:w="200" w:type="dxa"/>
            </w:tcMar>
          </w:tcPr>
          <w:p w14:paraId="01991481" w14:textId="0AF898F7" w:rsidR="0099645E" w:rsidRDefault="00DA5A29" w:rsidP="00B52223">
            <w:r>
              <w:rPr>
                <w:rFonts w:ascii="Courier New" w:eastAsia="Courier New" w:hAnsi="Courier New" w:cs="Courier New"/>
                <w:color w:val="D4D4D4"/>
                <w:sz w:val="18"/>
                <w:szCs w:val="18"/>
              </w:rPr>
              <w:t xml:space="preserve">Npx </w:t>
            </w:r>
            <w:r w:rsidR="0099645E">
              <w:rPr>
                <w:rFonts w:ascii="Courier New" w:eastAsia="Courier New" w:hAnsi="Courier New" w:cs="Courier New"/>
                <w:color w:val="D4D4D4"/>
                <w:sz w:val="18"/>
                <w:szCs w:val="18"/>
              </w:rPr>
              <w:t>http-server -p 3000</w:t>
            </w:r>
          </w:p>
        </w:tc>
      </w:tr>
    </w:tbl>
    <w:p w14:paraId="67B37958" w14:textId="77777777" w:rsidR="0099645E" w:rsidRDefault="0099645E" w:rsidP="0099645E">
      <w:pPr>
        <w:spacing w:before="60" w:after="60"/>
      </w:pPr>
    </w:p>
    <w:p w14:paraId="6DBDB301" w14:textId="0F538D14" w:rsidR="00DA5A29" w:rsidRDefault="00DA5A29" w:rsidP="0099645E">
      <w:pPr>
        <w:spacing w:before="60" w:after="60"/>
      </w:pPr>
      <w:r w:rsidRPr="00DA5A29">
        <w:drawing>
          <wp:inline distT="0" distB="0" distL="0" distR="0" wp14:anchorId="13580213" wp14:editId="2414D7EC">
            <wp:extent cx="3612630" cy="2303052"/>
            <wp:effectExtent l="0" t="0" r="0" b="0"/>
            <wp:docPr id="147837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74559" name=""/>
                    <pic:cNvPicPr/>
                  </pic:nvPicPr>
                  <pic:blipFill>
                    <a:blip r:embed="rId33"/>
                    <a:stretch>
                      <a:fillRect/>
                    </a:stretch>
                  </pic:blipFill>
                  <pic:spPr>
                    <a:xfrm>
                      <a:off x="0" y="0"/>
                      <a:ext cx="3638230" cy="2319372"/>
                    </a:xfrm>
                    <a:prstGeom prst="rect">
                      <a:avLst/>
                    </a:prstGeom>
                  </pic:spPr>
                </pic:pic>
              </a:graphicData>
            </a:graphic>
          </wp:inline>
        </w:drawing>
      </w:r>
    </w:p>
    <w:p w14:paraId="09FE7A46" w14:textId="0A75D167" w:rsidR="0099645E" w:rsidRDefault="0099645E" w:rsidP="003F48A1">
      <w:pPr>
        <w:pStyle w:val="ListParagraph"/>
        <w:numPr>
          <w:ilvl w:val="0"/>
          <w:numId w:val="14"/>
        </w:numPr>
        <w:spacing w:before="60" w:after="60"/>
      </w:pPr>
      <w:r>
        <w:t>Open Chrome at http://localhost:3000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645E" w14:paraId="20B325F1" w14:textId="77777777" w:rsidTr="00B52223">
        <w:tblPrEx>
          <w:tblCellMar>
            <w:top w:w="0" w:type="dxa"/>
            <w:bottom w:w="0" w:type="dxa"/>
          </w:tblCellMar>
        </w:tblPrEx>
        <w:tc>
          <w:tcPr>
            <w:tcW w:w="9360" w:type="dxa"/>
            <w:tcBorders>
              <w:top w:val="single" w:sz="2" w:space="0" w:color="FFC107"/>
              <w:left w:val="single" w:sz="12" w:space="0" w:color="FFC107"/>
              <w:bottom w:val="single" w:sz="2" w:space="0" w:color="FFC107"/>
              <w:right w:val="single" w:sz="2" w:space="0" w:color="FFC107"/>
            </w:tcBorders>
            <w:shd w:val="clear" w:color="auto" w:fill="FFF3CD"/>
            <w:tcMar>
              <w:top w:w="80" w:type="dxa"/>
              <w:left w:w="180" w:type="dxa"/>
              <w:bottom w:w="80" w:type="dxa"/>
              <w:right w:w="180" w:type="dxa"/>
            </w:tcMar>
          </w:tcPr>
          <w:p w14:paraId="02A5762C" w14:textId="77777777" w:rsidR="0099645E" w:rsidRDefault="0099645E" w:rsidP="00B52223">
            <w:r>
              <w:rPr>
                <w:rFonts w:ascii="Apple Color Emoji" w:eastAsia="Arial" w:hAnsi="Apple Color Emoji" w:cs="Apple Color Emoji"/>
                <w:color w:val="5D4037"/>
                <w:sz w:val="18"/>
                <w:szCs w:val="18"/>
              </w:rPr>
              <w:t>ℹ</w:t>
            </w:r>
            <w:r>
              <w:rPr>
                <w:rFonts w:ascii="Arial" w:eastAsia="Arial" w:hAnsi="Arial" w:cs="Arial"/>
                <w:color w:val="5D4037"/>
                <w:sz w:val="18"/>
                <w:szCs w:val="18"/>
              </w:rPr>
              <w:t xml:space="preserve">  The DApp must be served over HTTP. Opening index.html via file:// prevents MetaMask from injecting window.ethereum.</w:t>
            </w:r>
          </w:p>
        </w:tc>
      </w:tr>
    </w:tbl>
    <w:p w14:paraId="13C34B9F" w14:textId="1A230141" w:rsidR="0099645E" w:rsidRDefault="00DA5A29" w:rsidP="0099645E">
      <w:pPr>
        <w:spacing w:before="60" w:after="60"/>
      </w:pPr>
      <w:r>
        <w:lastRenderedPageBreak/>
        <w:t>Check the interface:</w:t>
      </w:r>
      <w:r>
        <w:br/>
      </w:r>
      <w:r w:rsidRPr="00DA5A29">
        <w:drawing>
          <wp:inline distT="0" distB="0" distL="0" distR="0" wp14:anchorId="4BF3EB3C" wp14:editId="27704EE8">
            <wp:extent cx="5943600" cy="5354320"/>
            <wp:effectExtent l="0" t="0" r="0" b="5080"/>
            <wp:docPr id="3773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33190" name=""/>
                    <pic:cNvPicPr/>
                  </pic:nvPicPr>
                  <pic:blipFill>
                    <a:blip r:embed="rId34"/>
                    <a:stretch>
                      <a:fillRect/>
                    </a:stretch>
                  </pic:blipFill>
                  <pic:spPr>
                    <a:xfrm>
                      <a:off x="0" y="0"/>
                      <a:ext cx="5943600" cy="5354320"/>
                    </a:xfrm>
                    <a:prstGeom prst="rect">
                      <a:avLst/>
                    </a:prstGeom>
                  </pic:spPr>
                </pic:pic>
              </a:graphicData>
            </a:graphic>
          </wp:inline>
        </w:drawing>
      </w:r>
    </w:p>
    <w:p w14:paraId="51697214" w14:textId="278E8B09" w:rsidR="00DA5A29" w:rsidRDefault="00DA5A29" w:rsidP="0099645E">
      <w:pPr>
        <w:spacing w:before="60" w:after="60"/>
      </w:pPr>
      <w:r w:rsidRPr="00DA5A29">
        <w:drawing>
          <wp:inline distT="0" distB="0" distL="0" distR="0" wp14:anchorId="2278ABAB" wp14:editId="4292EEF9">
            <wp:extent cx="5943600" cy="2497455"/>
            <wp:effectExtent l="0" t="0" r="0" b="4445"/>
            <wp:docPr id="75684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47088" name=""/>
                    <pic:cNvPicPr/>
                  </pic:nvPicPr>
                  <pic:blipFill>
                    <a:blip r:embed="rId35"/>
                    <a:stretch>
                      <a:fillRect/>
                    </a:stretch>
                  </pic:blipFill>
                  <pic:spPr>
                    <a:xfrm>
                      <a:off x="0" y="0"/>
                      <a:ext cx="5943600" cy="2497455"/>
                    </a:xfrm>
                    <a:prstGeom prst="rect">
                      <a:avLst/>
                    </a:prstGeom>
                  </pic:spPr>
                </pic:pic>
              </a:graphicData>
            </a:graphic>
          </wp:inline>
        </w:drawing>
      </w:r>
    </w:p>
    <w:p w14:paraId="3F895651" w14:textId="2DE865F6" w:rsidR="00DA5A29" w:rsidRDefault="00DA5A29" w:rsidP="0099645E">
      <w:pPr>
        <w:spacing w:before="60" w:after="60"/>
      </w:pPr>
      <w:r w:rsidRPr="00DA5A29">
        <w:lastRenderedPageBreak/>
        <w:drawing>
          <wp:inline distT="0" distB="0" distL="0" distR="0" wp14:anchorId="479C57CC" wp14:editId="5F3CFD81">
            <wp:extent cx="5943600" cy="4974590"/>
            <wp:effectExtent l="0" t="0" r="0" b="3810"/>
            <wp:docPr id="177998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85578" name=""/>
                    <pic:cNvPicPr/>
                  </pic:nvPicPr>
                  <pic:blipFill>
                    <a:blip r:embed="rId36"/>
                    <a:stretch>
                      <a:fillRect/>
                    </a:stretch>
                  </pic:blipFill>
                  <pic:spPr>
                    <a:xfrm>
                      <a:off x="0" y="0"/>
                      <a:ext cx="5943600" cy="4974590"/>
                    </a:xfrm>
                    <a:prstGeom prst="rect">
                      <a:avLst/>
                    </a:prstGeom>
                  </pic:spPr>
                </pic:pic>
              </a:graphicData>
            </a:graphic>
          </wp:inline>
        </w:drawing>
      </w:r>
    </w:p>
    <w:p w14:paraId="1CAF97FA" w14:textId="77777777" w:rsidR="00DA5A29" w:rsidRDefault="00DA5A29" w:rsidP="0099645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645E" w14:paraId="0EC2F9AD" w14:textId="77777777" w:rsidTr="00B52223">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80" w:type="dxa"/>
              <w:bottom w:w="80" w:type="dxa"/>
              <w:right w:w="180" w:type="dxa"/>
            </w:tcMar>
          </w:tcPr>
          <w:p w14:paraId="4638DEAA" w14:textId="29492497" w:rsidR="0099645E" w:rsidRDefault="0099645E" w:rsidP="00B52223">
            <w:r>
              <w:rPr>
                <w:rFonts w:ascii="Arial" w:eastAsia="Arial" w:hAnsi="Arial" w:cs="Arial"/>
                <w:b/>
                <w:bCs/>
                <w:color w:val="FFFFFF"/>
                <w:sz w:val="22"/>
                <w:szCs w:val="22"/>
              </w:rPr>
              <w:t>Step 2 — Assign Roles via manageRoles Script</w:t>
            </w:r>
            <w:r w:rsidR="00D57236">
              <w:rPr>
                <w:rFonts w:ascii="Arial" w:eastAsia="Arial" w:hAnsi="Arial" w:cs="Arial"/>
                <w:b/>
                <w:bCs/>
                <w:color w:val="FFFFFF"/>
                <w:sz w:val="22"/>
                <w:szCs w:val="22"/>
              </w:rPr>
              <w:t xml:space="preserve"> (</w:t>
            </w:r>
            <w:r w:rsidR="00D57236" w:rsidRPr="00D57236">
              <w:rPr>
                <w:rFonts w:ascii="Arial" w:eastAsia="Arial" w:hAnsi="Arial" w:cs="Arial"/>
                <w:b/>
                <w:bCs/>
                <w:color w:val="FFFFFF"/>
                <w:sz w:val="22"/>
                <w:szCs w:val="22"/>
                <w:highlight w:val="red"/>
              </w:rPr>
              <w:t>Done</w:t>
            </w:r>
            <w:r w:rsidR="00D57236">
              <w:rPr>
                <w:rFonts w:ascii="Arial" w:eastAsia="Arial" w:hAnsi="Arial" w:cs="Arial"/>
                <w:b/>
                <w:bCs/>
                <w:color w:val="FFFFFF"/>
                <w:sz w:val="22"/>
                <w:szCs w:val="22"/>
              </w:rPr>
              <w:t>)</w:t>
            </w:r>
          </w:p>
        </w:tc>
      </w:tr>
    </w:tbl>
    <w:p w14:paraId="68F1141F" w14:textId="77777777" w:rsidR="0099645E" w:rsidRDefault="0099645E" w:rsidP="0099645E">
      <w:pPr>
        <w:spacing w:before="60" w:after="60"/>
      </w:pPr>
    </w:p>
    <w:p w14:paraId="6E38B226" w14:textId="5A6CC3C3" w:rsidR="003F48A1" w:rsidRPr="003F48A1" w:rsidRDefault="003F48A1" w:rsidP="003F48A1">
      <w:pPr>
        <w:spacing w:before="60" w:after="60"/>
        <w:rPr>
          <w:color w:val="EE0000"/>
        </w:rPr>
      </w:pPr>
      <w:r w:rsidRPr="003F48A1">
        <w:rPr>
          <w:color w:val="EE0000"/>
          <w:highlight w:val="yellow"/>
        </w:rPr>
        <w:t>We did before: only do it if you want to change the script: like the accounts, the revoke, the grant</w:t>
      </w:r>
      <w:r w:rsidRPr="003F48A1">
        <w:rPr>
          <w:color w:val="EE0000"/>
        </w:rPr>
        <w:t xml:space="preserve"> </w:t>
      </w:r>
    </w:p>
    <w:p w14:paraId="5B62F3CA" w14:textId="4AE30DC7" w:rsidR="0099645E" w:rsidRDefault="0099645E" w:rsidP="003F48A1">
      <w:pPr>
        <w:spacing w:before="60" w:after="60"/>
      </w:pPr>
      <w:r>
        <w:rPr>
          <w:rFonts w:ascii="Arial" w:eastAsia="Arial" w:hAnsi="Arial" w:cs="Arial"/>
          <w:sz w:val="22"/>
          <w:szCs w:val="22"/>
        </w:rPr>
        <w:t>Before connecting the wallet or testing contract functions, you must assign the DEPOSITOR_ROLE and WITHDRAWER_ROLE to the appropriate Ganache accounts using the provided management script.</w:t>
      </w:r>
    </w:p>
    <w:p w14:paraId="169C6A1E" w14:textId="77777777" w:rsidR="0099645E" w:rsidRDefault="0099645E" w:rsidP="0099645E">
      <w:pPr>
        <w:spacing w:before="60" w:after="60"/>
      </w:pPr>
    </w:p>
    <w:p w14:paraId="099FAE89" w14:textId="73597B7B" w:rsidR="0099645E" w:rsidRDefault="003F48A1" w:rsidP="0099645E">
      <w:pPr>
        <w:spacing w:before="60" w:after="60"/>
      </w:pPr>
      <w:r>
        <w:rPr>
          <w:rFonts w:ascii="Arial" w:eastAsia="Arial" w:hAnsi="Arial" w:cs="Arial"/>
          <w:b/>
          <w:bCs/>
          <w:sz w:val="22"/>
          <w:szCs w:val="22"/>
        </w:rPr>
        <w:t>Remember: t</w:t>
      </w:r>
      <w:r w:rsidR="0099645E">
        <w:rPr>
          <w:rFonts w:ascii="Arial" w:eastAsia="Arial" w:hAnsi="Arial" w:cs="Arial"/>
          <w:b/>
          <w:bCs/>
          <w:sz w:val="22"/>
          <w:szCs w:val="22"/>
        </w:rPr>
        <w:t>he script performs the following operations in sequence:</w:t>
      </w:r>
    </w:p>
    <w:p w14:paraId="4DF762A2" w14:textId="77777777" w:rsidR="0099645E" w:rsidRDefault="0099645E" w:rsidP="0099645E">
      <w:pPr>
        <w:pStyle w:val="ListParagraph"/>
        <w:numPr>
          <w:ilvl w:val="0"/>
          <w:numId w:val="15"/>
        </w:numPr>
        <w:spacing w:before="40" w:after="40"/>
      </w:pPr>
      <w:r>
        <w:t>Reads DEPOSITOR_ROLE and WITHDRAWER_ROLE bytes32 constants from the deployed contract</w:t>
      </w:r>
    </w:p>
    <w:p w14:paraId="268FC8C7" w14:textId="77777777" w:rsidR="0099645E" w:rsidRDefault="0099645E" w:rsidP="0099645E">
      <w:pPr>
        <w:pStyle w:val="ListParagraph"/>
        <w:numPr>
          <w:ilvl w:val="0"/>
          <w:numId w:val="15"/>
        </w:numPr>
        <w:spacing w:before="40" w:after="40"/>
      </w:pPr>
      <w:r>
        <w:t>Calls grantRole(DEPOSITOR_ROLE, Account 2) — Account 2 can now call deposit()</w:t>
      </w:r>
    </w:p>
    <w:p w14:paraId="751651A8" w14:textId="77777777" w:rsidR="0099645E" w:rsidRDefault="0099645E" w:rsidP="0099645E">
      <w:pPr>
        <w:pStyle w:val="ListParagraph"/>
        <w:numPr>
          <w:ilvl w:val="0"/>
          <w:numId w:val="15"/>
        </w:numPr>
        <w:spacing w:before="40" w:after="40"/>
      </w:pPr>
      <w:r>
        <w:t>Calls grantRole(WITHDRAWER_ROLE, Account 3) — Account 3 can now call withdraw()</w:t>
      </w:r>
    </w:p>
    <w:p w14:paraId="7447924A" w14:textId="77777777" w:rsidR="0099645E" w:rsidRDefault="0099645E" w:rsidP="0099645E">
      <w:pPr>
        <w:pStyle w:val="ListParagraph"/>
        <w:numPr>
          <w:ilvl w:val="0"/>
          <w:numId w:val="15"/>
        </w:numPr>
        <w:spacing w:before="40" w:after="40"/>
      </w:pPr>
      <w:r>
        <w:t>Verifies both roles with hasRole()</w:t>
      </w:r>
    </w:p>
    <w:p w14:paraId="78C40F40" w14:textId="77777777" w:rsidR="0099645E" w:rsidRDefault="0099645E" w:rsidP="0099645E">
      <w:pPr>
        <w:pStyle w:val="ListParagraph"/>
        <w:numPr>
          <w:ilvl w:val="0"/>
          <w:numId w:val="15"/>
        </w:numPr>
        <w:spacing w:before="40" w:after="40"/>
      </w:pPr>
      <w:r>
        <w:t>Demonstrates revokeRole() by removing the DEPOSITOR_ROLE from Account 2</w:t>
      </w:r>
    </w:p>
    <w:p w14:paraId="1489F986" w14:textId="77777777" w:rsidR="0099645E" w:rsidRDefault="0099645E" w:rsidP="0099645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645E" w14:paraId="1653CA89" w14:textId="77777777" w:rsidTr="00B52223">
        <w:tblPrEx>
          <w:tblCellMar>
            <w:top w:w="0" w:type="dxa"/>
            <w:bottom w:w="0" w:type="dxa"/>
          </w:tblCellMar>
        </w:tblPrEx>
        <w:tc>
          <w:tcPr>
            <w:tcW w:w="9360" w:type="dxa"/>
            <w:tcBorders>
              <w:top w:val="single" w:sz="2" w:space="0" w:color="FFC107"/>
              <w:left w:val="single" w:sz="12" w:space="0" w:color="FFC107"/>
              <w:bottom w:val="single" w:sz="2" w:space="0" w:color="FFC107"/>
              <w:right w:val="single" w:sz="2" w:space="0" w:color="FFC107"/>
            </w:tcBorders>
            <w:shd w:val="clear" w:color="auto" w:fill="FFF3CD"/>
            <w:tcMar>
              <w:top w:w="80" w:type="dxa"/>
              <w:left w:w="180" w:type="dxa"/>
              <w:bottom w:w="80" w:type="dxa"/>
              <w:right w:w="180" w:type="dxa"/>
            </w:tcMar>
          </w:tcPr>
          <w:p w14:paraId="0C36331E" w14:textId="77777777" w:rsidR="0099645E" w:rsidRDefault="0099645E" w:rsidP="00B52223">
            <w:r>
              <w:rPr>
                <w:rFonts w:ascii="Apple Color Emoji" w:eastAsia="Arial" w:hAnsi="Apple Color Emoji" w:cs="Apple Color Emoji"/>
                <w:color w:val="5D4037"/>
                <w:sz w:val="18"/>
                <w:szCs w:val="18"/>
              </w:rPr>
              <w:t>ℹ</w:t>
            </w:r>
            <w:r>
              <w:rPr>
                <w:rFonts w:ascii="Arial" w:eastAsia="Arial" w:hAnsi="Arial" w:cs="Arial"/>
                <w:color w:val="5D4037"/>
                <w:sz w:val="18"/>
                <w:szCs w:val="18"/>
              </w:rPr>
              <w:t xml:space="preserve">  Account 1 (index 0) is the DEFAULT_ADMIN_ROLE holder — it was set as admin during contract deployment. Only the admin can call grantRole() and revokeRole().</w:t>
            </w:r>
          </w:p>
        </w:tc>
      </w:tr>
    </w:tbl>
    <w:p w14:paraId="7F116C18" w14:textId="77777777" w:rsidR="003F48A1" w:rsidRDefault="003F48A1" w:rsidP="0099645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645E" w14:paraId="6C0698E8" w14:textId="77777777" w:rsidTr="00B52223">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80" w:type="dxa"/>
              <w:bottom w:w="80" w:type="dxa"/>
              <w:right w:w="180" w:type="dxa"/>
            </w:tcMar>
          </w:tcPr>
          <w:p w14:paraId="0109B237" w14:textId="77777777" w:rsidR="0099645E" w:rsidRDefault="0099645E" w:rsidP="00B52223">
            <w:r>
              <w:rPr>
                <w:rFonts w:ascii="Arial" w:eastAsia="Arial" w:hAnsi="Arial" w:cs="Arial"/>
                <w:b/>
                <w:bCs/>
                <w:color w:val="FFFFFF"/>
                <w:sz w:val="22"/>
                <w:szCs w:val="22"/>
              </w:rPr>
              <w:t>Step 3 — Connect Wallet</w:t>
            </w:r>
          </w:p>
        </w:tc>
      </w:tr>
    </w:tbl>
    <w:p w14:paraId="5424ED93" w14:textId="77777777" w:rsidR="0099645E" w:rsidRDefault="0099645E" w:rsidP="0099645E">
      <w:pPr>
        <w:spacing w:before="60" w:after="60"/>
      </w:pPr>
    </w:p>
    <w:p w14:paraId="27BAF7FF" w14:textId="77777777" w:rsidR="0099645E" w:rsidRDefault="0099645E" w:rsidP="0099645E">
      <w:pPr>
        <w:pStyle w:val="ListParagraph"/>
        <w:numPr>
          <w:ilvl w:val="0"/>
          <w:numId w:val="17"/>
        </w:numPr>
        <w:spacing w:before="60" w:after="60"/>
      </w:pPr>
      <w:r>
        <w:t>Click "Connect MetaMask". A MetaMask popup will appear.</w:t>
      </w:r>
    </w:p>
    <w:p w14:paraId="4AC8B213" w14:textId="2C81A4C4" w:rsidR="0099645E" w:rsidRDefault="00D57236" w:rsidP="0099645E">
      <w:pPr>
        <w:pStyle w:val="ListParagraph"/>
        <w:numPr>
          <w:ilvl w:val="0"/>
          <w:numId w:val="17"/>
        </w:numPr>
        <w:spacing w:before="60" w:after="60"/>
      </w:pPr>
      <w:r>
        <w:t>Import the first four accounts to metamask and named them as per the image below. Remember, you need to get the private key from ganache.</w:t>
      </w:r>
    </w:p>
    <w:p w14:paraId="767D28BA" w14:textId="77777777" w:rsidR="0099645E" w:rsidRDefault="0099645E" w:rsidP="0099645E">
      <w:pPr>
        <w:spacing w:before="60" w:after="60"/>
      </w:pPr>
    </w:p>
    <w:p w14:paraId="7EEFFCB0" w14:textId="6FDAB0C5" w:rsidR="0099645E" w:rsidRDefault="00D57236" w:rsidP="00D57236">
      <w:pPr>
        <w:spacing w:before="60" w:after="60"/>
        <w:jc w:val="center"/>
      </w:pPr>
      <w:r w:rsidRPr="00D57236">
        <w:drawing>
          <wp:inline distT="0" distB="0" distL="0" distR="0" wp14:anchorId="33BC662F" wp14:editId="5D69251C">
            <wp:extent cx="2831490" cy="2034202"/>
            <wp:effectExtent l="0" t="0" r="635" b="0"/>
            <wp:docPr id="138632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27990" name=""/>
                    <pic:cNvPicPr/>
                  </pic:nvPicPr>
                  <pic:blipFill>
                    <a:blip r:embed="rId37"/>
                    <a:stretch>
                      <a:fillRect/>
                    </a:stretch>
                  </pic:blipFill>
                  <pic:spPr>
                    <a:xfrm>
                      <a:off x="0" y="0"/>
                      <a:ext cx="2874545" cy="2065134"/>
                    </a:xfrm>
                    <a:prstGeom prst="rect">
                      <a:avLst/>
                    </a:prstGeom>
                  </pic:spPr>
                </pic:pic>
              </a:graphicData>
            </a:graphic>
          </wp:inline>
        </w:drawing>
      </w:r>
    </w:p>
    <w:p w14:paraId="07EAB76F" w14:textId="77777777" w:rsidR="00EE2DD0" w:rsidRDefault="00EE2DD0" w:rsidP="0099645E">
      <w:pPr>
        <w:spacing w:before="60" w:after="60"/>
      </w:pPr>
    </w:p>
    <w:p w14:paraId="75AE32C7" w14:textId="77777777" w:rsidR="00EE2DD0" w:rsidRDefault="00EE2DD0" w:rsidP="00EE2DD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2DD0" w14:paraId="226FB28F" w14:textId="77777777" w:rsidTr="00B52223">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80" w:type="dxa"/>
              <w:bottom w:w="80" w:type="dxa"/>
              <w:right w:w="180" w:type="dxa"/>
            </w:tcMar>
          </w:tcPr>
          <w:p w14:paraId="36DEF527" w14:textId="1806351F" w:rsidR="00EE2DD0" w:rsidRDefault="00EE2DD0" w:rsidP="00B52223">
            <w:r>
              <w:rPr>
                <w:rFonts w:ascii="Arial" w:eastAsia="Arial" w:hAnsi="Arial" w:cs="Arial"/>
                <w:b/>
                <w:bCs/>
                <w:color w:val="FFFFFF"/>
                <w:sz w:val="22"/>
                <w:szCs w:val="22"/>
              </w:rPr>
              <w:t xml:space="preserve">Step </w:t>
            </w:r>
            <w:r>
              <w:rPr>
                <w:rFonts w:ascii="Arial" w:eastAsia="Arial" w:hAnsi="Arial" w:cs="Arial"/>
                <w:b/>
                <w:bCs/>
                <w:color w:val="FFFFFF"/>
                <w:sz w:val="22"/>
                <w:szCs w:val="22"/>
              </w:rPr>
              <w:t>4</w:t>
            </w:r>
            <w:r>
              <w:rPr>
                <w:rFonts w:ascii="Arial" w:eastAsia="Arial" w:hAnsi="Arial" w:cs="Arial"/>
                <w:b/>
                <w:bCs/>
                <w:color w:val="FFFFFF"/>
                <w:sz w:val="22"/>
                <w:szCs w:val="22"/>
              </w:rPr>
              <w:t xml:space="preserve"> — Test deposit() — Unauthorised Account (Access Control Check)</w:t>
            </w:r>
          </w:p>
        </w:tc>
      </w:tr>
    </w:tbl>
    <w:p w14:paraId="3221E62D" w14:textId="77777777" w:rsidR="00EE2DD0" w:rsidRDefault="00EE2DD0" w:rsidP="00EE2DD0">
      <w:pPr>
        <w:spacing w:before="60" w:after="60"/>
      </w:pPr>
    </w:p>
    <w:p w14:paraId="57D085E9" w14:textId="77777777" w:rsidR="00EE2DD0" w:rsidRDefault="00EE2DD0" w:rsidP="0099645E">
      <w:pPr>
        <w:spacing w:before="60" w:after="60"/>
      </w:pPr>
    </w:p>
    <w:p w14:paraId="2C3C2B0B" w14:textId="1C7057C5" w:rsidR="0099645E" w:rsidRDefault="0099645E" w:rsidP="0099645E">
      <w:pPr>
        <w:spacing w:before="60" w:after="60"/>
      </w:pPr>
      <w:r>
        <w:rPr>
          <w:rFonts w:ascii="Arial" w:eastAsia="Arial" w:hAnsi="Arial" w:cs="Arial"/>
          <w:sz w:val="22"/>
          <w:szCs w:val="22"/>
        </w:rPr>
        <w:t xml:space="preserve">deposit() requires the caller to hold DEPOSITOR_ROLE. </w:t>
      </w:r>
      <w:r w:rsidR="00D57236">
        <w:rPr>
          <w:rFonts w:ascii="Arial" w:eastAsia="Arial" w:hAnsi="Arial" w:cs="Arial"/>
          <w:sz w:val="22"/>
          <w:szCs w:val="22"/>
        </w:rPr>
        <w:t xml:space="preserve">Lab7 </w:t>
      </w:r>
      <w:r>
        <w:rPr>
          <w:rFonts w:ascii="Arial" w:eastAsia="Arial" w:hAnsi="Arial" w:cs="Arial"/>
          <w:sz w:val="22"/>
          <w:szCs w:val="22"/>
        </w:rPr>
        <w:t>Account 2 was granted this role</w:t>
      </w:r>
      <w:r w:rsidR="00EE2DD0">
        <w:rPr>
          <w:rFonts w:ascii="Arial" w:eastAsia="Arial" w:hAnsi="Arial" w:cs="Arial"/>
          <w:sz w:val="22"/>
          <w:szCs w:val="22"/>
        </w:rPr>
        <w:t>, but revoked after that as per the script. So technically, this account now, cannot deposit money.</w:t>
      </w:r>
    </w:p>
    <w:p w14:paraId="1B4C0FED" w14:textId="77777777" w:rsidR="0099645E" w:rsidRDefault="0099645E" w:rsidP="0099645E">
      <w:pPr>
        <w:spacing w:before="60" w:after="60"/>
      </w:pPr>
    </w:p>
    <w:p w14:paraId="500BC326" w14:textId="1C7E3719" w:rsidR="0099645E" w:rsidRDefault="0099645E" w:rsidP="0099645E">
      <w:pPr>
        <w:pStyle w:val="ListParagraph"/>
        <w:numPr>
          <w:ilvl w:val="0"/>
          <w:numId w:val="16"/>
        </w:numPr>
        <w:spacing w:before="60" w:after="60"/>
      </w:pPr>
      <w:r>
        <w:t>Switch MetaMask to Account 2 (the depositor).</w:t>
      </w:r>
      <w:r w:rsidR="00D57236">
        <w:t xml:space="preserve"> Then connect. After that refresh html page </w:t>
      </w:r>
      <w:hyperlink r:id="rId38" w:history="1">
        <w:r w:rsidR="00D57236" w:rsidRPr="008E465A">
          <w:rPr>
            <w:rStyle w:val="Hyperlink"/>
          </w:rPr>
          <w:t>http://localhost:3000/</w:t>
        </w:r>
      </w:hyperlink>
      <w:r w:rsidR="00D57236">
        <w:br/>
      </w:r>
      <w:r w:rsidR="00D57236">
        <w:br/>
      </w:r>
      <w:r w:rsidR="00D57236" w:rsidRPr="00D57236">
        <w:drawing>
          <wp:inline distT="0" distB="0" distL="0" distR="0" wp14:anchorId="31148696" wp14:editId="5C504CA2">
            <wp:extent cx="2374900" cy="1168400"/>
            <wp:effectExtent l="0" t="0" r="0" b="0"/>
            <wp:docPr id="145515083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50833" name="Picture 1" descr="A screenshot of a phone&#10;&#10;AI-generated content may be incorrect."/>
                    <pic:cNvPicPr/>
                  </pic:nvPicPr>
                  <pic:blipFill>
                    <a:blip r:embed="rId39"/>
                    <a:stretch>
                      <a:fillRect/>
                    </a:stretch>
                  </pic:blipFill>
                  <pic:spPr>
                    <a:xfrm>
                      <a:off x="0" y="0"/>
                      <a:ext cx="2374900" cy="1168400"/>
                    </a:xfrm>
                    <a:prstGeom prst="rect">
                      <a:avLst/>
                    </a:prstGeom>
                  </pic:spPr>
                </pic:pic>
              </a:graphicData>
            </a:graphic>
          </wp:inline>
        </w:drawing>
      </w:r>
    </w:p>
    <w:p w14:paraId="7152268E" w14:textId="77777777" w:rsidR="00D57236" w:rsidRDefault="00D57236" w:rsidP="00D57236">
      <w:pPr>
        <w:spacing w:before="60" w:after="60"/>
      </w:pPr>
    </w:p>
    <w:p w14:paraId="381A1CDA" w14:textId="3363252D" w:rsidR="00D57236" w:rsidRDefault="00D57236" w:rsidP="00D57236">
      <w:pPr>
        <w:spacing w:before="60" w:after="60"/>
      </w:pPr>
      <w:r w:rsidRPr="00D57236">
        <w:lastRenderedPageBreak/>
        <w:drawing>
          <wp:inline distT="0" distB="0" distL="0" distR="0" wp14:anchorId="7D95EB5D" wp14:editId="0B01FD56">
            <wp:extent cx="4129790" cy="994944"/>
            <wp:effectExtent l="0" t="0" r="0" b="0"/>
            <wp:docPr id="56713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31088" name=""/>
                    <pic:cNvPicPr/>
                  </pic:nvPicPr>
                  <pic:blipFill>
                    <a:blip r:embed="rId40"/>
                    <a:stretch>
                      <a:fillRect/>
                    </a:stretch>
                  </pic:blipFill>
                  <pic:spPr>
                    <a:xfrm>
                      <a:off x="0" y="0"/>
                      <a:ext cx="4189431" cy="1009313"/>
                    </a:xfrm>
                    <a:prstGeom prst="rect">
                      <a:avLst/>
                    </a:prstGeom>
                  </pic:spPr>
                </pic:pic>
              </a:graphicData>
            </a:graphic>
          </wp:inline>
        </w:drawing>
      </w:r>
    </w:p>
    <w:p w14:paraId="6E4A70A7" w14:textId="77777777" w:rsidR="0099645E" w:rsidRDefault="0099645E" w:rsidP="0099645E">
      <w:pPr>
        <w:pStyle w:val="ListParagraph"/>
        <w:numPr>
          <w:ilvl w:val="0"/>
          <w:numId w:val="16"/>
        </w:numPr>
        <w:spacing w:before="60" w:after="60"/>
      </w:pPr>
      <w:r>
        <w:t>Find the deposit() card (labelled "payable").</w:t>
      </w:r>
    </w:p>
    <w:p w14:paraId="38D0AD6E" w14:textId="3E3A2C68" w:rsidR="0099645E" w:rsidRDefault="0099645E" w:rsidP="0099645E">
      <w:pPr>
        <w:pStyle w:val="ListParagraph"/>
        <w:numPr>
          <w:ilvl w:val="0"/>
          <w:numId w:val="16"/>
        </w:numPr>
        <w:spacing w:before="60" w:after="60"/>
      </w:pPr>
      <w:r>
        <w:t xml:space="preserve">Enter an ETH amount (e.g. </w:t>
      </w:r>
      <w:r w:rsidR="00D57236">
        <w:t>2</w:t>
      </w:r>
      <w:r>
        <w:t>) in the "ETH to send" field.</w:t>
      </w:r>
    </w:p>
    <w:p w14:paraId="7027D32C" w14:textId="77777777" w:rsidR="00D57236" w:rsidRDefault="0099645E" w:rsidP="0099645E">
      <w:pPr>
        <w:pStyle w:val="ListParagraph"/>
        <w:numPr>
          <w:ilvl w:val="0"/>
          <w:numId w:val="16"/>
        </w:numPr>
        <w:spacing w:before="60" w:after="60"/>
      </w:pPr>
      <w:r>
        <w:t>Click "Send ETH + call deposit()". MetaMask will open a confirmation popup showing the ETH amount and estimated gas.</w:t>
      </w:r>
    </w:p>
    <w:tbl>
      <w:tblPr>
        <w:tblStyle w:val="TableGrid"/>
        <w:tblW w:w="0" w:type="auto"/>
        <w:tblInd w:w="720" w:type="dxa"/>
        <w:tblLook w:val="04A0" w:firstRow="1" w:lastRow="0" w:firstColumn="1" w:lastColumn="0" w:noHBand="0" w:noVBand="1"/>
      </w:tblPr>
      <w:tblGrid>
        <w:gridCol w:w="4433"/>
        <w:gridCol w:w="4197"/>
      </w:tblGrid>
      <w:tr w:rsidR="00D57236" w14:paraId="30FD2FE9" w14:textId="77777777" w:rsidTr="00D57236">
        <w:tc>
          <w:tcPr>
            <w:tcW w:w="4675" w:type="dxa"/>
          </w:tcPr>
          <w:p w14:paraId="63EB3909" w14:textId="00A0823B" w:rsidR="00D57236" w:rsidRDefault="00D57236" w:rsidP="00D57236">
            <w:pPr>
              <w:pStyle w:val="ListParagraph"/>
              <w:spacing w:before="60" w:after="60"/>
            </w:pPr>
            <w:r w:rsidRPr="00D57236">
              <w:drawing>
                <wp:inline distT="0" distB="0" distL="0" distR="0" wp14:anchorId="28B0C07E" wp14:editId="369CBA86">
                  <wp:extent cx="2949437" cy="1791325"/>
                  <wp:effectExtent l="0" t="0" r="0" b="0"/>
                  <wp:docPr id="138056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65835" name=""/>
                          <pic:cNvPicPr/>
                        </pic:nvPicPr>
                        <pic:blipFill>
                          <a:blip r:embed="rId41"/>
                          <a:stretch>
                            <a:fillRect/>
                          </a:stretch>
                        </pic:blipFill>
                        <pic:spPr>
                          <a:xfrm>
                            <a:off x="0" y="0"/>
                            <a:ext cx="2999233" cy="1821569"/>
                          </a:xfrm>
                          <a:prstGeom prst="rect">
                            <a:avLst/>
                          </a:prstGeom>
                        </pic:spPr>
                      </pic:pic>
                    </a:graphicData>
                  </a:graphic>
                </wp:inline>
              </w:drawing>
            </w:r>
          </w:p>
        </w:tc>
        <w:tc>
          <w:tcPr>
            <w:tcW w:w="4675" w:type="dxa"/>
          </w:tcPr>
          <w:p w14:paraId="51F7F84B" w14:textId="0CC46867" w:rsidR="00D57236" w:rsidRDefault="00D57236" w:rsidP="00D57236">
            <w:pPr>
              <w:pStyle w:val="ListParagraph"/>
              <w:spacing w:before="60" w:after="60"/>
            </w:pPr>
            <w:r w:rsidRPr="00D57236">
              <w:drawing>
                <wp:inline distT="0" distB="0" distL="0" distR="0" wp14:anchorId="65E60079" wp14:editId="618BF620">
                  <wp:extent cx="2784475" cy="3477718"/>
                  <wp:effectExtent l="0" t="0" r="0" b="2540"/>
                  <wp:docPr id="207758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82584" name=""/>
                          <pic:cNvPicPr/>
                        </pic:nvPicPr>
                        <pic:blipFill>
                          <a:blip r:embed="rId42"/>
                          <a:stretch>
                            <a:fillRect/>
                          </a:stretch>
                        </pic:blipFill>
                        <pic:spPr>
                          <a:xfrm>
                            <a:off x="0" y="0"/>
                            <a:ext cx="2828754" cy="3533021"/>
                          </a:xfrm>
                          <a:prstGeom prst="rect">
                            <a:avLst/>
                          </a:prstGeom>
                        </pic:spPr>
                      </pic:pic>
                    </a:graphicData>
                  </a:graphic>
                </wp:inline>
              </w:drawing>
            </w:r>
          </w:p>
        </w:tc>
      </w:tr>
    </w:tbl>
    <w:p w14:paraId="53BC8066" w14:textId="77777777" w:rsidR="00D57236" w:rsidRDefault="00D57236" w:rsidP="00D57236">
      <w:pPr>
        <w:pStyle w:val="ListParagraph"/>
        <w:spacing w:before="60" w:after="60"/>
        <w:ind w:left="720"/>
      </w:pPr>
      <w:r>
        <w:br/>
        <w:t>Output</w:t>
      </w:r>
    </w:p>
    <w:p w14:paraId="180747FA" w14:textId="73B98A03" w:rsidR="00D57236" w:rsidRDefault="00D57236" w:rsidP="00EE2DD0">
      <w:pPr>
        <w:pStyle w:val="ListParagraph"/>
        <w:spacing w:before="60" w:after="60"/>
        <w:ind w:left="720"/>
      </w:pPr>
      <w:r w:rsidRPr="00D57236">
        <w:drawing>
          <wp:inline distT="0" distB="0" distL="0" distR="0" wp14:anchorId="6B0ADE04" wp14:editId="6CA582E6">
            <wp:extent cx="2689870" cy="1626433"/>
            <wp:effectExtent l="0" t="0" r="2540" b="0"/>
            <wp:docPr id="61084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49530" name=""/>
                    <pic:cNvPicPr/>
                  </pic:nvPicPr>
                  <pic:blipFill>
                    <a:blip r:embed="rId43"/>
                    <a:stretch>
                      <a:fillRect/>
                    </a:stretch>
                  </pic:blipFill>
                  <pic:spPr>
                    <a:xfrm>
                      <a:off x="0" y="0"/>
                      <a:ext cx="2727698" cy="1649306"/>
                    </a:xfrm>
                    <a:prstGeom prst="rect">
                      <a:avLst/>
                    </a:prstGeom>
                  </pic:spPr>
                </pic:pic>
              </a:graphicData>
            </a:graphic>
          </wp:inline>
        </w:drawing>
      </w:r>
      <w:r>
        <w:br/>
      </w:r>
    </w:p>
    <w:p w14:paraId="246199C6" w14:textId="6C1787AC" w:rsidR="00D57236" w:rsidRDefault="00D57236" w:rsidP="00D57236">
      <w:pPr>
        <w:pStyle w:val="ListParagraph"/>
        <w:spacing w:before="60" w:after="60"/>
        <w:ind w:left="720"/>
      </w:pPr>
      <w:r>
        <w:t xml:space="preserve">Can you explain it? </w:t>
      </w:r>
    </w:p>
    <w:p w14:paraId="22A0077E" w14:textId="00BE9973" w:rsidR="00D57236" w:rsidRDefault="00D57236" w:rsidP="00D57236">
      <w:pPr>
        <w:pStyle w:val="ListParagraph"/>
        <w:spacing w:before="60" w:after="60"/>
        <w:ind w:left="720"/>
      </w:pPr>
      <w:r w:rsidRPr="00D57236">
        <w:rPr>
          <w:b/>
          <w:bCs/>
        </w:rPr>
        <w:t>Explanation</w:t>
      </w:r>
      <w:r>
        <w:t>: in the deployment script “</w:t>
      </w:r>
      <w:r>
        <w:rPr>
          <w:rFonts w:ascii="Menlo" w:hAnsi="Menlo" w:cs="Menlo"/>
          <w:color w:val="6A9955"/>
          <w:sz w:val="18"/>
          <w:szCs w:val="18"/>
        </w:rPr>
        <w:t>manageRoles.cjs</w:t>
      </w:r>
      <w:r>
        <w:rPr>
          <w:rFonts w:ascii="Menlo" w:hAnsi="Menlo" w:cs="Menlo"/>
          <w:color w:val="6A9955"/>
          <w:sz w:val="18"/>
          <w:szCs w:val="18"/>
        </w:rPr>
        <w:t>”</w:t>
      </w:r>
      <w:r>
        <w:t xml:space="preserve">  we granted account 2 the deposit role, then, we revoked it. The question is how to re-grant it to account 2?</w:t>
      </w:r>
    </w:p>
    <w:p w14:paraId="4F211D69" w14:textId="77777777" w:rsidR="00EE2DD0" w:rsidRDefault="00EE2DD0" w:rsidP="00D57236">
      <w:pPr>
        <w:pStyle w:val="ListParagraph"/>
        <w:spacing w:before="60" w:after="60"/>
        <w:ind w:left="720"/>
      </w:pPr>
    </w:p>
    <w:p w14:paraId="671BD23D" w14:textId="761341B2" w:rsidR="00EE2DD0" w:rsidRDefault="00EE2DD0" w:rsidP="00D57236">
      <w:pPr>
        <w:pStyle w:val="ListParagraph"/>
        <w:spacing w:before="60" w:after="60"/>
        <w:ind w:left="720"/>
      </w:pPr>
      <w:r>
        <w:t xml:space="preserve">How to Fix it? </w:t>
      </w:r>
    </w:p>
    <w:p w14:paraId="5FD4804E" w14:textId="311DD201" w:rsidR="00EE2DD0" w:rsidRDefault="00EE2DD0" w:rsidP="00EE2DD0">
      <w:pPr>
        <w:pStyle w:val="ListParagraph"/>
        <w:numPr>
          <w:ilvl w:val="0"/>
          <w:numId w:val="24"/>
        </w:numPr>
        <w:spacing w:before="60" w:after="60"/>
      </w:pPr>
      <w:r>
        <w:t xml:space="preserve">In MetaMask, connect as  Admin (Lab7 Admin), the resreach the application interface (html of the </w:t>
      </w:r>
      <w:hyperlink r:id="rId44" w:history="1">
        <w:r w:rsidRPr="008E465A">
          <w:rPr>
            <w:rStyle w:val="Hyperlink"/>
          </w:rPr>
          <w:t>http://localhost:3000/</w:t>
        </w:r>
      </w:hyperlink>
      <w:r>
        <w:t>). Makesure the address of index 0 (ganache) appear next the account field ad per the screenshot below.</w:t>
      </w:r>
      <w:r>
        <w:br/>
      </w:r>
      <w:r>
        <w:br/>
      </w:r>
      <w:r w:rsidRPr="00EE2DD0">
        <w:drawing>
          <wp:inline distT="0" distB="0" distL="0" distR="0" wp14:anchorId="325753E6" wp14:editId="45AD4BEE">
            <wp:extent cx="3235539" cy="1124263"/>
            <wp:effectExtent l="0" t="0" r="3175" b="6350"/>
            <wp:docPr id="16584963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96369" name="Picture 1" descr="A screen shot of a computer&#10;&#10;AI-generated content may be incorrect."/>
                    <pic:cNvPicPr/>
                  </pic:nvPicPr>
                  <pic:blipFill>
                    <a:blip r:embed="rId45"/>
                    <a:stretch>
                      <a:fillRect/>
                    </a:stretch>
                  </pic:blipFill>
                  <pic:spPr>
                    <a:xfrm>
                      <a:off x="0" y="0"/>
                      <a:ext cx="3421150" cy="1188758"/>
                    </a:xfrm>
                    <a:prstGeom prst="rect">
                      <a:avLst/>
                    </a:prstGeom>
                  </pic:spPr>
                </pic:pic>
              </a:graphicData>
            </a:graphic>
          </wp:inline>
        </w:drawing>
      </w:r>
    </w:p>
    <w:p w14:paraId="635CCE0D" w14:textId="17B56A26" w:rsidR="00EE2DD0" w:rsidRDefault="00EE2DD0" w:rsidP="00EE2DD0">
      <w:pPr>
        <w:pStyle w:val="ListParagraph"/>
        <w:numPr>
          <w:ilvl w:val="0"/>
          <w:numId w:val="24"/>
        </w:numPr>
        <w:spacing w:before="60" w:after="60"/>
      </w:pPr>
      <w:r>
        <w:t>Invoke the method Depositor_role() and copy the role value of byte23: it starts by 0x..</w:t>
      </w:r>
    </w:p>
    <w:p w14:paraId="5798DF7A" w14:textId="2396D59D" w:rsidR="00D57236" w:rsidRDefault="00EE2DD0" w:rsidP="00D57236">
      <w:pPr>
        <w:pStyle w:val="ListParagraph"/>
        <w:spacing w:before="60" w:after="60"/>
        <w:ind w:left="720"/>
      </w:pPr>
      <w:r w:rsidRPr="00EE2DD0">
        <w:drawing>
          <wp:inline distT="0" distB="0" distL="0" distR="0" wp14:anchorId="6C8D9B6F" wp14:editId="692EA321">
            <wp:extent cx="3530184" cy="1730266"/>
            <wp:effectExtent l="0" t="0" r="635" b="0"/>
            <wp:docPr id="650053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53173" name="Picture 1" descr="A screenshot of a computer&#10;&#10;AI-generated content may be incorrect."/>
                    <pic:cNvPicPr/>
                  </pic:nvPicPr>
                  <pic:blipFill>
                    <a:blip r:embed="rId46"/>
                    <a:stretch>
                      <a:fillRect/>
                    </a:stretch>
                  </pic:blipFill>
                  <pic:spPr>
                    <a:xfrm>
                      <a:off x="0" y="0"/>
                      <a:ext cx="3566210" cy="1747923"/>
                    </a:xfrm>
                    <a:prstGeom prst="rect">
                      <a:avLst/>
                    </a:prstGeom>
                  </pic:spPr>
                </pic:pic>
              </a:graphicData>
            </a:graphic>
          </wp:inline>
        </w:drawing>
      </w:r>
    </w:p>
    <w:p w14:paraId="63BCA5BD" w14:textId="77777777" w:rsidR="00D57236" w:rsidRDefault="00D57236" w:rsidP="00D57236">
      <w:pPr>
        <w:pStyle w:val="ListParagraph"/>
        <w:spacing w:before="60" w:after="60"/>
        <w:ind w:left="720"/>
      </w:pPr>
    </w:p>
    <w:p w14:paraId="366E9DD9" w14:textId="3E309F39" w:rsidR="00EE2DD0" w:rsidRDefault="00EE2DD0" w:rsidP="00EE2DD0">
      <w:pPr>
        <w:pStyle w:val="ListParagraph"/>
        <w:numPr>
          <w:ilvl w:val="0"/>
          <w:numId w:val="24"/>
        </w:numPr>
        <w:spacing w:before="60" w:after="60"/>
      </w:pPr>
      <w:r>
        <w:t>Invoke the method grantRole() that needs two arguments:</w:t>
      </w:r>
      <w:r>
        <w:br/>
      </w:r>
      <w:r w:rsidRPr="00EE2DD0">
        <w:rPr>
          <w:b/>
          <w:bCs/>
        </w:rPr>
        <w:t>first</w:t>
      </w:r>
      <w:r>
        <w:t xml:space="preserve">: the output value of  DEPOSITOR_ROLE() that is </w:t>
      </w:r>
      <w:r>
        <w:t>byte23</w:t>
      </w:r>
      <w:r>
        <w:t xml:space="preserve"> </w:t>
      </w:r>
      <w:r>
        <w:br/>
      </w:r>
      <w:r w:rsidRPr="00EE2DD0">
        <w:rPr>
          <w:b/>
          <w:bCs/>
        </w:rPr>
        <w:t>second</w:t>
      </w:r>
      <w:r>
        <w:t>: the addess that we would like to grant it the role. In our example, account 2 that has index 1 (you can copy it from ganache).</w:t>
      </w:r>
    </w:p>
    <w:p w14:paraId="3CD581D2" w14:textId="6DF0C88E" w:rsidR="00EE2DD0" w:rsidRDefault="00EE2DD0" w:rsidP="00D57236">
      <w:pPr>
        <w:pStyle w:val="ListParagraph"/>
        <w:spacing w:before="60" w:after="60"/>
        <w:ind w:left="720"/>
      </w:pPr>
      <w:r w:rsidRPr="00EE2DD0">
        <w:drawing>
          <wp:inline distT="0" distB="0" distL="0" distR="0" wp14:anchorId="494AD21E" wp14:editId="0633D1FF">
            <wp:extent cx="3415691" cy="1813810"/>
            <wp:effectExtent l="0" t="0" r="635" b="2540"/>
            <wp:docPr id="1306023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23175" name="Picture 1" descr="A screenshot of a computer&#10;&#10;AI-generated content may be incorrect."/>
                    <pic:cNvPicPr/>
                  </pic:nvPicPr>
                  <pic:blipFill>
                    <a:blip r:embed="rId47"/>
                    <a:stretch>
                      <a:fillRect/>
                    </a:stretch>
                  </pic:blipFill>
                  <pic:spPr>
                    <a:xfrm>
                      <a:off x="0" y="0"/>
                      <a:ext cx="3546641" cy="1883348"/>
                    </a:xfrm>
                    <a:prstGeom prst="rect">
                      <a:avLst/>
                    </a:prstGeom>
                  </pic:spPr>
                </pic:pic>
              </a:graphicData>
            </a:graphic>
          </wp:inline>
        </w:drawing>
      </w:r>
    </w:p>
    <w:p w14:paraId="1A701267" w14:textId="170230B8" w:rsidR="00EE2DD0" w:rsidRDefault="00EE2DD0" w:rsidP="00EE2DD0">
      <w:pPr>
        <w:pStyle w:val="ListParagraph"/>
        <w:numPr>
          <w:ilvl w:val="0"/>
          <w:numId w:val="24"/>
        </w:numPr>
        <w:spacing w:before="60" w:after="60"/>
      </w:pPr>
      <w:r>
        <w:t>Click "Confirm" in MetaMask</w:t>
      </w:r>
      <w:r>
        <w:t>: Note the the application is waiting the confirmation from metamask. So confirm this request/transaction. And you will get the cnfirmation form the applciation as per the sceenshot below.</w:t>
      </w:r>
    </w:p>
    <w:p w14:paraId="46A81C5E" w14:textId="77777777" w:rsidR="00D57236" w:rsidRDefault="00D57236" w:rsidP="00D57236">
      <w:pPr>
        <w:pStyle w:val="ListParagraph"/>
        <w:spacing w:before="60" w:after="60"/>
        <w:ind w:left="720"/>
      </w:pPr>
    </w:p>
    <w:p w14:paraId="35B50ED1" w14:textId="0E584C91" w:rsidR="00EE2DD0" w:rsidRDefault="00EE2DD0" w:rsidP="00D57236">
      <w:pPr>
        <w:pStyle w:val="ListParagraph"/>
        <w:spacing w:before="60" w:after="60"/>
        <w:ind w:left="720"/>
      </w:pPr>
      <w:r w:rsidRPr="00EE2DD0">
        <w:lastRenderedPageBreak/>
        <w:drawing>
          <wp:inline distT="0" distB="0" distL="0" distR="0" wp14:anchorId="6C7E146A" wp14:editId="6911B507">
            <wp:extent cx="3057993" cy="2177159"/>
            <wp:effectExtent l="0" t="0" r="3175" b="0"/>
            <wp:docPr id="64823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37824" name=""/>
                    <pic:cNvPicPr/>
                  </pic:nvPicPr>
                  <pic:blipFill>
                    <a:blip r:embed="rId48"/>
                    <a:stretch>
                      <a:fillRect/>
                    </a:stretch>
                  </pic:blipFill>
                  <pic:spPr>
                    <a:xfrm>
                      <a:off x="0" y="0"/>
                      <a:ext cx="3114640" cy="2217489"/>
                    </a:xfrm>
                    <a:prstGeom prst="rect">
                      <a:avLst/>
                    </a:prstGeom>
                  </pic:spPr>
                </pic:pic>
              </a:graphicData>
            </a:graphic>
          </wp:inline>
        </w:drawing>
      </w:r>
    </w:p>
    <w:p w14:paraId="4F6F40E3" w14:textId="77777777" w:rsidR="00EE2DD0" w:rsidRDefault="00EE2DD0" w:rsidP="00D57236">
      <w:pPr>
        <w:pStyle w:val="ListParagraph"/>
        <w:spacing w:before="60" w:after="60"/>
        <w:ind w:left="720"/>
      </w:pPr>
    </w:p>
    <w:p w14:paraId="0D72869D" w14:textId="4E9F55DB" w:rsidR="0099645E" w:rsidRDefault="0099645E" w:rsidP="00EE2DD0">
      <w:pPr>
        <w:pStyle w:val="ListParagraph"/>
        <w:spacing w:before="60" w:after="60"/>
        <w:ind w:left="720"/>
      </w:pPr>
      <w:r>
        <w:t>.</w:t>
      </w:r>
    </w:p>
    <w:p w14:paraId="7DA2F64B" w14:textId="77777777" w:rsidR="0099645E" w:rsidRDefault="0099645E" w:rsidP="00EE2DD0">
      <w:pPr>
        <w:pStyle w:val="ListParagraph"/>
        <w:spacing w:before="60" w:after="60"/>
        <w:ind w:left="720"/>
      </w:pPr>
      <w:r>
        <w:t>Observe: the status bar shows the transaction hash, the balance cards update, and a Deposit event appears in the event log panel.</w:t>
      </w:r>
    </w:p>
    <w:p w14:paraId="716E77A6" w14:textId="77777777" w:rsidR="00EE2DD0" w:rsidRDefault="00EE2DD0" w:rsidP="00EE2DD0">
      <w:pPr>
        <w:pStyle w:val="ListParagraph"/>
        <w:spacing w:before="60" w:after="60"/>
        <w:ind w:left="720"/>
      </w:pPr>
    </w:p>
    <w:p w14:paraId="5E2EE6E6" w14:textId="03DD2C98" w:rsidR="00EE2DD0" w:rsidRDefault="0099645E" w:rsidP="00EE2DD0">
      <w:pPr>
        <w:pStyle w:val="ListParagraph"/>
        <w:numPr>
          <w:ilvl w:val="0"/>
          <w:numId w:val="24"/>
        </w:numPr>
        <w:spacing w:before="60" w:after="60"/>
      </w:pPr>
      <w:r>
        <w:t>In Ganache Desktop, check the Transactions tab — you should see the new transaction.</w:t>
      </w:r>
      <w:r w:rsidR="00EE2DD0">
        <w:t xml:space="preserve"> </w:t>
      </w:r>
    </w:p>
    <w:p w14:paraId="631647A4" w14:textId="77777777" w:rsidR="00EE2DD0" w:rsidRDefault="00EE2DD0" w:rsidP="00EE2DD0">
      <w:pPr>
        <w:pStyle w:val="ListParagraph"/>
        <w:spacing w:before="60" w:after="60"/>
        <w:ind w:left="1080"/>
      </w:pPr>
    </w:p>
    <w:p w14:paraId="7882C8D0" w14:textId="3B653A13" w:rsidR="00EE2DD0" w:rsidRDefault="00EE2DD0" w:rsidP="00EE2DD0">
      <w:pPr>
        <w:spacing w:before="60" w:after="60"/>
      </w:pPr>
      <w:r>
        <w:t>In the next step, we will exmain if Lab7 Account 2 can deposit money.</w:t>
      </w:r>
    </w:p>
    <w:p w14:paraId="470AB60A" w14:textId="77777777" w:rsidR="00444B1D" w:rsidRDefault="00444B1D" w:rsidP="00EE2DD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2DD0" w14:paraId="6DF18C4F" w14:textId="77777777" w:rsidTr="00B52223">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80" w:type="dxa"/>
              <w:bottom w:w="80" w:type="dxa"/>
              <w:right w:w="180" w:type="dxa"/>
            </w:tcMar>
          </w:tcPr>
          <w:p w14:paraId="4C5EDA82" w14:textId="703C30F3" w:rsidR="00EE2DD0" w:rsidRDefault="00EE2DD0" w:rsidP="00B52223">
            <w:r>
              <w:rPr>
                <w:rFonts w:ascii="Arial" w:eastAsia="Arial" w:hAnsi="Arial" w:cs="Arial"/>
                <w:b/>
                <w:bCs/>
                <w:color w:val="FFFFFF"/>
                <w:sz w:val="22"/>
                <w:szCs w:val="22"/>
              </w:rPr>
              <w:t xml:space="preserve">Step </w:t>
            </w:r>
            <w:r>
              <w:rPr>
                <w:rFonts w:ascii="Arial" w:eastAsia="Arial" w:hAnsi="Arial" w:cs="Arial"/>
                <w:b/>
                <w:bCs/>
                <w:color w:val="FFFFFF"/>
                <w:sz w:val="22"/>
                <w:szCs w:val="22"/>
              </w:rPr>
              <w:t>5</w:t>
            </w:r>
            <w:r>
              <w:rPr>
                <w:rFonts w:ascii="Arial" w:eastAsia="Arial" w:hAnsi="Arial" w:cs="Arial"/>
                <w:b/>
                <w:bCs/>
                <w:color w:val="FFFFFF"/>
                <w:sz w:val="22"/>
                <w:szCs w:val="22"/>
              </w:rPr>
              <w:t xml:space="preserve"> — Test deposit() — Authorised Account</w:t>
            </w:r>
          </w:p>
        </w:tc>
      </w:tr>
    </w:tbl>
    <w:p w14:paraId="2E7FD107" w14:textId="77777777" w:rsidR="00EE2DD0" w:rsidRDefault="00EE2DD0" w:rsidP="00EE2DD0">
      <w:pPr>
        <w:spacing w:before="60" w:after="60"/>
      </w:pPr>
    </w:p>
    <w:p w14:paraId="57199BDB" w14:textId="1D688125" w:rsidR="00EE2DD0" w:rsidRDefault="00EE2DD0" w:rsidP="00EE2DD0">
      <w:pPr>
        <w:pStyle w:val="ListParagraph"/>
        <w:numPr>
          <w:ilvl w:val="0"/>
          <w:numId w:val="25"/>
        </w:numPr>
        <w:spacing w:before="60" w:after="60"/>
      </w:pPr>
      <w:r>
        <w:t>MetaMask: connect as Lab7 Account 2 to check if this accont is allowed to deposit money to the smart contract. Then refresch the application.</w:t>
      </w:r>
      <w:r>
        <w:br/>
      </w:r>
      <w:r w:rsidRPr="00EE2DD0">
        <w:drawing>
          <wp:inline distT="0" distB="0" distL="0" distR="0" wp14:anchorId="08E1CDD0" wp14:editId="42691CF3">
            <wp:extent cx="4062334" cy="1344295"/>
            <wp:effectExtent l="0" t="0" r="1905" b="1905"/>
            <wp:docPr id="72466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67537" name=""/>
                    <pic:cNvPicPr/>
                  </pic:nvPicPr>
                  <pic:blipFill>
                    <a:blip r:embed="rId49"/>
                    <a:stretch>
                      <a:fillRect/>
                    </a:stretch>
                  </pic:blipFill>
                  <pic:spPr>
                    <a:xfrm>
                      <a:off x="0" y="0"/>
                      <a:ext cx="4079889" cy="1350104"/>
                    </a:xfrm>
                    <a:prstGeom prst="rect">
                      <a:avLst/>
                    </a:prstGeom>
                  </pic:spPr>
                </pic:pic>
              </a:graphicData>
            </a:graphic>
          </wp:inline>
        </w:drawing>
      </w:r>
    </w:p>
    <w:p w14:paraId="690462AC" w14:textId="77777777" w:rsidR="00EE2DD0" w:rsidRDefault="00EE2DD0" w:rsidP="0099645E">
      <w:pPr>
        <w:spacing w:before="60" w:after="60"/>
        <w:rPr>
          <w:rFonts w:ascii="Arial" w:eastAsia="Arial" w:hAnsi="Arial" w:cs="Arial"/>
          <w:sz w:val="22"/>
          <w:szCs w:val="22"/>
        </w:rPr>
      </w:pPr>
    </w:p>
    <w:p w14:paraId="2493A96E" w14:textId="77777777" w:rsidR="00EE2DD0" w:rsidRDefault="00EE2DD0" w:rsidP="0099645E">
      <w:pPr>
        <w:spacing w:before="60" w:after="60"/>
        <w:rPr>
          <w:rFonts w:ascii="Arial" w:eastAsia="Arial" w:hAnsi="Arial" w:cs="Arial"/>
          <w:sz w:val="22"/>
          <w:szCs w:val="22"/>
        </w:rPr>
      </w:pPr>
    </w:p>
    <w:p w14:paraId="2148C61B" w14:textId="2446BA50" w:rsidR="00EE2DD0" w:rsidRDefault="00901BDA" w:rsidP="00901BDA">
      <w:pPr>
        <w:pStyle w:val="ListParagraph"/>
        <w:numPr>
          <w:ilvl w:val="0"/>
          <w:numId w:val="25"/>
        </w:numPr>
        <w:spacing w:before="60" w:after="60"/>
      </w:pPr>
      <w:r>
        <w:lastRenderedPageBreak/>
        <w:t>Invoke the method deposit, send 2 Eth</w:t>
      </w:r>
      <w:r>
        <w:br/>
      </w:r>
      <w:r w:rsidRPr="00901BDA">
        <w:drawing>
          <wp:inline distT="0" distB="0" distL="0" distR="0" wp14:anchorId="1CCF62A2" wp14:editId="3BD19320">
            <wp:extent cx="3125449" cy="2086899"/>
            <wp:effectExtent l="0" t="0" r="0" b="0"/>
            <wp:docPr id="8465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8036" name=""/>
                    <pic:cNvPicPr/>
                  </pic:nvPicPr>
                  <pic:blipFill>
                    <a:blip r:embed="rId50"/>
                    <a:stretch>
                      <a:fillRect/>
                    </a:stretch>
                  </pic:blipFill>
                  <pic:spPr>
                    <a:xfrm>
                      <a:off x="0" y="0"/>
                      <a:ext cx="3165595" cy="2113705"/>
                    </a:xfrm>
                    <a:prstGeom prst="rect">
                      <a:avLst/>
                    </a:prstGeom>
                  </pic:spPr>
                </pic:pic>
              </a:graphicData>
            </a:graphic>
          </wp:inline>
        </w:drawing>
      </w:r>
    </w:p>
    <w:p w14:paraId="789222B5" w14:textId="77777777" w:rsidR="00901BDA" w:rsidRDefault="00901BDA" w:rsidP="00901BDA">
      <w:pPr>
        <w:spacing w:before="60" w:after="60"/>
        <w:rPr>
          <w:rFonts w:eastAsia="Arial"/>
        </w:rPr>
      </w:pPr>
    </w:p>
    <w:p w14:paraId="7D60F696" w14:textId="5FDE31F0" w:rsidR="00901BDA" w:rsidRDefault="00901BDA" w:rsidP="00901BDA">
      <w:pPr>
        <w:pStyle w:val="ListParagraph"/>
        <w:numPr>
          <w:ilvl w:val="0"/>
          <w:numId w:val="25"/>
        </w:numPr>
        <w:spacing w:before="60" w:after="60"/>
      </w:pPr>
      <w:r>
        <w:t>MetaMask : confirm the transaction request.</w:t>
      </w:r>
    </w:p>
    <w:p w14:paraId="05A164F1" w14:textId="77777777" w:rsidR="00901BDA" w:rsidRDefault="00901BDA" w:rsidP="00901BDA">
      <w:pPr>
        <w:pStyle w:val="ListParagraph"/>
      </w:pPr>
    </w:p>
    <w:p w14:paraId="1AECB325" w14:textId="45B1F284" w:rsidR="00901BDA" w:rsidRDefault="00901BDA" w:rsidP="00901BDA">
      <w:pPr>
        <w:pStyle w:val="ListParagraph"/>
        <w:numPr>
          <w:ilvl w:val="0"/>
          <w:numId w:val="25"/>
        </w:numPr>
        <w:spacing w:before="60" w:after="60"/>
      </w:pPr>
      <w:r>
        <w:t>Check the result. See the confirmation has</w:t>
      </w:r>
      <w:r w:rsidR="00444B1D">
        <w:t>h</w:t>
      </w:r>
      <w:r>
        <w:t>. You</w:t>
      </w:r>
      <w:r w:rsidR="00444B1D">
        <w:t xml:space="preserve"> can</w:t>
      </w:r>
      <w:r>
        <w:t xml:space="preserve"> also check the balance of the second account on ganache (index 1).</w:t>
      </w:r>
      <w:r>
        <w:br/>
      </w:r>
      <w:r w:rsidRPr="00901BDA">
        <w:drawing>
          <wp:inline distT="0" distB="0" distL="0" distR="0" wp14:anchorId="047FCEE9" wp14:editId="30DB5725">
            <wp:extent cx="3124835" cy="1814646"/>
            <wp:effectExtent l="0" t="0" r="0" b="1905"/>
            <wp:docPr id="23564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42728" name=""/>
                    <pic:cNvPicPr/>
                  </pic:nvPicPr>
                  <pic:blipFill>
                    <a:blip r:embed="rId51"/>
                    <a:stretch>
                      <a:fillRect/>
                    </a:stretch>
                  </pic:blipFill>
                  <pic:spPr>
                    <a:xfrm>
                      <a:off x="0" y="0"/>
                      <a:ext cx="3177958" cy="1845496"/>
                    </a:xfrm>
                    <a:prstGeom prst="rect">
                      <a:avLst/>
                    </a:prstGeom>
                  </pic:spPr>
                </pic:pic>
              </a:graphicData>
            </a:graphic>
          </wp:inline>
        </w:drawing>
      </w:r>
    </w:p>
    <w:p w14:paraId="4BCDC676" w14:textId="77777777" w:rsidR="00901BDA" w:rsidRDefault="00901BDA" w:rsidP="00901BDA">
      <w:pPr>
        <w:pStyle w:val="ListParagraph"/>
      </w:pPr>
    </w:p>
    <w:p w14:paraId="2697C3CD" w14:textId="77777777" w:rsidR="00444B1D" w:rsidRDefault="00444B1D" w:rsidP="00444B1D">
      <w:pPr>
        <w:spacing w:before="60" w:after="60"/>
      </w:pPr>
    </w:p>
    <w:p w14:paraId="3F3311DB" w14:textId="6E7C2C0C" w:rsidR="00D85CD3" w:rsidRPr="00D85CD3" w:rsidRDefault="00D85CD3" w:rsidP="00444B1D">
      <w:pPr>
        <w:spacing w:before="60" w:after="60"/>
        <w:rPr>
          <w:b/>
          <w:bCs/>
        </w:rPr>
      </w:pPr>
      <w:r>
        <w:rPr>
          <w:b/>
          <w:bCs/>
          <w:highlight w:val="yellow"/>
        </w:rPr>
        <w:t xml:space="preserve">Note: </w:t>
      </w:r>
      <w:r w:rsidRPr="00D85CD3">
        <w:rPr>
          <w:b/>
          <w:bCs/>
          <w:highlight w:val="yellow"/>
        </w:rPr>
        <w:t>All steps below must be done by the student</w:t>
      </w:r>
    </w:p>
    <w:p w14:paraId="45A61C9D" w14:textId="77777777" w:rsidR="00D85CD3" w:rsidRDefault="00D85CD3" w:rsidP="00444B1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4B1D" w14:paraId="443410B4" w14:textId="77777777" w:rsidTr="00B52223">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80" w:type="dxa"/>
              <w:bottom w:w="80" w:type="dxa"/>
              <w:right w:w="180" w:type="dxa"/>
            </w:tcMar>
          </w:tcPr>
          <w:p w14:paraId="273F5888" w14:textId="521DC75E" w:rsidR="00444B1D" w:rsidRDefault="00444B1D" w:rsidP="00B52223">
            <w:r>
              <w:rPr>
                <w:rFonts w:ascii="Arial" w:eastAsia="Arial" w:hAnsi="Arial" w:cs="Arial"/>
                <w:b/>
                <w:bCs/>
                <w:color w:val="FFFFFF"/>
                <w:sz w:val="22"/>
                <w:szCs w:val="22"/>
              </w:rPr>
              <w:t xml:space="preserve">Step </w:t>
            </w:r>
            <w:r w:rsidR="00D85CD3">
              <w:rPr>
                <w:rFonts w:ascii="Arial" w:eastAsia="Arial" w:hAnsi="Arial" w:cs="Arial"/>
                <w:b/>
                <w:bCs/>
                <w:color w:val="FFFFFF"/>
                <w:sz w:val="22"/>
                <w:szCs w:val="22"/>
              </w:rPr>
              <w:t>6</w:t>
            </w:r>
            <w:r>
              <w:rPr>
                <w:rFonts w:ascii="Arial" w:eastAsia="Arial" w:hAnsi="Arial" w:cs="Arial"/>
                <w:b/>
                <w:bCs/>
                <w:color w:val="FFFFFF"/>
                <w:sz w:val="22"/>
                <w:szCs w:val="22"/>
              </w:rPr>
              <w:t xml:space="preserve"> —</w:t>
            </w:r>
            <w:r>
              <w:rPr>
                <w:rFonts w:ascii="Arial" w:eastAsia="Arial" w:hAnsi="Arial" w:cs="Arial"/>
                <w:b/>
                <w:bCs/>
                <w:color w:val="FFFFFF"/>
                <w:sz w:val="22"/>
                <w:szCs w:val="22"/>
              </w:rPr>
              <w:t xml:space="preserve"> </w:t>
            </w:r>
            <w:r w:rsidRPr="00444B1D">
              <w:rPr>
                <w:rFonts w:ascii="Arial" w:eastAsia="Arial" w:hAnsi="Arial" w:cs="Arial"/>
                <w:b/>
                <w:bCs/>
                <w:color w:val="FFFFFF"/>
                <w:sz w:val="22"/>
                <w:szCs w:val="22"/>
                <w:highlight w:val="red"/>
              </w:rPr>
              <w:t>Student Work</w:t>
            </w:r>
            <w:r>
              <w:rPr>
                <w:rFonts w:ascii="Arial" w:eastAsia="Arial" w:hAnsi="Arial" w:cs="Arial"/>
                <w:b/>
                <w:bCs/>
                <w:color w:val="FFFFFF"/>
                <w:sz w:val="22"/>
                <w:szCs w:val="22"/>
              </w:rPr>
              <w:t xml:space="preserve">: </w:t>
            </w:r>
            <w:r>
              <w:rPr>
                <w:rFonts w:ascii="Arial" w:eastAsia="Arial" w:hAnsi="Arial" w:cs="Arial"/>
                <w:b/>
                <w:bCs/>
                <w:color w:val="FFFFFF"/>
                <w:sz w:val="22"/>
                <w:szCs w:val="22"/>
              </w:rPr>
              <w:t xml:space="preserve"> Test deposit() —Account</w:t>
            </w:r>
            <w:r>
              <w:rPr>
                <w:rFonts w:ascii="Arial" w:eastAsia="Arial" w:hAnsi="Arial" w:cs="Arial"/>
                <w:b/>
                <w:bCs/>
                <w:color w:val="FFFFFF"/>
                <w:sz w:val="22"/>
                <w:szCs w:val="22"/>
              </w:rPr>
              <w:t xml:space="preserve"> 3</w:t>
            </w:r>
          </w:p>
        </w:tc>
      </w:tr>
    </w:tbl>
    <w:p w14:paraId="6C201A24" w14:textId="77777777" w:rsidR="00444B1D" w:rsidRPr="00901BDA" w:rsidRDefault="00444B1D" w:rsidP="00444B1D">
      <w:pPr>
        <w:spacing w:before="60" w:after="60"/>
        <w:rPr>
          <w:rFonts w:eastAsia="Arial"/>
        </w:rPr>
      </w:pPr>
    </w:p>
    <w:p w14:paraId="2472CE60" w14:textId="62418903" w:rsidR="0099645E" w:rsidRDefault="0099645E" w:rsidP="00444B1D">
      <w:pPr>
        <w:spacing w:before="60" w:after="60"/>
      </w:pPr>
      <w:r>
        <w:rPr>
          <w:rFonts w:ascii="Arial" w:eastAsia="Arial" w:hAnsi="Arial" w:cs="Arial"/>
          <w:sz w:val="22"/>
          <w:szCs w:val="22"/>
        </w:rPr>
        <w:t>Now verify that an account without DEPOSITOR_ROLE cannot call deposit(). Use Account 3</w:t>
      </w:r>
      <w:r w:rsidR="00444B1D">
        <w:rPr>
          <w:rFonts w:ascii="Arial" w:eastAsia="Arial" w:hAnsi="Arial" w:cs="Arial"/>
          <w:sz w:val="22"/>
          <w:szCs w:val="22"/>
        </w:rPr>
        <w:t>.</w:t>
      </w:r>
      <w:r>
        <w:rPr>
          <w:rFonts w:ascii="Arial" w:eastAsia="Arial" w:hAnsi="Arial" w:cs="Arial"/>
          <w:sz w:val="22"/>
          <w:szCs w:val="22"/>
        </w:rPr>
        <w:t xml:space="preserve"> </w:t>
      </w:r>
      <w:r w:rsidR="00444B1D">
        <w:rPr>
          <w:rFonts w:ascii="Arial" w:eastAsia="Arial" w:hAnsi="Arial" w:cs="Arial"/>
          <w:sz w:val="22"/>
          <w:szCs w:val="22"/>
        </w:rPr>
        <w:t>I</w:t>
      </w:r>
      <w:r>
        <w:rPr>
          <w:rFonts w:ascii="Arial" w:eastAsia="Arial" w:hAnsi="Arial" w:cs="Arial"/>
          <w:sz w:val="22"/>
          <w:szCs w:val="22"/>
        </w:rPr>
        <w:t>t holds WITHDRAWER_ROLE only.</w:t>
      </w:r>
    </w:p>
    <w:p w14:paraId="6363F497" w14:textId="77777777" w:rsidR="0099645E" w:rsidRDefault="0099645E" w:rsidP="0099645E">
      <w:pPr>
        <w:pStyle w:val="ListParagraph"/>
        <w:numPr>
          <w:ilvl w:val="0"/>
          <w:numId w:val="18"/>
        </w:numPr>
        <w:spacing w:before="60" w:after="60"/>
      </w:pPr>
      <w:r>
        <w:t>Switch MetaMask to Account 3 (the withdrawer — no DEPOSITOR_ROLE).</w:t>
      </w:r>
    </w:p>
    <w:p w14:paraId="0CAB3C25" w14:textId="77777777" w:rsidR="0099645E" w:rsidRDefault="0099645E" w:rsidP="0099645E">
      <w:pPr>
        <w:pStyle w:val="ListParagraph"/>
        <w:numPr>
          <w:ilvl w:val="0"/>
          <w:numId w:val="18"/>
        </w:numPr>
        <w:spacing w:before="60" w:after="60"/>
      </w:pPr>
      <w:r>
        <w:t>Find the deposit() card and enter any ETH amount (e.g. 0.1).</w:t>
      </w:r>
    </w:p>
    <w:p w14:paraId="202F1183" w14:textId="77777777" w:rsidR="0099645E" w:rsidRDefault="0099645E" w:rsidP="0099645E">
      <w:pPr>
        <w:pStyle w:val="ListParagraph"/>
        <w:numPr>
          <w:ilvl w:val="0"/>
          <w:numId w:val="18"/>
        </w:numPr>
        <w:spacing w:before="60" w:after="60"/>
      </w:pPr>
      <w:r>
        <w:t>Click "Send ETH + call deposit()".</w:t>
      </w:r>
    </w:p>
    <w:p w14:paraId="48BF9FA9" w14:textId="77777777" w:rsidR="0099645E" w:rsidRDefault="0099645E" w:rsidP="0099645E">
      <w:pPr>
        <w:pStyle w:val="ListParagraph"/>
        <w:numPr>
          <w:ilvl w:val="0"/>
          <w:numId w:val="18"/>
        </w:numPr>
        <w:spacing w:before="60" w:after="60"/>
      </w:pPr>
      <w:r>
        <w:t>MetaMask will still show a confirmation popup — click "Confirm".</w:t>
      </w:r>
    </w:p>
    <w:p w14:paraId="7A5D04C3" w14:textId="77777777" w:rsidR="0099645E" w:rsidRDefault="0099645E" w:rsidP="0099645E">
      <w:pPr>
        <w:pStyle w:val="ListParagraph"/>
        <w:numPr>
          <w:ilvl w:val="0"/>
          <w:numId w:val="18"/>
        </w:numPr>
        <w:spacing w:before="60" w:after="60"/>
      </w:pPr>
      <w:r>
        <w:t>Observe the transaction fails. The status bar should display a revert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45E" w14:paraId="764ACE06" w14:textId="77777777" w:rsidTr="00B52223">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200" w:type="dxa"/>
              <w:bottom w:w="100" w:type="dxa"/>
              <w:right w:w="200" w:type="dxa"/>
            </w:tcMar>
          </w:tcPr>
          <w:p w14:paraId="5D8C9C08" w14:textId="77777777" w:rsidR="0099645E" w:rsidRDefault="0099645E" w:rsidP="00B52223">
            <w:r>
              <w:rPr>
                <w:rFonts w:ascii="Courier New" w:eastAsia="Courier New" w:hAnsi="Courier New" w:cs="Courier New"/>
                <w:color w:val="D4D4D4"/>
                <w:sz w:val="18"/>
                <w:szCs w:val="18"/>
              </w:rPr>
              <w:t>AccessControl: account 0x&lt;Account 3&gt; is missing role 0x&lt;DEPOSITOR_ROLE hash&gt;</w:t>
            </w:r>
          </w:p>
        </w:tc>
      </w:tr>
    </w:tbl>
    <w:p w14:paraId="2ECEA455" w14:textId="77777777" w:rsidR="0099645E" w:rsidRDefault="0099645E" w:rsidP="0099645E">
      <w:pPr>
        <w:pStyle w:val="ListParagraph"/>
        <w:numPr>
          <w:ilvl w:val="0"/>
          <w:numId w:val="18"/>
        </w:numPr>
        <w:spacing w:before="60" w:after="60"/>
      </w:pPr>
      <w:r>
        <w:lastRenderedPageBreak/>
        <w:t>In Ganache Desktop, check the Transactions tab — the transaction appears but is marked as FAILED (red).</w:t>
      </w:r>
    </w:p>
    <w:p w14:paraId="488316C9" w14:textId="77777777" w:rsidR="0099645E" w:rsidRDefault="0099645E" w:rsidP="0099645E">
      <w:pPr>
        <w:pStyle w:val="ListParagraph"/>
        <w:numPr>
          <w:ilvl w:val="0"/>
          <w:numId w:val="18"/>
        </w:numPr>
        <w:spacing w:before="60" w:after="60"/>
      </w:pPr>
      <w:r>
        <w:t>Confirm no Deposit event was emitted in the DApp event log.</w:t>
      </w:r>
    </w:p>
    <w:p w14:paraId="680E08EA" w14:textId="77777777" w:rsidR="0099645E" w:rsidRDefault="0099645E" w:rsidP="0099645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45E" w14:paraId="22797B43" w14:textId="77777777" w:rsidTr="00B52223">
        <w:tblPrEx>
          <w:tblCellMar>
            <w:top w:w="0" w:type="dxa"/>
            <w:bottom w:w="0" w:type="dxa"/>
          </w:tblCellMar>
        </w:tblPrEx>
        <w:tc>
          <w:tcPr>
            <w:tcW w:w="9360" w:type="dxa"/>
            <w:tcBorders>
              <w:top w:val="single" w:sz="2" w:space="0" w:color="FFC107"/>
              <w:left w:val="single" w:sz="12" w:space="0" w:color="FFC107"/>
              <w:bottom w:val="single" w:sz="2" w:space="0" w:color="FFC107"/>
              <w:right w:val="single" w:sz="2" w:space="0" w:color="FFC107"/>
            </w:tcBorders>
            <w:shd w:val="clear" w:color="auto" w:fill="FFF3CD"/>
            <w:tcMar>
              <w:top w:w="80" w:type="dxa"/>
              <w:left w:w="180" w:type="dxa"/>
              <w:bottom w:w="80" w:type="dxa"/>
              <w:right w:w="180" w:type="dxa"/>
            </w:tcMar>
          </w:tcPr>
          <w:p w14:paraId="7D78E86C" w14:textId="77777777" w:rsidR="0099645E" w:rsidRDefault="0099645E" w:rsidP="00B52223">
            <w:r>
              <w:rPr>
                <w:rFonts w:ascii="Apple Color Emoji" w:eastAsia="Arial" w:hAnsi="Apple Color Emoji" w:cs="Apple Color Emoji"/>
                <w:color w:val="5D4037"/>
                <w:sz w:val="18"/>
                <w:szCs w:val="18"/>
              </w:rPr>
              <w:t>ℹ</w:t>
            </w:r>
            <w:r>
              <w:rPr>
                <w:rFonts w:ascii="Arial" w:eastAsia="Arial" w:hAnsi="Arial" w:cs="Arial"/>
                <w:color w:val="5D4037"/>
                <w:sz w:val="18"/>
                <w:szCs w:val="18"/>
              </w:rPr>
              <w:t xml:space="preserve">  This confirms the DEPOSITOR_ROLE guard on deposit() is working. Account 1 (admin) will also fail this test — admin role does not automatically include depositor permissions.</w:t>
            </w:r>
          </w:p>
        </w:tc>
      </w:tr>
    </w:tbl>
    <w:p w14:paraId="297A6EC4" w14:textId="77777777" w:rsidR="0099645E" w:rsidRDefault="0099645E" w:rsidP="0099645E">
      <w:pPr>
        <w:spacing w:before="60" w:after="60"/>
      </w:pPr>
    </w:p>
    <w:p w14:paraId="7748EB09" w14:textId="77777777" w:rsidR="003F48A1" w:rsidRDefault="003F48A1" w:rsidP="0099645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45E" w14:paraId="41600B21" w14:textId="77777777" w:rsidTr="00B52223">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80" w:type="dxa"/>
              <w:bottom w:w="80" w:type="dxa"/>
              <w:right w:w="180" w:type="dxa"/>
            </w:tcMar>
          </w:tcPr>
          <w:p w14:paraId="58F81C3C" w14:textId="0EA0D2F3" w:rsidR="0099645E" w:rsidRDefault="0099645E" w:rsidP="00B52223">
            <w:r>
              <w:rPr>
                <w:rFonts w:ascii="Arial" w:eastAsia="Arial" w:hAnsi="Arial" w:cs="Arial"/>
                <w:b/>
                <w:bCs/>
                <w:color w:val="FFFFFF"/>
                <w:sz w:val="22"/>
                <w:szCs w:val="22"/>
              </w:rPr>
              <w:t xml:space="preserve">Step </w:t>
            </w:r>
            <w:r w:rsidR="00D85CD3">
              <w:rPr>
                <w:rFonts w:ascii="Arial" w:eastAsia="Arial" w:hAnsi="Arial" w:cs="Arial"/>
                <w:b/>
                <w:bCs/>
                <w:color w:val="FFFFFF"/>
                <w:sz w:val="22"/>
                <w:szCs w:val="22"/>
              </w:rPr>
              <w:t>7</w:t>
            </w:r>
            <w:r>
              <w:rPr>
                <w:rFonts w:ascii="Arial" w:eastAsia="Arial" w:hAnsi="Arial" w:cs="Arial"/>
                <w:b/>
                <w:bCs/>
                <w:color w:val="FFFFFF"/>
                <w:sz w:val="22"/>
                <w:szCs w:val="22"/>
              </w:rPr>
              <w:t xml:space="preserve"> — </w:t>
            </w:r>
            <w:r w:rsidR="00D85CD3" w:rsidRPr="00444B1D">
              <w:rPr>
                <w:rFonts w:ascii="Arial" w:eastAsia="Arial" w:hAnsi="Arial" w:cs="Arial"/>
                <w:b/>
                <w:bCs/>
                <w:color w:val="FFFFFF"/>
                <w:sz w:val="22"/>
                <w:szCs w:val="22"/>
                <w:highlight w:val="red"/>
              </w:rPr>
              <w:t>Student Work</w:t>
            </w:r>
            <w:r w:rsidR="00D85CD3">
              <w:rPr>
                <w:rFonts w:ascii="Arial" w:eastAsia="Arial" w:hAnsi="Arial" w:cs="Arial"/>
                <w:b/>
                <w:bCs/>
                <w:color w:val="FFFFFF"/>
                <w:sz w:val="22"/>
                <w:szCs w:val="22"/>
              </w:rPr>
              <w:t xml:space="preserve"> :</w:t>
            </w:r>
            <w:r>
              <w:rPr>
                <w:rFonts w:ascii="Arial" w:eastAsia="Arial" w:hAnsi="Arial" w:cs="Arial"/>
                <w:b/>
                <w:bCs/>
                <w:color w:val="FFFFFF"/>
                <w:sz w:val="22"/>
                <w:szCs w:val="22"/>
              </w:rPr>
              <w:t>Test withdraw() — Authorised Account</w:t>
            </w:r>
          </w:p>
        </w:tc>
      </w:tr>
    </w:tbl>
    <w:p w14:paraId="1C97C8F5" w14:textId="77777777" w:rsidR="0099645E" w:rsidRDefault="0099645E" w:rsidP="0099645E">
      <w:pPr>
        <w:spacing w:before="60" w:after="60"/>
      </w:pPr>
    </w:p>
    <w:p w14:paraId="06051BED" w14:textId="77777777" w:rsidR="0099645E" w:rsidRDefault="0099645E" w:rsidP="0099645E">
      <w:pPr>
        <w:spacing w:before="60" w:after="60"/>
      </w:pPr>
      <w:r>
        <w:rPr>
          <w:rFonts w:ascii="Arial" w:eastAsia="Arial" w:hAnsi="Arial" w:cs="Arial"/>
          <w:sz w:val="22"/>
          <w:szCs w:val="22"/>
        </w:rPr>
        <w:t>withdraw() requires the caller to hold WITHDRAWER_ROLE. Account 3 was granted this role in Step 2.</w:t>
      </w:r>
    </w:p>
    <w:p w14:paraId="0D0CFA10" w14:textId="77777777" w:rsidR="0099645E" w:rsidRDefault="0099645E" w:rsidP="0099645E">
      <w:pPr>
        <w:spacing w:before="60" w:after="60"/>
      </w:pPr>
    </w:p>
    <w:p w14:paraId="45E1FCAC" w14:textId="77777777" w:rsidR="0099645E" w:rsidRDefault="0099645E" w:rsidP="0099645E">
      <w:pPr>
        <w:pStyle w:val="ListParagraph"/>
        <w:numPr>
          <w:ilvl w:val="0"/>
          <w:numId w:val="19"/>
        </w:numPr>
        <w:spacing w:before="60" w:after="60"/>
      </w:pPr>
      <w:r>
        <w:t>Switch MetaMask to Account 3 (the withdrawer).</w:t>
      </w:r>
    </w:p>
    <w:p w14:paraId="09A7298E" w14:textId="77777777" w:rsidR="0099645E" w:rsidRDefault="0099645E" w:rsidP="0099645E">
      <w:pPr>
        <w:pStyle w:val="ListParagraph"/>
        <w:numPr>
          <w:ilvl w:val="0"/>
          <w:numId w:val="19"/>
        </w:numPr>
        <w:spacing w:before="60" w:after="60"/>
      </w:pPr>
      <w:r>
        <w:t>Find the withdraw() card.</w:t>
      </w:r>
    </w:p>
    <w:p w14:paraId="6CF1E29B" w14:textId="77777777" w:rsidR="0099645E" w:rsidRDefault="0099645E" w:rsidP="0099645E">
      <w:pPr>
        <w:pStyle w:val="ListParagraph"/>
        <w:numPr>
          <w:ilvl w:val="0"/>
          <w:numId w:val="19"/>
        </w:numPr>
        <w:spacing w:before="60" w:after="60"/>
      </w:pPr>
      <w:r>
        <w:t>Enter an amount in wei (e.g. 500000000000000000 for 0.5 ETH).</w:t>
      </w:r>
    </w:p>
    <w:p w14:paraId="168F5317" w14:textId="77777777" w:rsidR="0099645E" w:rsidRDefault="0099645E" w:rsidP="0099645E">
      <w:pPr>
        <w:pStyle w:val="ListParagraph"/>
        <w:numPr>
          <w:ilvl w:val="0"/>
          <w:numId w:val="19"/>
        </w:numPr>
        <w:spacing w:before="60" w:after="60"/>
      </w:pPr>
      <w:r>
        <w:t>Click "Call withdraw()". MetaMask will prompt for confirmation.</w:t>
      </w:r>
    </w:p>
    <w:p w14:paraId="137359B9" w14:textId="77777777" w:rsidR="0099645E" w:rsidRDefault="0099645E" w:rsidP="0099645E">
      <w:pPr>
        <w:pStyle w:val="ListParagraph"/>
        <w:numPr>
          <w:ilvl w:val="0"/>
          <w:numId w:val="19"/>
        </w:numPr>
        <w:spacing w:before="60" w:after="60"/>
      </w:pPr>
      <w:r>
        <w:t>Confirm the transaction. The balances should decrease and a Withdrawal event should appear in the event log.</w:t>
      </w:r>
    </w:p>
    <w:p w14:paraId="4B45C2CE" w14:textId="77777777" w:rsidR="0099645E" w:rsidRDefault="0099645E" w:rsidP="0099645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45E" w14:paraId="524906A3" w14:textId="77777777" w:rsidTr="00B52223">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80" w:type="dxa"/>
              <w:bottom w:w="80" w:type="dxa"/>
              <w:right w:w="180" w:type="dxa"/>
            </w:tcMar>
          </w:tcPr>
          <w:p w14:paraId="4E4F464E" w14:textId="5D276537" w:rsidR="0099645E" w:rsidRDefault="0099645E" w:rsidP="00B52223">
            <w:r>
              <w:rPr>
                <w:rFonts w:ascii="Arial" w:eastAsia="Arial" w:hAnsi="Arial" w:cs="Arial"/>
                <w:b/>
                <w:bCs/>
                <w:color w:val="FFFFFF"/>
                <w:sz w:val="22"/>
                <w:szCs w:val="22"/>
              </w:rPr>
              <w:t xml:space="preserve">Step </w:t>
            </w:r>
            <w:r w:rsidR="00D85CD3">
              <w:rPr>
                <w:rFonts w:ascii="Arial" w:eastAsia="Arial" w:hAnsi="Arial" w:cs="Arial"/>
                <w:b/>
                <w:bCs/>
                <w:color w:val="FFFFFF"/>
                <w:sz w:val="22"/>
                <w:szCs w:val="22"/>
              </w:rPr>
              <w:t>8</w:t>
            </w:r>
            <w:r>
              <w:rPr>
                <w:rFonts w:ascii="Arial" w:eastAsia="Arial" w:hAnsi="Arial" w:cs="Arial"/>
                <w:b/>
                <w:bCs/>
                <w:color w:val="FFFFFF"/>
                <w:sz w:val="22"/>
                <w:szCs w:val="22"/>
              </w:rPr>
              <w:t xml:space="preserve"> — </w:t>
            </w:r>
            <w:r w:rsidR="00D85CD3" w:rsidRPr="00444B1D">
              <w:rPr>
                <w:rFonts w:ascii="Arial" w:eastAsia="Arial" w:hAnsi="Arial" w:cs="Arial"/>
                <w:b/>
                <w:bCs/>
                <w:color w:val="FFFFFF"/>
                <w:sz w:val="22"/>
                <w:szCs w:val="22"/>
                <w:highlight w:val="red"/>
              </w:rPr>
              <w:t>Student Work</w:t>
            </w:r>
            <w:r w:rsidR="00D85CD3">
              <w:rPr>
                <w:rFonts w:ascii="Arial" w:eastAsia="Arial" w:hAnsi="Arial" w:cs="Arial"/>
                <w:b/>
                <w:bCs/>
                <w:color w:val="FFFFFF"/>
                <w:sz w:val="22"/>
                <w:szCs w:val="22"/>
              </w:rPr>
              <w:t xml:space="preserve"> : </w:t>
            </w:r>
            <w:r>
              <w:rPr>
                <w:rFonts w:ascii="Arial" w:eastAsia="Arial" w:hAnsi="Arial" w:cs="Arial"/>
                <w:b/>
                <w:bCs/>
                <w:color w:val="FFFFFF"/>
                <w:sz w:val="22"/>
                <w:szCs w:val="22"/>
              </w:rPr>
              <w:t>Test withdraw() — Unauthorised Account (Access Control Check)</w:t>
            </w:r>
          </w:p>
        </w:tc>
      </w:tr>
    </w:tbl>
    <w:p w14:paraId="56906F0F" w14:textId="77777777" w:rsidR="0099645E" w:rsidRDefault="0099645E" w:rsidP="0099645E">
      <w:pPr>
        <w:spacing w:before="60" w:after="60"/>
      </w:pPr>
    </w:p>
    <w:p w14:paraId="7E01761A" w14:textId="77777777" w:rsidR="0099645E" w:rsidRDefault="0099645E" w:rsidP="0099645E">
      <w:pPr>
        <w:spacing w:before="60" w:after="60"/>
      </w:pPr>
      <w:r>
        <w:rPr>
          <w:rFonts w:ascii="Arial" w:eastAsia="Arial" w:hAnsi="Arial" w:cs="Arial"/>
          <w:sz w:val="22"/>
          <w:szCs w:val="22"/>
        </w:rPr>
        <w:t>Now verify that an account without WITHDRAWER_ROLE cannot call withdraw(). Use Account 2 — it holds DEPOSITOR_ROLE only.</w:t>
      </w:r>
    </w:p>
    <w:p w14:paraId="191CB39E" w14:textId="77777777" w:rsidR="0099645E" w:rsidRDefault="0099645E" w:rsidP="0099645E">
      <w:pPr>
        <w:spacing w:before="60" w:after="60"/>
      </w:pPr>
    </w:p>
    <w:p w14:paraId="7D2364B9" w14:textId="77777777" w:rsidR="0099645E" w:rsidRDefault="0099645E" w:rsidP="0099645E">
      <w:pPr>
        <w:pStyle w:val="ListParagraph"/>
        <w:numPr>
          <w:ilvl w:val="0"/>
          <w:numId w:val="20"/>
        </w:numPr>
        <w:spacing w:before="60" w:after="60"/>
      </w:pPr>
      <w:r>
        <w:t>Switch MetaMask to Account 2 (the depositor — no WITHDRAWER_ROLE).</w:t>
      </w:r>
    </w:p>
    <w:p w14:paraId="51DC137A" w14:textId="77777777" w:rsidR="0099645E" w:rsidRDefault="0099645E" w:rsidP="0099645E">
      <w:pPr>
        <w:pStyle w:val="ListParagraph"/>
        <w:numPr>
          <w:ilvl w:val="0"/>
          <w:numId w:val="20"/>
        </w:numPr>
        <w:spacing w:before="60" w:after="60"/>
      </w:pPr>
      <w:r>
        <w:t>Find the withdraw() card and enter any wei amount (e.g. 100000000000000000 for 0.1 ETH).</w:t>
      </w:r>
    </w:p>
    <w:p w14:paraId="02E41C58" w14:textId="77777777" w:rsidR="0099645E" w:rsidRDefault="0099645E" w:rsidP="0099645E">
      <w:pPr>
        <w:pStyle w:val="ListParagraph"/>
        <w:numPr>
          <w:ilvl w:val="0"/>
          <w:numId w:val="20"/>
        </w:numPr>
        <w:spacing w:before="60" w:after="60"/>
      </w:pPr>
      <w:r>
        <w:t>Click "Call withdraw()".</w:t>
      </w:r>
    </w:p>
    <w:p w14:paraId="04201A77" w14:textId="77777777" w:rsidR="0099645E" w:rsidRDefault="0099645E" w:rsidP="0099645E">
      <w:pPr>
        <w:pStyle w:val="ListParagraph"/>
        <w:numPr>
          <w:ilvl w:val="0"/>
          <w:numId w:val="20"/>
        </w:numPr>
        <w:spacing w:before="60" w:after="60"/>
      </w:pPr>
      <w:r>
        <w:t>MetaMask will show a confirmation popup — click "Confirm".</w:t>
      </w:r>
    </w:p>
    <w:p w14:paraId="5EA3E713" w14:textId="77777777" w:rsidR="0099645E" w:rsidRDefault="0099645E" w:rsidP="0099645E">
      <w:pPr>
        <w:pStyle w:val="ListParagraph"/>
        <w:numPr>
          <w:ilvl w:val="0"/>
          <w:numId w:val="20"/>
        </w:numPr>
        <w:spacing w:before="60" w:after="60"/>
      </w:pPr>
      <w:r>
        <w:t>Observe the transaction fails. The status bar should display a revert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45E" w14:paraId="7218F0EC" w14:textId="77777777" w:rsidTr="00B52223">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200" w:type="dxa"/>
              <w:bottom w:w="100" w:type="dxa"/>
              <w:right w:w="200" w:type="dxa"/>
            </w:tcMar>
          </w:tcPr>
          <w:p w14:paraId="50E4BC4F" w14:textId="77777777" w:rsidR="0099645E" w:rsidRDefault="0099645E" w:rsidP="00B52223">
            <w:r>
              <w:rPr>
                <w:rFonts w:ascii="Courier New" w:eastAsia="Courier New" w:hAnsi="Courier New" w:cs="Courier New"/>
                <w:color w:val="D4D4D4"/>
                <w:sz w:val="18"/>
                <w:szCs w:val="18"/>
              </w:rPr>
              <w:t>AccessControl: account 0x&lt;Account 2&gt; is missing role 0x&lt;WITHDRAWER_ROLE hash&gt;</w:t>
            </w:r>
          </w:p>
        </w:tc>
      </w:tr>
    </w:tbl>
    <w:p w14:paraId="41DF7FDA" w14:textId="77777777" w:rsidR="0099645E" w:rsidRDefault="0099645E" w:rsidP="0099645E">
      <w:pPr>
        <w:pStyle w:val="ListParagraph"/>
        <w:numPr>
          <w:ilvl w:val="0"/>
          <w:numId w:val="20"/>
        </w:numPr>
        <w:spacing w:before="60" w:after="60"/>
      </w:pPr>
      <w:r>
        <w:t>In Ganache Desktop, confirm the transaction is marked FAILED.</w:t>
      </w:r>
    </w:p>
    <w:p w14:paraId="36389A40" w14:textId="77777777" w:rsidR="0099645E" w:rsidRDefault="0099645E" w:rsidP="0099645E">
      <w:pPr>
        <w:pStyle w:val="ListParagraph"/>
        <w:numPr>
          <w:ilvl w:val="0"/>
          <w:numId w:val="20"/>
        </w:numPr>
        <w:spacing w:before="60" w:after="60"/>
      </w:pPr>
      <w:r>
        <w:t>Confirm no Withdrawal event was emitted in the DApp event log.</w:t>
      </w:r>
    </w:p>
    <w:p w14:paraId="34824ABD" w14:textId="77777777" w:rsidR="0099645E" w:rsidRDefault="0099645E" w:rsidP="0099645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45E" w14:paraId="3520E678" w14:textId="77777777" w:rsidTr="00B52223">
        <w:tblPrEx>
          <w:tblCellMar>
            <w:top w:w="0" w:type="dxa"/>
            <w:bottom w:w="0" w:type="dxa"/>
          </w:tblCellMar>
        </w:tblPrEx>
        <w:tc>
          <w:tcPr>
            <w:tcW w:w="9360" w:type="dxa"/>
            <w:tcBorders>
              <w:top w:val="single" w:sz="2" w:space="0" w:color="FFC107"/>
              <w:left w:val="single" w:sz="12" w:space="0" w:color="FFC107"/>
              <w:bottom w:val="single" w:sz="2" w:space="0" w:color="FFC107"/>
              <w:right w:val="single" w:sz="2" w:space="0" w:color="FFC107"/>
            </w:tcBorders>
            <w:shd w:val="clear" w:color="auto" w:fill="FFF3CD"/>
            <w:tcMar>
              <w:top w:w="80" w:type="dxa"/>
              <w:left w:w="180" w:type="dxa"/>
              <w:bottom w:w="80" w:type="dxa"/>
              <w:right w:w="180" w:type="dxa"/>
            </w:tcMar>
          </w:tcPr>
          <w:p w14:paraId="057A0510" w14:textId="77777777" w:rsidR="0099645E" w:rsidRDefault="0099645E" w:rsidP="00B52223">
            <w:r>
              <w:rPr>
                <w:rFonts w:ascii="Apple Color Emoji" w:eastAsia="Arial" w:hAnsi="Apple Color Emoji" w:cs="Apple Color Emoji"/>
                <w:color w:val="5D4037"/>
                <w:sz w:val="18"/>
                <w:szCs w:val="18"/>
              </w:rPr>
              <w:t>ℹ</w:t>
            </w:r>
            <w:r>
              <w:rPr>
                <w:rFonts w:ascii="Arial" w:eastAsia="Arial" w:hAnsi="Arial" w:cs="Arial"/>
                <w:color w:val="5D4037"/>
                <w:sz w:val="18"/>
                <w:szCs w:val="18"/>
              </w:rPr>
              <w:t xml:space="preserve">  This confirms the WITHDRAWER_ROLE guard on withdraw() is working. Account 1 (admin) will also fail this test for the same reason.</w:t>
            </w:r>
          </w:p>
        </w:tc>
      </w:tr>
    </w:tbl>
    <w:p w14:paraId="4A365126" w14:textId="77777777" w:rsidR="0099645E" w:rsidRDefault="0099645E" w:rsidP="0099645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45E" w14:paraId="01A5A4B5" w14:textId="77777777" w:rsidTr="00B52223">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80" w:type="dxa"/>
              <w:bottom w:w="80" w:type="dxa"/>
              <w:right w:w="180" w:type="dxa"/>
            </w:tcMar>
          </w:tcPr>
          <w:p w14:paraId="20D40A8E" w14:textId="0932E294" w:rsidR="0099645E" w:rsidRDefault="0099645E" w:rsidP="00B52223">
            <w:r>
              <w:rPr>
                <w:rFonts w:ascii="Arial" w:eastAsia="Arial" w:hAnsi="Arial" w:cs="Arial"/>
                <w:b/>
                <w:bCs/>
                <w:color w:val="FFFFFF"/>
                <w:sz w:val="22"/>
                <w:szCs w:val="22"/>
              </w:rPr>
              <w:lastRenderedPageBreak/>
              <w:t xml:space="preserve">Step </w:t>
            </w:r>
            <w:r w:rsidR="00D85CD3">
              <w:rPr>
                <w:rFonts w:ascii="Arial" w:eastAsia="Arial" w:hAnsi="Arial" w:cs="Arial"/>
                <w:b/>
                <w:bCs/>
                <w:color w:val="FFFFFF"/>
                <w:sz w:val="22"/>
                <w:szCs w:val="22"/>
              </w:rPr>
              <w:t>9</w:t>
            </w:r>
            <w:r>
              <w:rPr>
                <w:rFonts w:ascii="Arial" w:eastAsia="Arial" w:hAnsi="Arial" w:cs="Arial"/>
                <w:b/>
                <w:bCs/>
                <w:color w:val="FFFFFF"/>
                <w:sz w:val="22"/>
                <w:szCs w:val="22"/>
              </w:rPr>
              <w:t xml:space="preserve"> — </w:t>
            </w:r>
            <w:r w:rsidR="00444B1D" w:rsidRPr="00444B1D">
              <w:rPr>
                <w:rFonts w:ascii="Arial" w:eastAsia="Arial" w:hAnsi="Arial" w:cs="Arial"/>
                <w:b/>
                <w:bCs/>
                <w:color w:val="FFFFFF"/>
                <w:sz w:val="22"/>
                <w:szCs w:val="22"/>
                <w:highlight w:val="red"/>
              </w:rPr>
              <w:t>Student Work</w:t>
            </w:r>
            <w:r w:rsidR="00444B1D">
              <w:rPr>
                <w:rFonts w:ascii="Arial" w:eastAsia="Arial" w:hAnsi="Arial" w:cs="Arial"/>
                <w:b/>
                <w:bCs/>
                <w:color w:val="FFFFFF"/>
                <w:sz w:val="22"/>
                <w:szCs w:val="22"/>
              </w:rPr>
              <w:t xml:space="preserve">: </w:t>
            </w:r>
            <w:r>
              <w:rPr>
                <w:rFonts w:ascii="Arial" w:eastAsia="Arial" w:hAnsi="Arial" w:cs="Arial"/>
                <w:b/>
                <w:bCs/>
                <w:color w:val="FFFFFF"/>
                <w:sz w:val="22"/>
                <w:szCs w:val="22"/>
              </w:rPr>
              <w:t>Test revokeRole() and Re-Grant</w:t>
            </w:r>
            <w:r>
              <w:rPr>
                <w:b/>
                <w:bCs/>
                <w:color w:val="FFFFFF"/>
              </w:rPr>
              <w:t xml:space="preserve"> </w:t>
            </w:r>
            <w:r w:rsidR="00444B1D">
              <w:rPr>
                <w:b/>
                <w:bCs/>
                <w:color w:val="FFFFFF"/>
              </w:rPr>
              <w:t xml:space="preserve"> </w:t>
            </w:r>
          </w:p>
        </w:tc>
      </w:tr>
    </w:tbl>
    <w:p w14:paraId="4AAC734B" w14:textId="77777777" w:rsidR="0099645E" w:rsidRDefault="0099645E" w:rsidP="0099645E">
      <w:pPr>
        <w:spacing w:before="60" w:after="60"/>
      </w:pPr>
    </w:p>
    <w:p w14:paraId="54CFDF49" w14:textId="77777777" w:rsidR="0099645E" w:rsidRDefault="0099645E" w:rsidP="0099645E">
      <w:pPr>
        <w:spacing w:before="60" w:after="60"/>
      </w:pPr>
      <w:r>
        <w:rPr>
          <w:rFonts w:ascii="Arial" w:eastAsia="Arial" w:hAnsi="Arial" w:cs="Arial"/>
          <w:sz w:val="22"/>
          <w:szCs w:val="22"/>
        </w:rPr>
        <w:t>The script already demonstrated revokeRole() in the console output. You can confirm this in the DApp:</w:t>
      </w:r>
    </w:p>
    <w:p w14:paraId="45B5CD0F" w14:textId="77777777" w:rsidR="0099645E" w:rsidRDefault="0099645E" w:rsidP="0099645E">
      <w:pPr>
        <w:spacing w:before="60" w:after="60"/>
      </w:pPr>
    </w:p>
    <w:p w14:paraId="6A88949C" w14:textId="77777777" w:rsidR="0099645E" w:rsidRDefault="0099645E" w:rsidP="0099645E">
      <w:pPr>
        <w:pStyle w:val="ListParagraph"/>
        <w:numPr>
          <w:ilvl w:val="0"/>
          <w:numId w:val="21"/>
        </w:numPr>
        <w:spacing w:before="60" w:after="60"/>
      </w:pPr>
      <w:r>
        <w:t>Switch back to Account 1 (admin) in MetaMask.</w:t>
      </w:r>
    </w:p>
    <w:p w14:paraId="14BA0E8C" w14:textId="08C1BF46" w:rsidR="0099645E" w:rsidRDefault="0099645E" w:rsidP="0099645E">
      <w:pPr>
        <w:pStyle w:val="ListParagraph"/>
        <w:numPr>
          <w:ilvl w:val="0"/>
          <w:numId w:val="21"/>
        </w:numPr>
        <w:spacing w:before="60" w:after="60"/>
      </w:pPr>
      <w:r>
        <w:t xml:space="preserve">In the DApp, call hasRole(DEPOSITOR_ROLE, </w:t>
      </w:r>
      <w:r w:rsidR="00444B1D">
        <w:t xml:space="preserve">Lab7 </w:t>
      </w:r>
      <w:r>
        <w:t xml:space="preserve">Account 2 address) — it should return </w:t>
      </w:r>
      <w:r w:rsidR="00444B1D">
        <w:t>true.</w:t>
      </w:r>
    </w:p>
    <w:p w14:paraId="40CCDD96" w14:textId="7D43C128" w:rsidR="00444B1D" w:rsidRDefault="00444B1D" w:rsidP="00444B1D">
      <w:pPr>
        <w:pStyle w:val="ListParagraph"/>
        <w:numPr>
          <w:ilvl w:val="0"/>
          <w:numId w:val="21"/>
        </w:numPr>
        <w:spacing w:before="60" w:after="60"/>
      </w:pPr>
      <w:r>
        <w:t>Do the revoke, then it your work</w:t>
      </w:r>
    </w:p>
    <w:p w14:paraId="45E7D59D" w14:textId="5CAC49BC" w:rsidR="0099645E" w:rsidRDefault="0099645E" w:rsidP="0099645E">
      <w:pPr>
        <w:pStyle w:val="ListParagraph"/>
        <w:numPr>
          <w:ilvl w:val="0"/>
          <w:numId w:val="21"/>
        </w:numPr>
        <w:spacing w:before="60" w:after="60"/>
      </w:pPr>
      <w:r>
        <w:t>rue and that Account 2 can deposit again.</w:t>
      </w:r>
    </w:p>
    <w:p w14:paraId="69FAB642" w14:textId="77777777" w:rsidR="0099645E" w:rsidRDefault="0099645E" w:rsidP="0099645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45E" w14:paraId="6E5708B2" w14:textId="77777777" w:rsidTr="00B52223">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80" w:type="dxa"/>
              <w:bottom w:w="80" w:type="dxa"/>
              <w:right w:w="180" w:type="dxa"/>
            </w:tcMar>
          </w:tcPr>
          <w:p w14:paraId="522EF417" w14:textId="25F9F9B8" w:rsidR="0099645E" w:rsidRDefault="0099645E" w:rsidP="00B52223">
            <w:r>
              <w:rPr>
                <w:rFonts w:ascii="Arial" w:eastAsia="Arial" w:hAnsi="Arial" w:cs="Arial"/>
                <w:b/>
                <w:bCs/>
                <w:color w:val="FFFFFF"/>
                <w:sz w:val="22"/>
                <w:szCs w:val="22"/>
              </w:rPr>
              <w:t xml:space="preserve">Step </w:t>
            </w:r>
            <w:r w:rsidR="00D85CD3">
              <w:rPr>
                <w:rFonts w:ascii="Arial" w:eastAsia="Arial" w:hAnsi="Arial" w:cs="Arial"/>
                <w:b/>
                <w:bCs/>
                <w:color w:val="FFFFFF"/>
                <w:sz w:val="22"/>
                <w:szCs w:val="22"/>
              </w:rPr>
              <w:t>10</w:t>
            </w:r>
            <w:r>
              <w:rPr>
                <w:rFonts w:ascii="Arial" w:eastAsia="Arial" w:hAnsi="Arial" w:cs="Arial"/>
                <w:b/>
                <w:bCs/>
                <w:color w:val="FFFFFF"/>
                <w:sz w:val="22"/>
                <w:szCs w:val="22"/>
              </w:rPr>
              <w:t xml:space="preserve"> — </w:t>
            </w:r>
            <w:r w:rsidR="00D85CD3" w:rsidRPr="00444B1D">
              <w:rPr>
                <w:rFonts w:ascii="Arial" w:eastAsia="Arial" w:hAnsi="Arial" w:cs="Arial"/>
                <w:b/>
                <w:bCs/>
                <w:color w:val="FFFFFF"/>
                <w:sz w:val="22"/>
                <w:szCs w:val="22"/>
                <w:highlight w:val="red"/>
              </w:rPr>
              <w:t>Student Work</w:t>
            </w:r>
            <w:r w:rsidR="00D85CD3">
              <w:rPr>
                <w:rFonts w:ascii="Arial" w:eastAsia="Arial" w:hAnsi="Arial" w:cs="Arial"/>
                <w:b/>
                <w:bCs/>
                <w:color w:val="FFFFFF"/>
                <w:sz w:val="22"/>
                <w:szCs w:val="22"/>
              </w:rPr>
              <w:t xml:space="preserve"> : </w:t>
            </w:r>
            <w:r>
              <w:rPr>
                <w:rFonts w:ascii="Arial" w:eastAsia="Arial" w:hAnsi="Arial" w:cs="Arial"/>
                <w:b/>
                <w:bCs/>
                <w:color w:val="FFFFFF"/>
                <w:sz w:val="22"/>
                <w:szCs w:val="22"/>
              </w:rPr>
              <w:t>Verify Role Events in Ganache</w:t>
            </w:r>
          </w:p>
        </w:tc>
      </w:tr>
    </w:tbl>
    <w:p w14:paraId="1BF5758D" w14:textId="77777777" w:rsidR="0099645E" w:rsidRDefault="0099645E" w:rsidP="0099645E">
      <w:pPr>
        <w:spacing w:before="60" w:after="60"/>
      </w:pPr>
    </w:p>
    <w:p w14:paraId="32AB5074" w14:textId="77777777" w:rsidR="0099645E" w:rsidRDefault="0099645E" w:rsidP="0099645E">
      <w:pPr>
        <w:pStyle w:val="ListParagraph"/>
        <w:numPr>
          <w:ilvl w:val="0"/>
          <w:numId w:val="22"/>
        </w:numPr>
        <w:spacing w:before="60" w:after="60"/>
      </w:pPr>
      <w:r>
        <w:t>Open Ganache Desktop and navigate to the Transactions tab.</w:t>
      </w:r>
    </w:p>
    <w:p w14:paraId="713A4EC0" w14:textId="77777777" w:rsidR="0099645E" w:rsidRDefault="0099645E" w:rsidP="0099645E">
      <w:pPr>
        <w:pStyle w:val="ListParagraph"/>
        <w:numPr>
          <w:ilvl w:val="0"/>
          <w:numId w:val="22"/>
        </w:numPr>
        <w:spacing w:before="60" w:after="60"/>
      </w:pPr>
      <w:r>
        <w:t>Locate the grantRole and revokeRole transactions generated by the script.</w:t>
      </w:r>
    </w:p>
    <w:p w14:paraId="64EC0912" w14:textId="77777777" w:rsidR="0099645E" w:rsidRDefault="0099645E" w:rsidP="0099645E">
      <w:pPr>
        <w:pStyle w:val="ListParagraph"/>
        <w:numPr>
          <w:ilvl w:val="0"/>
          <w:numId w:val="22"/>
        </w:numPr>
        <w:spacing w:before="60" w:after="60"/>
      </w:pPr>
      <w:r>
        <w:t>Click each transaction to inspect the input data — you should see the role bytes32 hash and the target address.</w:t>
      </w:r>
    </w:p>
    <w:p w14:paraId="4E24D1FA" w14:textId="77777777" w:rsidR="0099645E" w:rsidRDefault="0099645E" w:rsidP="0099645E">
      <w:pPr>
        <w:pStyle w:val="ListParagraph"/>
        <w:numPr>
          <w:ilvl w:val="0"/>
          <w:numId w:val="22"/>
        </w:numPr>
        <w:spacing w:before="60" w:after="60"/>
      </w:pPr>
      <w:r>
        <w:t>In the DApp event log panel, confirm RoleGranted and RoleRevoked events are listed with the correct role, account, and sender fields.</w:t>
      </w:r>
    </w:p>
    <w:p w14:paraId="759846DF" w14:textId="77777777" w:rsidR="0099645E" w:rsidRDefault="0099645E" w:rsidP="0099645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645E" w14:paraId="59CE9C31" w14:textId="77777777" w:rsidTr="00B52223">
        <w:tblPrEx>
          <w:tblCellMar>
            <w:top w:w="0" w:type="dxa"/>
            <w:bottom w:w="0" w:type="dxa"/>
          </w:tblCellMar>
        </w:tblPrEx>
        <w:tc>
          <w:tcPr>
            <w:tcW w:w="9360" w:type="dxa"/>
            <w:tcBorders>
              <w:top w:val="single" w:sz="2" w:space="0" w:color="FFC107"/>
              <w:left w:val="single" w:sz="12" w:space="0" w:color="FFC107"/>
              <w:bottom w:val="single" w:sz="2" w:space="0" w:color="FFC107"/>
              <w:right w:val="single" w:sz="2" w:space="0" w:color="FFC107"/>
            </w:tcBorders>
            <w:shd w:val="clear" w:color="auto" w:fill="FFF3CD"/>
            <w:tcMar>
              <w:top w:w="80" w:type="dxa"/>
              <w:left w:w="180" w:type="dxa"/>
              <w:bottom w:w="80" w:type="dxa"/>
              <w:right w:w="180" w:type="dxa"/>
            </w:tcMar>
          </w:tcPr>
          <w:p w14:paraId="6DE3DE28" w14:textId="77777777" w:rsidR="0099645E" w:rsidRDefault="0099645E" w:rsidP="00B52223">
            <w:r>
              <w:rPr>
                <w:rFonts w:ascii="Apple Color Emoji" w:eastAsia="Arial" w:hAnsi="Apple Color Emoji" w:cs="Apple Color Emoji"/>
                <w:color w:val="5D4037"/>
                <w:sz w:val="18"/>
                <w:szCs w:val="18"/>
              </w:rPr>
              <w:t>ℹ</w:t>
            </w:r>
            <w:r>
              <w:rPr>
                <w:rFonts w:ascii="Arial" w:eastAsia="Arial" w:hAnsi="Arial" w:cs="Arial"/>
                <w:color w:val="5D4037"/>
                <w:sz w:val="18"/>
                <w:szCs w:val="18"/>
              </w:rPr>
              <w:t xml:space="preserve">  RoleGranted and RoleRevoked are standard OpenZeppelin AccessControl events. They are emitted on-chain and can be filtered by role hash for audit purposes.</w:t>
            </w:r>
          </w:p>
        </w:tc>
      </w:tr>
    </w:tbl>
    <w:p w14:paraId="664AE0C9" w14:textId="77777777" w:rsidR="0099645E" w:rsidRDefault="0099645E" w:rsidP="0099645E">
      <w:pPr>
        <w:pStyle w:val="ListParagraph"/>
        <w:spacing w:before="60" w:after="60"/>
        <w:ind w:left="720"/>
      </w:pPr>
    </w:p>
    <w:p w14:paraId="5EB7CD1A" w14:textId="77777777" w:rsidR="0099645E" w:rsidRDefault="0099645E" w:rsidP="008045B7">
      <w:pPr>
        <w:pStyle w:val="Heading1"/>
        <w:rPr>
          <w:b/>
          <w:bCs/>
          <w:color w:val="1F3864"/>
          <w:sz w:val="36"/>
          <w:szCs w:val="36"/>
        </w:rPr>
      </w:pPr>
    </w:p>
    <w:p w14:paraId="70249AB5" w14:textId="77777777" w:rsidR="0099645E" w:rsidRDefault="0099645E" w:rsidP="008045B7">
      <w:pPr>
        <w:pStyle w:val="Heading1"/>
        <w:rPr>
          <w:b/>
          <w:bCs/>
          <w:color w:val="1F3864"/>
          <w:sz w:val="36"/>
          <w:szCs w:val="36"/>
        </w:rPr>
      </w:pPr>
    </w:p>
    <w:p w14:paraId="77BB845B" w14:textId="77777777" w:rsidR="0099645E" w:rsidRDefault="0099645E">
      <w:pPr>
        <w:pStyle w:val="Heading1"/>
        <w:spacing w:before="360" w:after="180"/>
        <w:rPr>
          <w:b/>
          <w:bCs/>
          <w:color w:val="2E4057"/>
        </w:rPr>
      </w:pPr>
    </w:p>
    <w:p w14:paraId="5B16C6AE" w14:textId="2B562254" w:rsidR="001A0174" w:rsidRDefault="001A0174"/>
    <w:p w14:paraId="77E42308" w14:textId="053B98A1" w:rsidR="001A0174" w:rsidRDefault="001A0174"/>
    <w:p w14:paraId="0620D3EF" w14:textId="77777777" w:rsidR="001A0174" w:rsidRDefault="00000000">
      <w:r>
        <w:br w:type="page"/>
      </w:r>
    </w:p>
    <w:p w14:paraId="346F2C33" w14:textId="104AE6FD" w:rsidR="001A0174" w:rsidRDefault="0099645E">
      <w:pPr>
        <w:pStyle w:val="Heading1"/>
        <w:spacing w:before="360" w:after="180"/>
      </w:pPr>
      <w:bookmarkStart w:id="16" w:name="_Toc224294455"/>
      <w:r>
        <w:rPr>
          <w:b/>
          <w:bCs/>
          <w:color w:val="2E4057"/>
        </w:rPr>
        <w:lastRenderedPageBreak/>
        <w:t>9</w:t>
      </w:r>
      <w:r w:rsidR="00000000">
        <w:rPr>
          <w:b/>
          <w:bCs/>
          <w:color w:val="2E4057"/>
        </w:rPr>
        <w:t>. Troubleshooting Guide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1A0174" w14:paraId="2A37FE8A" w14:textId="77777777">
        <w:tc>
          <w:tcPr>
            <w:tcW w:w="3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FF7918" w14:textId="77777777" w:rsidR="001A0174" w:rsidRDefault="00000000">
            <w:r>
              <w:rPr>
                <w:b/>
                <w:bCs/>
                <w:color w:val="FFFFFF"/>
                <w:sz w:val="20"/>
                <w:szCs w:val="20"/>
              </w:rPr>
              <w:t>Problem</w:t>
            </w:r>
          </w:p>
        </w:tc>
        <w:tc>
          <w:tcPr>
            <w:tcW w:w="58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ED55C06" w14:textId="77777777" w:rsidR="001A0174" w:rsidRDefault="00000000">
            <w:r>
              <w:rPr>
                <w:b/>
                <w:bCs/>
                <w:color w:val="FFFFFF"/>
                <w:sz w:val="20"/>
                <w:szCs w:val="20"/>
              </w:rPr>
              <w:t>Solution</w:t>
            </w:r>
          </w:p>
        </w:tc>
      </w:tr>
      <w:tr w:rsidR="001A0174" w14:paraId="3DD6D49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12CBBFD" w14:textId="77777777" w:rsidR="001A0174" w:rsidRDefault="00000000">
            <w:r>
              <w:rPr>
                <w:b/>
                <w:bCs/>
                <w:color w:val="BF6900"/>
                <w:sz w:val="20"/>
                <w:szCs w:val="20"/>
              </w:rPr>
              <w:t>withdraw() reverts: 'Only owner'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4BA2A" w14:textId="77777777" w:rsidR="001A0174" w:rsidRDefault="00000000">
            <w:r>
              <w:rPr>
                <w:sz w:val="20"/>
                <w:szCs w:val="20"/>
              </w:rPr>
              <w:t>Switch MetaMask to the account that deployed the contract (Ganache Account 1).</w:t>
            </w:r>
          </w:p>
        </w:tc>
      </w:tr>
      <w:tr w:rsidR="001A0174" w14:paraId="61BF30D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5A798DF" w14:textId="77777777" w:rsidR="001A0174" w:rsidRDefault="00000000">
            <w:r>
              <w:rPr>
                <w:b/>
                <w:bCs/>
                <w:color w:val="BF6900"/>
                <w:sz w:val="20"/>
                <w:szCs w:val="20"/>
              </w:rPr>
              <w:t>deposit() fails: 'Must send some ETH'</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A09D4C" w14:textId="77777777" w:rsidR="001A0174" w:rsidRDefault="00000000">
            <w:r>
              <w:rPr>
                <w:sz w:val="20"/>
                <w:szCs w:val="20"/>
              </w:rPr>
              <w:t>The ETH to send field must be greater than 0. Enter e.g. 0.01.</w:t>
            </w:r>
          </w:p>
        </w:tc>
      </w:tr>
      <w:tr w:rsidR="001A0174" w14:paraId="6CE2398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EC2A0B1" w14:textId="77777777" w:rsidR="001A0174" w:rsidRDefault="00000000">
            <w:r>
              <w:rPr>
                <w:b/>
                <w:bCs/>
                <w:color w:val="BF6900"/>
                <w:sz w:val="20"/>
                <w:szCs w:val="20"/>
              </w:rPr>
              <w:t>getBalance ≠ getContractBalance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BA3A9" w14:textId="77777777" w:rsidR="001A0174" w:rsidRDefault="00000000">
            <w:r>
              <w:rPr>
                <w:sz w:val="20"/>
                <w:szCs w:val="20"/>
              </w:rPr>
              <w:t>Both should be equal under normal use. A discrepancy means ETH arrived outside of deposit() (e.g. coinbase or forced transfer).</w:t>
            </w:r>
          </w:p>
        </w:tc>
      </w:tr>
      <w:tr w:rsidR="001A0174" w14:paraId="6A717D3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DC5AD2F" w14:textId="77777777" w:rsidR="001A0174" w:rsidRDefault="00000000">
            <w:r>
              <w:rPr>
                <w:b/>
                <w:bCs/>
                <w:color w:val="BF6900"/>
                <w:sz w:val="20"/>
                <w:szCs w:val="20"/>
              </w:rPr>
              <w:t>MetaMask shows wrong network</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91C64E" w14:textId="77777777" w:rsidR="001A0174" w:rsidRDefault="00000000">
            <w:r>
              <w:rPr>
                <w:sz w:val="20"/>
                <w:szCs w:val="20"/>
              </w:rPr>
              <w:t>Network dropdown → select “Ganache Local”. Ensure Ganache is running on port 7545.</w:t>
            </w:r>
          </w:p>
        </w:tc>
      </w:tr>
      <w:tr w:rsidR="001A0174" w14:paraId="1657BA1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EDCBF5B" w14:textId="77777777" w:rsidR="001A0174" w:rsidRDefault="00000000">
            <w:r>
              <w:rPr>
                <w:b/>
                <w:bCs/>
                <w:color w:val="BF6900"/>
                <w:sz w:val="20"/>
                <w:szCs w:val="20"/>
              </w:rPr>
              <w:t>window.ethereum is undefined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5D7E2" w14:textId="77777777" w:rsidR="001A0174" w:rsidRDefault="00000000">
            <w:r>
              <w:rPr>
                <w:sz w:val="20"/>
                <w:szCs w:val="20"/>
              </w:rPr>
              <w:t>Open via http://localhost:3000, not file://. Run http-server -p 3000.</w:t>
            </w:r>
          </w:p>
        </w:tc>
      </w:tr>
      <w:tr w:rsidR="001A0174" w14:paraId="445B9EF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E89E429" w14:textId="77777777" w:rsidR="001A0174" w:rsidRDefault="00000000">
            <w:r>
              <w:rPr>
                <w:b/>
                <w:bCs/>
                <w:color w:val="BF6900"/>
                <w:sz w:val="20"/>
                <w:szCs w:val="20"/>
              </w:rPr>
              <w:t>Nonce too high / nonce error</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02C565" w14:textId="77777777" w:rsidR="001A0174" w:rsidRDefault="00000000">
            <w:r>
              <w:rPr>
                <w:sz w:val="20"/>
                <w:szCs w:val="20"/>
              </w:rPr>
              <w:t>MetaMask → Account → Settings → Advanced → Reset Account to clear the local nonce cache.</w:t>
            </w:r>
          </w:p>
        </w:tc>
      </w:tr>
      <w:tr w:rsidR="001A0174" w14:paraId="3A163E8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9EF2DF3" w14:textId="77777777" w:rsidR="001A0174" w:rsidRDefault="00000000">
            <w:r>
              <w:rPr>
                <w:b/>
                <w:bCs/>
                <w:color w:val="BF6900"/>
                <w:sz w:val="20"/>
                <w:szCs w:val="20"/>
              </w:rPr>
              <w:t>Generator error: cannot read ABI</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2752E" w14:textId="77777777" w:rsidR="001A0174" w:rsidRDefault="00000000">
            <w:r>
              <w:rPr>
                <w:sz w:val="20"/>
                <w:szCs w:val="20"/>
              </w:rPr>
              <w:t>Ensure you ran npx hardhat compile first and the path to FinancialContract.json is correct.</w:t>
            </w:r>
          </w:p>
        </w:tc>
      </w:tr>
    </w:tbl>
    <w:p w14:paraId="026897B6" w14:textId="77777777" w:rsidR="001A0174" w:rsidRDefault="00000000">
      <w:r>
        <w:t xml:space="preserve"> </w:t>
      </w:r>
    </w:p>
    <w:p w14:paraId="52BB588F" w14:textId="58397F6F" w:rsidR="001A0174" w:rsidRDefault="001A0174" w:rsidP="0062377B"/>
    <w:sectPr w:rsidR="001A0174" w:rsidSect="00F536A6">
      <w:headerReference w:type="default" r:id="rId52"/>
      <w:footerReference w:type="default" r:id="rId53"/>
      <w:pgSz w:w="12240" w:h="15840"/>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006D0" w14:textId="77777777" w:rsidR="00EC5064" w:rsidRDefault="00EC5064">
      <w:r>
        <w:separator/>
      </w:r>
    </w:p>
  </w:endnote>
  <w:endnote w:type="continuationSeparator" w:id="0">
    <w:p w14:paraId="4E837841" w14:textId="77777777" w:rsidR="00EC5064" w:rsidRDefault="00EC5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DF725" w14:textId="77777777" w:rsidR="001A0174" w:rsidRDefault="00000000">
    <w:pPr>
      <w:pBdr>
        <w:top w:val="single" w:sz="6" w:space="1" w:color="048A81"/>
      </w:pBdr>
      <w:jc w:val="center"/>
    </w:pPr>
    <w:r>
      <w:rPr>
        <w:color w:val="888888"/>
        <w:sz w:val="18"/>
        <w:szCs w:val="18"/>
      </w:rPr>
      <w:t>Lab 6  —  FinancialContract DApp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339DE" w14:textId="77777777" w:rsidR="00EC5064" w:rsidRDefault="00EC5064">
      <w:r>
        <w:separator/>
      </w:r>
    </w:p>
  </w:footnote>
  <w:footnote w:type="continuationSeparator" w:id="0">
    <w:p w14:paraId="7DA0764A" w14:textId="77777777" w:rsidR="00EC5064" w:rsidRDefault="00EC50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9A0CB" w14:textId="192F30E7" w:rsidR="001A0174" w:rsidRDefault="00000000">
    <w:pPr>
      <w:pBdr>
        <w:bottom w:val="single" w:sz="6" w:space="1" w:color="048A81"/>
      </w:pBdr>
    </w:pPr>
    <w:r>
      <w:rPr>
        <w:color w:val="888888"/>
        <w:sz w:val="18"/>
        <w:szCs w:val="18"/>
      </w:rPr>
      <w:t xml:space="preserve">Blockchain Development  |  </w:t>
    </w:r>
    <w:r>
      <w:rPr>
        <w:b/>
        <w:bCs/>
        <w:color w:val="2E4057"/>
        <w:sz w:val="18"/>
        <w:szCs w:val="18"/>
      </w:rPr>
      <w:t xml:space="preserve">Lab </w:t>
    </w:r>
    <w:r w:rsidR="002A18E1">
      <w:rPr>
        <w:b/>
        <w:bCs/>
        <w:color w:val="2E4057"/>
        <w:sz w:val="18"/>
        <w:szCs w:val="18"/>
      </w:rPr>
      <w:t>7</w:t>
    </w:r>
    <w:r>
      <w:rPr>
        <w:b/>
        <w:bCs/>
        <w:color w:val="2E4057"/>
        <w:sz w:val="18"/>
        <w:szCs w:val="18"/>
      </w:rPr>
      <w:t>: Building</w:t>
    </w:r>
    <w:r w:rsidR="002A18E1">
      <w:rPr>
        <w:b/>
        <w:bCs/>
        <w:color w:val="2E4057"/>
        <w:sz w:val="18"/>
        <w:szCs w:val="18"/>
      </w:rPr>
      <w:t xml:space="preserve"> </w:t>
    </w:r>
    <w:r>
      <w:rPr>
        <w:b/>
        <w:bCs/>
        <w:color w:val="2E4057"/>
        <w:sz w:val="18"/>
        <w:szCs w:val="18"/>
      </w:rPr>
      <w:t xml:space="preserve"> a</w:t>
    </w:r>
    <w:r w:rsidR="002A18E1">
      <w:rPr>
        <w:b/>
        <w:bCs/>
        <w:color w:val="2E4057"/>
        <w:sz w:val="18"/>
        <w:szCs w:val="18"/>
      </w:rPr>
      <w:t xml:space="preserve"> Secure</w:t>
    </w:r>
    <w:r>
      <w:rPr>
        <w:b/>
        <w:bCs/>
        <w:color w:val="2E4057"/>
        <w:sz w:val="18"/>
        <w:szCs w:val="18"/>
      </w:rPr>
      <w:t xml:space="preserve"> DApp with </w:t>
    </w:r>
    <w:r w:rsidR="002A18E1" w:rsidRPr="002A18E1">
      <w:rPr>
        <w:b/>
        <w:bCs/>
        <w:color w:val="2E4057"/>
        <w:sz w:val="18"/>
        <w:szCs w:val="18"/>
      </w:rPr>
      <w:t>OpenZeppelin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B89"/>
    <w:multiLevelType w:val="hybridMultilevel"/>
    <w:tmpl w:val="AFD880C8"/>
    <w:lvl w:ilvl="0" w:tplc="02B88E28">
      <w:start w:val="1"/>
      <w:numFmt w:val="decimal"/>
      <w:lvlText w:val="%1."/>
      <w:lvlJc w:val="left"/>
      <w:pPr>
        <w:ind w:left="720" w:hanging="360"/>
      </w:pPr>
    </w:lvl>
    <w:lvl w:ilvl="1" w:tplc="3AF07B5E">
      <w:numFmt w:val="decimal"/>
      <w:lvlText w:val=""/>
      <w:lvlJc w:val="left"/>
    </w:lvl>
    <w:lvl w:ilvl="2" w:tplc="5B065F66">
      <w:numFmt w:val="decimal"/>
      <w:lvlText w:val=""/>
      <w:lvlJc w:val="left"/>
    </w:lvl>
    <w:lvl w:ilvl="3" w:tplc="38EAF6A8">
      <w:numFmt w:val="decimal"/>
      <w:lvlText w:val=""/>
      <w:lvlJc w:val="left"/>
    </w:lvl>
    <w:lvl w:ilvl="4" w:tplc="18C23B20">
      <w:numFmt w:val="decimal"/>
      <w:lvlText w:val=""/>
      <w:lvlJc w:val="left"/>
    </w:lvl>
    <w:lvl w:ilvl="5" w:tplc="8668B4A8">
      <w:numFmt w:val="decimal"/>
      <w:lvlText w:val=""/>
      <w:lvlJc w:val="left"/>
    </w:lvl>
    <w:lvl w:ilvl="6" w:tplc="3C68AFD0">
      <w:numFmt w:val="decimal"/>
      <w:lvlText w:val=""/>
      <w:lvlJc w:val="left"/>
    </w:lvl>
    <w:lvl w:ilvl="7" w:tplc="30CC4E30">
      <w:numFmt w:val="decimal"/>
      <w:lvlText w:val=""/>
      <w:lvlJc w:val="left"/>
    </w:lvl>
    <w:lvl w:ilvl="8" w:tplc="E478535A">
      <w:numFmt w:val="decimal"/>
      <w:lvlText w:val=""/>
      <w:lvlJc w:val="left"/>
    </w:lvl>
  </w:abstractNum>
  <w:abstractNum w:abstractNumId="1" w15:restartNumberingAfterBreak="0">
    <w:nsid w:val="0A3711FE"/>
    <w:multiLevelType w:val="hybridMultilevel"/>
    <w:tmpl w:val="AFD880C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C47317A"/>
    <w:multiLevelType w:val="hybridMultilevel"/>
    <w:tmpl w:val="AFD880C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F7B07C9"/>
    <w:multiLevelType w:val="hybridMultilevel"/>
    <w:tmpl w:val="BA7CB9D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B012B5B"/>
    <w:multiLevelType w:val="hybridMultilevel"/>
    <w:tmpl w:val="571C26FC"/>
    <w:lvl w:ilvl="0" w:tplc="2D069B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8ED44E9"/>
    <w:multiLevelType w:val="hybridMultilevel"/>
    <w:tmpl w:val="BA7CB9D0"/>
    <w:lvl w:ilvl="0" w:tplc="75828E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F6C706E"/>
    <w:multiLevelType w:val="hybridMultilevel"/>
    <w:tmpl w:val="3E906D20"/>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7" w15:restartNumberingAfterBreak="0">
    <w:nsid w:val="387C361B"/>
    <w:multiLevelType w:val="hybridMultilevel"/>
    <w:tmpl w:val="D812D6A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8DD3C76"/>
    <w:multiLevelType w:val="hybridMultilevel"/>
    <w:tmpl w:val="D812D6A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91C1EE5"/>
    <w:multiLevelType w:val="hybridMultilevel"/>
    <w:tmpl w:val="DD6290AE"/>
    <w:lvl w:ilvl="0" w:tplc="01A42B34">
      <w:start w:val="1"/>
      <w:numFmt w:val="bullet"/>
      <w:lvlText w:val="●"/>
      <w:lvlJc w:val="left"/>
      <w:pPr>
        <w:ind w:left="720" w:hanging="360"/>
      </w:pPr>
    </w:lvl>
    <w:lvl w:ilvl="1" w:tplc="CBB09A5A">
      <w:start w:val="1"/>
      <w:numFmt w:val="bullet"/>
      <w:lvlText w:val="○"/>
      <w:lvlJc w:val="left"/>
      <w:pPr>
        <w:ind w:left="1440" w:hanging="360"/>
      </w:pPr>
    </w:lvl>
    <w:lvl w:ilvl="2" w:tplc="0CE06AB8">
      <w:start w:val="1"/>
      <w:numFmt w:val="bullet"/>
      <w:lvlText w:val="■"/>
      <w:lvlJc w:val="left"/>
      <w:pPr>
        <w:ind w:left="2160" w:hanging="360"/>
      </w:pPr>
    </w:lvl>
    <w:lvl w:ilvl="3" w:tplc="AEB63034">
      <w:start w:val="1"/>
      <w:numFmt w:val="bullet"/>
      <w:lvlText w:val="●"/>
      <w:lvlJc w:val="left"/>
      <w:pPr>
        <w:ind w:left="2880" w:hanging="360"/>
      </w:pPr>
    </w:lvl>
    <w:lvl w:ilvl="4" w:tplc="9C9A7146">
      <w:start w:val="1"/>
      <w:numFmt w:val="bullet"/>
      <w:lvlText w:val="○"/>
      <w:lvlJc w:val="left"/>
      <w:pPr>
        <w:ind w:left="3600" w:hanging="360"/>
      </w:pPr>
    </w:lvl>
    <w:lvl w:ilvl="5" w:tplc="0096BDD8">
      <w:start w:val="1"/>
      <w:numFmt w:val="bullet"/>
      <w:lvlText w:val="■"/>
      <w:lvlJc w:val="left"/>
      <w:pPr>
        <w:ind w:left="4320" w:hanging="360"/>
      </w:pPr>
    </w:lvl>
    <w:lvl w:ilvl="6" w:tplc="94308B86">
      <w:start w:val="1"/>
      <w:numFmt w:val="bullet"/>
      <w:lvlText w:val="●"/>
      <w:lvlJc w:val="left"/>
      <w:pPr>
        <w:ind w:left="5040" w:hanging="360"/>
      </w:pPr>
    </w:lvl>
    <w:lvl w:ilvl="7" w:tplc="352AD50E">
      <w:start w:val="1"/>
      <w:numFmt w:val="bullet"/>
      <w:lvlText w:val="●"/>
      <w:lvlJc w:val="left"/>
      <w:pPr>
        <w:ind w:left="5760" w:hanging="360"/>
      </w:pPr>
    </w:lvl>
    <w:lvl w:ilvl="8" w:tplc="0762A7E6">
      <w:start w:val="1"/>
      <w:numFmt w:val="bullet"/>
      <w:lvlText w:val="●"/>
      <w:lvlJc w:val="left"/>
      <w:pPr>
        <w:ind w:left="6480" w:hanging="360"/>
      </w:pPr>
    </w:lvl>
  </w:abstractNum>
  <w:abstractNum w:abstractNumId="10" w15:restartNumberingAfterBreak="0">
    <w:nsid w:val="3A7F5F12"/>
    <w:multiLevelType w:val="hybridMultilevel"/>
    <w:tmpl w:val="D812D6A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A964FC1"/>
    <w:multiLevelType w:val="hybridMultilevel"/>
    <w:tmpl w:val="AFD880C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0583A4F"/>
    <w:multiLevelType w:val="hybridMultilevel"/>
    <w:tmpl w:val="6CDCBB36"/>
    <w:lvl w:ilvl="0" w:tplc="ADBC809A">
      <w:start w:val="1"/>
      <w:numFmt w:val="bullet"/>
      <w:lvlText w:val="•"/>
      <w:lvlJc w:val="left"/>
      <w:pPr>
        <w:ind w:left="720" w:hanging="360"/>
      </w:pPr>
    </w:lvl>
    <w:lvl w:ilvl="1" w:tplc="2E607E1C">
      <w:start w:val="1"/>
      <w:numFmt w:val="bullet"/>
      <w:lvlText w:val="○"/>
      <w:lvlJc w:val="left"/>
      <w:pPr>
        <w:ind w:left="1080" w:hanging="360"/>
      </w:pPr>
    </w:lvl>
    <w:lvl w:ilvl="2" w:tplc="5A0E2D28">
      <w:numFmt w:val="decimal"/>
      <w:lvlText w:val=""/>
      <w:lvlJc w:val="left"/>
    </w:lvl>
    <w:lvl w:ilvl="3" w:tplc="E58A7D76">
      <w:numFmt w:val="decimal"/>
      <w:lvlText w:val=""/>
      <w:lvlJc w:val="left"/>
    </w:lvl>
    <w:lvl w:ilvl="4" w:tplc="A3CC7664">
      <w:numFmt w:val="decimal"/>
      <w:lvlText w:val=""/>
      <w:lvlJc w:val="left"/>
    </w:lvl>
    <w:lvl w:ilvl="5" w:tplc="4216A738">
      <w:numFmt w:val="decimal"/>
      <w:lvlText w:val=""/>
      <w:lvlJc w:val="left"/>
    </w:lvl>
    <w:lvl w:ilvl="6" w:tplc="B5F05E88">
      <w:numFmt w:val="decimal"/>
      <w:lvlText w:val=""/>
      <w:lvlJc w:val="left"/>
    </w:lvl>
    <w:lvl w:ilvl="7" w:tplc="E26E1B46">
      <w:numFmt w:val="decimal"/>
      <w:lvlText w:val=""/>
      <w:lvlJc w:val="left"/>
    </w:lvl>
    <w:lvl w:ilvl="8" w:tplc="AAF6326E">
      <w:numFmt w:val="decimal"/>
      <w:lvlText w:val=""/>
      <w:lvlJc w:val="left"/>
    </w:lvl>
  </w:abstractNum>
  <w:abstractNum w:abstractNumId="13" w15:restartNumberingAfterBreak="0">
    <w:nsid w:val="4B247061"/>
    <w:multiLevelType w:val="hybridMultilevel"/>
    <w:tmpl w:val="D812D6A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23620C7"/>
    <w:multiLevelType w:val="hybridMultilevel"/>
    <w:tmpl w:val="D812D6A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527E7479"/>
    <w:multiLevelType w:val="hybridMultilevel"/>
    <w:tmpl w:val="D812D6A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551968DD"/>
    <w:multiLevelType w:val="hybridMultilevel"/>
    <w:tmpl w:val="5A141AB8"/>
    <w:lvl w:ilvl="0" w:tplc="7FC2BFC8">
      <w:start w:val="1"/>
      <w:numFmt w:val="bullet"/>
      <w:lvlText w:val="•"/>
      <w:lvlJc w:val="left"/>
      <w:pPr>
        <w:ind w:left="1080" w:hanging="360"/>
      </w:pPr>
    </w:lvl>
    <w:lvl w:ilvl="1" w:tplc="CD5A8B48">
      <w:numFmt w:val="decimal"/>
      <w:lvlText w:val=""/>
      <w:lvlJc w:val="left"/>
    </w:lvl>
    <w:lvl w:ilvl="2" w:tplc="C7F22D92">
      <w:numFmt w:val="decimal"/>
      <w:lvlText w:val=""/>
      <w:lvlJc w:val="left"/>
    </w:lvl>
    <w:lvl w:ilvl="3" w:tplc="A7C855B6">
      <w:numFmt w:val="decimal"/>
      <w:lvlText w:val=""/>
      <w:lvlJc w:val="left"/>
    </w:lvl>
    <w:lvl w:ilvl="4" w:tplc="B644CF0E">
      <w:numFmt w:val="decimal"/>
      <w:lvlText w:val=""/>
      <w:lvlJc w:val="left"/>
    </w:lvl>
    <w:lvl w:ilvl="5" w:tplc="02863410">
      <w:numFmt w:val="decimal"/>
      <w:lvlText w:val=""/>
      <w:lvlJc w:val="left"/>
    </w:lvl>
    <w:lvl w:ilvl="6" w:tplc="CC8E196C">
      <w:numFmt w:val="decimal"/>
      <w:lvlText w:val=""/>
      <w:lvlJc w:val="left"/>
    </w:lvl>
    <w:lvl w:ilvl="7" w:tplc="BF026120">
      <w:numFmt w:val="decimal"/>
      <w:lvlText w:val=""/>
      <w:lvlJc w:val="left"/>
    </w:lvl>
    <w:lvl w:ilvl="8" w:tplc="759A28AA">
      <w:numFmt w:val="decimal"/>
      <w:lvlText w:val=""/>
      <w:lvlJc w:val="left"/>
    </w:lvl>
  </w:abstractNum>
  <w:abstractNum w:abstractNumId="17" w15:restartNumberingAfterBreak="0">
    <w:nsid w:val="5A7E5ABD"/>
    <w:multiLevelType w:val="hybridMultilevel"/>
    <w:tmpl w:val="AFD880C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63C12862"/>
    <w:multiLevelType w:val="hybridMultilevel"/>
    <w:tmpl w:val="D812D6A8"/>
    <w:lvl w:ilvl="0" w:tplc="7C74F4A8">
      <w:start w:val="1"/>
      <w:numFmt w:val="decimal"/>
      <w:lvlText w:val="%1."/>
      <w:lvlJc w:val="left"/>
      <w:pPr>
        <w:ind w:left="720" w:hanging="360"/>
      </w:pPr>
    </w:lvl>
    <w:lvl w:ilvl="1" w:tplc="5EF683AC">
      <w:numFmt w:val="decimal"/>
      <w:lvlText w:val=""/>
      <w:lvlJc w:val="left"/>
    </w:lvl>
    <w:lvl w:ilvl="2" w:tplc="DADE0D16">
      <w:numFmt w:val="decimal"/>
      <w:lvlText w:val=""/>
      <w:lvlJc w:val="left"/>
    </w:lvl>
    <w:lvl w:ilvl="3" w:tplc="7B7CE6CC">
      <w:numFmt w:val="decimal"/>
      <w:lvlText w:val=""/>
      <w:lvlJc w:val="left"/>
    </w:lvl>
    <w:lvl w:ilvl="4" w:tplc="CA7456C2">
      <w:numFmt w:val="decimal"/>
      <w:lvlText w:val=""/>
      <w:lvlJc w:val="left"/>
    </w:lvl>
    <w:lvl w:ilvl="5" w:tplc="E272DD28">
      <w:numFmt w:val="decimal"/>
      <w:lvlText w:val=""/>
      <w:lvlJc w:val="left"/>
    </w:lvl>
    <w:lvl w:ilvl="6" w:tplc="09100DBE">
      <w:numFmt w:val="decimal"/>
      <w:lvlText w:val=""/>
      <w:lvlJc w:val="left"/>
    </w:lvl>
    <w:lvl w:ilvl="7" w:tplc="7C8CA7C4">
      <w:numFmt w:val="decimal"/>
      <w:lvlText w:val=""/>
      <w:lvlJc w:val="left"/>
    </w:lvl>
    <w:lvl w:ilvl="8" w:tplc="936AEBDE">
      <w:numFmt w:val="decimal"/>
      <w:lvlText w:val=""/>
      <w:lvlJc w:val="left"/>
    </w:lvl>
  </w:abstractNum>
  <w:abstractNum w:abstractNumId="19" w15:restartNumberingAfterBreak="0">
    <w:nsid w:val="695A7519"/>
    <w:multiLevelType w:val="hybridMultilevel"/>
    <w:tmpl w:val="3FAE41A4"/>
    <w:lvl w:ilvl="0" w:tplc="C4C2DEB6">
      <w:start w:val="1"/>
      <w:numFmt w:val="decimal"/>
      <w:lvlText w:val="%1."/>
      <w:lvlJc w:val="left"/>
      <w:pPr>
        <w:ind w:left="720" w:hanging="360"/>
      </w:pPr>
    </w:lvl>
    <w:lvl w:ilvl="1" w:tplc="89608954">
      <w:numFmt w:val="decimal"/>
      <w:lvlText w:val=""/>
      <w:lvlJc w:val="left"/>
    </w:lvl>
    <w:lvl w:ilvl="2" w:tplc="C8E20E68">
      <w:numFmt w:val="decimal"/>
      <w:lvlText w:val=""/>
      <w:lvlJc w:val="left"/>
    </w:lvl>
    <w:lvl w:ilvl="3" w:tplc="2A964380">
      <w:numFmt w:val="decimal"/>
      <w:lvlText w:val=""/>
      <w:lvlJc w:val="left"/>
    </w:lvl>
    <w:lvl w:ilvl="4" w:tplc="D30630DC">
      <w:numFmt w:val="decimal"/>
      <w:lvlText w:val=""/>
      <w:lvlJc w:val="left"/>
    </w:lvl>
    <w:lvl w:ilvl="5" w:tplc="E9E0E6EC">
      <w:numFmt w:val="decimal"/>
      <w:lvlText w:val=""/>
      <w:lvlJc w:val="left"/>
    </w:lvl>
    <w:lvl w:ilvl="6" w:tplc="852A2710">
      <w:numFmt w:val="decimal"/>
      <w:lvlText w:val=""/>
      <w:lvlJc w:val="left"/>
    </w:lvl>
    <w:lvl w:ilvl="7" w:tplc="D2AA61FA">
      <w:numFmt w:val="decimal"/>
      <w:lvlText w:val=""/>
      <w:lvlJc w:val="left"/>
    </w:lvl>
    <w:lvl w:ilvl="8" w:tplc="49B65704">
      <w:numFmt w:val="decimal"/>
      <w:lvlText w:val=""/>
      <w:lvlJc w:val="left"/>
    </w:lvl>
  </w:abstractNum>
  <w:abstractNum w:abstractNumId="20" w15:restartNumberingAfterBreak="0">
    <w:nsid w:val="6C6125EC"/>
    <w:multiLevelType w:val="hybridMultilevel"/>
    <w:tmpl w:val="3E906D20"/>
    <w:lvl w:ilvl="0" w:tplc="8D2417D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1" w15:restartNumberingAfterBreak="0">
    <w:nsid w:val="6F253129"/>
    <w:multiLevelType w:val="hybridMultilevel"/>
    <w:tmpl w:val="AFD880C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78581DD1"/>
    <w:multiLevelType w:val="hybridMultilevel"/>
    <w:tmpl w:val="3FAE41A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7CDF4687"/>
    <w:multiLevelType w:val="hybridMultilevel"/>
    <w:tmpl w:val="D812D6A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22152722">
    <w:abstractNumId w:val="9"/>
    <w:lvlOverride w:ilvl="0">
      <w:startOverride w:val="1"/>
    </w:lvlOverride>
  </w:num>
  <w:num w:numId="2" w16cid:durableId="394009243">
    <w:abstractNumId w:val="12"/>
    <w:lvlOverride w:ilvl="0">
      <w:startOverride w:val="1"/>
    </w:lvlOverride>
  </w:num>
  <w:num w:numId="3" w16cid:durableId="370543583">
    <w:abstractNumId w:val="18"/>
    <w:lvlOverride w:ilvl="0">
      <w:startOverride w:val="1"/>
    </w:lvlOverride>
  </w:num>
  <w:num w:numId="4" w16cid:durableId="1774468948">
    <w:abstractNumId w:val="18"/>
  </w:num>
  <w:num w:numId="5" w16cid:durableId="176581137">
    <w:abstractNumId w:val="10"/>
  </w:num>
  <w:num w:numId="6" w16cid:durableId="1196313647">
    <w:abstractNumId w:val="8"/>
  </w:num>
  <w:num w:numId="7" w16cid:durableId="538323527">
    <w:abstractNumId w:val="15"/>
  </w:num>
  <w:num w:numId="8" w16cid:durableId="574439099">
    <w:abstractNumId w:val="20"/>
  </w:num>
  <w:num w:numId="9" w16cid:durableId="20517312">
    <w:abstractNumId w:val="6"/>
  </w:num>
  <w:num w:numId="10" w16cid:durableId="320543195">
    <w:abstractNumId w:val="13"/>
  </w:num>
  <w:num w:numId="11" w16cid:durableId="1560440839">
    <w:abstractNumId w:val="23"/>
  </w:num>
  <w:num w:numId="12" w16cid:durableId="884872305">
    <w:abstractNumId w:val="14"/>
  </w:num>
  <w:num w:numId="13" w16cid:durableId="1828595449">
    <w:abstractNumId w:val="7"/>
  </w:num>
  <w:num w:numId="14" w16cid:durableId="1664234574">
    <w:abstractNumId w:val="19"/>
    <w:lvlOverride w:ilvl="0">
      <w:startOverride w:val="1"/>
    </w:lvlOverride>
  </w:num>
  <w:num w:numId="15" w16cid:durableId="1119909298">
    <w:abstractNumId w:val="16"/>
    <w:lvlOverride w:ilvl="0">
      <w:startOverride w:val="1"/>
    </w:lvlOverride>
  </w:num>
  <w:num w:numId="16" w16cid:durableId="2129465576">
    <w:abstractNumId w:val="0"/>
    <w:lvlOverride w:ilvl="0">
      <w:startOverride w:val="1"/>
    </w:lvlOverride>
  </w:num>
  <w:num w:numId="17" w16cid:durableId="498157534">
    <w:abstractNumId w:val="22"/>
  </w:num>
  <w:num w:numId="18" w16cid:durableId="1388915531">
    <w:abstractNumId w:val="2"/>
  </w:num>
  <w:num w:numId="19" w16cid:durableId="834303140">
    <w:abstractNumId w:val="21"/>
  </w:num>
  <w:num w:numId="20" w16cid:durableId="1529562083">
    <w:abstractNumId w:val="17"/>
  </w:num>
  <w:num w:numId="21" w16cid:durableId="1730953771">
    <w:abstractNumId w:val="11"/>
  </w:num>
  <w:num w:numId="22" w16cid:durableId="27149882">
    <w:abstractNumId w:val="1"/>
  </w:num>
  <w:num w:numId="23" w16cid:durableId="597756515">
    <w:abstractNumId w:val="4"/>
  </w:num>
  <w:num w:numId="24" w16cid:durableId="1835994313">
    <w:abstractNumId w:val="5"/>
  </w:num>
  <w:num w:numId="25" w16cid:durableId="16289737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174"/>
    <w:rsid w:val="00023597"/>
    <w:rsid w:val="000B2A15"/>
    <w:rsid w:val="00186714"/>
    <w:rsid w:val="0019243B"/>
    <w:rsid w:val="001A0174"/>
    <w:rsid w:val="002A18E1"/>
    <w:rsid w:val="00353856"/>
    <w:rsid w:val="003F48A1"/>
    <w:rsid w:val="00444B1D"/>
    <w:rsid w:val="00506ECE"/>
    <w:rsid w:val="005774AD"/>
    <w:rsid w:val="0062377B"/>
    <w:rsid w:val="006D76E6"/>
    <w:rsid w:val="008045B7"/>
    <w:rsid w:val="00901BDA"/>
    <w:rsid w:val="0099645E"/>
    <w:rsid w:val="00A1152C"/>
    <w:rsid w:val="00B039D9"/>
    <w:rsid w:val="00B64979"/>
    <w:rsid w:val="00BE4382"/>
    <w:rsid w:val="00C04058"/>
    <w:rsid w:val="00D57236"/>
    <w:rsid w:val="00D85CD3"/>
    <w:rsid w:val="00DA5A29"/>
    <w:rsid w:val="00E10BCE"/>
    <w:rsid w:val="00E40164"/>
    <w:rsid w:val="00E42255"/>
    <w:rsid w:val="00EC5064"/>
    <w:rsid w:val="00EE2DD0"/>
    <w:rsid w:val="00F536A6"/>
    <w:rsid w:val="00F5550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F8768"/>
  <w15:docId w15:val="{238BCC63-6637-8E41-9A49-D669BBD2B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A6"/>
    <w:rPr>
      <w:rFonts w:ascii="Times New Roman" w:eastAsia="Times New Roman" w:hAnsi="Times New Roman" w:cs="Times New Roman"/>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BE43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BE4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BE4382"/>
    <w:rPr>
      <w:rFonts w:ascii="Courier New" w:eastAsia="Times New Roman" w:hAnsi="Courier New" w:cs="Courier New"/>
      <w:sz w:val="20"/>
      <w:szCs w:val="20"/>
    </w:rPr>
  </w:style>
  <w:style w:type="paragraph" w:styleId="Header">
    <w:name w:val="header"/>
    <w:basedOn w:val="Normal"/>
    <w:link w:val="HeaderChar"/>
    <w:uiPriority w:val="99"/>
    <w:unhideWhenUsed/>
    <w:rsid w:val="0062377B"/>
    <w:pPr>
      <w:tabs>
        <w:tab w:val="center" w:pos="4680"/>
        <w:tab w:val="right" w:pos="9360"/>
      </w:tabs>
    </w:pPr>
  </w:style>
  <w:style w:type="character" w:customStyle="1" w:styleId="HeaderChar">
    <w:name w:val="Header Char"/>
    <w:basedOn w:val="DefaultParagraphFont"/>
    <w:link w:val="Header"/>
    <w:uiPriority w:val="99"/>
    <w:rsid w:val="0062377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2377B"/>
    <w:pPr>
      <w:tabs>
        <w:tab w:val="center" w:pos="4680"/>
        <w:tab w:val="right" w:pos="9360"/>
      </w:tabs>
    </w:pPr>
  </w:style>
  <w:style w:type="character" w:customStyle="1" w:styleId="FooterChar">
    <w:name w:val="Footer Char"/>
    <w:basedOn w:val="DefaultParagraphFont"/>
    <w:link w:val="Footer"/>
    <w:uiPriority w:val="99"/>
    <w:rsid w:val="0062377B"/>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D57236"/>
    <w:rPr>
      <w:color w:val="605E5C"/>
      <w:shd w:val="clear" w:color="auto" w:fill="E1DFDD"/>
    </w:rPr>
  </w:style>
  <w:style w:type="character" w:styleId="Strong">
    <w:name w:val="Strong"/>
    <w:basedOn w:val="DefaultParagraphFont"/>
    <w:uiPriority w:val="22"/>
    <w:qFormat/>
    <w:rsid w:val="00C04058"/>
    <w:rPr>
      <w:b/>
      <w:bCs/>
    </w:rPr>
  </w:style>
  <w:style w:type="character" w:styleId="HTMLCode">
    <w:name w:val="HTML Code"/>
    <w:basedOn w:val="DefaultParagraphFont"/>
    <w:uiPriority w:val="99"/>
    <w:semiHidden/>
    <w:unhideWhenUsed/>
    <w:rsid w:val="00C04058"/>
    <w:rPr>
      <w:rFonts w:ascii="Courier New" w:eastAsia="Times New Roman" w:hAnsi="Courier New" w:cs="Courier New"/>
      <w:sz w:val="20"/>
      <w:szCs w:val="20"/>
    </w:rPr>
  </w:style>
  <w:style w:type="paragraph" w:styleId="NoSpacing">
    <w:name w:val="No Spacing"/>
    <w:link w:val="NoSpacingChar"/>
    <w:uiPriority w:val="1"/>
    <w:qFormat/>
    <w:rsid w:val="00F536A6"/>
    <w:rPr>
      <w:rFonts w:asciiTheme="minorHAnsi" w:eastAsiaTheme="minorEastAsia" w:hAnsiTheme="minorHAnsi" w:cstheme="minorBidi"/>
      <w:lang w:val="en-US" w:eastAsia="zh-CN"/>
    </w:rPr>
  </w:style>
  <w:style w:type="character" w:customStyle="1" w:styleId="NoSpacingChar">
    <w:name w:val="No Spacing Char"/>
    <w:basedOn w:val="DefaultParagraphFont"/>
    <w:link w:val="NoSpacing"/>
    <w:uiPriority w:val="1"/>
    <w:rsid w:val="00F536A6"/>
    <w:rPr>
      <w:rFonts w:asciiTheme="minorHAnsi" w:eastAsiaTheme="minorEastAsia" w:hAnsiTheme="minorHAnsi" w:cstheme="minorBidi"/>
      <w:lang w:val="en-US" w:eastAsia="zh-CN"/>
    </w:rPr>
  </w:style>
  <w:style w:type="paragraph" w:styleId="TOCHeading">
    <w:name w:val="TOC Heading"/>
    <w:basedOn w:val="Heading1"/>
    <w:next w:val="Normal"/>
    <w:uiPriority w:val="39"/>
    <w:unhideWhenUsed/>
    <w:qFormat/>
    <w:rsid w:val="00E42255"/>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lang w:val="en-US"/>
    </w:rPr>
  </w:style>
  <w:style w:type="paragraph" w:styleId="TOC1">
    <w:name w:val="toc 1"/>
    <w:basedOn w:val="Normal"/>
    <w:next w:val="Normal"/>
    <w:autoRedefine/>
    <w:uiPriority w:val="39"/>
    <w:unhideWhenUsed/>
    <w:rsid w:val="00E42255"/>
    <w:pPr>
      <w:spacing w:before="120"/>
    </w:pPr>
    <w:rPr>
      <w:rFonts w:asciiTheme="minorHAnsi" w:hAnsiTheme="minorHAnsi"/>
      <w:b/>
      <w:bCs/>
      <w:i/>
      <w:iCs/>
      <w:szCs w:val="28"/>
    </w:rPr>
  </w:style>
  <w:style w:type="paragraph" w:styleId="TOC2">
    <w:name w:val="toc 2"/>
    <w:basedOn w:val="Normal"/>
    <w:next w:val="Normal"/>
    <w:autoRedefine/>
    <w:uiPriority w:val="39"/>
    <w:unhideWhenUsed/>
    <w:rsid w:val="00E42255"/>
    <w:pPr>
      <w:spacing w:before="120"/>
      <w:ind w:left="240"/>
    </w:pPr>
    <w:rPr>
      <w:rFonts w:asciiTheme="minorHAnsi" w:hAnsiTheme="minorHAnsi"/>
      <w:b/>
      <w:bCs/>
      <w:sz w:val="22"/>
      <w:szCs w:val="26"/>
    </w:rPr>
  </w:style>
  <w:style w:type="paragraph" w:styleId="TOC3">
    <w:name w:val="toc 3"/>
    <w:basedOn w:val="Normal"/>
    <w:next w:val="Normal"/>
    <w:autoRedefine/>
    <w:uiPriority w:val="39"/>
    <w:semiHidden/>
    <w:unhideWhenUsed/>
    <w:rsid w:val="00E42255"/>
    <w:pPr>
      <w:ind w:left="480"/>
    </w:pPr>
    <w:rPr>
      <w:rFonts w:asciiTheme="minorHAnsi" w:hAnsiTheme="minorHAnsi"/>
      <w:sz w:val="20"/>
    </w:rPr>
  </w:style>
  <w:style w:type="paragraph" w:styleId="TOC4">
    <w:name w:val="toc 4"/>
    <w:basedOn w:val="Normal"/>
    <w:next w:val="Normal"/>
    <w:autoRedefine/>
    <w:uiPriority w:val="39"/>
    <w:semiHidden/>
    <w:unhideWhenUsed/>
    <w:rsid w:val="00E42255"/>
    <w:pPr>
      <w:ind w:left="720"/>
    </w:pPr>
    <w:rPr>
      <w:rFonts w:asciiTheme="minorHAnsi" w:hAnsiTheme="minorHAnsi"/>
      <w:sz w:val="20"/>
    </w:rPr>
  </w:style>
  <w:style w:type="paragraph" w:styleId="TOC5">
    <w:name w:val="toc 5"/>
    <w:basedOn w:val="Normal"/>
    <w:next w:val="Normal"/>
    <w:autoRedefine/>
    <w:uiPriority w:val="39"/>
    <w:semiHidden/>
    <w:unhideWhenUsed/>
    <w:rsid w:val="00E42255"/>
    <w:pPr>
      <w:ind w:left="960"/>
    </w:pPr>
    <w:rPr>
      <w:rFonts w:asciiTheme="minorHAnsi" w:hAnsiTheme="minorHAnsi"/>
      <w:sz w:val="20"/>
    </w:rPr>
  </w:style>
  <w:style w:type="paragraph" w:styleId="TOC6">
    <w:name w:val="toc 6"/>
    <w:basedOn w:val="Normal"/>
    <w:next w:val="Normal"/>
    <w:autoRedefine/>
    <w:uiPriority w:val="39"/>
    <w:semiHidden/>
    <w:unhideWhenUsed/>
    <w:rsid w:val="00E42255"/>
    <w:pPr>
      <w:ind w:left="1200"/>
    </w:pPr>
    <w:rPr>
      <w:rFonts w:asciiTheme="minorHAnsi" w:hAnsiTheme="minorHAnsi"/>
      <w:sz w:val="20"/>
    </w:rPr>
  </w:style>
  <w:style w:type="paragraph" w:styleId="TOC7">
    <w:name w:val="toc 7"/>
    <w:basedOn w:val="Normal"/>
    <w:next w:val="Normal"/>
    <w:autoRedefine/>
    <w:uiPriority w:val="39"/>
    <w:semiHidden/>
    <w:unhideWhenUsed/>
    <w:rsid w:val="00E42255"/>
    <w:pPr>
      <w:ind w:left="1440"/>
    </w:pPr>
    <w:rPr>
      <w:rFonts w:asciiTheme="minorHAnsi" w:hAnsiTheme="minorHAnsi"/>
      <w:sz w:val="20"/>
    </w:rPr>
  </w:style>
  <w:style w:type="paragraph" w:styleId="TOC8">
    <w:name w:val="toc 8"/>
    <w:basedOn w:val="Normal"/>
    <w:next w:val="Normal"/>
    <w:autoRedefine/>
    <w:uiPriority w:val="39"/>
    <w:semiHidden/>
    <w:unhideWhenUsed/>
    <w:rsid w:val="00E42255"/>
    <w:pPr>
      <w:ind w:left="1680"/>
    </w:pPr>
    <w:rPr>
      <w:rFonts w:asciiTheme="minorHAnsi" w:hAnsiTheme="minorHAnsi"/>
      <w:sz w:val="20"/>
    </w:rPr>
  </w:style>
  <w:style w:type="paragraph" w:styleId="TOC9">
    <w:name w:val="toc 9"/>
    <w:basedOn w:val="Normal"/>
    <w:next w:val="Normal"/>
    <w:autoRedefine/>
    <w:uiPriority w:val="39"/>
    <w:semiHidden/>
    <w:unhideWhenUsed/>
    <w:rsid w:val="00E42255"/>
    <w:pPr>
      <w:ind w:left="1920"/>
    </w:pPr>
    <w:rPr>
      <w:rFonts w:asciiTheme="minorHAnsi" w:hAnsiTheme="min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customXml" Target="ink/ink1.xml"/><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8.png"/><Relationship Id="rId45" Type="http://schemas.openxmlformats.org/officeDocument/2006/relationships/image" Target="media/image32.png"/><Relationship Id="rId53"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0.png"/><Relationship Id="rId44" Type="http://schemas.openxmlformats.org/officeDocument/2006/relationships/hyperlink" Target="http://localhost:3000/" TargetMode="External"/><Relationship Id="rId52"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hyperlink" Target="http://127.0.0.1:7545" TargetMode="External"/><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5.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8.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hyperlink" Target="http://localhost:3000/" TargetMode="External"/><Relationship Id="rId46" Type="http://schemas.openxmlformats.org/officeDocument/2006/relationships/image" Target="media/image33.png"/><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ustomXml" Target="ink/ink2.xml"/><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B3A6508D78264581597765E018A83C"/>
        <w:category>
          <w:name w:val="General"/>
          <w:gallery w:val="placeholder"/>
        </w:category>
        <w:types>
          <w:type w:val="bbPlcHdr"/>
        </w:types>
        <w:behaviors>
          <w:behavior w:val="content"/>
        </w:behaviors>
        <w:guid w:val="{F0438F26-FF33-7346-B4B6-6B36291CF363}"/>
      </w:docPartPr>
      <w:docPartBody>
        <w:p w:rsidR="00000000" w:rsidRDefault="006F5AF9" w:rsidP="006F5AF9">
          <w:pPr>
            <w:pStyle w:val="58B3A6508D78264581597765E018A83C"/>
          </w:pPr>
          <w:r>
            <w:rPr>
              <w:rFonts w:asciiTheme="majorHAnsi" w:eastAsiaTheme="majorEastAsia" w:hAnsiTheme="majorHAnsi" w:cstheme="majorBidi"/>
              <w:caps/>
              <w:color w:val="156082" w:themeColor="accent1"/>
              <w:sz w:val="80"/>
              <w:szCs w:val="80"/>
            </w:rPr>
            <w:t>[Document title]</w:t>
          </w:r>
        </w:p>
      </w:docPartBody>
    </w:docPart>
    <w:docPart>
      <w:docPartPr>
        <w:name w:val="6EEA6161C79522429EDAB91D821F4B81"/>
        <w:category>
          <w:name w:val="General"/>
          <w:gallery w:val="placeholder"/>
        </w:category>
        <w:types>
          <w:type w:val="bbPlcHdr"/>
        </w:types>
        <w:behaviors>
          <w:behavior w:val="content"/>
        </w:behaviors>
        <w:guid w:val="{5FCD1C5C-86D3-A042-B694-1DD0EA2232B4}"/>
      </w:docPartPr>
      <w:docPartBody>
        <w:p w:rsidR="00000000" w:rsidRDefault="006F5AF9" w:rsidP="006F5AF9">
          <w:pPr>
            <w:pStyle w:val="6EEA6161C79522429EDAB91D821F4B81"/>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AF9"/>
    <w:rsid w:val="00506ECE"/>
    <w:rsid w:val="006F5AF9"/>
    <w:rsid w:val="00DE1F5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8B3A6508D78264581597765E018A83C">
    <w:name w:val="58B3A6508D78264581597765E018A83C"/>
    <w:rsid w:val="006F5AF9"/>
  </w:style>
  <w:style w:type="paragraph" w:customStyle="1" w:styleId="6EEA6161C79522429EDAB91D821F4B81">
    <w:name w:val="6EEA6161C79522429EDAB91D821F4B81"/>
    <w:rsid w:val="006F5A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3:42:41.951"/>
    </inkml:context>
    <inkml:brush xml:id="br0">
      <inkml:brushProperty name="width" value="0.035" units="cm"/>
      <inkml:brushProperty name="height" value="0.035" units="cm"/>
      <inkml:brushProperty name="color" value="#F6630D"/>
    </inkml:brush>
  </inkml:definitions>
  <inkml:trace contextRef="#ctx0" brushRef="#br0">206 0 24575,'16'0'0,"18"0"0,38 0 0,-4 0 0,24 0 0,13 0 0,-2 0 0,-12 0 0,3 0 0,-8 0 0,12 0-680,-13 0 0,11 0 0,6 0 0,1 0 1,-6 0-1,-11 0 680,19 0 0,-11 0 0,0 0 0,4 0 0,0 0 0,0 0-226,-1 0 0,0 0 0,-1 0 226,-1 0 0,-1 0 0,-1 1 0,-2 1 0,0 1 0,-1 0 0,-3 2 0,-1 1 0,0 1 0,0 0 0,-1 2 0,-1 0-215,-10 1 1,-2 0 0,-2 1 214,29 3 0,-3 0 0,-7 0 0,-1 0 0,-6-1 0,0 1 0,-1-1 0,-1 0 0,-6-2 0,6 2 0,-6-2 0,11 1 0,0 1 0,-9-3 0,9 2 0,-1-1 0,13 1 0,9 1 0,-19-3 2733,2-7-2733,1-2 1830,-6-1-1830,-1 0 837,2 0-837,-4 0 0,-2 0 0,6 0 0,2 0 0,4 0 0,-2 0 0,-9-3 0,0-4 0,-7-4 0,-7-1 0,-9 0 0,-13 2 0,-11 0 0,-5 2 0,-5-1 0,-5-1 0,-2 2 0,-3 0 0,-2 2 0,-2 2 0,0 0 0,0 1 0,0 0 0,-1 1 0,2-1 0,0 1 0,2 0 0,1 1 0,0-1 0,-1 1 0,-1 0 0,-2 1 0,0 0 0,-2 0 0,1 0 0,-2 1 0,0 1 0,-1 3 0,-2 1 0,0 2 0,-1 1 0,-1 0 0,0 0 0,-1 0 0,0 2 0,0 4 0,0 4 0,-1 4 0,-4 0 0,-4 2 0,-5 0 0,-3 1 0,-3-1 0,-4 1 0,-5-2 0,-2-2 0,-2-2 0,3-3 0,0-1 0,0-2 0,-1-1 0,-1-1 0,-3-1 0,-4 0 0,-3-1 0,-7 0 0,-3-2 0,-1 0 0,-5 1 0,1-2 0,0-2 0,-1 0 0,2-2 0,-2-1 0,1 1 0,1-1 0,-1 0 0,-4 0 0,0-2 0,-6 0 0,-3 0 0,1 0 0,-6 0 0,4 0 0,2 0 0,2 0 0,6 0 0,2 0 0,4 0 0,-1 0 0,0 0 0,-2-2 0,-1-3 0,-5-4 0,-2-3 0,0-2 0,0-1 0,3 2 0,2 1 0,2 3 0,6 4 0,1 0 0,2 1 0,-1 1 0,-4-3 0,1 0 0,-2-1 0,-2 1 0,-1 3 0,-4 1 0,-3 2 0,-2 0 0,-2 0 0,-1 0 0,3 0 0,0 0 0,4 0 0,2 0 0,-4 0 0,-3 0 0,-4 0 0,-3 0 0,1 0 0,5 0 0,3 0 0,7 0 0,6 0 0,3 0 0,4 0 0,0 0 0,0 0 0,-1 0 0,-3 0 0,-4 0 0,-2 0 0,-4 0 0,-5 0 0,1 0 0,0 0 0,5 0 0,7 0 0,4 0 0,8 0 0,4 0 0,3 0 0,2 0 0,-2 0 0,-3 0 0,-1 0 0,-3 0 0,-3 0 0,-1-2 0,-2 0 0,-3-2 0,-1-1 0,-4 0 0,-4 0 0,-2-1 0,-6 0 0,-1 2 0,-1-2 0,2 2 0,9 0 0,6 0 0,6 0 0,4 0 0,4 2 0,4 1 0,3 1 0,1 0 0,-2 0 0,-4 0 0,-5 0 0,-3 0 0,-3 0 0,2 0 0,3 0 0,3 0 0,3 0 0,4 0 0,2 0 0,4 0 0,3 0 0,2 0 0,3 0 0,2 0 0,0 0 0,-1 0 0,2 0 0,-1 0 0,0 0 0,1 0 0,1 0 0,2 0 0,1-1 0,4-2 0,0-1 0,3 0 0,1-1 0,1 1 0,0-2 0,1-4 0,0-5 0,1-4 0,0-4 0,0-3 0,0 1 0,0 0 0,0 1 0,0 3 0,1 0 0,2 1 0,7-2 0,8-2 0,12-4 0,10-2 0,7-2 0,0 3 0,-7 9 0,0 8 0,-22 8 0,0 4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13:42:37.154"/>
    </inkml:context>
    <inkml:brush xml:id="br0">
      <inkml:brushProperty name="width" value="0.035" units="cm"/>
      <inkml:brushProperty name="height" value="0.035" units="cm"/>
      <inkml:brushProperty name="color" value="#F6630D"/>
    </inkml:brush>
  </inkml:definitions>
  <inkml:trace contextRef="#ctx0" brushRef="#br0">98 64 24575,'22'0'0,"41"0"0,29 0 0,-7 0 0,-10 0 0,3 0-605,-1 0 0,12 0 0,0 0 1,-10 0 604,12 0 0,-7 0 0,6 0 0,0 0-26,-2 0 1,0 0 25,-4 0 0,0 0 0,0 0 0,-2 0 0,-4 0 0,-1 0 257,-7 0 1,0 0-258,-2 0 0,-1 0 0,-5 0 0,-2 0 0,-3 0 0,-1 0 600,-1 0 1,-2 0-601,43 0 673,-5 0-673,-18 6 0,13 4 0,-10-2 0,-16-4 0,-1 0 27,17 4 0,8 2 0,-14-3-27,5-5 0,0-1 0,-6-1 0,-7 0 0,-1-2 0,-8-3 0,-3-3 0,-6-1 0,-6 1 0,-5 2 0,-2-1 0,-1 1 0,1-1 0,1 2 0,-1 2 0,2 1 0,-1 2 0,0 0 0,1 0 0,1 0 0,1-1 0,-2-2 0,-3-2 0,-4 0 0,-1 0 0,-3-1 0,2 1 0,0-1 0,1 1 0,2 1 0,0 0 0,2 1 0,-1 1 0,1 1 0,3 0 0,3 1 0,6 0 0,4 0 0,11 0 0,4 0 0,8 0 0,6 0 0,4 0 0,12 0 0,2 0 0,2 0 0,0 0 0,5 0 0,-48 0 0,-1 0 0,46 1 0,-46 0 0,0 2 0,47 5 0,2 3 0,-4 2 0,-11-2 0,-4 0 0,-8-2 0,-3 0 0,-9-2 0,-8-3 0,-7 2 0,-7-1 0,-4-1 0,-1-1 0,-1-1 0,1 0 0,-1-2 0,4 0 0,2 0 0,3 0 0,1 0 0,0 0 0,0 0 0,-3 3 0,-2 0 0,-3 4 0,-5 2 0,-2-1 0,-6 1 0,-6-2 0,-2-1 0,-4-1 0,-4 1 0,0 1 0,-3 3 0,1 7 0,2 6 0,-2 5 0,0 4 0,-1 0 0,-2 0 0,0-1 0,0-1 0,-2-2 0,-5-2 0,-4-3 0,-5-4 0,-1-5 0,-1-3 0,0-2 0,-2-2 0,-2-3 0,-4-2 0,-6-2 0,-5 0 0,-8 0 0,-7-2 0,-7-4 0,-5-4 0,-6-6 0,-7-3 0,-7-2 0,-5-2 0,-2 1 0,0 2 0,4 1 0,1 3 0,6 1 0,7 2 0,3 0 0,11 3 0,2 2 0,1 2 0,2 2 0,-3 2 0,0 0 0,-1 2 0,-4 0 0,-4 0 0,3 0 0,-1 0 0,5 0 0,1 0 0,0 0 0,-2 0 0,-4 0 0,-1 0 0,-1 0 0,6 0 0,3 0 0,5 0 0,5 2 0,3 2 0,4 2 0,0 3 0,1-1 0,1 0 0,0-1 0,-2 0 0,-1-1 0,-2 2 0,1 0 0,2 0 0,1 0 0,3 0 0,0-1 0,0 0 0,0 0 0,-1-1 0,2-1 0,1-1 0,2 0 0,2 0 0,2 0 0,1 0 0,0-2 0,-2 0 0,-1-2 0,-2 0 0,-1 0 0,-1 0 0,-2 0 0,-4 0 0,-3 0 0,0 0 0,-1 0 0,-1 0 0,1 0 0,-3-2 0,1-1 0,-1-4 0,-1 0 0,2-1 0,-5-1 0,-3 3 0,-7-1 0,-6 1 0,-5-1 0,-1 0 0,-3 1 0,0 0 0,0 1 0,-4 0 0,3 0 0,-1 1 0,4 1 0,5 1 0,8 2 0,7 0 0,8 0 0,4 0 0,1 0 0,-3 0 0,-6 0 0,-4 0 0,-3 0 0,-2 0 0,4 0 0,-2 0 0,1 0 0,2 0 0,3 0 0,5 0 0,3 0 0,1 0 0,-1 0 0,-2 0 0,0 0 0,3 0 0,4 0 0,3 0 0,2 0 0,0 0 0,0 0 0,-1 0 0,0 0 0,-1 0 0,-1 0 0,1 0 0,0 0 0,0 0 0,0 0 0,-2 0 0,-1 0 0,0 0 0,-2-2 0,-3-1 0,0-1 0,1-2 0,2-1 0,7 1 0,5 1 0,6 1 0,5 1 0,2-1 0,1 0 0,1 0 0,2 0 0,2 0 0,5-2 0,1 0 0,1 0 0,2 1 0,0-1 0,0-4 0,1-4 0,3-6 0,6-5 0,3 0 0,3-1 0,0 7-1696,5 7 0,-12 7 0,4 4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2026-03-13T00:00:00</PublishDate>
  <Abstract/>
  <CompanyAddress>Muath Alrammal</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7713DB-5C5A-7A4D-9C34-62FF6AC2D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34</Pages>
  <Words>5338</Words>
  <Characters>30431</Characters>
  <Application>Microsoft Office Word</Application>
  <DocSecurity>0</DocSecurity>
  <Lines>253</Lines>
  <Paragraphs>71</Paragraphs>
  <ScaleCrop>false</ScaleCrop>
  <Company>UOWD</Company>
  <LinksUpToDate>false</LinksUpToDate>
  <CharactersWithSpaces>35698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 Secure Decentralized Application (DApp)Using OpenZeppelin</dc:title>
  <dc:subject>Lab 7</dc:subject>
  <dc:creator>Un-named</dc:creator>
  <cp:lastModifiedBy>Muath Alrammal (ADB)</cp:lastModifiedBy>
  <cp:revision>27</cp:revision>
  <dcterms:created xsi:type="dcterms:W3CDTF">2026-03-12T17:10:00Z</dcterms:created>
  <dcterms:modified xsi:type="dcterms:W3CDTF">2026-03-13T07:40:00Z</dcterms:modified>
</cp:coreProperties>
</file>