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0BF0" w14:textId="19B8E9B6" w:rsidR="008528EA" w:rsidRDefault="00E71FDF">
      <w:pPr>
        <w:rPr>
          <w:b/>
          <w:sz w:val="24"/>
          <w:szCs w:val="24"/>
        </w:rPr>
      </w:pPr>
      <w:r w:rsidRPr="00E71FDF">
        <w:rPr>
          <w:b/>
          <w:sz w:val="24"/>
          <w:szCs w:val="24"/>
        </w:rPr>
        <w:t>Multimedia Appendix 3. Risk-of-bias tool domains and definitions.</w:t>
      </w:r>
    </w:p>
    <w:p w14:paraId="65EA9F31" w14:textId="77777777" w:rsidR="00E71FDF" w:rsidRPr="005414BC" w:rsidRDefault="00E71FDF">
      <w:pPr>
        <w:rPr>
          <w:b/>
          <w:sz w:val="24"/>
          <w:szCs w:val="24"/>
        </w:rPr>
      </w:pPr>
    </w:p>
    <w:tbl>
      <w:tblPr>
        <w:tblStyle w:val="TableGrid"/>
        <w:tblW w:w="14575" w:type="dxa"/>
        <w:tblLook w:val="06A0" w:firstRow="1" w:lastRow="0" w:firstColumn="1" w:lastColumn="0" w:noHBand="1" w:noVBand="1"/>
      </w:tblPr>
      <w:tblGrid>
        <w:gridCol w:w="1608"/>
        <w:gridCol w:w="2317"/>
        <w:gridCol w:w="4658"/>
        <w:gridCol w:w="5992"/>
      </w:tblGrid>
      <w:tr w:rsidR="005414BC" w:rsidRPr="005414BC" w14:paraId="720A6B90" w14:textId="77777777" w:rsidTr="00F81572">
        <w:tc>
          <w:tcPr>
            <w:tcW w:w="1608" w:type="dxa"/>
            <w:tcBorders>
              <w:bottom w:val="single" w:sz="4" w:space="0" w:color="auto"/>
            </w:tcBorders>
          </w:tcPr>
          <w:p w14:paraId="4CA7D5F2" w14:textId="77777777" w:rsidR="00720CE3" w:rsidRPr="005414BC" w:rsidRDefault="00720CE3" w:rsidP="00C96BA7">
            <w:pPr>
              <w:spacing w:line="276" w:lineRule="auto"/>
              <w:rPr>
                <w:b/>
              </w:rPr>
            </w:pPr>
            <w:proofErr w:type="spellStart"/>
            <w:r w:rsidRPr="005414BC">
              <w:rPr>
                <w:b/>
              </w:rPr>
              <w:t>RoB</w:t>
            </w:r>
            <w:proofErr w:type="spellEnd"/>
            <w:r w:rsidRPr="005414BC">
              <w:rPr>
                <w:b/>
              </w:rPr>
              <w:t xml:space="preserve"> domain</w:t>
            </w:r>
          </w:p>
        </w:tc>
        <w:tc>
          <w:tcPr>
            <w:tcW w:w="2317" w:type="dxa"/>
          </w:tcPr>
          <w:p w14:paraId="5DC783FF" w14:textId="77777777" w:rsidR="00720CE3" w:rsidRPr="005414BC" w:rsidRDefault="00720CE3" w:rsidP="00C96BA7">
            <w:pPr>
              <w:spacing w:line="276" w:lineRule="auto"/>
              <w:rPr>
                <w:b/>
              </w:rPr>
            </w:pPr>
            <w:proofErr w:type="spellStart"/>
            <w:r w:rsidRPr="005414BC">
              <w:rPr>
                <w:b/>
              </w:rPr>
              <w:t>RoB</w:t>
            </w:r>
            <w:proofErr w:type="spellEnd"/>
            <w:r w:rsidRPr="005414BC">
              <w:rPr>
                <w:b/>
              </w:rPr>
              <w:t xml:space="preserve"> source</w:t>
            </w:r>
          </w:p>
        </w:tc>
        <w:tc>
          <w:tcPr>
            <w:tcW w:w="4658" w:type="dxa"/>
          </w:tcPr>
          <w:p w14:paraId="4A1FBABB" w14:textId="105248B0" w:rsidR="00720CE3" w:rsidRPr="005414BC" w:rsidRDefault="00FF4945" w:rsidP="00811F00">
            <w:pPr>
              <w:spacing w:line="276" w:lineRule="auto"/>
              <w:rPr>
                <w:b/>
              </w:rPr>
            </w:pPr>
            <w:r w:rsidRPr="005414BC">
              <w:rPr>
                <w:b/>
              </w:rPr>
              <w:t>Low risk of bias d</w:t>
            </w:r>
            <w:r w:rsidR="00720CE3" w:rsidRPr="005414BC">
              <w:rPr>
                <w:b/>
              </w:rPr>
              <w:t>efinition</w:t>
            </w:r>
            <w:r w:rsidR="00C90B23" w:rsidRPr="005414BC">
              <w:rPr>
                <w:b/>
              </w:rPr>
              <w:t xml:space="preserve"> for review</w:t>
            </w:r>
            <w:r w:rsidR="00811F00" w:rsidRPr="005414BC">
              <w:rPr>
                <w:b/>
              </w:rPr>
              <w:t xml:space="preserve"> </w:t>
            </w:r>
          </w:p>
        </w:tc>
        <w:tc>
          <w:tcPr>
            <w:tcW w:w="5992" w:type="dxa"/>
          </w:tcPr>
          <w:p w14:paraId="3E4B83C1" w14:textId="49A98F67" w:rsidR="00720CE3" w:rsidRPr="005414BC" w:rsidRDefault="00B6346D" w:rsidP="00B55298">
            <w:pPr>
              <w:spacing w:line="276" w:lineRule="auto"/>
              <w:rPr>
                <w:b/>
              </w:rPr>
            </w:pPr>
            <w:r w:rsidRPr="005414BC">
              <w:rPr>
                <w:b/>
              </w:rPr>
              <w:t>Yes, no,</w:t>
            </w:r>
            <w:r w:rsidR="00811F00" w:rsidRPr="005414BC">
              <w:rPr>
                <w:b/>
              </w:rPr>
              <w:t xml:space="preserve"> unclear</w:t>
            </w:r>
            <w:r w:rsidRPr="005414BC">
              <w:rPr>
                <w:b/>
              </w:rPr>
              <w:t xml:space="preserve"> or N/A</w:t>
            </w:r>
            <w:r w:rsidR="00811F00" w:rsidRPr="005414BC">
              <w:rPr>
                <w:b/>
              </w:rPr>
              <w:t xml:space="preserve"> with e</w:t>
            </w:r>
            <w:r w:rsidR="00DC3935" w:rsidRPr="005414BC">
              <w:rPr>
                <w:b/>
              </w:rPr>
              <w:t>xample of</w:t>
            </w:r>
            <w:r w:rsidR="00720CE3" w:rsidRPr="005414BC">
              <w:rPr>
                <w:b/>
              </w:rPr>
              <w:t xml:space="preserve"> </w:t>
            </w:r>
            <w:r w:rsidR="00811F00" w:rsidRPr="005414BC">
              <w:rPr>
                <w:b/>
              </w:rPr>
              <w:t xml:space="preserve">associated </w:t>
            </w:r>
            <w:r w:rsidR="00720CE3" w:rsidRPr="005414BC">
              <w:rPr>
                <w:b/>
              </w:rPr>
              <w:t xml:space="preserve">extraction table </w:t>
            </w:r>
            <w:r w:rsidR="00DC3935" w:rsidRPr="005414BC">
              <w:rPr>
                <w:b/>
              </w:rPr>
              <w:t>statement</w:t>
            </w:r>
            <w:r w:rsidR="00120C33" w:rsidRPr="005414BC">
              <w:rPr>
                <w:i/>
                <w:vertAlign w:val="superscript"/>
              </w:rPr>
              <w:t xml:space="preserve"> </w:t>
            </w:r>
          </w:p>
        </w:tc>
      </w:tr>
      <w:tr w:rsidR="005414BC" w:rsidRPr="005414BC" w14:paraId="29570585" w14:textId="77777777" w:rsidTr="00F81572">
        <w:trPr>
          <w:trHeight w:val="270"/>
        </w:trPr>
        <w:tc>
          <w:tcPr>
            <w:tcW w:w="1608" w:type="dxa"/>
            <w:tcBorders>
              <w:bottom w:val="nil"/>
            </w:tcBorders>
          </w:tcPr>
          <w:p w14:paraId="14CD5519" w14:textId="77777777" w:rsidR="00720CE3" w:rsidRPr="005414BC" w:rsidRDefault="00720CE3" w:rsidP="00C96BA7">
            <w:pPr>
              <w:spacing w:line="276" w:lineRule="auto"/>
            </w:pPr>
            <w:r w:rsidRPr="005414BC">
              <w:t xml:space="preserve">Selection bias </w:t>
            </w:r>
          </w:p>
        </w:tc>
        <w:tc>
          <w:tcPr>
            <w:tcW w:w="2317" w:type="dxa"/>
          </w:tcPr>
          <w:p w14:paraId="24465535" w14:textId="0E759CE6" w:rsidR="00720CE3" w:rsidRPr="005414BC" w:rsidRDefault="00720CE3" w:rsidP="00DC1A5F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5414BC">
              <w:rPr>
                <w:rFonts w:eastAsia="Times New Roman" w:cstheme="minorHAnsi"/>
                <w:spacing w:val="-4"/>
                <w:lang w:eastAsia="en-GB"/>
              </w:rPr>
              <w:t>Random sequence generation</w:t>
            </w:r>
          </w:p>
        </w:tc>
        <w:tc>
          <w:tcPr>
            <w:tcW w:w="4658" w:type="dxa"/>
          </w:tcPr>
          <w:p w14:paraId="597AD4BF" w14:textId="5687BD98" w:rsidR="00DC3935" w:rsidRPr="005414BC" w:rsidRDefault="00B52B60" w:rsidP="00DC3935">
            <w:pPr>
              <w:spacing w:line="276" w:lineRule="auto"/>
            </w:pPr>
            <w:r w:rsidRPr="005414BC">
              <w:t xml:space="preserve">Randomisation was employed to allocate participants to intervention </w:t>
            </w:r>
            <w:r w:rsidRPr="005414BC">
              <w:rPr>
                <w:b/>
                <w:i/>
              </w:rPr>
              <w:t>and</w:t>
            </w:r>
            <w:r w:rsidRPr="005414BC">
              <w:rPr>
                <w:b/>
              </w:rPr>
              <w:t xml:space="preserve"> </w:t>
            </w:r>
            <w:r w:rsidRPr="005414BC">
              <w:t>t</w:t>
            </w:r>
            <w:r w:rsidR="00333424" w:rsidRPr="005414BC">
              <w:t>he</w:t>
            </w:r>
            <w:r w:rsidR="00783A31" w:rsidRPr="005414BC">
              <w:t xml:space="preserve"> random</w:t>
            </w:r>
            <w:r w:rsidR="00FB23AD" w:rsidRPr="005414BC">
              <w:t xml:space="preserve"> sequence generation</w:t>
            </w:r>
            <w:r w:rsidR="00783A31" w:rsidRPr="005414BC">
              <w:t xml:space="preserve"> method</w:t>
            </w:r>
            <w:r w:rsidR="00A545B2" w:rsidRPr="005414BC">
              <w:t xml:space="preserve"> was clearly explained</w:t>
            </w:r>
            <w:r w:rsidR="00E2474C" w:rsidRPr="005414BC">
              <w:t xml:space="preserve"> (where</w:t>
            </w:r>
            <w:r w:rsidR="00783A31" w:rsidRPr="005414BC">
              <w:t>, usi</w:t>
            </w:r>
            <w:r w:rsidR="004A11CA" w:rsidRPr="005414BC">
              <w:t xml:space="preserve">ng what method, with what </w:t>
            </w:r>
            <w:r w:rsidR="009D60C7" w:rsidRPr="005414BC">
              <w:t>software)</w:t>
            </w:r>
            <w:r w:rsidR="00D10D25" w:rsidRPr="005414BC">
              <w:t>.</w:t>
            </w:r>
          </w:p>
          <w:p w14:paraId="584079DA" w14:textId="3152545D" w:rsidR="009D60C7" w:rsidRPr="005414BC" w:rsidRDefault="009D60C7" w:rsidP="00811F00">
            <w:pPr>
              <w:spacing w:line="276" w:lineRule="auto"/>
            </w:pPr>
            <w:r w:rsidRPr="005414BC">
              <w:t xml:space="preserve"> </w:t>
            </w:r>
          </w:p>
        </w:tc>
        <w:tc>
          <w:tcPr>
            <w:tcW w:w="5992" w:type="dxa"/>
          </w:tcPr>
          <w:p w14:paraId="3C8F9190" w14:textId="42788EB4" w:rsidR="00B1640A" w:rsidRPr="005414BC" w:rsidRDefault="00811F00" w:rsidP="00DC3935">
            <w:pPr>
              <w:spacing w:line="276" w:lineRule="auto"/>
            </w:pPr>
            <w:r w:rsidRPr="005414BC">
              <w:t>Yes</w:t>
            </w:r>
            <w:r w:rsidR="00DC3935" w:rsidRPr="005414BC">
              <w:t xml:space="preserve">: </w:t>
            </w:r>
            <w:r w:rsidR="00B52B60" w:rsidRPr="005414BC">
              <w:t>Randomisation was employed to allocate participants to intervention and t</w:t>
            </w:r>
            <w:r w:rsidRPr="005414BC">
              <w:t>he randomisation lists were obtained using x procedure</w:t>
            </w:r>
            <w:r w:rsidR="0022140B" w:rsidRPr="005414BC">
              <w:t xml:space="preserve"> (explain this clearly)</w:t>
            </w:r>
            <w:r w:rsidR="00594ADC" w:rsidRPr="005414BC">
              <w:t>,</w:t>
            </w:r>
            <w:r w:rsidRPr="005414BC">
              <w:t xml:space="preserve"> at x location.</w:t>
            </w:r>
          </w:p>
          <w:p w14:paraId="6AD01455" w14:textId="09004DE1" w:rsidR="00DC3935" w:rsidRPr="005414BC" w:rsidRDefault="00811F00" w:rsidP="00DC3935">
            <w:pPr>
              <w:spacing w:line="276" w:lineRule="auto"/>
            </w:pPr>
            <w:r w:rsidRPr="005414BC">
              <w:t>No</w:t>
            </w:r>
            <w:r w:rsidR="00DC3935" w:rsidRPr="005414BC">
              <w:t>:</w:t>
            </w:r>
            <w:r w:rsidR="00DE7CA2" w:rsidRPr="005414BC">
              <w:t xml:space="preserve"> </w:t>
            </w:r>
            <w:r w:rsidRPr="005414BC">
              <w:t>Randomisation was not employed to alloca</w:t>
            </w:r>
            <w:r w:rsidR="005C40A2" w:rsidRPr="005414BC">
              <w:t>te participants to intervention</w:t>
            </w:r>
            <w:r w:rsidR="0072153E" w:rsidRPr="005414BC">
              <w:t xml:space="preserve"> </w:t>
            </w:r>
            <w:r w:rsidRPr="005414BC">
              <w:rPr>
                <w:i/>
              </w:rPr>
              <w:t>or</w:t>
            </w:r>
            <w:r w:rsidRPr="005414BC">
              <w:t xml:space="preserve"> </w:t>
            </w:r>
            <w:r w:rsidR="009176F8" w:rsidRPr="005414BC">
              <w:t xml:space="preserve">randomisation was used BUT </w:t>
            </w:r>
            <w:r w:rsidRPr="005414BC">
              <w:t>evidence for generation of a randomised sequence was not provided.</w:t>
            </w:r>
          </w:p>
          <w:p w14:paraId="15ED0112" w14:textId="7E9F815E" w:rsidR="00DC3935" w:rsidRPr="005414BC" w:rsidRDefault="00DC3935" w:rsidP="00D3595D">
            <w:pPr>
              <w:spacing w:line="276" w:lineRule="auto"/>
            </w:pPr>
            <w:r w:rsidRPr="005414BC">
              <w:t>Unclear:</w:t>
            </w:r>
            <w:r w:rsidR="00DE7CA2" w:rsidRPr="005414BC">
              <w:t xml:space="preserve"> The randomisation lists were created at</w:t>
            </w:r>
            <w:r w:rsidR="00D3595D" w:rsidRPr="005414BC">
              <w:t xml:space="preserve"> x</w:t>
            </w:r>
            <w:r w:rsidR="008F272A" w:rsidRPr="005414BC">
              <w:t xml:space="preserve"> but</w:t>
            </w:r>
            <w:r w:rsidR="00DE7CA2" w:rsidRPr="005414BC">
              <w:t xml:space="preserve"> further details</w:t>
            </w:r>
            <w:r w:rsidR="0080218A" w:rsidRPr="005414BC">
              <w:t xml:space="preserve"> were</w:t>
            </w:r>
            <w:r w:rsidR="008F272A" w:rsidRPr="005414BC">
              <w:t xml:space="preserve"> not</w:t>
            </w:r>
            <w:r w:rsidR="0080218A" w:rsidRPr="005414BC">
              <w:t xml:space="preserve"> provided</w:t>
            </w:r>
            <w:r w:rsidR="00DE7CA2" w:rsidRPr="005414BC">
              <w:t>.</w:t>
            </w:r>
          </w:p>
          <w:p w14:paraId="4BA8E49C" w14:textId="37531ADF" w:rsidR="009D60C7" w:rsidRPr="005414BC" w:rsidRDefault="009D60C7" w:rsidP="00D3595D">
            <w:pPr>
              <w:spacing w:line="276" w:lineRule="auto"/>
            </w:pPr>
            <w:r w:rsidRPr="005414BC">
              <w:t>N/A</w:t>
            </w:r>
            <w:r w:rsidR="00811F00" w:rsidRPr="005414BC">
              <w:t>: The study design employed was not relevant to random sequence generation selection bias, e.g. single case study</w:t>
            </w:r>
            <w:r w:rsidR="00DE5352" w:rsidRPr="005414BC">
              <w:t xml:space="preserve"> or feasibility study</w:t>
            </w:r>
            <w:r w:rsidR="00811F00" w:rsidRPr="005414BC">
              <w:t>.</w:t>
            </w:r>
          </w:p>
        </w:tc>
      </w:tr>
      <w:tr w:rsidR="005414BC" w:rsidRPr="005414BC" w14:paraId="6C175997" w14:textId="77777777" w:rsidTr="00F81572">
        <w:trPr>
          <w:trHeight w:val="1506"/>
        </w:trPr>
        <w:tc>
          <w:tcPr>
            <w:tcW w:w="1608" w:type="dxa"/>
            <w:vMerge w:val="restart"/>
            <w:tcBorders>
              <w:top w:val="nil"/>
            </w:tcBorders>
          </w:tcPr>
          <w:p w14:paraId="0A7B98C9" w14:textId="6B3973FB" w:rsidR="00265F87" w:rsidRPr="005414BC" w:rsidRDefault="00265F87" w:rsidP="00C96BA7">
            <w:pPr>
              <w:spacing w:line="276" w:lineRule="auto"/>
            </w:pPr>
          </w:p>
          <w:p w14:paraId="008977B4" w14:textId="77777777" w:rsidR="00265F87" w:rsidRPr="005414BC" w:rsidRDefault="00265F87" w:rsidP="000E7E4C"/>
          <w:p w14:paraId="1016A83C" w14:textId="77777777" w:rsidR="00265F87" w:rsidRPr="005414BC" w:rsidRDefault="00265F87" w:rsidP="000E7E4C"/>
          <w:p w14:paraId="60A4366B" w14:textId="77777777" w:rsidR="00265F87" w:rsidRPr="005414BC" w:rsidRDefault="00265F87" w:rsidP="000E7E4C"/>
          <w:p w14:paraId="29CA0092" w14:textId="77777777" w:rsidR="00265F87" w:rsidRPr="005414BC" w:rsidRDefault="00265F87" w:rsidP="000E7E4C"/>
          <w:p w14:paraId="0AF1B5BD" w14:textId="77777777" w:rsidR="00265F87" w:rsidRPr="005414BC" w:rsidRDefault="00265F87" w:rsidP="000E7E4C"/>
          <w:p w14:paraId="16235BEC" w14:textId="75D5D7D8" w:rsidR="00265F87" w:rsidRPr="005414BC" w:rsidRDefault="00265F87" w:rsidP="000E7E4C"/>
          <w:p w14:paraId="4C43345F" w14:textId="77777777" w:rsidR="00265F87" w:rsidRPr="005414BC" w:rsidRDefault="00265F87" w:rsidP="000E7E4C"/>
          <w:p w14:paraId="27C65E8C" w14:textId="493CFC73" w:rsidR="00265F87" w:rsidRPr="005414BC" w:rsidRDefault="00265F87" w:rsidP="000E7E4C"/>
          <w:p w14:paraId="43ADAB22" w14:textId="77777777" w:rsidR="00265F87" w:rsidRPr="005414BC" w:rsidRDefault="00265F87" w:rsidP="000E7E4C">
            <w:pPr>
              <w:jc w:val="center"/>
            </w:pPr>
          </w:p>
        </w:tc>
        <w:tc>
          <w:tcPr>
            <w:tcW w:w="2317" w:type="dxa"/>
          </w:tcPr>
          <w:p w14:paraId="42A105DA" w14:textId="5C083347" w:rsidR="00265F87" w:rsidRPr="005414BC" w:rsidRDefault="00265F87" w:rsidP="00DC1A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spacing w:val="-4"/>
                <w:lang w:eastAsia="en-GB"/>
              </w:rPr>
            </w:pPr>
            <w:r w:rsidRPr="005414BC">
              <w:rPr>
                <w:rFonts w:eastAsia="Times New Roman" w:cstheme="minorHAnsi"/>
                <w:spacing w:val="-4"/>
                <w:lang w:eastAsia="en-GB"/>
              </w:rPr>
              <w:t>Allocation concealment</w:t>
            </w:r>
          </w:p>
        </w:tc>
        <w:tc>
          <w:tcPr>
            <w:tcW w:w="4658" w:type="dxa"/>
          </w:tcPr>
          <w:p w14:paraId="25B8E85F" w14:textId="28999B86" w:rsidR="00265F87" w:rsidRPr="005414BC" w:rsidRDefault="00B52B60" w:rsidP="00C90B23">
            <w:pPr>
              <w:spacing w:line="276" w:lineRule="auto"/>
            </w:pPr>
            <w:r w:rsidRPr="005414BC">
              <w:t xml:space="preserve">Randomisation was employed to allocate participants to intervention </w:t>
            </w:r>
            <w:r w:rsidRPr="005414BC">
              <w:rPr>
                <w:b/>
                <w:i/>
              </w:rPr>
              <w:t>and</w:t>
            </w:r>
            <w:r w:rsidRPr="005414BC">
              <w:rPr>
                <w:b/>
              </w:rPr>
              <w:t xml:space="preserve"> </w:t>
            </w:r>
            <w:r w:rsidRPr="005414BC">
              <w:t>t</w:t>
            </w:r>
            <w:r w:rsidR="00265F87" w:rsidRPr="005414BC">
              <w:t xml:space="preserve">he method used to conceal the allocation sequence </w:t>
            </w:r>
            <w:r w:rsidR="004A11CA" w:rsidRPr="005414BC">
              <w:t>from</w:t>
            </w:r>
            <w:r w:rsidR="004A308A" w:rsidRPr="005414BC">
              <w:t xml:space="preserve"> the </w:t>
            </w:r>
            <w:r w:rsidR="004A5612">
              <w:t>researcher</w:t>
            </w:r>
            <w:r w:rsidR="004A308A" w:rsidRPr="005414BC">
              <w:t xml:space="preserve"> </w:t>
            </w:r>
            <w:r w:rsidR="00986F3C" w:rsidRPr="005414BC">
              <w:t>was explained clearly</w:t>
            </w:r>
            <w:r w:rsidR="00265F87" w:rsidRPr="005414BC">
              <w:t>.</w:t>
            </w:r>
          </w:p>
          <w:p w14:paraId="41B73B82" w14:textId="24558B55" w:rsidR="00265F87" w:rsidRPr="005414BC" w:rsidRDefault="00265F87" w:rsidP="009778DA"/>
        </w:tc>
        <w:tc>
          <w:tcPr>
            <w:tcW w:w="5992" w:type="dxa"/>
          </w:tcPr>
          <w:p w14:paraId="7E917E92" w14:textId="69F3469D" w:rsidR="00265F87" w:rsidRPr="005414BC" w:rsidRDefault="00265F87" w:rsidP="00DC3935">
            <w:pPr>
              <w:spacing w:line="276" w:lineRule="auto"/>
            </w:pPr>
            <w:r w:rsidRPr="005414BC">
              <w:t xml:space="preserve">Yes: </w:t>
            </w:r>
            <w:r w:rsidR="00B52B60" w:rsidRPr="005414BC">
              <w:t>Randomisation was employed to allocate participants to intervention and x</w:t>
            </w:r>
            <w:r w:rsidRPr="005414BC">
              <w:t xml:space="preserve"> method was used to conceal the allocation sequence</w:t>
            </w:r>
            <w:r w:rsidR="00AB18E5" w:rsidRPr="005414BC">
              <w:t xml:space="preserve"> (explain this clearly)</w:t>
            </w:r>
            <w:r w:rsidR="00B52B60" w:rsidRPr="005414BC">
              <w:t>;</w:t>
            </w:r>
            <w:r w:rsidRPr="005414BC">
              <w:t xml:space="preserve"> this was implemented by x.</w:t>
            </w:r>
          </w:p>
          <w:p w14:paraId="2D72D081" w14:textId="6B539CCE" w:rsidR="00265F87" w:rsidRPr="005414BC" w:rsidRDefault="00265F87" w:rsidP="00DC3935">
            <w:pPr>
              <w:spacing w:line="276" w:lineRule="auto"/>
            </w:pPr>
            <w:r w:rsidRPr="005414BC">
              <w:t xml:space="preserve">No: </w:t>
            </w:r>
            <w:r w:rsidR="00B52B60" w:rsidRPr="005414BC">
              <w:t xml:space="preserve">Randomisation was not employed to allocate participants to intervention </w:t>
            </w:r>
            <w:r w:rsidR="00B52B60" w:rsidRPr="005414BC">
              <w:rPr>
                <w:i/>
              </w:rPr>
              <w:t>or</w:t>
            </w:r>
            <w:r w:rsidR="00B52B60" w:rsidRPr="005414BC">
              <w:t xml:space="preserve"> t</w:t>
            </w:r>
            <w:r w:rsidRPr="005414BC">
              <w:t>he allocation to intervention was not concealed before intervention assignment.</w:t>
            </w:r>
          </w:p>
          <w:p w14:paraId="0D919661" w14:textId="1327F2EF" w:rsidR="00265F87" w:rsidRPr="005414BC" w:rsidRDefault="00265F87" w:rsidP="00B57560">
            <w:r w:rsidRPr="005414BC">
              <w:t>Unclear:</w:t>
            </w:r>
            <w:r w:rsidR="008F272A" w:rsidRPr="005414BC">
              <w:t xml:space="preserve"> T</w:t>
            </w:r>
            <w:r w:rsidRPr="005414BC">
              <w:t xml:space="preserve">he allocation sequence was concealed </w:t>
            </w:r>
            <w:r w:rsidR="008F272A" w:rsidRPr="005414BC">
              <w:t xml:space="preserve">but </w:t>
            </w:r>
            <w:r w:rsidRPr="005414BC">
              <w:t>further</w:t>
            </w:r>
            <w:r w:rsidR="008F272A" w:rsidRPr="005414BC">
              <w:t xml:space="preserve"> details were not</w:t>
            </w:r>
            <w:r w:rsidRPr="005414BC">
              <w:t xml:space="preserve"> provided.</w:t>
            </w:r>
          </w:p>
          <w:p w14:paraId="5F08B512" w14:textId="4F12EE87" w:rsidR="00265F87" w:rsidRPr="005414BC" w:rsidRDefault="00265F87" w:rsidP="00B57560">
            <w:r w:rsidRPr="005414BC">
              <w:t>N/A: The study design employed was not relevant to allocation concealment selection bias, e.g. single group repeated measures study.</w:t>
            </w:r>
          </w:p>
        </w:tc>
      </w:tr>
      <w:tr w:rsidR="005414BC" w:rsidRPr="005414BC" w14:paraId="6AE553B5" w14:textId="77777777" w:rsidTr="00F81572">
        <w:trPr>
          <w:trHeight w:val="710"/>
        </w:trPr>
        <w:tc>
          <w:tcPr>
            <w:tcW w:w="1608" w:type="dxa"/>
            <w:vMerge/>
          </w:tcPr>
          <w:p w14:paraId="0C82A02C" w14:textId="77777777" w:rsidR="00265F87" w:rsidRPr="005414BC" w:rsidRDefault="00265F87" w:rsidP="00382E1F">
            <w:pPr>
              <w:spacing w:line="276" w:lineRule="auto"/>
            </w:pPr>
          </w:p>
        </w:tc>
        <w:tc>
          <w:tcPr>
            <w:tcW w:w="2317" w:type="dxa"/>
          </w:tcPr>
          <w:p w14:paraId="0A47829E" w14:textId="65764E5B" w:rsidR="00265F87" w:rsidRPr="005414BC" w:rsidRDefault="00265F87" w:rsidP="00DC1A5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="Times New Roman" w:cstheme="minorHAnsi"/>
                <w:spacing w:val="-4"/>
                <w:lang w:eastAsia="en-GB"/>
              </w:rPr>
            </w:pPr>
            <w:r w:rsidRPr="005414BC">
              <w:rPr>
                <w:rFonts w:eastAsia="Times New Roman" w:cstheme="minorHAnsi"/>
                <w:spacing w:val="-4"/>
                <w:lang w:eastAsia="en-GB"/>
              </w:rPr>
              <w:t>Population representation</w:t>
            </w:r>
          </w:p>
        </w:tc>
        <w:tc>
          <w:tcPr>
            <w:tcW w:w="4658" w:type="dxa"/>
          </w:tcPr>
          <w:p w14:paraId="746A9793" w14:textId="5F9736B3" w:rsidR="00265F87" w:rsidRPr="005414BC" w:rsidRDefault="00A95C6E" w:rsidP="00265F87">
            <w:pPr>
              <w:spacing w:line="276" w:lineRule="auto"/>
            </w:pPr>
            <w:r w:rsidRPr="005414BC">
              <w:t>It was clear</w:t>
            </w:r>
            <w:r w:rsidR="00853B55" w:rsidRPr="005414BC">
              <w:t xml:space="preserve"> from the recruitment method</w:t>
            </w:r>
            <w:r w:rsidRPr="005414BC">
              <w:t xml:space="preserve"> that</w:t>
            </w:r>
            <w:r w:rsidR="0052395B" w:rsidRPr="005414BC">
              <w:t xml:space="preserve"> participants recruited for the study were </w:t>
            </w:r>
            <w:r w:rsidR="0052395B" w:rsidRPr="005414BC">
              <w:lastRenderedPageBreak/>
              <w:t>representative of the population from which they were drawn.</w:t>
            </w:r>
          </w:p>
        </w:tc>
        <w:tc>
          <w:tcPr>
            <w:tcW w:w="5992" w:type="dxa"/>
          </w:tcPr>
          <w:p w14:paraId="4CE08A68" w14:textId="6920F697" w:rsidR="00265F87" w:rsidRPr="005414BC" w:rsidRDefault="00265F87" w:rsidP="00382E1F">
            <w:pPr>
              <w:spacing w:line="276" w:lineRule="auto"/>
            </w:pPr>
            <w:r w:rsidRPr="005414BC">
              <w:lastRenderedPageBreak/>
              <w:t>Yes:</w:t>
            </w:r>
            <w:r w:rsidR="00CA4D35" w:rsidRPr="005414BC">
              <w:t xml:space="preserve"> </w:t>
            </w:r>
            <w:r w:rsidR="0096518E" w:rsidRPr="005414BC">
              <w:t>Participants recruited for the study were representative of the population from which they were drawn, (e.g. f</w:t>
            </w:r>
            <w:r w:rsidR="00CA4D35" w:rsidRPr="005414BC">
              <w:t>ive</w:t>
            </w:r>
            <w:r w:rsidR="0052395B" w:rsidRPr="005414BC">
              <w:t xml:space="preserve"> randomly </w:t>
            </w:r>
            <w:r w:rsidR="0052395B" w:rsidRPr="005414BC">
              <w:lastRenderedPageBreak/>
              <w:t xml:space="preserve">selected children’s homes </w:t>
            </w:r>
            <w:r w:rsidR="00B0610D" w:rsidRPr="005414BC">
              <w:t>from a whole population of children’s homes</w:t>
            </w:r>
            <w:r w:rsidR="0096518E" w:rsidRPr="005414BC">
              <w:t xml:space="preserve"> in</w:t>
            </w:r>
            <w:r w:rsidR="003777A6" w:rsidRPr="005414BC">
              <w:t xml:space="preserve"> Scotland</w:t>
            </w:r>
            <w:r w:rsidR="00B0610D" w:rsidRPr="005414BC">
              <w:t xml:space="preserve"> </w:t>
            </w:r>
            <w:r w:rsidR="0052395B" w:rsidRPr="005414BC">
              <w:t>were included in the study</w:t>
            </w:r>
            <w:r w:rsidR="00385C2A" w:rsidRPr="005414BC">
              <w:t xml:space="preserve"> or stratified sampling or systematic sampling</w:t>
            </w:r>
            <w:r w:rsidR="0096518E" w:rsidRPr="005414BC">
              <w:t>)</w:t>
            </w:r>
            <w:r w:rsidR="0052395B" w:rsidRPr="005414BC">
              <w:t>.</w:t>
            </w:r>
          </w:p>
          <w:p w14:paraId="5D2A8A34" w14:textId="37541F9A" w:rsidR="00265F87" w:rsidRPr="005414BC" w:rsidRDefault="00265F87" w:rsidP="00382E1F">
            <w:pPr>
              <w:spacing w:line="276" w:lineRule="auto"/>
            </w:pPr>
            <w:r w:rsidRPr="005414BC">
              <w:t>No:</w:t>
            </w:r>
            <w:r w:rsidR="00D64B82" w:rsidRPr="005414BC">
              <w:t xml:space="preserve"> </w:t>
            </w:r>
            <w:r w:rsidR="0096518E" w:rsidRPr="005414BC">
              <w:t>Participants recruited for the study were not representative of the population from which they were drawn (e.g. o</w:t>
            </w:r>
            <w:r w:rsidR="009B7E9C" w:rsidRPr="005414BC">
              <w:t>pportunistic</w:t>
            </w:r>
            <w:r w:rsidR="00F40668" w:rsidRPr="005414BC">
              <w:t>/convenience</w:t>
            </w:r>
            <w:r w:rsidR="009B7E9C" w:rsidRPr="005414BC">
              <w:t xml:space="preserve"> sampling</w:t>
            </w:r>
            <w:r w:rsidR="00C64C1B" w:rsidRPr="005414BC">
              <w:t xml:space="preserve"> at a youth wellbeing drop-i</w:t>
            </w:r>
            <w:r w:rsidR="009B7E9C" w:rsidRPr="005414BC">
              <w:t>n group in x city</w:t>
            </w:r>
            <w:r w:rsidR="00D14761" w:rsidRPr="005414BC">
              <w:t xml:space="preserve"> suburb</w:t>
            </w:r>
            <w:r w:rsidR="0096518E" w:rsidRPr="005414BC">
              <w:t xml:space="preserve"> </w:t>
            </w:r>
            <w:r w:rsidR="009B7E9C" w:rsidRPr="005414BC">
              <w:t>used</w:t>
            </w:r>
            <w:r w:rsidR="00D64B82" w:rsidRPr="005414BC">
              <w:t xml:space="preserve"> </w:t>
            </w:r>
            <w:r w:rsidR="009B7E9C" w:rsidRPr="005414BC">
              <w:t>to recruit</w:t>
            </w:r>
            <w:r w:rsidR="0096518E" w:rsidRPr="005414BC">
              <w:t xml:space="preserve"> a</w:t>
            </w:r>
            <w:r w:rsidR="009B7E9C" w:rsidRPr="005414BC">
              <w:t xml:space="preserve"> </w:t>
            </w:r>
            <w:r w:rsidR="00A253AE" w:rsidRPr="005414BC">
              <w:t>looked-after children</w:t>
            </w:r>
            <w:r w:rsidR="005E24A2" w:rsidRPr="005414BC">
              <w:t xml:space="preserve"> population</w:t>
            </w:r>
            <w:r w:rsidR="00385C2A" w:rsidRPr="005414BC">
              <w:t xml:space="preserve"> or self-selecting sample</w:t>
            </w:r>
            <w:r w:rsidR="0096518E" w:rsidRPr="005414BC">
              <w:t>)</w:t>
            </w:r>
            <w:r w:rsidR="005E24A2" w:rsidRPr="005414BC">
              <w:t>.</w:t>
            </w:r>
          </w:p>
          <w:p w14:paraId="7D847E4A" w14:textId="4B7D0E33" w:rsidR="00571586" w:rsidRPr="005414BC" w:rsidRDefault="00265F87" w:rsidP="00382E1F">
            <w:pPr>
              <w:spacing w:line="276" w:lineRule="auto"/>
            </w:pPr>
            <w:r w:rsidRPr="005414BC">
              <w:t>Unclear:</w:t>
            </w:r>
            <w:r w:rsidR="004E29B1" w:rsidRPr="005414BC">
              <w:t xml:space="preserve"> Recruitment method is unclear, </w:t>
            </w:r>
            <w:r w:rsidR="004E29B1" w:rsidRPr="005414BC">
              <w:rPr>
                <w:i/>
              </w:rPr>
              <w:t>or</w:t>
            </w:r>
            <w:r w:rsidR="004E29B1" w:rsidRPr="005414BC">
              <w:t xml:space="preserve"> </w:t>
            </w:r>
            <w:r w:rsidR="00CB1435" w:rsidRPr="005414BC">
              <w:t>participants are</w:t>
            </w:r>
            <w:r w:rsidR="004E29B1" w:rsidRPr="005414BC">
              <w:t xml:space="preserve"> fairly</w:t>
            </w:r>
            <w:r w:rsidR="00986F3C" w:rsidRPr="005414BC">
              <w:t xml:space="preserve"> </w:t>
            </w:r>
            <w:r w:rsidR="004E29B1" w:rsidRPr="005414BC">
              <w:t>typical of the average in the</w:t>
            </w:r>
            <w:r w:rsidR="001521D1" w:rsidRPr="005414BC">
              <w:t xml:space="preserve"> population from which they were drawn (e.g.</w:t>
            </w:r>
            <w:r w:rsidR="005E24A2" w:rsidRPr="005414BC">
              <w:t xml:space="preserve"> looked-after children</w:t>
            </w:r>
            <w:r w:rsidR="001521D1" w:rsidRPr="005414BC">
              <w:t xml:space="preserve"> population).</w:t>
            </w:r>
          </w:p>
          <w:p w14:paraId="3845DABD" w14:textId="34099403" w:rsidR="00265F87" w:rsidRPr="005414BC" w:rsidRDefault="00265F87" w:rsidP="009B7E9C">
            <w:pPr>
              <w:spacing w:line="276" w:lineRule="auto"/>
            </w:pPr>
            <w:r w:rsidRPr="005414BC">
              <w:t>N/A: The study design employed was not relevant to population representation selection bias, e.g. RCT.</w:t>
            </w:r>
          </w:p>
        </w:tc>
      </w:tr>
      <w:tr w:rsidR="005414BC" w:rsidRPr="005414BC" w14:paraId="605E9374" w14:textId="77777777" w:rsidTr="00F81572">
        <w:trPr>
          <w:trHeight w:val="1236"/>
        </w:trPr>
        <w:tc>
          <w:tcPr>
            <w:tcW w:w="1608" w:type="dxa"/>
            <w:vMerge w:val="restart"/>
          </w:tcPr>
          <w:p w14:paraId="56D4DED4" w14:textId="77777777" w:rsidR="004E4BA5" w:rsidRPr="005414BC" w:rsidRDefault="004E4BA5" w:rsidP="00382E1F">
            <w:r w:rsidRPr="005414BC">
              <w:lastRenderedPageBreak/>
              <w:t>Performance bias</w:t>
            </w:r>
          </w:p>
        </w:tc>
        <w:tc>
          <w:tcPr>
            <w:tcW w:w="2317" w:type="dxa"/>
          </w:tcPr>
          <w:p w14:paraId="3F75574A" w14:textId="19515D78" w:rsidR="004E4BA5" w:rsidRPr="005414BC" w:rsidRDefault="004E4BA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Blindin</w:t>
            </w:r>
            <w:r w:rsidR="00683AAC" w:rsidRPr="005414BC">
              <w:t>g of participant</w:t>
            </w:r>
            <w:r w:rsidR="00E96559" w:rsidRPr="005414BC">
              <w:t xml:space="preserve">s, </w:t>
            </w:r>
            <w:r w:rsidR="00E96559" w:rsidRPr="005414BC">
              <w:rPr>
                <w:u w:val="single"/>
              </w:rPr>
              <w:t>raters</w:t>
            </w:r>
            <w:r w:rsidR="00683AAC" w:rsidRPr="005414BC">
              <w:t xml:space="preserve"> and intervention deliverer</w:t>
            </w:r>
            <w:r w:rsidRPr="005414BC">
              <w:t>*</w:t>
            </w:r>
          </w:p>
        </w:tc>
        <w:tc>
          <w:tcPr>
            <w:tcW w:w="4658" w:type="dxa"/>
          </w:tcPr>
          <w:p w14:paraId="6118BDC2" w14:textId="76E84894" w:rsidR="004E4BA5" w:rsidRPr="005414BC" w:rsidRDefault="004E4BA5" w:rsidP="0037189E">
            <w:pPr>
              <w:spacing w:line="276" w:lineRule="auto"/>
            </w:pP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Measures </w:t>
            </w:r>
            <w:r w:rsidR="00A537F6" w:rsidRPr="005414BC">
              <w:rPr>
                <w:rFonts w:eastAsia="Times New Roman" w:cstheme="minorHAnsi"/>
                <w:spacing w:val="-4"/>
                <w:lang w:eastAsia="en-GB"/>
              </w:rPr>
              <w:t>are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used to blind participants</w:t>
            </w:r>
            <w:r w:rsidR="00E96559" w:rsidRPr="005414BC">
              <w:rPr>
                <w:rFonts w:eastAsia="Times New Roman" w:cstheme="minorHAnsi"/>
                <w:spacing w:val="-4"/>
                <w:lang w:eastAsia="en-GB"/>
              </w:rPr>
              <w:t xml:space="preserve">, </w:t>
            </w:r>
            <w:r w:rsidR="00E96559" w:rsidRPr="005414BC">
              <w:rPr>
                <w:rFonts w:eastAsia="Times New Roman" w:cstheme="minorHAnsi"/>
                <w:spacing w:val="-4"/>
                <w:u w:val="single"/>
                <w:lang w:eastAsia="en-GB"/>
              </w:rPr>
              <w:t>raters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and </w:t>
            </w:r>
            <w:r w:rsidR="00F1471B" w:rsidRPr="005414BC">
              <w:rPr>
                <w:rFonts w:eastAsia="Times New Roman" w:cstheme="minorHAnsi"/>
                <w:spacing w:val="-4"/>
                <w:lang w:eastAsia="en-GB"/>
              </w:rPr>
              <w:t>intervention deliverer(s)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from knowledge of which intervention participants received and these were explained</w:t>
            </w:r>
            <w:r w:rsidR="000D5281" w:rsidRPr="005414BC">
              <w:rPr>
                <w:rFonts w:eastAsia="Times New Roman" w:cstheme="minorHAnsi"/>
                <w:spacing w:val="-4"/>
                <w:lang w:eastAsia="en-GB"/>
              </w:rPr>
              <w:t>;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</w:t>
            </w:r>
            <w:r w:rsidRPr="005414BC">
              <w:rPr>
                <w:rFonts w:eastAsia="Times New Roman" w:cstheme="minorHAnsi"/>
                <w:b/>
                <w:i/>
                <w:spacing w:val="-4"/>
                <w:lang w:eastAsia="en-GB"/>
              </w:rPr>
              <w:t>or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</w:t>
            </w:r>
            <w:r w:rsidR="00F53B01" w:rsidRPr="005414BC">
              <w:rPr>
                <w:rFonts w:eastAsia="Times New Roman" w:cstheme="minorHAnsi"/>
                <w:spacing w:val="-4"/>
                <w:lang w:eastAsia="en-GB"/>
              </w:rPr>
              <w:t>(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>measures were used to blind participants from knowing that the authors wished to cre</w:t>
            </w:r>
            <w:r w:rsidR="0037189E" w:rsidRPr="005414BC">
              <w:rPr>
                <w:rFonts w:eastAsia="Times New Roman" w:cstheme="minorHAnsi"/>
                <w:spacing w:val="-4"/>
                <w:lang w:eastAsia="en-GB"/>
              </w:rPr>
              <w:t>ate a satisfactory intervention/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>assess part of an intervention</w:t>
            </w:r>
            <w:r w:rsidR="000D5281" w:rsidRPr="005414BC">
              <w:rPr>
                <w:rFonts w:eastAsia="Times New Roman" w:cstheme="minorHAnsi"/>
                <w:spacing w:val="-4"/>
                <w:lang w:eastAsia="en-GB"/>
              </w:rPr>
              <w:t xml:space="preserve"> *</w:t>
            </w:r>
            <w:r w:rsidR="000D5281" w:rsidRPr="005414BC">
              <w:rPr>
                <w:rFonts w:eastAsia="Times New Roman" w:cstheme="minorHAnsi"/>
                <w:i/>
                <w:spacing w:val="-4"/>
                <w:lang w:eastAsia="en-GB"/>
              </w:rPr>
              <w:t>applicable to feasibility/acceptability type studies only</w:t>
            </w:r>
            <w:r w:rsidR="000D5281" w:rsidRPr="005414BC">
              <w:rPr>
                <w:rFonts w:eastAsia="Times New Roman" w:cstheme="minorHAnsi"/>
                <w:spacing w:val="-4"/>
                <w:lang w:eastAsia="en-GB"/>
              </w:rPr>
              <w:t>)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</w:t>
            </w:r>
            <w:r w:rsidRPr="005414BC">
              <w:rPr>
                <w:rFonts w:eastAsia="Times New Roman" w:cstheme="minorHAnsi"/>
                <w:b/>
                <w:i/>
                <w:spacing w:val="-4"/>
                <w:lang w:eastAsia="en-GB"/>
              </w:rPr>
              <w:t>and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 xml:space="preserve"> information relating to whether the intended blinding was effective was provided.</w:t>
            </w:r>
          </w:p>
        </w:tc>
        <w:tc>
          <w:tcPr>
            <w:tcW w:w="5992" w:type="dxa"/>
          </w:tcPr>
          <w:p w14:paraId="5F94F31B" w14:textId="56EBFCEF" w:rsidR="004E4BA5" w:rsidRPr="005414BC" w:rsidRDefault="004E4BA5" w:rsidP="007C3DFF">
            <w:pPr>
              <w:spacing w:line="276" w:lineRule="auto"/>
            </w:pPr>
            <w:r w:rsidRPr="005414BC">
              <w:t>Yes: Participants</w:t>
            </w:r>
            <w:r w:rsidR="00E96559" w:rsidRPr="005414BC">
              <w:t xml:space="preserve">, </w:t>
            </w:r>
            <w:r w:rsidR="00E96559" w:rsidRPr="005414BC">
              <w:rPr>
                <w:u w:val="single"/>
              </w:rPr>
              <w:t>raters</w:t>
            </w:r>
            <w:r w:rsidR="00E96559" w:rsidRPr="005414BC">
              <w:t xml:space="preserve"> and</w:t>
            </w:r>
            <w:r w:rsidR="00F1471B" w:rsidRPr="005414BC">
              <w:t xml:space="preserve"> intervention deliverer(s</w:t>
            </w:r>
            <w:r w:rsidR="0063752C" w:rsidRPr="005414BC">
              <w:t>) taking part in the feasibility</w:t>
            </w:r>
            <w:r w:rsidR="00F1471B" w:rsidRPr="005414BC">
              <w:t xml:space="preserve"> study </w:t>
            </w:r>
            <w:r w:rsidRPr="005414BC">
              <w:t>were advised they would be taking part in research on x</w:t>
            </w:r>
            <w:r w:rsidR="00F1471B" w:rsidRPr="005414BC">
              <w:t xml:space="preserve"> but full aim of the study</w:t>
            </w:r>
            <w:r w:rsidR="00756845" w:rsidRPr="005414BC">
              <w:t xml:space="preserve"> (i.e. to find out if a part of an</w:t>
            </w:r>
            <w:r w:rsidR="001B0735" w:rsidRPr="005414BC">
              <w:t xml:space="preserve"> interventio</w:t>
            </w:r>
            <w:r w:rsidR="00756845" w:rsidRPr="005414BC">
              <w:t>n was satisfactory</w:t>
            </w:r>
            <w:r w:rsidR="001B0735" w:rsidRPr="005414BC">
              <w:t>)</w:t>
            </w:r>
            <w:r w:rsidR="00F1471B" w:rsidRPr="005414BC">
              <w:t xml:space="preserve"> was not divulged</w:t>
            </w:r>
            <w:r w:rsidR="00435F65" w:rsidRPr="005414BC">
              <w:t xml:space="preserve"> (clearly explain the relevance of the type of study in relation to the definition). T</w:t>
            </w:r>
            <w:r w:rsidRPr="005414BC">
              <w:t xml:space="preserve">he efficacy </w:t>
            </w:r>
            <w:r w:rsidR="00C52DE1" w:rsidRPr="005414BC">
              <w:t>data showed</w:t>
            </w:r>
            <w:r w:rsidRPr="005414BC">
              <w:t xml:space="preserve"> x</w:t>
            </w:r>
            <w:r w:rsidR="00435F65" w:rsidRPr="005414BC">
              <w:t>.</w:t>
            </w:r>
          </w:p>
          <w:p w14:paraId="57F93E5E" w14:textId="05E839B1" w:rsidR="004E4BA5" w:rsidRPr="005414BC" w:rsidRDefault="004E4BA5" w:rsidP="00382E1F">
            <w:pPr>
              <w:spacing w:line="276" w:lineRule="auto"/>
            </w:pPr>
            <w:r w:rsidRPr="005414BC">
              <w:t>No: Participants and</w:t>
            </w:r>
            <w:r w:rsidR="0063752C" w:rsidRPr="005414BC">
              <w:t>/or</w:t>
            </w:r>
            <w:r w:rsidR="00E96559" w:rsidRPr="005414BC">
              <w:t xml:space="preserve"> </w:t>
            </w:r>
            <w:r w:rsidR="00E96559" w:rsidRPr="005414BC">
              <w:rPr>
                <w:u w:val="single"/>
              </w:rPr>
              <w:t>raters</w:t>
            </w:r>
            <w:r w:rsidR="00E96559" w:rsidRPr="005414BC">
              <w:t xml:space="preserve"> and/or</w:t>
            </w:r>
            <w:r w:rsidRPr="005414BC">
              <w:t xml:space="preserve"> </w:t>
            </w:r>
            <w:r w:rsidR="00A93038" w:rsidRPr="005414BC">
              <w:t xml:space="preserve">intervention deliverer(s) </w:t>
            </w:r>
            <w:r w:rsidRPr="005414BC">
              <w:t xml:space="preserve">were not blinded </w:t>
            </w:r>
            <w:r w:rsidRPr="005414BC">
              <w:rPr>
                <w:rFonts w:eastAsia="Times New Roman" w:cstheme="minorHAnsi"/>
                <w:spacing w:val="-4"/>
                <w:lang w:eastAsia="en-GB"/>
              </w:rPr>
              <w:t>from knowledge of which intervention participants received</w:t>
            </w:r>
            <w:r w:rsidR="0063752C" w:rsidRPr="005414BC">
              <w:rPr>
                <w:rFonts w:eastAsia="Times New Roman" w:cstheme="minorHAnsi"/>
                <w:spacing w:val="-4"/>
                <w:lang w:eastAsia="en-GB"/>
              </w:rPr>
              <w:t xml:space="preserve"> in the RCT</w:t>
            </w:r>
            <w:r w:rsidR="001B0735" w:rsidRPr="005414BC">
              <w:rPr>
                <w:rFonts w:eastAsia="Times New Roman" w:cstheme="minorHAnsi"/>
                <w:spacing w:val="-4"/>
                <w:lang w:eastAsia="en-GB"/>
              </w:rPr>
              <w:t xml:space="preserve"> </w:t>
            </w:r>
            <w:r w:rsidR="001B0735" w:rsidRPr="005414BC">
              <w:t>(clearly explain the relevance of the type of study in relation to the definition)</w:t>
            </w:r>
            <w:r w:rsidRPr="005414BC">
              <w:t>.</w:t>
            </w:r>
          </w:p>
          <w:p w14:paraId="35F057A1" w14:textId="5FC9455A" w:rsidR="00F1471B" w:rsidRPr="005414BC" w:rsidRDefault="004E4BA5" w:rsidP="00F1471B">
            <w:r w:rsidRPr="005414BC">
              <w:t>Unclear: The blinding measures were unclear.</w:t>
            </w:r>
          </w:p>
        </w:tc>
      </w:tr>
      <w:tr w:rsidR="005414BC" w:rsidRPr="005414BC" w14:paraId="4B49F0FE" w14:textId="77777777" w:rsidTr="00F81572">
        <w:trPr>
          <w:trHeight w:val="620"/>
        </w:trPr>
        <w:tc>
          <w:tcPr>
            <w:tcW w:w="1608" w:type="dxa"/>
            <w:vMerge/>
          </w:tcPr>
          <w:p w14:paraId="4D460632" w14:textId="77777777" w:rsidR="004E4BA5" w:rsidRPr="005414BC" w:rsidRDefault="004E4BA5" w:rsidP="00382E1F"/>
        </w:tc>
        <w:tc>
          <w:tcPr>
            <w:tcW w:w="2317" w:type="dxa"/>
          </w:tcPr>
          <w:p w14:paraId="12687FDD" w14:textId="4B9EA51C" w:rsidR="004E4BA5" w:rsidRPr="005414BC" w:rsidRDefault="004E4BA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Acquiescence</w:t>
            </w:r>
          </w:p>
        </w:tc>
        <w:tc>
          <w:tcPr>
            <w:tcW w:w="4658" w:type="dxa"/>
          </w:tcPr>
          <w:p w14:paraId="4DFDF0A4" w14:textId="43F5D3F5" w:rsidR="004E4BA5" w:rsidRPr="005414BC" w:rsidRDefault="00720B62" w:rsidP="00C53DB9">
            <w:pPr>
              <w:spacing w:line="276" w:lineRule="auto"/>
              <w:rPr>
                <w:rFonts w:eastAsia="Times New Roman" w:cstheme="minorHAnsi"/>
                <w:spacing w:val="-4"/>
                <w:lang w:eastAsia="en-GB"/>
              </w:rPr>
            </w:pPr>
            <w:r w:rsidRPr="005414BC">
              <w:t xml:space="preserve">In </w:t>
            </w:r>
            <w:r w:rsidR="00BD602E" w:rsidRPr="005414BC">
              <w:t xml:space="preserve">studies </w:t>
            </w:r>
            <w:r w:rsidR="00C53DB9" w:rsidRPr="005414BC">
              <w:t>examining</w:t>
            </w:r>
            <w:r w:rsidR="00BD602E" w:rsidRPr="005414BC">
              <w:t xml:space="preserve"> new interventions</w:t>
            </w:r>
            <w:r w:rsidR="003F6465" w:rsidRPr="005414BC">
              <w:t xml:space="preserve"> or components of interventions</w:t>
            </w:r>
            <w:r w:rsidRPr="005414BC">
              <w:t>, m</w:t>
            </w:r>
            <w:r w:rsidR="00BD602E" w:rsidRPr="005414BC">
              <w:t>ethods taken</w:t>
            </w:r>
            <w:r w:rsidRPr="005414BC">
              <w:t xml:space="preserve"> to ensure that</w:t>
            </w:r>
            <w:r w:rsidR="004E4BA5" w:rsidRPr="005414BC">
              <w:t xml:space="preserve"> </w:t>
            </w:r>
            <w:r w:rsidR="003F6465" w:rsidRPr="005414BC">
              <w:t>outcome</w:t>
            </w:r>
            <w:r w:rsidRPr="005414BC">
              <w:t xml:space="preserve"> assessments </w:t>
            </w:r>
            <w:r w:rsidR="004E4BA5" w:rsidRPr="005414BC">
              <w:t>objectively</w:t>
            </w:r>
            <w:r w:rsidRPr="005414BC">
              <w:t xml:space="preserve"> seek</w:t>
            </w:r>
            <w:r w:rsidR="004E4BA5" w:rsidRPr="005414BC">
              <w:t xml:space="preserve"> opinions rather than</w:t>
            </w:r>
            <w:r w:rsidRPr="005414BC">
              <w:t xml:space="preserve"> </w:t>
            </w:r>
            <w:r w:rsidR="00BD602E" w:rsidRPr="005414BC">
              <w:t>suggesting</w:t>
            </w:r>
            <w:r w:rsidRPr="005414BC">
              <w:t xml:space="preserve"> that</w:t>
            </w:r>
            <w:r w:rsidR="004E4BA5" w:rsidRPr="005414BC">
              <w:t xml:space="preserve"> that one answer is desirable</w:t>
            </w:r>
            <w:r w:rsidR="00E93BF3" w:rsidRPr="005414BC">
              <w:t xml:space="preserve"> are described clearly </w:t>
            </w:r>
            <w:r w:rsidR="00E93BF3" w:rsidRPr="005414BC">
              <w:rPr>
                <w:b/>
                <w:i/>
              </w:rPr>
              <w:t>and</w:t>
            </w:r>
            <w:r w:rsidRPr="005414BC">
              <w:t xml:space="preserve"> </w:t>
            </w:r>
            <w:r w:rsidRPr="005414BC">
              <w:lastRenderedPageBreak/>
              <w:t>Information pertaining to whether these measures were effective is</w:t>
            </w:r>
            <w:r w:rsidR="00757063" w:rsidRPr="005414BC">
              <w:t xml:space="preserve"> also</w:t>
            </w:r>
            <w:r w:rsidRPr="005414BC">
              <w:t xml:space="preserve"> provided.</w:t>
            </w:r>
          </w:p>
        </w:tc>
        <w:tc>
          <w:tcPr>
            <w:tcW w:w="5992" w:type="dxa"/>
          </w:tcPr>
          <w:p w14:paraId="6FE5C8A7" w14:textId="30A705EB" w:rsidR="004E4BA5" w:rsidRPr="005414BC" w:rsidRDefault="003F6465" w:rsidP="007C3DFF">
            <w:pPr>
              <w:spacing w:line="276" w:lineRule="auto"/>
            </w:pPr>
            <w:r w:rsidRPr="005414BC">
              <w:lastRenderedPageBreak/>
              <w:t>Yes:</w:t>
            </w:r>
            <w:r w:rsidR="00BD602E" w:rsidRPr="005414BC">
              <w:t xml:space="preserve"> X procedure was</w:t>
            </w:r>
            <w:r w:rsidR="00D46841" w:rsidRPr="005414BC">
              <w:t xml:space="preserve"> used </w:t>
            </w:r>
            <w:r w:rsidR="00883506" w:rsidRPr="005414BC">
              <w:t xml:space="preserve">in the case study </w:t>
            </w:r>
            <w:r w:rsidR="00D46841" w:rsidRPr="005414BC">
              <w:t>to ensure that participants did not feel pressured into giving certain respo</w:t>
            </w:r>
            <w:r w:rsidR="003306F4" w:rsidRPr="005414BC">
              <w:t>nses</w:t>
            </w:r>
            <w:r w:rsidR="00F04AC0" w:rsidRPr="005414BC">
              <w:t xml:space="preserve"> (explain this clearly)</w:t>
            </w:r>
            <w:r w:rsidR="003306F4" w:rsidRPr="005414BC">
              <w:t xml:space="preserve">. The </w:t>
            </w:r>
            <w:r w:rsidR="004E0A4D" w:rsidRPr="005414BC">
              <w:t xml:space="preserve">efficacy </w:t>
            </w:r>
            <w:r w:rsidR="00C52DE1" w:rsidRPr="005414BC">
              <w:t>data showed</w:t>
            </w:r>
            <w:r w:rsidR="004E0A4D" w:rsidRPr="005414BC">
              <w:t xml:space="preserve"> </w:t>
            </w:r>
            <w:r w:rsidR="00156D25" w:rsidRPr="005414BC">
              <w:t>x.</w:t>
            </w:r>
          </w:p>
          <w:p w14:paraId="10467ABF" w14:textId="77777777" w:rsidR="007D5209" w:rsidRPr="005414BC" w:rsidRDefault="003F6465" w:rsidP="007C3DFF">
            <w:pPr>
              <w:spacing w:line="276" w:lineRule="auto"/>
            </w:pPr>
            <w:r w:rsidRPr="005414BC">
              <w:t>No:</w:t>
            </w:r>
            <w:r w:rsidR="004A4326" w:rsidRPr="005414BC">
              <w:t xml:space="preserve"> A procedure was</w:t>
            </w:r>
            <w:r w:rsidR="003560A9" w:rsidRPr="005414BC">
              <w:t xml:space="preserve"> not </w:t>
            </w:r>
            <w:r w:rsidR="00E507EC" w:rsidRPr="005414BC">
              <w:t>put in place</w:t>
            </w:r>
            <w:r w:rsidR="003560A9" w:rsidRPr="005414BC">
              <w:t xml:space="preserve"> to ensure that participants did not feel pressured into giving certain responses</w:t>
            </w:r>
            <w:r w:rsidR="007D5209" w:rsidRPr="005414BC">
              <w:t xml:space="preserve"> in the </w:t>
            </w:r>
            <w:r w:rsidR="007D5209" w:rsidRPr="005414BC">
              <w:lastRenderedPageBreak/>
              <w:t>acceptability single group study</w:t>
            </w:r>
            <w:r w:rsidR="003560A9" w:rsidRPr="005414BC">
              <w:t>.</w:t>
            </w:r>
          </w:p>
          <w:p w14:paraId="3E2CEAC7" w14:textId="72F521BD" w:rsidR="003F6465" w:rsidRPr="005414BC" w:rsidRDefault="003F6465" w:rsidP="007C3DFF">
            <w:pPr>
              <w:spacing w:line="276" w:lineRule="auto"/>
            </w:pPr>
            <w:r w:rsidRPr="005414BC">
              <w:t>Unclear:</w:t>
            </w:r>
            <w:r w:rsidR="00E507EC" w:rsidRPr="005414BC">
              <w:t xml:space="preserve"> It is not clear how effective the measures used to ensure that participants did not feel pressured into giving certain responses </w:t>
            </w:r>
            <w:r w:rsidR="007D5209" w:rsidRPr="005414BC">
              <w:t>were</w:t>
            </w:r>
            <w:r w:rsidR="00E507EC" w:rsidRPr="005414BC">
              <w:t xml:space="preserve"> as efficacy data was not provided.</w:t>
            </w:r>
          </w:p>
          <w:p w14:paraId="220595A0" w14:textId="47288F23" w:rsidR="003F6465" w:rsidRPr="005414BC" w:rsidRDefault="003F6465" w:rsidP="001D597B">
            <w:pPr>
              <w:spacing w:line="276" w:lineRule="auto"/>
            </w:pPr>
            <w:r w:rsidRPr="005414BC">
              <w:t>N/A:</w:t>
            </w:r>
            <w:r w:rsidR="001D597B" w:rsidRPr="005414BC">
              <w:t xml:space="preserve"> The study design employed was not relevant to acquiescence performance bias, e.g. RCT.</w:t>
            </w:r>
          </w:p>
        </w:tc>
      </w:tr>
      <w:tr w:rsidR="005414BC" w:rsidRPr="005414BC" w14:paraId="021F06AE" w14:textId="77777777" w:rsidTr="00F81572">
        <w:trPr>
          <w:trHeight w:val="1104"/>
        </w:trPr>
        <w:tc>
          <w:tcPr>
            <w:tcW w:w="1608" w:type="dxa"/>
          </w:tcPr>
          <w:p w14:paraId="274BAC6C" w14:textId="77777777" w:rsidR="00653955" w:rsidRPr="005414BC" w:rsidRDefault="00653955" w:rsidP="00382E1F">
            <w:r w:rsidRPr="005414BC">
              <w:lastRenderedPageBreak/>
              <w:t>Detection bias</w:t>
            </w:r>
          </w:p>
        </w:tc>
        <w:tc>
          <w:tcPr>
            <w:tcW w:w="2317" w:type="dxa"/>
          </w:tcPr>
          <w:p w14:paraId="1D227890" w14:textId="4534E6D5" w:rsidR="00653955" w:rsidRPr="005414BC" w:rsidRDefault="0065395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Blinding</w:t>
            </w:r>
            <w:r w:rsidR="001C5E2E" w:rsidRPr="005414BC">
              <w:t>/objectivity</w:t>
            </w:r>
            <w:r w:rsidRPr="005414BC">
              <w:t xml:space="preserve"> of outcome measures*</w:t>
            </w:r>
          </w:p>
        </w:tc>
        <w:tc>
          <w:tcPr>
            <w:tcW w:w="4658" w:type="dxa"/>
          </w:tcPr>
          <w:p w14:paraId="4BB15B1C" w14:textId="2A876F21" w:rsidR="00653955" w:rsidRPr="005414BC" w:rsidRDefault="00653955" w:rsidP="00E96BD4">
            <w:pPr>
              <w:pStyle w:val="CommentText"/>
              <w:rPr>
                <w:sz w:val="22"/>
                <w:szCs w:val="22"/>
              </w:rPr>
            </w:pPr>
            <w:r w:rsidRPr="005414BC">
              <w:rPr>
                <w:sz w:val="22"/>
                <w:szCs w:val="22"/>
              </w:rPr>
              <w:t xml:space="preserve">The </w:t>
            </w:r>
            <w:r w:rsidR="00683AAC" w:rsidRPr="005414BC">
              <w:rPr>
                <w:sz w:val="22"/>
                <w:szCs w:val="22"/>
              </w:rPr>
              <w:t>person</w:t>
            </w:r>
            <w:r w:rsidR="008817CA" w:rsidRPr="005414BC">
              <w:rPr>
                <w:sz w:val="22"/>
                <w:szCs w:val="22"/>
              </w:rPr>
              <w:t>(s)</w:t>
            </w:r>
            <w:r w:rsidR="00683AAC" w:rsidRPr="005414BC">
              <w:rPr>
                <w:sz w:val="22"/>
                <w:szCs w:val="22"/>
              </w:rPr>
              <w:t xml:space="preserve"> interpreting the data</w:t>
            </w:r>
            <w:r w:rsidRPr="005414BC">
              <w:rPr>
                <w:sz w:val="22"/>
                <w:szCs w:val="22"/>
              </w:rPr>
              <w:t xml:space="preserve"> was not aware of the hypotheses and aims; information was not accessible to them </w:t>
            </w:r>
            <w:r w:rsidR="00A45B1B" w:rsidRPr="005414BC">
              <w:rPr>
                <w:sz w:val="22"/>
                <w:szCs w:val="22"/>
              </w:rPr>
              <w:t>to allow</w:t>
            </w:r>
            <w:r w:rsidRPr="005414BC">
              <w:rPr>
                <w:sz w:val="22"/>
                <w:szCs w:val="22"/>
              </w:rPr>
              <w:t xml:space="preserve"> them to be able to foresee the outcome (e.g. group affiliation data) </w:t>
            </w:r>
            <w:r w:rsidRPr="005414BC">
              <w:rPr>
                <w:b/>
                <w:i/>
                <w:sz w:val="22"/>
                <w:szCs w:val="22"/>
              </w:rPr>
              <w:t>and</w:t>
            </w:r>
            <w:r w:rsidRPr="005414BC">
              <w:rPr>
                <w:sz w:val="22"/>
                <w:szCs w:val="22"/>
              </w:rPr>
              <w:t xml:space="preserve"> information concerning whether this was effective was provided </w:t>
            </w:r>
            <w:r w:rsidRPr="005414BC">
              <w:rPr>
                <w:i/>
                <w:sz w:val="22"/>
                <w:szCs w:val="22"/>
              </w:rPr>
              <w:t>or</w:t>
            </w:r>
            <w:r w:rsidR="00A45B1B" w:rsidRPr="005414BC">
              <w:rPr>
                <w:sz w:val="22"/>
                <w:szCs w:val="22"/>
              </w:rPr>
              <w:t xml:space="preserve"> the outcome</w:t>
            </w:r>
            <w:r w:rsidR="00E96BD4" w:rsidRPr="005414BC">
              <w:rPr>
                <w:sz w:val="22"/>
                <w:szCs w:val="22"/>
              </w:rPr>
              <w:t>s were</w:t>
            </w:r>
            <w:r w:rsidRPr="005414BC">
              <w:rPr>
                <w:sz w:val="22"/>
                <w:szCs w:val="22"/>
              </w:rPr>
              <w:t xml:space="preserve"> objective e.g. time taken to maintain an oscillatory frequency above </w:t>
            </w:r>
            <w:r w:rsidR="00A45B1B" w:rsidRPr="005414BC">
              <w:rPr>
                <w:sz w:val="22"/>
                <w:szCs w:val="22"/>
              </w:rPr>
              <w:t>a specified</w:t>
            </w:r>
            <w:r w:rsidRPr="005414BC">
              <w:rPr>
                <w:sz w:val="22"/>
                <w:szCs w:val="22"/>
              </w:rPr>
              <w:t xml:space="preserve"> threshold.</w:t>
            </w:r>
          </w:p>
        </w:tc>
        <w:tc>
          <w:tcPr>
            <w:tcW w:w="5992" w:type="dxa"/>
          </w:tcPr>
          <w:p w14:paraId="094A4B9F" w14:textId="4BF81CE8" w:rsidR="00653955" w:rsidRPr="005414BC" w:rsidRDefault="00653955" w:rsidP="00B42A9E">
            <w:pPr>
              <w:spacing w:line="276" w:lineRule="auto"/>
            </w:pPr>
            <w:r w:rsidRPr="005414BC">
              <w:t>Yes:</w:t>
            </w:r>
            <w:r w:rsidR="00D349DB" w:rsidRPr="005414BC">
              <w:t xml:space="preserve"> The methods</w:t>
            </w:r>
            <w:r w:rsidRPr="005414BC">
              <w:t xml:space="preserve"> used to blind </w:t>
            </w:r>
            <w:r w:rsidR="008817CA" w:rsidRPr="005414BC">
              <w:t>the person(s) interpreting the data</w:t>
            </w:r>
            <w:r w:rsidRPr="005414BC">
              <w:t xml:space="preserve"> from knowledge of the study hypotheses, aims and information pertaining to likely outcome of participants result were x</w:t>
            </w:r>
            <w:r w:rsidR="00D349DB" w:rsidRPr="005414BC">
              <w:t xml:space="preserve"> (clearly explain this)</w:t>
            </w:r>
            <w:r w:rsidRPr="005414BC">
              <w:t xml:space="preserve">. The efficacy </w:t>
            </w:r>
            <w:r w:rsidR="00C52DE1" w:rsidRPr="005414BC">
              <w:t>data showed</w:t>
            </w:r>
            <w:r w:rsidRPr="005414BC">
              <w:t xml:space="preserve"> x.</w:t>
            </w:r>
          </w:p>
          <w:p w14:paraId="6E011996" w14:textId="1A35572C" w:rsidR="00653955" w:rsidRPr="005414BC" w:rsidRDefault="00653955" w:rsidP="00382E1F">
            <w:pPr>
              <w:spacing w:line="276" w:lineRule="auto"/>
            </w:pPr>
            <w:r w:rsidRPr="005414BC">
              <w:t xml:space="preserve">No: </w:t>
            </w:r>
            <w:r w:rsidR="008817CA" w:rsidRPr="005414BC">
              <w:t xml:space="preserve">The person(s) interpreting the data </w:t>
            </w:r>
            <w:r w:rsidRPr="005414BC">
              <w:t xml:space="preserve">were not blinded from knowledge of </w:t>
            </w:r>
            <w:r w:rsidR="00D920AE" w:rsidRPr="005414BC">
              <w:t xml:space="preserve">the hypotheses and aims and </w:t>
            </w:r>
            <w:r w:rsidRPr="005414BC">
              <w:t>which intervention participants received.</w:t>
            </w:r>
          </w:p>
          <w:p w14:paraId="0CA71D63" w14:textId="2273636D" w:rsidR="00653955" w:rsidRPr="005414BC" w:rsidRDefault="00653955" w:rsidP="00D920AE">
            <w:r w:rsidRPr="005414BC">
              <w:t xml:space="preserve">Unclear: The </w:t>
            </w:r>
            <w:r w:rsidR="00D920AE" w:rsidRPr="005414BC">
              <w:t xml:space="preserve">blinding </w:t>
            </w:r>
            <w:r w:rsidR="00E96BD4" w:rsidRPr="005414BC">
              <w:t>(</w:t>
            </w:r>
            <w:r w:rsidR="00D920AE" w:rsidRPr="005414BC">
              <w:t>and</w:t>
            </w:r>
            <w:r w:rsidR="00E96BD4" w:rsidRPr="005414BC">
              <w:t>/or)</w:t>
            </w:r>
            <w:r w:rsidR="00D920AE" w:rsidRPr="005414BC">
              <w:t xml:space="preserve"> objectivity of </w:t>
            </w:r>
            <w:r w:rsidR="00E96BD4" w:rsidRPr="005414BC">
              <w:t xml:space="preserve">all </w:t>
            </w:r>
            <w:r w:rsidR="00D920AE" w:rsidRPr="005414BC">
              <w:t>outcome measures</w:t>
            </w:r>
            <w:r w:rsidRPr="005414BC">
              <w:t xml:space="preserve"> were unclear.</w:t>
            </w:r>
          </w:p>
        </w:tc>
      </w:tr>
      <w:tr w:rsidR="005414BC" w:rsidRPr="005414BC" w14:paraId="0D4F86FE" w14:textId="77777777" w:rsidTr="00F81572">
        <w:trPr>
          <w:trHeight w:val="350"/>
        </w:trPr>
        <w:tc>
          <w:tcPr>
            <w:tcW w:w="1608" w:type="dxa"/>
          </w:tcPr>
          <w:p w14:paraId="7B4FFF06" w14:textId="77777777" w:rsidR="00653955" w:rsidRPr="005414BC" w:rsidRDefault="00653955" w:rsidP="00653955">
            <w:r w:rsidRPr="005414BC">
              <w:t>Attrition  bias</w:t>
            </w:r>
          </w:p>
        </w:tc>
        <w:tc>
          <w:tcPr>
            <w:tcW w:w="2317" w:type="dxa"/>
          </w:tcPr>
          <w:p w14:paraId="46F783C4" w14:textId="1E1042E2" w:rsidR="00653955" w:rsidRPr="005414BC" w:rsidRDefault="0065395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Incomplete outcome data*</w:t>
            </w:r>
          </w:p>
        </w:tc>
        <w:tc>
          <w:tcPr>
            <w:tcW w:w="4658" w:type="dxa"/>
          </w:tcPr>
          <w:p w14:paraId="257961A2" w14:textId="76162C24" w:rsidR="00653955" w:rsidRPr="005414BC" w:rsidRDefault="00653955" w:rsidP="00653955">
            <w:pPr>
              <w:spacing w:line="276" w:lineRule="auto"/>
            </w:pPr>
            <w:r w:rsidRPr="005414BC">
              <w:t xml:space="preserve">Data was provided for all outcome variables. For each outcome measure, attrition (&lt;15% total across all available data) </w:t>
            </w:r>
            <w:r w:rsidRPr="00BD3B3D">
              <w:rPr>
                <w:b/>
                <w:i/>
              </w:rPr>
              <w:t>and</w:t>
            </w:r>
            <w:r w:rsidRPr="005414BC">
              <w:t xml:space="preserve"> exclusions from analysis data was provided with reasons </w:t>
            </w:r>
            <w:r w:rsidR="009416BB">
              <w:t xml:space="preserve">or ITT was used </w:t>
            </w:r>
            <w:r w:rsidRPr="005414BC">
              <w:t xml:space="preserve">(including the numbers in each intervention group (compared with total participants), </w:t>
            </w:r>
            <w:r w:rsidRPr="005414BC">
              <w:rPr>
                <w:b/>
                <w:i/>
              </w:rPr>
              <w:t>and</w:t>
            </w:r>
            <w:r w:rsidRPr="005414BC">
              <w:t xml:space="preserve"> any re-inclusions in analyses for the review</w:t>
            </w:r>
            <w:r w:rsidR="004E2E6F" w:rsidRPr="005414BC">
              <w:t>;</w:t>
            </w:r>
            <w:r w:rsidRPr="005414BC">
              <w:t xml:space="preserve"> </w:t>
            </w:r>
            <w:r w:rsidRPr="005414BC">
              <w:rPr>
                <w:b/>
                <w:i/>
              </w:rPr>
              <w:t>or</w:t>
            </w:r>
            <w:r w:rsidRPr="005414BC">
              <w:rPr>
                <w:b/>
              </w:rPr>
              <w:t xml:space="preserve"> </w:t>
            </w:r>
            <w:r w:rsidRPr="005414BC">
              <w:t>the study design employed resulted in complete outcome data e.g. single case study.</w:t>
            </w:r>
          </w:p>
        </w:tc>
        <w:tc>
          <w:tcPr>
            <w:tcW w:w="5992" w:type="dxa"/>
          </w:tcPr>
          <w:p w14:paraId="7926199B" w14:textId="3B9DFCA5" w:rsidR="00653955" w:rsidRPr="005414BC" w:rsidRDefault="00653955" w:rsidP="00653955">
            <w:pPr>
              <w:spacing w:line="276" w:lineRule="auto"/>
            </w:pPr>
            <w:r w:rsidRPr="005414BC">
              <w:t>Yes: Data was provi</w:t>
            </w:r>
            <w:r w:rsidR="00E57143" w:rsidRPr="005414BC">
              <w:t xml:space="preserve">ded for all outcome variables </w:t>
            </w:r>
            <w:r w:rsidR="00E57143" w:rsidRPr="005414BC">
              <w:rPr>
                <w:i/>
              </w:rPr>
              <w:t>and</w:t>
            </w:r>
            <w:r w:rsidR="00B6346D" w:rsidRPr="005414BC">
              <w:t xml:space="preserve"> &lt;15</w:t>
            </w:r>
            <w:r w:rsidRPr="005414BC">
              <w:t>% attrition (</w:t>
            </w:r>
            <w:r w:rsidR="00B6346D" w:rsidRPr="005414BC">
              <w:t>give specific %</w:t>
            </w:r>
            <w:r w:rsidRPr="005414BC">
              <w:t xml:space="preserve">). This was due to x. n = x lost in x group, n = x lost in x group; total participants = x. </w:t>
            </w:r>
          </w:p>
          <w:p w14:paraId="3CA34B8F" w14:textId="3664798F" w:rsidR="00653955" w:rsidRPr="005414BC" w:rsidRDefault="00B6346D" w:rsidP="00653955">
            <w:pPr>
              <w:spacing w:line="276" w:lineRule="auto"/>
            </w:pPr>
            <w:r w:rsidRPr="005414BC">
              <w:t xml:space="preserve">No: </w:t>
            </w:r>
            <w:r w:rsidR="00E57143" w:rsidRPr="005414BC">
              <w:t xml:space="preserve">Data was not provided for all outcome variables </w:t>
            </w:r>
            <w:r w:rsidR="00E57143" w:rsidRPr="005414BC">
              <w:rPr>
                <w:i/>
              </w:rPr>
              <w:t>and/or</w:t>
            </w:r>
            <w:r w:rsidR="00E57143" w:rsidRPr="005414BC">
              <w:t xml:space="preserve"> </w:t>
            </w:r>
            <w:r w:rsidRPr="005414BC">
              <w:t>&gt;15% attrition (give specific %</w:t>
            </w:r>
            <w:r w:rsidR="00653955" w:rsidRPr="005414BC">
              <w:t>). No information regarding exclusions provided and no information provided related to reasons, or breakdown for each intervention group.</w:t>
            </w:r>
          </w:p>
          <w:p w14:paraId="46F115F5" w14:textId="77777777" w:rsidR="00653955" w:rsidRPr="005414BC" w:rsidRDefault="00653955" w:rsidP="00653955">
            <w:r w:rsidRPr="005414BC">
              <w:t>Unclear: The attrition data was not provided or was unclear.</w:t>
            </w:r>
          </w:p>
          <w:p w14:paraId="2BC3B04F" w14:textId="1A205293" w:rsidR="00653955" w:rsidRPr="005414BC" w:rsidRDefault="00653955" w:rsidP="00653955">
            <w:r w:rsidRPr="005414BC">
              <w:t>N/A: The study design employed was not relevant to attrition bias, e.g. a study examining a component part of an intervention.</w:t>
            </w:r>
          </w:p>
        </w:tc>
      </w:tr>
      <w:tr w:rsidR="005414BC" w:rsidRPr="005414BC" w14:paraId="3C449A26" w14:textId="77777777" w:rsidTr="00F81572">
        <w:trPr>
          <w:trHeight w:val="620"/>
        </w:trPr>
        <w:tc>
          <w:tcPr>
            <w:tcW w:w="1608" w:type="dxa"/>
            <w:vMerge w:val="restart"/>
          </w:tcPr>
          <w:p w14:paraId="3EFA6BE8" w14:textId="77777777" w:rsidR="00653955" w:rsidRPr="005414BC" w:rsidRDefault="00653955" w:rsidP="00653955">
            <w:r w:rsidRPr="005414BC">
              <w:t>Reporting bias</w:t>
            </w:r>
          </w:p>
        </w:tc>
        <w:tc>
          <w:tcPr>
            <w:tcW w:w="2317" w:type="dxa"/>
          </w:tcPr>
          <w:p w14:paraId="280A6E83" w14:textId="494A352E" w:rsidR="00653955" w:rsidRPr="005414BC" w:rsidRDefault="0065395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Selective reporting</w:t>
            </w:r>
            <w:r w:rsidR="00F46F80" w:rsidRPr="005414BC">
              <w:t>*</w:t>
            </w:r>
          </w:p>
        </w:tc>
        <w:tc>
          <w:tcPr>
            <w:tcW w:w="4658" w:type="dxa"/>
          </w:tcPr>
          <w:p w14:paraId="79EF0488" w14:textId="6C21C133" w:rsidR="00653955" w:rsidRPr="005414BC" w:rsidRDefault="003B1123" w:rsidP="00653955">
            <w:pPr>
              <w:spacing w:line="276" w:lineRule="auto"/>
            </w:pPr>
            <w:r w:rsidRPr="005414BC">
              <w:t>S</w:t>
            </w:r>
            <w:r w:rsidR="00E119C0" w:rsidRPr="005414BC">
              <w:t xml:space="preserve">elective outcome reporting was documented </w:t>
            </w:r>
            <w:r w:rsidR="00222388" w:rsidRPr="005414BC">
              <w:rPr>
                <w:b/>
                <w:i/>
              </w:rPr>
              <w:t>and</w:t>
            </w:r>
            <w:r w:rsidR="00653955" w:rsidRPr="005414BC">
              <w:t xml:space="preserve"> the</w:t>
            </w:r>
            <w:r w:rsidR="00222388" w:rsidRPr="005414BC">
              <w:t xml:space="preserve"> findings were presented</w:t>
            </w:r>
            <w:r w:rsidR="00653955" w:rsidRPr="005414BC">
              <w:t>.</w:t>
            </w:r>
          </w:p>
          <w:p w14:paraId="618DCDAA" w14:textId="2CF7A190" w:rsidR="00653955" w:rsidRPr="005414BC" w:rsidRDefault="00653955" w:rsidP="00653955"/>
        </w:tc>
        <w:tc>
          <w:tcPr>
            <w:tcW w:w="5992" w:type="dxa"/>
          </w:tcPr>
          <w:p w14:paraId="3BFAA3FE" w14:textId="105AAD06" w:rsidR="003D4967" w:rsidRPr="005414BC" w:rsidRDefault="001C5E2E" w:rsidP="003D4967">
            <w:pPr>
              <w:spacing w:line="276" w:lineRule="auto"/>
            </w:pPr>
            <w:r w:rsidRPr="005414BC">
              <w:t>Yes: There are no discrepancies between measures used and outcome data</w:t>
            </w:r>
            <w:r w:rsidR="009E6F5D" w:rsidRPr="005414BC">
              <w:t>;</w:t>
            </w:r>
            <w:r w:rsidRPr="005414BC">
              <w:t xml:space="preserve"> </w:t>
            </w:r>
            <w:r w:rsidRPr="005414BC">
              <w:rPr>
                <w:i/>
              </w:rPr>
              <w:t xml:space="preserve">or </w:t>
            </w:r>
            <w:r w:rsidRPr="005414BC">
              <w:t xml:space="preserve">any discrepancies between the measures and outcome data are </w:t>
            </w:r>
            <w:r w:rsidR="00ED5838" w:rsidRPr="005414BC">
              <w:t xml:space="preserve">clearly </w:t>
            </w:r>
            <w:r w:rsidRPr="005414BC">
              <w:t>justified</w:t>
            </w:r>
            <w:r w:rsidR="0093462C" w:rsidRPr="005414BC">
              <w:t xml:space="preserve"> </w:t>
            </w:r>
            <w:r w:rsidR="00AD2B4A" w:rsidRPr="005414BC">
              <w:t>(document justification)</w:t>
            </w:r>
            <w:r w:rsidR="00653955" w:rsidRPr="005414BC">
              <w:t>.</w:t>
            </w:r>
          </w:p>
          <w:p w14:paraId="7D157C0B" w14:textId="3C00D4BC" w:rsidR="00653955" w:rsidRPr="005414BC" w:rsidRDefault="003D4967" w:rsidP="00E01214">
            <w:pPr>
              <w:spacing w:line="276" w:lineRule="auto"/>
            </w:pPr>
            <w:r w:rsidRPr="005414BC">
              <w:lastRenderedPageBreak/>
              <w:t xml:space="preserve">No: </w:t>
            </w:r>
            <w:r w:rsidR="00E01214" w:rsidRPr="005414BC">
              <w:t xml:space="preserve">There are discrepancies between measures used and outcome data </w:t>
            </w:r>
            <w:r w:rsidR="00E01214" w:rsidRPr="005414BC">
              <w:rPr>
                <w:i/>
              </w:rPr>
              <w:t>and</w:t>
            </w:r>
            <w:r w:rsidR="00E01214" w:rsidRPr="005414BC">
              <w:t xml:space="preserve"> j</w:t>
            </w:r>
            <w:r w:rsidRPr="005414BC">
              <w:t xml:space="preserve">ustification information </w:t>
            </w:r>
            <w:r w:rsidR="004E0F91" w:rsidRPr="005414BC">
              <w:t>in relation to</w:t>
            </w:r>
            <w:r w:rsidR="00653955" w:rsidRPr="005414BC">
              <w:t xml:space="preserve"> selective outc</w:t>
            </w:r>
            <w:r w:rsidR="004E0F91" w:rsidRPr="005414BC">
              <w:t>ome reporting was not provided.</w:t>
            </w:r>
          </w:p>
        </w:tc>
      </w:tr>
      <w:tr w:rsidR="005414BC" w:rsidRPr="005414BC" w14:paraId="45DFE3C8" w14:textId="77777777" w:rsidTr="00F81572">
        <w:trPr>
          <w:trHeight w:val="732"/>
        </w:trPr>
        <w:tc>
          <w:tcPr>
            <w:tcW w:w="1608" w:type="dxa"/>
            <w:vMerge/>
          </w:tcPr>
          <w:p w14:paraId="2B051CC2" w14:textId="77777777" w:rsidR="00653955" w:rsidRPr="005414BC" w:rsidRDefault="00653955" w:rsidP="00653955"/>
        </w:tc>
        <w:tc>
          <w:tcPr>
            <w:tcW w:w="2317" w:type="dxa"/>
          </w:tcPr>
          <w:p w14:paraId="7E2D0F05" w14:textId="61A26EEC" w:rsidR="00653955" w:rsidRPr="005414BC" w:rsidRDefault="0065395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Baseline outcome measurements similar</w:t>
            </w:r>
            <w:r w:rsidR="00F46F80" w:rsidRPr="005414BC">
              <w:t>*</w:t>
            </w:r>
          </w:p>
        </w:tc>
        <w:tc>
          <w:tcPr>
            <w:tcW w:w="4658" w:type="dxa"/>
          </w:tcPr>
          <w:p w14:paraId="21A63D23" w14:textId="1447DB16" w:rsidR="00653955" w:rsidRPr="005414BC" w:rsidRDefault="00653955" w:rsidP="00653955">
            <w:pPr>
              <w:spacing w:line="276" w:lineRule="auto"/>
            </w:pPr>
            <w:r w:rsidRPr="005414BC">
              <w:t xml:space="preserve">Performance or clinical outcomes were measured before the intervention in non-randomised trials, </w:t>
            </w:r>
            <w:r w:rsidRPr="005414BC">
              <w:rPr>
                <w:b/>
                <w:i/>
              </w:rPr>
              <w:t>and</w:t>
            </w:r>
            <w:r w:rsidRPr="005414BC">
              <w:t xml:space="preserve"> there were no significant differences across groups, </w:t>
            </w:r>
            <w:r w:rsidRPr="005414BC">
              <w:rPr>
                <w:b/>
                <w:i/>
              </w:rPr>
              <w:t>or</w:t>
            </w:r>
            <w:r w:rsidRPr="005414BC">
              <w:rPr>
                <w:b/>
              </w:rPr>
              <w:t xml:space="preserve"> </w:t>
            </w:r>
            <w:r w:rsidRPr="005414BC">
              <w:t>there were differences across groups in randomised trials but this was taken into account</w:t>
            </w:r>
            <w:r w:rsidR="00D4127E" w:rsidRPr="005414BC">
              <w:t xml:space="preserve"> in the analysis (e.g. </w:t>
            </w:r>
            <w:r w:rsidRPr="005414BC">
              <w:t>ANCOVA).</w:t>
            </w:r>
          </w:p>
        </w:tc>
        <w:tc>
          <w:tcPr>
            <w:tcW w:w="5992" w:type="dxa"/>
          </w:tcPr>
          <w:p w14:paraId="4DF8BCDB" w14:textId="2DA3875A" w:rsidR="00653955" w:rsidRPr="005414BC" w:rsidRDefault="00653955" w:rsidP="00653955">
            <w:pPr>
              <w:spacing w:line="276" w:lineRule="auto"/>
            </w:pPr>
            <w:r w:rsidRPr="005414BC">
              <w:t>Yes: Performance in x and x were measured at baseline</w:t>
            </w:r>
            <w:r w:rsidR="009E6F5D" w:rsidRPr="005414BC">
              <w:t xml:space="preserve"> in the non-randomised trial </w:t>
            </w:r>
            <w:r w:rsidRPr="005414BC">
              <w:t>and there were no significant differences between groups</w:t>
            </w:r>
            <w:r w:rsidR="009E6F5D" w:rsidRPr="005414BC">
              <w:t xml:space="preserve">; </w:t>
            </w:r>
            <w:r w:rsidR="009E6F5D" w:rsidRPr="005414BC">
              <w:rPr>
                <w:i/>
              </w:rPr>
              <w:t>or</w:t>
            </w:r>
            <w:r w:rsidR="009E6F5D" w:rsidRPr="005414BC">
              <w:t xml:space="preserve"> performance in x and x were measured at baseline in the randomised trial and </w:t>
            </w:r>
            <w:r w:rsidR="00366C0A" w:rsidRPr="005414BC">
              <w:t>significant differences observed between groups was taken into account in the statistical analysis (</w:t>
            </w:r>
            <w:r w:rsidR="00735147" w:rsidRPr="005414BC">
              <w:t>report</w:t>
            </w:r>
            <w:r w:rsidR="00586298" w:rsidRPr="005414BC">
              <w:t xml:space="preserve"> statistical method used</w:t>
            </w:r>
            <w:r w:rsidR="00366C0A" w:rsidRPr="005414BC">
              <w:t>)</w:t>
            </w:r>
            <w:r w:rsidRPr="005414BC">
              <w:t>.</w:t>
            </w:r>
          </w:p>
          <w:p w14:paraId="679713AF" w14:textId="68193EDE" w:rsidR="00653955" w:rsidRPr="005414BC" w:rsidRDefault="00653955" w:rsidP="00653955">
            <w:pPr>
              <w:spacing w:line="276" w:lineRule="auto"/>
            </w:pPr>
            <w:r w:rsidRPr="005414BC">
              <w:t>No: Important differences were found in baseline</w:t>
            </w:r>
            <w:r w:rsidR="008C44E3" w:rsidRPr="005414BC">
              <w:t xml:space="preserve"> performance</w:t>
            </w:r>
            <w:r w:rsidRPr="005414BC">
              <w:t xml:space="preserve"> sco</w:t>
            </w:r>
            <w:r w:rsidR="008C44E3" w:rsidRPr="005414BC">
              <w:t xml:space="preserve">res in the non-randomised trial; </w:t>
            </w:r>
            <w:r w:rsidR="008C44E3" w:rsidRPr="005414BC">
              <w:rPr>
                <w:i/>
              </w:rPr>
              <w:t>or</w:t>
            </w:r>
            <w:r w:rsidR="008C44E3" w:rsidRPr="005414BC">
              <w:t xml:space="preserve"> there were differences between groups in the randomised trial and this was not taken into account in the analysis.</w:t>
            </w:r>
          </w:p>
          <w:p w14:paraId="16C92886" w14:textId="01D83188" w:rsidR="00653955" w:rsidRPr="005414BC" w:rsidRDefault="00653955" w:rsidP="00653955">
            <w:pPr>
              <w:spacing w:line="276" w:lineRule="auto"/>
            </w:pPr>
            <w:r w:rsidRPr="005414BC">
              <w:t>Unclear:</w:t>
            </w:r>
            <w:r w:rsidR="0090186E" w:rsidRPr="005414BC">
              <w:t xml:space="preserve"> Baseline performance was measured, however data was not provided</w:t>
            </w:r>
            <w:r w:rsidRPr="005414BC">
              <w:t>.</w:t>
            </w:r>
          </w:p>
          <w:p w14:paraId="0184272F" w14:textId="3DDFCEE8" w:rsidR="00653955" w:rsidRPr="005414BC" w:rsidRDefault="00653955" w:rsidP="00847382">
            <w:pPr>
              <w:spacing w:line="276" w:lineRule="auto"/>
            </w:pPr>
            <w:r w:rsidRPr="005414BC">
              <w:t>N/A:</w:t>
            </w:r>
            <w:r w:rsidR="00847382" w:rsidRPr="005414BC">
              <w:t xml:space="preserve"> The study design employed was not relevant to baseline outcome measurements similar reporting bias, e.g. single group repeated measures</w:t>
            </w:r>
            <w:r w:rsidR="00B2361B" w:rsidRPr="005414BC">
              <w:t xml:space="preserve"> design</w:t>
            </w:r>
            <w:r w:rsidR="00847382" w:rsidRPr="005414BC">
              <w:t>.</w:t>
            </w:r>
          </w:p>
        </w:tc>
      </w:tr>
      <w:tr w:rsidR="005414BC" w:rsidRPr="005414BC" w14:paraId="66AB649F" w14:textId="77777777" w:rsidTr="00F81572">
        <w:trPr>
          <w:trHeight w:val="462"/>
        </w:trPr>
        <w:tc>
          <w:tcPr>
            <w:tcW w:w="1608" w:type="dxa"/>
            <w:vMerge/>
          </w:tcPr>
          <w:p w14:paraId="5E03FADE" w14:textId="77777777" w:rsidR="00653955" w:rsidRPr="005414BC" w:rsidRDefault="00653955" w:rsidP="00653955"/>
        </w:tc>
        <w:tc>
          <w:tcPr>
            <w:tcW w:w="2317" w:type="dxa"/>
          </w:tcPr>
          <w:p w14:paraId="59BBEFF6" w14:textId="2F862BC7" w:rsidR="00653955" w:rsidRPr="005414BC" w:rsidRDefault="0065395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 xml:space="preserve">Validation </w:t>
            </w:r>
            <w:r w:rsidR="0003757F" w:rsidRPr="005414BC">
              <w:t xml:space="preserve">and reliability </w:t>
            </w:r>
            <w:r w:rsidRPr="005414BC">
              <w:t>of outcome measures</w:t>
            </w:r>
            <w:r w:rsidR="00F46F80" w:rsidRPr="005414BC">
              <w:t>*</w:t>
            </w:r>
          </w:p>
        </w:tc>
        <w:tc>
          <w:tcPr>
            <w:tcW w:w="4658" w:type="dxa"/>
          </w:tcPr>
          <w:p w14:paraId="19F19DFD" w14:textId="18105454" w:rsidR="00653955" w:rsidRPr="005414BC" w:rsidRDefault="00653955" w:rsidP="00653955">
            <w:pPr>
              <w:spacing w:line="276" w:lineRule="auto"/>
            </w:pPr>
            <w:r w:rsidRPr="005414BC">
              <w:t>All outcome measures were validated</w:t>
            </w:r>
            <w:r w:rsidR="00332E61" w:rsidRPr="005414BC">
              <w:t xml:space="preserve"> and/or </w:t>
            </w:r>
            <w:r w:rsidR="0003757F" w:rsidRPr="005414BC">
              <w:t>reliable</w:t>
            </w:r>
            <w:r w:rsidRPr="005414BC">
              <w:t>, as evidenced in the text or through further investigation into the outcome measure(s).</w:t>
            </w:r>
          </w:p>
        </w:tc>
        <w:tc>
          <w:tcPr>
            <w:tcW w:w="5992" w:type="dxa"/>
          </w:tcPr>
          <w:p w14:paraId="7758FDBE" w14:textId="6E12767F" w:rsidR="00653955" w:rsidRPr="005414BC" w:rsidRDefault="00653955" w:rsidP="00653955">
            <w:pPr>
              <w:spacing w:line="276" w:lineRule="auto"/>
            </w:pPr>
            <w:r w:rsidRPr="005414BC">
              <w:t xml:space="preserve">Yes: All </w:t>
            </w:r>
            <w:proofErr w:type="gramStart"/>
            <w:r w:rsidRPr="005414BC">
              <w:t>outcomes</w:t>
            </w:r>
            <w:proofErr w:type="gramEnd"/>
            <w:r w:rsidRPr="005414BC">
              <w:t xml:space="preserve"> measures were validated</w:t>
            </w:r>
            <w:r w:rsidR="0003757F" w:rsidRPr="005414BC">
              <w:t xml:space="preserve"> and</w:t>
            </w:r>
            <w:r w:rsidR="00FF37E7" w:rsidRPr="005414BC">
              <w:t>/or</w:t>
            </w:r>
            <w:r w:rsidR="0003757F" w:rsidRPr="005414BC">
              <w:t xml:space="preserve"> reliable (report </w:t>
            </w:r>
            <w:r w:rsidR="00412657" w:rsidRPr="005414BC">
              <w:t>validity and reliability</w:t>
            </w:r>
            <w:r w:rsidR="00AA7345" w:rsidRPr="005414BC">
              <w:t xml:space="preserve"> data</w:t>
            </w:r>
            <w:r w:rsidR="00412657" w:rsidRPr="005414BC">
              <w:t xml:space="preserve"> for each outcome measure</w:t>
            </w:r>
            <w:r w:rsidR="005B1EEA" w:rsidRPr="005414BC">
              <w:t>)</w:t>
            </w:r>
            <w:r w:rsidR="00B6346D" w:rsidRPr="005414BC">
              <w:t>;</w:t>
            </w:r>
            <w:r w:rsidR="0003757F" w:rsidRPr="005414BC">
              <w:t xml:space="preserve"> for example</w:t>
            </w:r>
            <w:r w:rsidR="00412657" w:rsidRPr="005414BC">
              <w:t xml:space="preserve">: </w:t>
            </w:r>
            <w:r w:rsidR="006B18BE" w:rsidRPr="005414BC">
              <w:t xml:space="preserve">acceptable factor </w:t>
            </w:r>
            <w:r w:rsidR="00AC1370" w:rsidRPr="005414BC">
              <w:t xml:space="preserve">analysis </w:t>
            </w:r>
            <w:r w:rsidR="006B18BE" w:rsidRPr="005414BC">
              <w:t>loading values</w:t>
            </w:r>
            <w:r w:rsidR="00412657" w:rsidRPr="005414BC">
              <w:t xml:space="preserve"> for validity and</w:t>
            </w:r>
            <w:r w:rsidR="002E59AE" w:rsidRPr="005414BC">
              <w:t>/or</w:t>
            </w:r>
            <w:r w:rsidR="00FE48B4" w:rsidRPr="005414BC">
              <w:t xml:space="preserve"> Cronbach’s</w:t>
            </w:r>
            <w:r w:rsidR="0003757F" w:rsidRPr="005414BC">
              <w:t xml:space="preserve"> </w:t>
            </w:r>
            <w:r w:rsidR="00412657" w:rsidRPr="005414BC">
              <w:t>α values for reliability</w:t>
            </w:r>
            <w:r w:rsidRPr="005414BC">
              <w:t>.</w:t>
            </w:r>
          </w:p>
          <w:p w14:paraId="6546C2C8" w14:textId="5558D82D" w:rsidR="00653955" w:rsidRPr="005414BC" w:rsidRDefault="00653955" w:rsidP="00412657">
            <w:pPr>
              <w:spacing w:line="276" w:lineRule="auto"/>
            </w:pPr>
            <w:r w:rsidRPr="005414BC">
              <w:t>No: Some, but not all outcome measure</w:t>
            </w:r>
            <w:r w:rsidR="002C1CD7" w:rsidRPr="005414BC">
              <w:t>s</w:t>
            </w:r>
            <w:r w:rsidRPr="005414BC">
              <w:t xml:space="preserve"> were validated</w:t>
            </w:r>
            <w:r w:rsidR="00412657" w:rsidRPr="005414BC">
              <w:t xml:space="preserve"> and</w:t>
            </w:r>
            <w:r w:rsidR="00FF37E7" w:rsidRPr="005414BC">
              <w:t>/or</w:t>
            </w:r>
            <w:r w:rsidR="00412657" w:rsidRPr="005414BC">
              <w:t xml:space="preserve"> reliable (report available </w:t>
            </w:r>
            <w:r w:rsidR="00AA7345" w:rsidRPr="005414BC">
              <w:t>validity and reliability data</w:t>
            </w:r>
            <w:r w:rsidR="00F02035" w:rsidRPr="005414BC">
              <w:t xml:space="preserve"> for each outcome measure</w:t>
            </w:r>
            <w:r w:rsidR="005B1EEA" w:rsidRPr="005414BC">
              <w:t>)</w:t>
            </w:r>
            <w:r w:rsidR="00B6346D" w:rsidRPr="005414BC">
              <w:t>;</w:t>
            </w:r>
            <w:r w:rsidR="00412657" w:rsidRPr="005414BC">
              <w:t xml:space="preserve"> for example: </w:t>
            </w:r>
            <w:r w:rsidR="006B18BE" w:rsidRPr="005414BC">
              <w:t>acceptable factor</w:t>
            </w:r>
            <w:r w:rsidR="00AC1370" w:rsidRPr="005414BC">
              <w:t xml:space="preserve"> analysis</w:t>
            </w:r>
            <w:r w:rsidR="006B18BE" w:rsidRPr="005414BC">
              <w:t xml:space="preserve"> loading values</w:t>
            </w:r>
            <w:r w:rsidR="00412657" w:rsidRPr="005414BC">
              <w:t xml:space="preserve"> for validity and</w:t>
            </w:r>
            <w:r w:rsidR="002E59AE" w:rsidRPr="005414BC">
              <w:t>/or</w:t>
            </w:r>
            <w:r w:rsidR="00412657" w:rsidRPr="005414BC">
              <w:t xml:space="preserve"> </w:t>
            </w:r>
            <w:r w:rsidR="00FE48B4" w:rsidRPr="005414BC">
              <w:t xml:space="preserve">Cronbach’s </w:t>
            </w:r>
            <w:r w:rsidR="00412657" w:rsidRPr="005414BC">
              <w:t>α</w:t>
            </w:r>
            <w:r w:rsidR="005B1EEA" w:rsidRPr="005414BC">
              <w:t xml:space="preserve"> values for reliability</w:t>
            </w:r>
            <w:r w:rsidR="00412657" w:rsidRPr="005414BC">
              <w:t>.</w:t>
            </w:r>
          </w:p>
        </w:tc>
      </w:tr>
      <w:tr w:rsidR="005414BC" w:rsidRPr="005414BC" w14:paraId="0EE80EDE" w14:textId="77777777" w:rsidTr="00F81572">
        <w:trPr>
          <w:trHeight w:val="1116"/>
        </w:trPr>
        <w:tc>
          <w:tcPr>
            <w:tcW w:w="1608" w:type="dxa"/>
            <w:vMerge/>
          </w:tcPr>
          <w:p w14:paraId="7E32CC51" w14:textId="77777777" w:rsidR="00653955" w:rsidRPr="005414BC" w:rsidRDefault="00653955" w:rsidP="00653955"/>
        </w:tc>
        <w:tc>
          <w:tcPr>
            <w:tcW w:w="2317" w:type="dxa"/>
          </w:tcPr>
          <w:p w14:paraId="7DD54CAA" w14:textId="01917ABA" w:rsidR="00653955" w:rsidRPr="005414BC" w:rsidRDefault="00653955" w:rsidP="00DC1A5F">
            <w:pPr>
              <w:pStyle w:val="ListParagraph"/>
              <w:numPr>
                <w:ilvl w:val="0"/>
                <w:numId w:val="3"/>
              </w:numPr>
            </w:pPr>
            <w:r w:rsidRPr="005414BC">
              <w:t>Full-scale study criteria transparency</w:t>
            </w:r>
          </w:p>
        </w:tc>
        <w:tc>
          <w:tcPr>
            <w:tcW w:w="4658" w:type="dxa"/>
          </w:tcPr>
          <w:p w14:paraId="7AEAFEBB" w14:textId="3DCB97F6" w:rsidR="00653955" w:rsidRPr="005414BC" w:rsidRDefault="0035306F" w:rsidP="002B1ACF">
            <w:pPr>
              <w:spacing w:line="276" w:lineRule="auto"/>
            </w:pPr>
            <w:r w:rsidRPr="005414BC">
              <w:t xml:space="preserve">The criteria </w:t>
            </w:r>
            <w:r w:rsidR="00653955" w:rsidRPr="005414BC">
              <w:t xml:space="preserve">used in </w:t>
            </w:r>
            <w:r w:rsidR="002B1ACF" w:rsidRPr="005414BC">
              <w:t>feasibility,</w:t>
            </w:r>
            <w:r w:rsidR="00653955" w:rsidRPr="005414BC">
              <w:t xml:space="preserve"> pilot </w:t>
            </w:r>
            <w:r w:rsidR="002B1ACF" w:rsidRPr="005414BC">
              <w:t xml:space="preserve">or single case </w:t>
            </w:r>
            <w:r w:rsidR="00653955" w:rsidRPr="005414BC">
              <w:t>studies to determine whether to conduct a full-scale study were provided (as well as results of all outcome measures)</w:t>
            </w:r>
            <w:r w:rsidRPr="005414BC">
              <w:t xml:space="preserve"> </w:t>
            </w:r>
            <w:r w:rsidRPr="005414BC">
              <w:rPr>
                <w:b/>
                <w:i/>
              </w:rPr>
              <w:t>and</w:t>
            </w:r>
            <w:r w:rsidR="00653955" w:rsidRPr="005414BC">
              <w:t xml:space="preserve"> the outcome and implications of this were clearly documented.</w:t>
            </w:r>
          </w:p>
        </w:tc>
        <w:tc>
          <w:tcPr>
            <w:tcW w:w="5992" w:type="dxa"/>
          </w:tcPr>
          <w:p w14:paraId="43DCD190" w14:textId="61ED8F39" w:rsidR="00653955" w:rsidRPr="005414BC" w:rsidRDefault="00653955" w:rsidP="00653955">
            <w:r w:rsidRPr="005414BC">
              <w:t>Yes: The criteria that was employed to determine whether to take the current study to a full-scale study were</w:t>
            </w:r>
            <w:r w:rsidR="005D3FCB" w:rsidRPr="005414BC">
              <w:t>:</w:t>
            </w:r>
            <w:r w:rsidRPr="005414BC">
              <w:t xml:space="preserve"> x</w:t>
            </w:r>
            <w:r w:rsidR="005D3FCB" w:rsidRPr="005414BC">
              <w:t xml:space="preserve">, </w:t>
            </w:r>
            <w:proofErr w:type="gramStart"/>
            <w:r w:rsidR="005D3FCB" w:rsidRPr="005414BC">
              <w:t>x</w:t>
            </w:r>
            <w:proofErr w:type="gramEnd"/>
            <w:r w:rsidR="005D3FCB" w:rsidRPr="005414BC">
              <w:t xml:space="preserve"> and x</w:t>
            </w:r>
            <w:r w:rsidRPr="005414BC">
              <w:t>. The outcome of this was</w:t>
            </w:r>
            <w:r w:rsidR="005D3FCB" w:rsidRPr="005414BC">
              <w:t>:</w:t>
            </w:r>
            <w:r w:rsidRPr="005414BC">
              <w:t xml:space="preserve"> x, the imp</w:t>
            </w:r>
            <w:r w:rsidR="005D3FCB" w:rsidRPr="005414BC">
              <w:t>lication of this was:</w:t>
            </w:r>
            <w:r w:rsidRPr="005414BC">
              <w:t xml:space="preserve"> x.</w:t>
            </w:r>
          </w:p>
          <w:p w14:paraId="09604A5F" w14:textId="77777777" w:rsidR="00653955" w:rsidRPr="005414BC" w:rsidRDefault="00653955" w:rsidP="00653955">
            <w:r w:rsidRPr="005414BC">
              <w:t>No: Criteria used to determine whether to take the current study to a full-scale study was not provided.</w:t>
            </w:r>
          </w:p>
          <w:p w14:paraId="4E11E146" w14:textId="55CD9117" w:rsidR="00653955" w:rsidRPr="005414BC" w:rsidRDefault="00653955" w:rsidP="00653955">
            <w:r w:rsidRPr="005414BC">
              <w:t>Unclear:</w:t>
            </w:r>
            <w:r w:rsidR="005D3FCB" w:rsidRPr="005414BC">
              <w:t xml:space="preserve"> The criteria that was used</w:t>
            </w:r>
            <w:r w:rsidRPr="005414BC">
              <w:t xml:space="preserve"> to determine whether to take the current study to a full-scale study were</w:t>
            </w:r>
            <w:r w:rsidR="005D3FCB" w:rsidRPr="005414BC">
              <w:t xml:space="preserve">: x, </w:t>
            </w:r>
            <w:proofErr w:type="gramStart"/>
            <w:r w:rsidR="005D3FCB" w:rsidRPr="005414BC">
              <w:t>x</w:t>
            </w:r>
            <w:proofErr w:type="gramEnd"/>
            <w:r w:rsidR="005D3FCB" w:rsidRPr="005414BC">
              <w:t xml:space="preserve"> and</w:t>
            </w:r>
            <w:r w:rsidRPr="005414BC">
              <w:t xml:space="preserve"> x, however the outcome of this was not provided</w:t>
            </w:r>
            <w:r w:rsidR="00D9201F" w:rsidRPr="005414BC">
              <w:t xml:space="preserve"> </w:t>
            </w:r>
            <w:r w:rsidR="00D9201F" w:rsidRPr="005414BC">
              <w:rPr>
                <w:i/>
              </w:rPr>
              <w:t>or</w:t>
            </w:r>
            <w:r w:rsidR="00D9201F" w:rsidRPr="005414BC">
              <w:t xml:space="preserve"> were unclear</w:t>
            </w:r>
            <w:r w:rsidRPr="005414BC">
              <w:t>.</w:t>
            </w:r>
          </w:p>
          <w:p w14:paraId="243B3835" w14:textId="1EFC0E34" w:rsidR="00653955" w:rsidRPr="005414BC" w:rsidRDefault="00653955" w:rsidP="00653955">
            <w:pPr>
              <w:spacing w:line="276" w:lineRule="auto"/>
            </w:pPr>
            <w:r w:rsidRPr="005414BC">
              <w:t>N/A: The study design employed was not relevant to future research criteria transparency, e.g. RCT.</w:t>
            </w:r>
          </w:p>
        </w:tc>
      </w:tr>
      <w:tr w:rsidR="005414BC" w:rsidRPr="005414BC" w14:paraId="1A9234BC" w14:textId="77777777" w:rsidTr="00F81572">
        <w:trPr>
          <w:trHeight w:val="2418"/>
        </w:trPr>
        <w:tc>
          <w:tcPr>
            <w:tcW w:w="1608" w:type="dxa"/>
            <w:vMerge w:val="restart"/>
          </w:tcPr>
          <w:p w14:paraId="2EDA69DD" w14:textId="37C020D7" w:rsidR="00F81572" w:rsidRPr="005414BC" w:rsidRDefault="00F81572" w:rsidP="00653955">
            <w:r w:rsidRPr="005414BC">
              <w:t>Other bias(s)</w:t>
            </w:r>
          </w:p>
        </w:tc>
        <w:tc>
          <w:tcPr>
            <w:tcW w:w="2317" w:type="dxa"/>
          </w:tcPr>
          <w:p w14:paraId="0C1C16C2" w14:textId="3030DBB1" w:rsidR="00F81572" w:rsidRPr="005414BC" w:rsidRDefault="00F81572" w:rsidP="00EB228F">
            <w:pPr>
              <w:pStyle w:val="ListParagraph"/>
              <w:numPr>
                <w:ilvl w:val="0"/>
                <w:numId w:val="3"/>
              </w:numPr>
            </w:pPr>
            <w:r w:rsidRPr="005414BC">
              <w:t xml:space="preserve">e.g. </w:t>
            </w:r>
            <w:r w:rsidRPr="005414BC">
              <w:rPr>
                <w:b/>
              </w:rPr>
              <w:t>Seasonality</w:t>
            </w:r>
            <w:r w:rsidRPr="005414BC">
              <w:t>, time of measurement, maturation, mortality, intervention setting differences, extreme high or low score at baseline (regression to mean effects), measurement differences (different outcome measure for different type of intervention).</w:t>
            </w:r>
          </w:p>
        </w:tc>
        <w:tc>
          <w:tcPr>
            <w:tcW w:w="4658" w:type="dxa"/>
          </w:tcPr>
          <w:p w14:paraId="72842BFD" w14:textId="6997BCB2" w:rsidR="00F81572" w:rsidRPr="005414BC" w:rsidRDefault="00F81572" w:rsidP="00653955">
            <w:r w:rsidRPr="005414BC">
              <w:t>There was no evidence of other sources of bias (i.e. caused by an extraneous variable) not accounted for by clearly described, specific methods, not previously covered in the other 5 domains.</w:t>
            </w:r>
          </w:p>
        </w:tc>
        <w:tc>
          <w:tcPr>
            <w:tcW w:w="5992" w:type="dxa"/>
          </w:tcPr>
          <w:p w14:paraId="105D192D" w14:textId="3DB696B9" w:rsidR="00F81572" w:rsidRPr="005414BC" w:rsidRDefault="00F81572" w:rsidP="00653955">
            <w:r w:rsidRPr="005414BC">
              <w:t>Yes: There was no evidence of other sources of bias.</w:t>
            </w:r>
          </w:p>
          <w:p w14:paraId="0F6D3557" w14:textId="673AA927" w:rsidR="00F81572" w:rsidRPr="005414BC" w:rsidRDefault="00F81572" w:rsidP="00653955">
            <w:r w:rsidRPr="005414BC">
              <w:t>No: A spuriou</w:t>
            </w:r>
            <w:r w:rsidR="00055F56" w:rsidRPr="005414BC">
              <w:t>s effect may have been caused, e.g. by</w:t>
            </w:r>
            <w:r w:rsidRPr="005414BC">
              <w:t xml:space="preserve"> seasonal differences; the baseline measures were completed in January and the post intervention measures were completed in August.</w:t>
            </w:r>
          </w:p>
          <w:p w14:paraId="53987375" w14:textId="3C4AE1AE" w:rsidR="00F81572" w:rsidRPr="005414BC" w:rsidRDefault="00F81572" w:rsidP="002B410C">
            <w:r w:rsidRPr="005414BC">
              <w:t>Unclear: There were potential spurious effects of x and x, however these were unclear.</w:t>
            </w:r>
          </w:p>
        </w:tc>
      </w:tr>
      <w:tr w:rsidR="005414BC" w:rsidRPr="005414BC" w14:paraId="3B2D1A67" w14:textId="77777777" w:rsidTr="00F81572">
        <w:trPr>
          <w:trHeight w:val="2418"/>
        </w:trPr>
        <w:tc>
          <w:tcPr>
            <w:tcW w:w="1608" w:type="dxa"/>
            <w:vMerge/>
          </w:tcPr>
          <w:p w14:paraId="23E0EA3C" w14:textId="77777777" w:rsidR="00F81572" w:rsidRPr="005414BC" w:rsidRDefault="00F81572" w:rsidP="00653955"/>
        </w:tc>
        <w:tc>
          <w:tcPr>
            <w:tcW w:w="2317" w:type="dxa"/>
          </w:tcPr>
          <w:p w14:paraId="0686D61E" w14:textId="5A9CB520" w:rsidR="00F81572" w:rsidRPr="005414BC" w:rsidRDefault="00F81572" w:rsidP="00F81572">
            <w:pPr>
              <w:pStyle w:val="ListParagraph"/>
              <w:numPr>
                <w:ilvl w:val="0"/>
                <w:numId w:val="3"/>
              </w:numPr>
            </w:pPr>
            <w:r w:rsidRPr="005414BC">
              <w:t>Competing interest and source of support</w:t>
            </w:r>
          </w:p>
        </w:tc>
        <w:tc>
          <w:tcPr>
            <w:tcW w:w="4658" w:type="dxa"/>
          </w:tcPr>
          <w:p w14:paraId="7DD0F9F6" w14:textId="47599267" w:rsidR="00F81572" w:rsidRPr="005414BC" w:rsidRDefault="00271ECF" w:rsidP="00271ECF">
            <w:r w:rsidRPr="005414BC">
              <w:t xml:space="preserve">The author clearly stated that there were no competing interests </w:t>
            </w:r>
            <w:r w:rsidRPr="005414BC">
              <w:rPr>
                <w:b/>
              </w:rPr>
              <w:t>and</w:t>
            </w:r>
            <w:r w:rsidRPr="005414BC">
              <w:t xml:space="preserve"> documented any sources of support (i.e. funding).</w:t>
            </w:r>
          </w:p>
        </w:tc>
        <w:tc>
          <w:tcPr>
            <w:tcW w:w="5992" w:type="dxa"/>
          </w:tcPr>
          <w:p w14:paraId="39E60E68" w14:textId="476CC45E" w:rsidR="00F81572" w:rsidRPr="005414BC" w:rsidRDefault="00271ECF" w:rsidP="00653955">
            <w:r w:rsidRPr="005414BC">
              <w:t>Yes: There were no competing interests and the sour</w:t>
            </w:r>
            <w:r w:rsidR="006D2029" w:rsidRPr="005414BC">
              <w:t>ce(s) of support are documented.</w:t>
            </w:r>
          </w:p>
          <w:p w14:paraId="0F297A18" w14:textId="125C052A" w:rsidR="00271ECF" w:rsidRPr="005414BC" w:rsidRDefault="00271ECF" w:rsidP="00653955">
            <w:r w:rsidRPr="005414BC">
              <w:t xml:space="preserve">Partial: Only the competing interest information </w:t>
            </w:r>
            <w:r w:rsidRPr="005414BC">
              <w:rPr>
                <w:i/>
              </w:rPr>
              <w:t>or</w:t>
            </w:r>
            <w:r w:rsidRPr="005414BC">
              <w:t xml:space="preserve"> </w:t>
            </w:r>
            <w:r w:rsidR="008E585B" w:rsidRPr="005414BC">
              <w:t xml:space="preserve">only the </w:t>
            </w:r>
            <w:r w:rsidRPr="005414BC">
              <w:t>source of support was docum</w:t>
            </w:r>
            <w:r w:rsidR="008E585B" w:rsidRPr="005414BC">
              <w:t>ented by the author</w:t>
            </w:r>
            <w:r w:rsidRPr="005414BC">
              <w:t>.</w:t>
            </w:r>
          </w:p>
          <w:p w14:paraId="551253FE" w14:textId="572A4FBC" w:rsidR="00271ECF" w:rsidRPr="005414BC" w:rsidRDefault="00271ECF" w:rsidP="00653955">
            <w:r w:rsidRPr="005414BC">
              <w:t>No: The competing interest and source of support was not documented by the author.</w:t>
            </w:r>
          </w:p>
        </w:tc>
      </w:tr>
    </w:tbl>
    <w:p w14:paraId="767EE6B1" w14:textId="72E1190C" w:rsidR="00A53441" w:rsidRDefault="00720CE3" w:rsidP="00720CE3">
      <w:r>
        <w:t>*=To assess each main outcome or class of outcomes</w:t>
      </w:r>
      <w:r w:rsidR="0063752C">
        <w:t>.</w:t>
      </w:r>
    </w:p>
    <w:p w14:paraId="272FC8E0" w14:textId="0B0D3B8C" w:rsidR="00A53441" w:rsidRPr="00EB7540" w:rsidRDefault="00A53441" w:rsidP="00720CE3">
      <w:pPr>
        <w:rPr>
          <w:b/>
        </w:rPr>
      </w:pPr>
      <w:r w:rsidRPr="00EB7540">
        <w:rPr>
          <w:b/>
        </w:rPr>
        <w:t>Scoring</w:t>
      </w:r>
    </w:p>
    <w:p w14:paraId="15B22C53" w14:textId="4B8BC5FE" w:rsidR="00A53441" w:rsidRDefault="00A53441" w:rsidP="00A53441">
      <w:pPr>
        <w:pStyle w:val="ListParagraph"/>
        <w:numPr>
          <w:ilvl w:val="0"/>
          <w:numId w:val="5"/>
        </w:numPr>
      </w:pPr>
      <w:r>
        <w:t>Yes = 2 points</w:t>
      </w:r>
    </w:p>
    <w:p w14:paraId="563D16DD" w14:textId="4C37799D" w:rsidR="00A53441" w:rsidRDefault="00A53441" w:rsidP="00A53441">
      <w:pPr>
        <w:pStyle w:val="ListParagraph"/>
        <w:numPr>
          <w:ilvl w:val="0"/>
          <w:numId w:val="5"/>
        </w:numPr>
      </w:pPr>
      <w:r>
        <w:t>No = 0 points</w:t>
      </w:r>
    </w:p>
    <w:p w14:paraId="07415BCC" w14:textId="0B789F99" w:rsidR="00A53441" w:rsidRDefault="00A53441" w:rsidP="00A53441">
      <w:pPr>
        <w:pStyle w:val="ListParagraph"/>
        <w:numPr>
          <w:ilvl w:val="0"/>
          <w:numId w:val="5"/>
        </w:numPr>
      </w:pPr>
      <w:r>
        <w:t>Unclear</w:t>
      </w:r>
      <w:r w:rsidR="008E585B">
        <w:t>/partial</w:t>
      </w:r>
      <w:r>
        <w:t xml:space="preserve"> = 1 point</w:t>
      </w:r>
    </w:p>
    <w:p w14:paraId="23C8BD28" w14:textId="54A05016" w:rsidR="00A53441" w:rsidRDefault="00A53441" w:rsidP="00A53441">
      <w:pPr>
        <w:pStyle w:val="ListParagraph"/>
        <w:numPr>
          <w:ilvl w:val="0"/>
          <w:numId w:val="5"/>
        </w:numPr>
      </w:pPr>
      <w:r>
        <w:t>N/A = 2 points</w:t>
      </w:r>
    </w:p>
    <w:p w14:paraId="252D310A" w14:textId="03842EC9" w:rsidR="00236FF2" w:rsidRDefault="00236FF2" w:rsidP="00236FF2">
      <w:r>
        <w:t xml:space="preserve">Max </w:t>
      </w:r>
      <w:r w:rsidR="001D7C82">
        <w:t xml:space="preserve">quality </w:t>
      </w:r>
      <w:r>
        <w:t>score = 26</w:t>
      </w:r>
    </w:p>
    <w:p w14:paraId="3862EF01" w14:textId="03E2D989" w:rsidR="001D7C82" w:rsidRDefault="001D7C82" w:rsidP="00236FF2">
      <w:r>
        <w:t xml:space="preserve">&gt;80% (&gt;21) = high quality </w:t>
      </w:r>
    </w:p>
    <w:p w14:paraId="55A03A14" w14:textId="30C009CD" w:rsidR="001D7C82" w:rsidRDefault="001D7C82" w:rsidP="00236FF2">
      <w:r>
        <w:t>&gt;60% (&gt;16) = moderate quality</w:t>
      </w:r>
    </w:p>
    <w:p w14:paraId="396E040B" w14:textId="12E8D365" w:rsidR="001D7C82" w:rsidRDefault="001D7C82" w:rsidP="00236FF2">
      <w:r>
        <w:t>&lt;59% (&lt;15) = low quality</w:t>
      </w:r>
    </w:p>
    <w:p w14:paraId="053E4D7F" w14:textId="77777777" w:rsidR="00236FF2" w:rsidRPr="00626738" w:rsidRDefault="00236FF2" w:rsidP="00236FF2"/>
    <w:p w14:paraId="3806F985" w14:textId="77777777" w:rsidR="00626738" w:rsidRDefault="00626738" w:rsidP="00720CE3"/>
    <w:sectPr w:rsidR="00626738" w:rsidSect="00720CE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056A"/>
    <w:multiLevelType w:val="hybridMultilevel"/>
    <w:tmpl w:val="261A163E"/>
    <w:lvl w:ilvl="0" w:tplc="935CD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00CFC"/>
    <w:multiLevelType w:val="hybridMultilevel"/>
    <w:tmpl w:val="7CCE61E6"/>
    <w:lvl w:ilvl="0" w:tplc="620A804C">
      <w:start w:val="1"/>
      <w:numFmt w:val="decimal"/>
      <w:lvlText w:val="%1."/>
      <w:lvlJc w:val="left"/>
      <w:pPr>
        <w:ind w:left="360" w:hanging="360"/>
      </w:pPr>
      <w:rPr>
        <w:rFonts w:eastAsia="Times New Roman" w:cstheme="minorHAns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2114EA"/>
    <w:multiLevelType w:val="hybridMultilevel"/>
    <w:tmpl w:val="F1AE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C1932"/>
    <w:multiLevelType w:val="hybridMultilevel"/>
    <w:tmpl w:val="23E8DA10"/>
    <w:lvl w:ilvl="0" w:tplc="BA8C3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4473"/>
    <w:multiLevelType w:val="hybridMultilevel"/>
    <w:tmpl w:val="89AE8380"/>
    <w:lvl w:ilvl="0" w:tplc="00086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317764">
    <w:abstractNumId w:val="3"/>
  </w:num>
  <w:num w:numId="2" w16cid:durableId="1245609285">
    <w:abstractNumId w:val="2"/>
  </w:num>
  <w:num w:numId="3" w16cid:durableId="1571960105">
    <w:abstractNumId w:val="1"/>
  </w:num>
  <w:num w:numId="4" w16cid:durableId="355547524">
    <w:abstractNumId w:val="0"/>
  </w:num>
  <w:num w:numId="5" w16cid:durableId="35095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8EA"/>
    <w:rsid w:val="00001401"/>
    <w:rsid w:val="00005D54"/>
    <w:rsid w:val="0001695F"/>
    <w:rsid w:val="00025A7E"/>
    <w:rsid w:val="00036CF5"/>
    <w:rsid w:val="0003757F"/>
    <w:rsid w:val="00040E49"/>
    <w:rsid w:val="00055F56"/>
    <w:rsid w:val="000604A0"/>
    <w:rsid w:val="00091074"/>
    <w:rsid w:val="000A2760"/>
    <w:rsid w:val="000A5333"/>
    <w:rsid w:val="000B0012"/>
    <w:rsid w:val="000B4662"/>
    <w:rsid w:val="000D5281"/>
    <w:rsid w:val="000E28B4"/>
    <w:rsid w:val="000E7E4C"/>
    <w:rsid w:val="000F7CF3"/>
    <w:rsid w:val="00103F2D"/>
    <w:rsid w:val="00104E45"/>
    <w:rsid w:val="00107940"/>
    <w:rsid w:val="00113F38"/>
    <w:rsid w:val="00120C33"/>
    <w:rsid w:val="00133B3C"/>
    <w:rsid w:val="001404C3"/>
    <w:rsid w:val="00143B4D"/>
    <w:rsid w:val="001446D2"/>
    <w:rsid w:val="00151C21"/>
    <w:rsid w:val="00151CBF"/>
    <w:rsid w:val="001521D1"/>
    <w:rsid w:val="001566F4"/>
    <w:rsid w:val="00156D25"/>
    <w:rsid w:val="001776CF"/>
    <w:rsid w:val="0018427F"/>
    <w:rsid w:val="001A010C"/>
    <w:rsid w:val="001B0735"/>
    <w:rsid w:val="001B7027"/>
    <w:rsid w:val="001C5286"/>
    <w:rsid w:val="001C5E2E"/>
    <w:rsid w:val="001D1B8D"/>
    <w:rsid w:val="001D597B"/>
    <w:rsid w:val="001D6D1B"/>
    <w:rsid w:val="001D7C82"/>
    <w:rsid w:val="001E40C1"/>
    <w:rsid w:val="0022140B"/>
    <w:rsid w:val="00222388"/>
    <w:rsid w:val="00236FF2"/>
    <w:rsid w:val="00265F87"/>
    <w:rsid w:val="00266D14"/>
    <w:rsid w:val="00271ECF"/>
    <w:rsid w:val="0029434A"/>
    <w:rsid w:val="002A5E2D"/>
    <w:rsid w:val="002B0C4A"/>
    <w:rsid w:val="002B1ACF"/>
    <w:rsid w:val="002B410C"/>
    <w:rsid w:val="002C1CD7"/>
    <w:rsid w:val="002C1E31"/>
    <w:rsid w:val="002C201E"/>
    <w:rsid w:val="002C2C33"/>
    <w:rsid w:val="002E1739"/>
    <w:rsid w:val="002E1995"/>
    <w:rsid w:val="002E59AE"/>
    <w:rsid w:val="00304012"/>
    <w:rsid w:val="00310CF1"/>
    <w:rsid w:val="00321589"/>
    <w:rsid w:val="003306F4"/>
    <w:rsid w:val="00332E61"/>
    <w:rsid w:val="00333424"/>
    <w:rsid w:val="00343001"/>
    <w:rsid w:val="0035306F"/>
    <w:rsid w:val="003560A9"/>
    <w:rsid w:val="00364628"/>
    <w:rsid w:val="00365259"/>
    <w:rsid w:val="00366C0A"/>
    <w:rsid w:val="0037189E"/>
    <w:rsid w:val="003777A6"/>
    <w:rsid w:val="00382E1F"/>
    <w:rsid w:val="00385C2A"/>
    <w:rsid w:val="003902BA"/>
    <w:rsid w:val="003A300D"/>
    <w:rsid w:val="003A4C35"/>
    <w:rsid w:val="003B1123"/>
    <w:rsid w:val="003D4967"/>
    <w:rsid w:val="003D4BFA"/>
    <w:rsid w:val="003F6465"/>
    <w:rsid w:val="00400EB8"/>
    <w:rsid w:val="00412657"/>
    <w:rsid w:val="00412A3E"/>
    <w:rsid w:val="00421045"/>
    <w:rsid w:val="00425955"/>
    <w:rsid w:val="004319FB"/>
    <w:rsid w:val="004341B8"/>
    <w:rsid w:val="00435F65"/>
    <w:rsid w:val="004475F0"/>
    <w:rsid w:val="00462FD8"/>
    <w:rsid w:val="004864BE"/>
    <w:rsid w:val="004937B3"/>
    <w:rsid w:val="00493AB2"/>
    <w:rsid w:val="004A11CA"/>
    <w:rsid w:val="004A1F7B"/>
    <w:rsid w:val="004A308A"/>
    <w:rsid w:val="004A4326"/>
    <w:rsid w:val="004A5612"/>
    <w:rsid w:val="004B166A"/>
    <w:rsid w:val="004B5CF7"/>
    <w:rsid w:val="004D19B0"/>
    <w:rsid w:val="004E0915"/>
    <w:rsid w:val="004E0A4D"/>
    <w:rsid w:val="004E0F91"/>
    <w:rsid w:val="004E22D8"/>
    <w:rsid w:val="004E29B1"/>
    <w:rsid w:val="004E2E6F"/>
    <w:rsid w:val="004E4BA5"/>
    <w:rsid w:val="004F6E2E"/>
    <w:rsid w:val="00503399"/>
    <w:rsid w:val="00513F45"/>
    <w:rsid w:val="00515ACA"/>
    <w:rsid w:val="0052395B"/>
    <w:rsid w:val="0053491B"/>
    <w:rsid w:val="00536561"/>
    <w:rsid w:val="00537675"/>
    <w:rsid w:val="005414BC"/>
    <w:rsid w:val="00571586"/>
    <w:rsid w:val="00582118"/>
    <w:rsid w:val="00586298"/>
    <w:rsid w:val="005940BE"/>
    <w:rsid w:val="00594ADC"/>
    <w:rsid w:val="005B1EEA"/>
    <w:rsid w:val="005C06CF"/>
    <w:rsid w:val="005C40A2"/>
    <w:rsid w:val="005D3FCB"/>
    <w:rsid w:val="005D581E"/>
    <w:rsid w:val="005E24A2"/>
    <w:rsid w:val="006035EA"/>
    <w:rsid w:val="00614691"/>
    <w:rsid w:val="00626738"/>
    <w:rsid w:val="00631E2B"/>
    <w:rsid w:val="0063752C"/>
    <w:rsid w:val="006457DA"/>
    <w:rsid w:val="00653635"/>
    <w:rsid w:val="00653955"/>
    <w:rsid w:val="00681526"/>
    <w:rsid w:val="00683AAC"/>
    <w:rsid w:val="00690DBD"/>
    <w:rsid w:val="00690F5C"/>
    <w:rsid w:val="006B18BE"/>
    <w:rsid w:val="006D2029"/>
    <w:rsid w:val="006D5BC4"/>
    <w:rsid w:val="006E25B0"/>
    <w:rsid w:val="006E744D"/>
    <w:rsid w:val="006F1849"/>
    <w:rsid w:val="007072CF"/>
    <w:rsid w:val="00720B62"/>
    <w:rsid w:val="00720CE3"/>
    <w:rsid w:val="0072153E"/>
    <w:rsid w:val="00735147"/>
    <w:rsid w:val="00754430"/>
    <w:rsid w:val="00756845"/>
    <w:rsid w:val="00757063"/>
    <w:rsid w:val="00766B0E"/>
    <w:rsid w:val="00783A31"/>
    <w:rsid w:val="007844C0"/>
    <w:rsid w:val="00786391"/>
    <w:rsid w:val="00787FA4"/>
    <w:rsid w:val="007949F5"/>
    <w:rsid w:val="007A0B3E"/>
    <w:rsid w:val="007A2D1B"/>
    <w:rsid w:val="007C3DFF"/>
    <w:rsid w:val="007C48D4"/>
    <w:rsid w:val="007D1B09"/>
    <w:rsid w:val="007D2416"/>
    <w:rsid w:val="007D5209"/>
    <w:rsid w:val="007E22F7"/>
    <w:rsid w:val="007E34B0"/>
    <w:rsid w:val="007F6756"/>
    <w:rsid w:val="0080218A"/>
    <w:rsid w:val="00805D5D"/>
    <w:rsid w:val="008070D6"/>
    <w:rsid w:val="00811F00"/>
    <w:rsid w:val="008355DA"/>
    <w:rsid w:val="00847382"/>
    <w:rsid w:val="00847B54"/>
    <w:rsid w:val="008528EA"/>
    <w:rsid w:val="00853B55"/>
    <w:rsid w:val="00854712"/>
    <w:rsid w:val="00856E39"/>
    <w:rsid w:val="008817CA"/>
    <w:rsid w:val="008829A6"/>
    <w:rsid w:val="00883506"/>
    <w:rsid w:val="00891DF0"/>
    <w:rsid w:val="008B0A0D"/>
    <w:rsid w:val="008B3020"/>
    <w:rsid w:val="008C44E3"/>
    <w:rsid w:val="008E3577"/>
    <w:rsid w:val="008E585B"/>
    <w:rsid w:val="008F272A"/>
    <w:rsid w:val="008F5164"/>
    <w:rsid w:val="008F6544"/>
    <w:rsid w:val="0090186E"/>
    <w:rsid w:val="00904013"/>
    <w:rsid w:val="009176F8"/>
    <w:rsid w:val="0093462C"/>
    <w:rsid w:val="009416BB"/>
    <w:rsid w:val="00952A79"/>
    <w:rsid w:val="00952AEA"/>
    <w:rsid w:val="0095633A"/>
    <w:rsid w:val="0096518E"/>
    <w:rsid w:val="009778DA"/>
    <w:rsid w:val="00986F3C"/>
    <w:rsid w:val="009907C5"/>
    <w:rsid w:val="00990C9A"/>
    <w:rsid w:val="009B7E9C"/>
    <w:rsid w:val="009C5625"/>
    <w:rsid w:val="009D4A83"/>
    <w:rsid w:val="009D60C7"/>
    <w:rsid w:val="009E3661"/>
    <w:rsid w:val="009E45F3"/>
    <w:rsid w:val="009E6F5D"/>
    <w:rsid w:val="00A124D8"/>
    <w:rsid w:val="00A253AE"/>
    <w:rsid w:val="00A45B1B"/>
    <w:rsid w:val="00A52D66"/>
    <w:rsid w:val="00A53441"/>
    <w:rsid w:val="00A537F6"/>
    <w:rsid w:val="00A545B2"/>
    <w:rsid w:val="00A550B5"/>
    <w:rsid w:val="00A75B8D"/>
    <w:rsid w:val="00A93038"/>
    <w:rsid w:val="00A9368D"/>
    <w:rsid w:val="00A95C6E"/>
    <w:rsid w:val="00A9684E"/>
    <w:rsid w:val="00AA3BC2"/>
    <w:rsid w:val="00AA7345"/>
    <w:rsid w:val="00AA7DB0"/>
    <w:rsid w:val="00AB18E5"/>
    <w:rsid w:val="00AC1370"/>
    <w:rsid w:val="00AD2B4A"/>
    <w:rsid w:val="00AF2F95"/>
    <w:rsid w:val="00AF32C5"/>
    <w:rsid w:val="00AF44D3"/>
    <w:rsid w:val="00AF580B"/>
    <w:rsid w:val="00B0610D"/>
    <w:rsid w:val="00B07872"/>
    <w:rsid w:val="00B13D07"/>
    <w:rsid w:val="00B1640A"/>
    <w:rsid w:val="00B21464"/>
    <w:rsid w:val="00B215D7"/>
    <w:rsid w:val="00B2361B"/>
    <w:rsid w:val="00B421D3"/>
    <w:rsid w:val="00B42A9E"/>
    <w:rsid w:val="00B526A9"/>
    <w:rsid w:val="00B52B60"/>
    <w:rsid w:val="00B53CD8"/>
    <w:rsid w:val="00B55298"/>
    <w:rsid w:val="00B57560"/>
    <w:rsid w:val="00B6346D"/>
    <w:rsid w:val="00B80CCF"/>
    <w:rsid w:val="00B83C88"/>
    <w:rsid w:val="00B86BE3"/>
    <w:rsid w:val="00B94590"/>
    <w:rsid w:val="00B96D35"/>
    <w:rsid w:val="00BA4634"/>
    <w:rsid w:val="00BA52FC"/>
    <w:rsid w:val="00BD29AF"/>
    <w:rsid w:val="00BD3B3D"/>
    <w:rsid w:val="00BD602E"/>
    <w:rsid w:val="00BD6380"/>
    <w:rsid w:val="00BE2623"/>
    <w:rsid w:val="00BF26B8"/>
    <w:rsid w:val="00C06988"/>
    <w:rsid w:val="00C1241F"/>
    <w:rsid w:val="00C30F8F"/>
    <w:rsid w:val="00C3162B"/>
    <w:rsid w:val="00C35BC6"/>
    <w:rsid w:val="00C43AF7"/>
    <w:rsid w:val="00C52DE1"/>
    <w:rsid w:val="00C53DB9"/>
    <w:rsid w:val="00C64C1B"/>
    <w:rsid w:val="00C77D2A"/>
    <w:rsid w:val="00C8303A"/>
    <w:rsid w:val="00C90B23"/>
    <w:rsid w:val="00C96BA7"/>
    <w:rsid w:val="00CA14D9"/>
    <w:rsid w:val="00CA4D35"/>
    <w:rsid w:val="00CB1435"/>
    <w:rsid w:val="00CE0230"/>
    <w:rsid w:val="00CE0718"/>
    <w:rsid w:val="00CE5B06"/>
    <w:rsid w:val="00D0774C"/>
    <w:rsid w:val="00D10D25"/>
    <w:rsid w:val="00D1229B"/>
    <w:rsid w:val="00D14761"/>
    <w:rsid w:val="00D14983"/>
    <w:rsid w:val="00D14D9A"/>
    <w:rsid w:val="00D20921"/>
    <w:rsid w:val="00D23B2F"/>
    <w:rsid w:val="00D324DB"/>
    <w:rsid w:val="00D33FD1"/>
    <w:rsid w:val="00D349DB"/>
    <w:rsid w:val="00D3595D"/>
    <w:rsid w:val="00D35C47"/>
    <w:rsid w:val="00D4127E"/>
    <w:rsid w:val="00D41592"/>
    <w:rsid w:val="00D42068"/>
    <w:rsid w:val="00D46841"/>
    <w:rsid w:val="00D626A5"/>
    <w:rsid w:val="00D64B82"/>
    <w:rsid w:val="00D6575C"/>
    <w:rsid w:val="00D77E28"/>
    <w:rsid w:val="00D9201F"/>
    <w:rsid w:val="00D920AE"/>
    <w:rsid w:val="00DA441A"/>
    <w:rsid w:val="00DB51E9"/>
    <w:rsid w:val="00DC1A5F"/>
    <w:rsid w:val="00DC1D60"/>
    <w:rsid w:val="00DC3935"/>
    <w:rsid w:val="00DC67EE"/>
    <w:rsid w:val="00DD5931"/>
    <w:rsid w:val="00DD5A35"/>
    <w:rsid w:val="00DE5352"/>
    <w:rsid w:val="00DE655C"/>
    <w:rsid w:val="00DE7CA2"/>
    <w:rsid w:val="00DF241A"/>
    <w:rsid w:val="00E01214"/>
    <w:rsid w:val="00E021D2"/>
    <w:rsid w:val="00E07E53"/>
    <w:rsid w:val="00E119C0"/>
    <w:rsid w:val="00E12D39"/>
    <w:rsid w:val="00E13770"/>
    <w:rsid w:val="00E2474C"/>
    <w:rsid w:val="00E507EC"/>
    <w:rsid w:val="00E53D7A"/>
    <w:rsid w:val="00E57143"/>
    <w:rsid w:val="00E57F61"/>
    <w:rsid w:val="00E705C4"/>
    <w:rsid w:val="00E71FDF"/>
    <w:rsid w:val="00E76F27"/>
    <w:rsid w:val="00E804D8"/>
    <w:rsid w:val="00E8345F"/>
    <w:rsid w:val="00E92028"/>
    <w:rsid w:val="00E93BF3"/>
    <w:rsid w:val="00E96559"/>
    <w:rsid w:val="00E96BD4"/>
    <w:rsid w:val="00EB228F"/>
    <w:rsid w:val="00EB4837"/>
    <w:rsid w:val="00EB7540"/>
    <w:rsid w:val="00ED5838"/>
    <w:rsid w:val="00F02035"/>
    <w:rsid w:val="00F04AC0"/>
    <w:rsid w:val="00F05285"/>
    <w:rsid w:val="00F07993"/>
    <w:rsid w:val="00F1471B"/>
    <w:rsid w:val="00F40668"/>
    <w:rsid w:val="00F46F80"/>
    <w:rsid w:val="00F53B01"/>
    <w:rsid w:val="00F62588"/>
    <w:rsid w:val="00F72C67"/>
    <w:rsid w:val="00F81572"/>
    <w:rsid w:val="00FA7FFC"/>
    <w:rsid w:val="00FB23AD"/>
    <w:rsid w:val="00FD4825"/>
    <w:rsid w:val="00FD77A7"/>
    <w:rsid w:val="00FE151B"/>
    <w:rsid w:val="00FE48B4"/>
    <w:rsid w:val="00FF37E7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21B1"/>
  <w15:docId w15:val="{CB98A3A4-A922-47EA-BBBE-C61B5C00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5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5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51E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1E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E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Reynard</dc:creator>
  <cp:keywords/>
  <dc:description/>
  <cp:lastModifiedBy>Monisha Swaminathan</cp:lastModifiedBy>
  <cp:revision>316</cp:revision>
  <dcterms:created xsi:type="dcterms:W3CDTF">2018-10-02T12:00:00Z</dcterms:created>
  <dcterms:modified xsi:type="dcterms:W3CDTF">2022-07-28T19:35:00Z</dcterms:modified>
</cp:coreProperties>
</file>