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>
          <w:rFonts w:cs="Calibri" w:cstheme="minorHAnsi"/>
        </w:rPr>
      </w:pPr>
      <w:r>
        <w:rPr>
          <w:rFonts w:cs="Calibri" w:cstheme="minorHAnsi"/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1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Reproduce el ejemplo de DataFrames sobre el fichero de El Quijote en una máquina virtual con PySpark y Ubuntu24.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489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2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3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Google Colab (el fichero el_quijote.txt tiene que estar en drive y desde Google Colab montar tu drive para poder leer el fichero).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44894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398589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/>
      </w:r>
      <w:r>
        <w:br w:type="page"/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3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6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tu equipo con Visual Studio Code.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521652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8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Databricks y visualiza el resultado en Spark UI dentro de Databricks.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5961380" cy="449516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419163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/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5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manualmente un clúster con Spark y Hadoop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Abre en una terminal una spark-shell (pyspark) y después abre Spark UI (http://master:4040).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6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contenedores docker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7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AWS y tal y como se indica en el documento "3_2Cluster Spark con Hadoop" y reproduce los dos ejemplos que se indican.</w:t>
      </w:r>
    </w:p>
    <w:sectPr>
      <w:footerReference w:type="default" r:id="rId11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BGD - UD 3_3</w:t>
      <w:tab/>
      <w:tab/>
    </w:r>
    <w:r>
      <w:rPr>
        <w:b/>
        <w:bCs/>
        <w:color w:val="92278F" w:themeColor="accent1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3</w:t>
    </w:r>
    <w:r>
      <w:rPr>
        <w:b/>
        <w:bCs/>
        <w:color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6b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both"/>
      <w:outlineLvl w:val="0"/>
    </w:pPr>
    <w:rPr>
      <w:rFonts w:ascii="Calibri" w:hAnsi="Calibri" w:eastAsia="" w:cs="" w:asciiTheme="minorHAnsi" w:cstheme="minorBidi" w:eastAsiaTheme="minorEastAsia" w:hAnsiTheme="minorHAns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widowControl w:val="false"/>
      <w:pBdr>
        <w:top w:val="single" w:sz="6" w:space="2" w:color="4F81BD"/>
      </w:pBdr>
      <w:spacing w:before="300" w:after="0"/>
      <w:jc w:val="both"/>
      <w:outlineLvl w:val="3"/>
    </w:pPr>
    <w:rPr>
      <w:rFonts w:ascii="Calibri" w:hAnsi="Calibri" w:eastAsia="" w:cs="" w:cstheme="minorBidi" w:eastAsiaTheme="minorEastAsia"/>
      <w:caps/>
      <w:color w:val="243F60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/>
      </w:pBdr>
      <w:spacing w:before="200" w:after="0"/>
      <w:jc w:val="both"/>
      <w:outlineLvl w:val="4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/>
      </w:pBdr>
      <w:spacing w:before="200" w:after="0"/>
      <w:jc w:val="both"/>
      <w:outlineLvl w:val="5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jc w:val="both"/>
      <w:outlineLvl w:val="6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jc w:val="both"/>
      <w:outlineLvl w:val="7"/>
    </w:pPr>
    <w:rPr>
      <w:rFonts w:ascii="Calibri" w:hAnsi="Calibri" w:eastAsia="" w:cs="" w:asciiTheme="minorHAnsi" w:cstheme="minorBidi" w:eastAsiaTheme="minorEastAsia" w:hAnsiTheme="minorHAns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jc w:val="both"/>
      <w:outlineLvl w:val="8"/>
    </w:pPr>
    <w:rPr>
      <w:rFonts w:ascii="Calibri" w:hAnsi="Calibri" w:eastAsia="" w:cs="" w:asciiTheme="minorHAnsi" w:cstheme="minorBidi" w:eastAsiaTheme="minorEastAsia" w:hAnsiTheme="minorHAnsi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material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title" w:customStyle="1">
    <w:name w:val="crayon-title"/>
    <w:basedOn w:val="DefaultParagraphFont"/>
    <w:qFormat/>
    <w:rsid w:val="005b7360"/>
    <w:rPr/>
  </w:style>
  <w:style w:type="character" w:styleId="Crayonlanguage" w:customStyle="1">
    <w:name w:val="crayon-language"/>
    <w:basedOn w:val="DefaultParagraphFont"/>
    <w:qFormat/>
    <w:rsid w:val="005b7360"/>
    <w:rPr/>
  </w:style>
  <w:style w:type="character" w:styleId="Crayonh" w:customStyle="1">
    <w:name w:val="crayon-h"/>
    <w:basedOn w:val="DefaultParagraphFont"/>
    <w:qFormat/>
    <w:rsid w:val="005b7360"/>
    <w:rPr/>
  </w:style>
  <w:style w:type="character" w:styleId="Crayonsy" w:customStyle="1">
    <w:name w:val="crayon-sy"/>
    <w:basedOn w:val="DefaultParagraphFont"/>
    <w:qFormat/>
    <w:rsid w:val="005b7360"/>
    <w:rPr/>
  </w:style>
  <w:style w:type="character" w:styleId="Crayoni" w:customStyle="1">
    <w:name w:val="crayon-i"/>
    <w:basedOn w:val="DefaultParagraphFont"/>
    <w:qFormat/>
    <w:rsid w:val="005b7360"/>
    <w:rPr/>
  </w:style>
  <w:style w:type="character" w:styleId="Crayone" w:customStyle="1">
    <w:name w:val="crayon-e"/>
    <w:basedOn w:val="DefaultParagraphFont"/>
    <w:qFormat/>
    <w:rsid w:val="005b7360"/>
    <w:rPr/>
  </w:style>
  <w:style w:type="character" w:styleId="Crayonr" w:customStyle="1">
    <w:name w:val="crayon-r"/>
    <w:basedOn w:val="DefaultParagraphFont"/>
    <w:qFormat/>
    <w:rsid w:val="005b7360"/>
    <w:rPr/>
  </w:style>
  <w:style w:type="character" w:styleId="Crayoncn" w:customStyle="1">
    <w:name w:val="crayon-cn"/>
    <w:basedOn w:val="DefaultParagraphFont"/>
    <w:qFormat/>
    <w:rsid w:val="005b7360"/>
    <w:rPr/>
  </w:style>
  <w:style w:type="character" w:styleId="Crayonst" w:customStyle="1">
    <w:name w:val="crayon-st"/>
    <w:basedOn w:val="DefaultParagraphFont"/>
    <w:qFormat/>
    <w:rsid w:val="005b7360"/>
    <w:rPr/>
  </w:style>
  <w:style w:type="character" w:styleId="Crayont" w:customStyle="1">
    <w:name w:val="crayon-t"/>
    <w:basedOn w:val="DefaultParagraphFont"/>
    <w:qFormat/>
    <w:rsid w:val="005b7360"/>
    <w:rPr/>
  </w:style>
  <w:style w:type="character" w:styleId="Crayon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string" w:customStyle="1">
    <w:name w:val="hljs-string"/>
    <w:basedOn w:val="DefaultParagraphFont"/>
    <w:qFormat/>
    <w:rsid w:val="007548b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b/>
      <w:bCs/>
      <w:color w:val="6D1D6A" w:themeColor="accent1" w:themeShade="bf"/>
      <w:sz w:val="16"/>
      <w:szCs w:val="16"/>
      <w:lang w:eastAsia="en-US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  <w:jc w:val="both"/>
    </w:pPr>
    <w:rPr>
      <w:rFonts w:ascii="Calibri" w:hAnsi="Calibri" w:eastAsia="" w:cs="" w:asciiTheme="minorHAnsi" w:cstheme="minorBidi" w:eastAsiaTheme="minorEastAsia" w:hAnsiTheme="minorHAnsi"/>
      <w:caps/>
      <w:color w:val="595959" w:themeColor="text1" w:themeTint="a6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left="1080" w:right="1080" w:hanging="0"/>
      <w:jc w:val="center"/>
    </w:pPr>
    <w:rPr>
      <w:rFonts w:ascii="Calibri" w:hAnsi="Calibri" w:eastAsia="" w:cs="" w:asciiTheme="minorHAnsi" w:cstheme="minorBidi" w:eastAsiaTheme="minorEastAsia" w:hAnsiTheme="minorHAnsi"/>
      <w:color w:val="92278F" w:themeColor="accent1"/>
      <w:lang w:eastAsia="en-US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left="720" w:hanging="0"/>
      <w:contextualSpacing/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  <w:jc w:val="both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pBdr/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itor-medrano.github.io/iabd2223/spark/resources/el_quijote.tx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aitor-medrano.github.io/iabd2223/spark/resources/el_quijote.txt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itor-medrano.github.io/iabd2223/spark/resources/el_quijote.txt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5631F7-715C-4CEB-8137-14D366B3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Application>LibreOffice/7.3.7.2$Linux_X86_64 LibreOffice_project/30$Build-2</Application>
  <AppVersion>15.0000</AppVersion>
  <Pages>4</Pages>
  <Words>274</Words>
  <Characters>1328</Characters>
  <CharactersWithSpaces>1584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2023-12-25T22:35:00Z</cp:lastPrinted>
  <dcterms:modified xsi:type="dcterms:W3CDTF">2025-01-09T20:29:55Z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