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1813" w14:textId="3DAA86BA" w:rsidR="00023658" w:rsidRPr="003E058E" w:rsidRDefault="00023658" w:rsidP="003E058E">
      <w:pPr>
        <w:pStyle w:val="Ttulo1"/>
        <w:spacing w:before="0"/>
      </w:pPr>
      <w:r w:rsidRPr="003E058E">
        <w:t xml:space="preserve">Lista 10: </w:t>
      </w:r>
      <w:proofErr w:type="spellStart"/>
      <w:r w:rsidRPr="003E058E">
        <w:t>Numpy</w:t>
      </w:r>
      <w:proofErr w:type="spellEnd"/>
    </w:p>
    <w:p w14:paraId="27CAB76D" w14:textId="588631E3" w:rsidR="00717E21" w:rsidRPr="00717E21" w:rsidRDefault="00717E21" w:rsidP="00717E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17E21">
        <w:rPr>
          <w:rFonts w:asciiTheme="minorHAnsi" w:hAnsiTheme="minorHAnsi" w:cstheme="minorHAnsi"/>
          <w:sz w:val="22"/>
          <w:szCs w:val="22"/>
        </w:rPr>
        <w:t>En esta lista,</w:t>
      </w:r>
      <w:r w:rsidRPr="00717E21">
        <w:rPr>
          <w:rFonts w:asciiTheme="minorHAnsi" w:hAnsiTheme="minorHAnsi" w:cstheme="minorHAnsi"/>
          <w:sz w:val="22"/>
          <w:szCs w:val="22"/>
        </w:rPr>
        <w:t xml:space="preserve"> se </w:t>
      </w:r>
      <w:r w:rsidRPr="00717E21">
        <w:rPr>
          <w:rFonts w:asciiTheme="minorHAnsi" w:hAnsiTheme="minorHAnsi" w:cstheme="minorHAnsi"/>
          <w:sz w:val="22"/>
          <w:szCs w:val="22"/>
        </w:rPr>
        <w:t xml:space="preserve">demuestra un manejo competente de </w:t>
      </w:r>
      <w:proofErr w:type="spellStart"/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NumPy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>, aplicando sus funciones y métodos para resolver problemas relacionados con matrices, arreglos y transformaciones de datos. Las soluciones muestran una comprensión básica de la librería, aunque algunas respuestas pueden beneficiarse de una mayor precisión y optimización</w:t>
      </w:r>
      <w:r w:rsidRPr="00717E21">
        <w:rPr>
          <w:rFonts w:asciiTheme="minorHAnsi" w:hAnsiTheme="minorHAnsi" w:cstheme="minorHAnsi"/>
          <w:sz w:val="22"/>
          <w:szCs w:val="22"/>
        </w:rPr>
        <w:t>. Has</w:t>
      </w:r>
      <w:r w:rsidRPr="00717E21">
        <w:rPr>
          <w:rFonts w:asciiTheme="minorHAnsi" w:hAnsiTheme="minorHAnsi" w:cstheme="minorHAnsi"/>
          <w:sz w:val="22"/>
          <w:szCs w:val="22"/>
        </w:rPr>
        <w:t xml:space="preserve"> demostrado una buena comprensión de </w:t>
      </w:r>
      <w:proofErr w:type="spellStart"/>
      <w:r w:rsidRPr="00717E21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y </w:t>
      </w:r>
      <w:r w:rsidRPr="00717E21">
        <w:rPr>
          <w:rFonts w:asciiTheme="minorHAnsi" w:hAnsiTheme="minorHAnsi" w:cstheme="minorHAnsi"/>
          <w:sz w:val="22"/>
          <w:szCs w:val="22"/>
        </w:rPr>
        <w:t>tu</w:t>
      </w:r>
      <w:r w:rsidRPr="00717E21">
        <w:rPr>
          <w:rFonts w:asciiTheme="minorHAnsi" w:hAnsiTheme="minorHAnsi" w:cstheme="minorHAnsi"/>
          <w:sz w:val="22"/>
          <w:szCs w:val="22"/>
        </w:rPr>
        <w:t xml:space="preserve"> capacidad para resolver problemas prácticos. Aunque las soluciones cumplen con los requisitos, hay margen para mejorar en la optimización del código y el uso de funciones específicas de </w:t>
      </w:r>
      <w:proofErr w:type="spellStart"/>
      <w:r w:rsidRPr="00717E21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>.</w:t>
      </w:r>
    </w:p>
    <w:p w14:paraId="26EBAB30" w14:textId="77777777" w:rsidR="00717E21" w:rsidRPr="00717E21" w:rsidRDefault="00717E21" w:rsidP="00717E2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Cosas positivas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3A131B11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 xml:space="preserve">Uso correcto de funciones esenciales como </w:t>
      </w:r>
      <w:proofErr w:type="spellStart"/>
      <w:r w:rsidRPr="00717E21">
        <w:rPr>
          <w:rStyle w:val="CdigoHTML"/>
          <w:rFonts w:asciiTheme="minorHAnsi" w:eastAsiaTheme="minorHAnsi" w:hAnsiTheme="minorHAnsi" w:cstheme="minorHAnsi"/>
          <w:sz w:val="22"/>
          <w:szCs w:val="22"/>
        </w:rPr>
        <w:t>reshape</w:t>
      </w:r>
      <w:proofErr w:type="spellEnd"/>
      <w:r w:rsidRPr="00717E21">
        <w:rPr>
          <w:rFonts w:cstheme="minorHAnsi"/>
        </w:rPr>
        <w:t xml:space="preserve">, </w:t>
      </w:r>
      <w:proofErr w:type="spellStart"/>
      <w:r w:rsidRPr="00717E21">
        <w:rPr>
          <w:rStyle w:val="CdigoHTML"/>
          <w:rFonts w:asciiTheme="minorHAnsi" w:eastAsiaTheme="minorHAnsi" w:hAnsiTheme="minorHAnsi" w:cstheme="minorHAnsi"/>
          <w:sz w:val="22"/>
          <w:szCs w:val="22"/>
        </w:rPr>
        <w:t>concatenate</w:t>
      </w:r>
      <w:proofErr w:type="spellEnd"/>
      <w:r w:rsidRPr="00717E21">
        <w:rPr>
          <w:rFonts w:cstheme="minorHAnsi"/>
        </w:rPr>
        <w:t xml:space="preserve">, y </w:t>
      </w:r>
      <w:proofErr w:type="spellStart"/>
      <w:r w:rsidRPr="00717E21">
        <w:rPr>
          <w:rStyle w:val="CdigoHTML"/>
          <w:rFonts w:asciiTheme="minorHAnsi" w:eastAsiaTheme="minorHAnsi" w:hAnsiTheme="minorHAnsi" w:cstheme="minorHAnsi"/>
          <w:sz w:val="22"/>
          <w:szCs w:val="22"/>
        </w:rPr>
        <w:t>frompyfunc</w:t>
      </w:r>
      <w:proofErr w:type="spellEnd"/>
      <w:r w:rsidRPr="00717E21">
        <w:rPr>
          <w:rFonts w:cstheme="minorHAnsi"/>
        </w:rPr>
        <w:t>.</w:t>
      </w:r>
    </w:p>
    <w:p w14:paraId="0A0231B9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>Implementación de estructuras de control y métodos adecuados para trabajar con arreglos.</w:t>
      </w:r>
    </w:p>
    <w:p w14:paraId="113A31D2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>Creatividad en las soluciones de minijuegos y en el diseño de funciones personalizadas.</w:t>
      </w:r>
    </w:p>
    <w:p w14:paraId="0095EDD4" w14:textId="77777777" w:rsidR="00717E21" w:rsidRPr="00717E21" w:rsidRDefault="00717E21" w:rsidP="00717E2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Posibles mejoras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12D19BC2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 xml:space="preserve">Evitar bucles innecesarios cuando </w:t>
      </w:r>
      <w:proofErr w:type="spellStart"/>
      <w:r w:rsidRPr="00717E21">
        <w:rPr>
          <w:rFonts w:cstheme="minorHAnsi"/>
        </w:rPr>
        <w:t>NumPy</w:t>
      </w:r>
      <w:proofErr w:type="spellEnd"/>
      <w:r w:rsidRPr="00717E21">
        <w:rPr>
          <w:rFonts w:cstheme="minorHAnsi"/>
        </w:rPr>
        <w:t xml:space="preserve"> puede realizar operaciones vectorizadas más eficientemente.</w:t>
      </w:r>
    </w:p>
    <w:p w14:paraId="0E512EBB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>Comentar más detalladamente el código para explicar la lógica detrás de cada solución.</w:t>
      </w:r>
    </w:p>
    <w:p w14:paraId="5B7A8553" w14:textId="77777777" w:rsidR="00717E21" w:rsidRPr="00717E21" w:rsidRDefault="00717E21" w:rsidP="00717E21">
      <w:pPr>
        <w:numPr>
          <w:ilvl w:val="1"/>
          <w:numId w:val="12"/>
        </w:numPr>
        <w:spacing w:after="0" w:line="240" w:lineRule="auto"/>
        <w:jc w:val="both"/>
        <w:rPr>
          <w:rFonts w:cstheme="minorHAnsi"/>
        </w:rPr>
      </w:pPr>
      <w:r w:rsidRPr="00717E21">
        <w:rPr>
          <w:rFonts w:cstheme="minorHAnsi"/>
        </w:rPr>
        <w:t>Corregir algunos errores menores y mejorar el manejo de excepciones en casos de entrada no válida.</w:t>
      </w:r>
    </w:p>
    <w:p w14:paraId="0659AAFE" w14:textId="77777777" w:rsidR="00717E21" w:rsidRDefault="00717E21" w:rsidP="00717E21">
      <w:pPr>
        <w:spacing w:after="0"/>
      </w:pPr>
      <w:r>
        <w:pict w14:anchorId="07617B00">
          <v:rect id="_x0000_i1025" style="width:0;height:1.5pt" o:hralign="center" o:hrstd="t" o:hr="t" fillcolor="#a0a0a0" stroked="f"/>
        </w:pict>
      </w:r>
    </w:p>
    <w:p w14:paraId="3901885F" w14:textId="77777777" w:rsidR="00717E21" w:rsidRDefault="00717E21" w:rsidP="00717E21">
      <w:pPr>
        <w:pStyle w:val="Ttulo3"/>
      </w:pPr>
      <w:r>
        <w:t>Análisis Ejercicio por Ejercicio</w:t>
      </w:r>
    </w:p>
    <w:p w14:paraId="0AD983E6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1</w:t>
      </w:r>
    </w:p>
    <w:p w14:paraId="55A5CACC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 No es necesario.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Buena solución. Utilizas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reshape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correctamente para transformar el arreglo a 3D. Asegúrate de siempre verificar las dimensiones antes de aplicar esta función.</w:t>
      </w:r>
    </w:p>
    <w:p w14:paraId="5461CF72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41B86253">
          <v:rect id="_x0000_i1026" style="width:0;height:1.5pt" o:hralign="center" o:hrstd="t" o:hr="t" fillcolor="#a0a0a0" stroked="f"/>
        </w:pict>
      </w:r>
    </w:p>
    <w:p w14:paraId="4760325D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2</w:t>
      </w:r>
    </w:p>
    <w:p w14:paraId="5078ED7B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 No es necesario.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Has usado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concatenate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de forma eficiente para combinar los arreglos. El resultado cumple con las especificaciones del problema.</w:t>
      </w:r>
    </w:p>
    <w:p w14:paraId="4A3B5D67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59A0F440">
          <v:rect id="_x0000_i1027" style="width:0;height:1.5pt" o:hralign="center" o:hrstd="t" o:hr="t" fillcolor="#a0a0a0" stroked="f"/>
        </w:pict>
      </w:r>
    </w:p>
    <w:p w14:paraId="627B0A76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3</w:t>
      </w:r>
    </w:p>
    <w:p w14:paraId="254D4D1A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63001E02" w14:textId="77777777" w:rsidR="00717E21" w:rsidRDefault="00717E21" w:rsidP="003A4E9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717E2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33CE97E" wp14:editId="22D64CD5">
            <wp:extent cx="3915321" cy="133368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D0B7" w14:textId="124E5ADA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La solución es adecuada, pero usando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np.vectorize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en lugar de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frompyfunc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>, el código es más conciso y eficiente.</w:t>
      </w:r>
    </w:p>
    <w:p w14:paraId="15DBA3BF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0EC71CE3">
          <v:rect id="_x0000_i1028" style="width:0;height:1.5pt" o:hralign="center" o:hrstd="t" o:hr="t" fillcolor="#a0a0a0" stroked="f"/>
        </w:pict>
      </w:r>
    </w:p>
    <w:p w14:paraId="262590C2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4</w:t>
      </w:r>
    </w:p>
    <w:p w14:paraId="0A2F3490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Uso de un bucle infinito.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0205B283" w14:textId="65184582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717E2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A224B6E" wp14:editId="6FDDDBDC">
            <wp:extent cx="5400040" cy="2108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>: El código se puede simplificar y hacer más claro manteniendo una lógica de salida bien definida para evitar bucles infinitos.</w:t>
      </w:r>
    </w:p>
    <w:p w14:paraId="2F9E0848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07ABD795">
          <v:rect id="_x0000_i1029" style="width:0;height:1.5pt" o:hralign="center" o:hrstd="t" o:hr="t" fillcolor="#a0a0a0" stroked="f"/>
        </w:pict>
      </w:r>
    </w:p>
    <w:p w14:paraId="5CB090F1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5</w:t>
      </w:r>
    </w:p>
    <w:p w14:paraId="7CB555C6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 La solución ya es adecuada y bien estructurada.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Excelente implementación del minijuego. Manejas correctamente las comparaciones de arreglos usando las funciones de </w:t>
      </w:r>
      <w:proofErr w:type="spellStart"/>
      <w:r w:rsidRPr="00717E21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>.</w:t>
      </w:r>
    </w:p>
    <w:p w14:paraId="53A8802B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667A1B8F">
          <v:rect id="_x0000_i1030" style="width:0;height:1.5pt" o:hralign="center" o:hrstd="t" o:hr="t" fillcolor="#a0a0a0" stroked="f"/>
        </w:pict>
      </w:r>
    </w:p>
    <w:p w14:paraId="0249D98D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6</w:t>
      </w:r>
    </w:p>
    <w:p w14:paraId="662BA739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Incorrecto.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 xml:space="preserve">: Uso inapropiado de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random.choices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>, lo que genera errores en matrices multidimensionales.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53D5F577" w14:textId="77777777" w:rsidR="003A4E92" w:rsidRDefault="003A4E92" w:rsidP="003A4E9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4E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5411025" wp14:editId="4C15332F">
            <wp:extent cx="3229426" cy="79068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47FA" w14:textId="64596073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Asegúrate de utilizar métodos específicos de </w:t>
      </w:r>
      <w:proofErr w:type="spellStart"/>
      <w:r w:rsidRPr="00717E21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como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np.random.choice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para evitar errores y garantizar la correcta generación de matrices.</w:t>
      </w:r>
    </w:p>
    <w:p w14:paraId="28D635F7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75803222">
          <v:rect id="_x0000_i1031" style="width:0;height:1.5pt" o:hralign="center" o:hrstd="t" o:hr="t" fillcolor="#a0a0a0" stroked="f"/>
        </w:pict>
      </w:r>
    </w:p>
    <w:p w14:paraId="3CE0FDAD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t>Ejercicio 7 (Opcional)</w:t>
      </w:r>
    </w:p>
    <w:p w14:paraId="1E70B17D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 No es necesario.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La división del arreglo en </w:t>
      </w:r>
      <w:proofErr w:type="spellStart"/>
      <w:r w:rsidRPr="00717E21">
        <w:rPr>
          <w:rFonts w:asciiTheme="minorHAnsi" w:hAnsiTheme="minorHAnsi" w:cstheme="minorHAnsi"/>
          <w:sz w:val="22"/>
          <w:szCs w:val="22"/>
        </w:rPr>
        <w:t>subarreglos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cumple con el objetivo del ejercicio. Podrías usar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np.split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para una solución más elegante.</w:t>
      </w:r>
    </w:p>
    <w:p w14:paraId="6455C181" w14:textId="77777777" w:rsidR="00717E21" w:rsidRPr="00717E21" w:rsidRDefault="00717E21" w:rsidP="00717E21">
      <w:pPr>
        <w:rPr>
          <w:rFonts w:cstheme="minorHAnsi"/>
        </w:rPr>
      </w:pPr>
      <w:r w:rsidRPr="00717E21">
        <w:rPr>
          <w:rFonts w:cstheme="minorHAnsi"/>
        </w:rPr>
        <w:pict w14:anchorId="521045DA">
          <v:rect id="_x0000_i1032" style="width:0;height:1.5pt" o:hralign="center" o:hrstd="t" o:hr="t" fillcolor="#a0a0a0" stroked="f"/>
        </w:pict>
      </w:r>
    </w:p>
    <w:p w14:paraId="48ED5B70" w14:textId="77777777" w:rsidR="00717E21" w:rsidRPr="00717E21" w:rsidRDefault="00717E21" w:rsidP="00717E21">
      <w:pPr>
        <w:pStyle w:val="Ttulo4"/>
        <w:spacing w:before="0"/>
        <w:rPr>
          <w:rFonts w:asciiTheme="minorHAnsi" w:hAnsiTheme="minorHAnsi" w:cstheme="minorHAnsi"/>
        </w:rPr>
      </w:pPr>
      <w:r w:rsidRPr="00717E21">
        <w:rPr>
          <w:rFonts w:asciiTheme="minorHAnsi" w:hAnsiTheme="minorHAnsi" w:cstheme="minorHAnsi"/>
        </w:rPr>
        <w:lastRenderedPageBreak/>
        <w:t>Ejercicio 8 (Opcional)</w:t>
      </w:r>
    </w:p>
    <w:p w14:paraId="54D9AEE7" w14:textId="77777777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717E21">
        <w:rPr>
          <w:rFonts w:asciiTheme="minorHAnsi" w:hAnsiTheme="minorHAnsi" w:cstheme="minorHAnsi"/>
          <w:sz w:val="22"/>
          <w:szCs w:val="22"/>
        </w:rPr>
        <w:t>: Correcto.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717E21">
        <w:rPr>
          <w:rFonts w:asciiTheme="minorHAnsi" w:hAnsiTheme="minorHAnsi" w:cstheme="minorHAnsi"/>
          <w:sz w:val="22"/>
          <w:szCs w:val="22"/>
        </w:rPr>
        <w:t>: Ninguno.</w:t>
      </w:r>
      <w:r w:rsidRPr="00717E21">
        <w:rPr>
          <w:rFonts w:asciiTheme="minorHAnsi" w:hAnsiTheme="minorHAnsi" w:cstheme="minorHAnsi"/>
          <w:sz w:val="22"/>
          <w:szCs w:val="22"/>
        </w:rPr>
        <w:br/>
      </w: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717E21">
        <w:rPr>
          <w:rFonts w:asciiTheme="minorHAnsi" w:hAnsiTheme="minorHAnsi" w:cstheme="minorHAnsi"/>
          <w:sz w:val="22"/>
          <w:szCs w:val="22"/>
        </w:rPr>
        <w:t>:</w:t>
      </w:r>
    </w:p>
    <w:p w14:paraId="0D5A0E1A" w14:textId="77777777" w:rsidR="003A4E92" w:rsidRDefault="003A4E92" w:rsidP="003A4E9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4E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38AAC01" wp14:editId="29F58844">
            <wp:extent cx="4077269" cy="1200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6F4" w14:textId="4B7973BE" w:rsidR="00717E21" w:rsidRPr="00717E21" w:rsidRDefault="00717E21" w:rsidP="003A4E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7E21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717E21">
        <w:rPr>
          <w:rFonts w:asciiTheme="minorHAnsi" w:hAnsiTheme="minorHAnsi" w:cstheme="minorHAnsi"/>
          <w:sz w:val="22"/>
          <w:szCs w:val="22"/>
        </w:rPr>
        <w:t xml:space="preserve">: Utilizando </w:t>
      </w:r>
      <w:proofErr w:type="spellStart"/>
      <w:r w:rsidRPr="00717E21">
        <w:rPr>
          <w:rStyle w:val="CdigoHTML"/>
          <w:rFonts w:asciiTheme="minorHAnsi" w:hAnsiTheme="minorHAnsi" w:cstheme="minorHAnsi"/>
          <w:sz w:val="22"/>
          <w:szCs w:val="22"/>
        </w:rPr>
        <w:t>np.vectorize</w:t>
      </w:r>
      <w:proofErr w:type="spellEnd"/>
      <w:r w:rsidRPr="00717E21">
        <w:rPr>
          <w:rFonts w:asciiTheme="minorHAnsi" w:hAnsiTheme="minorHAnsi" w:cstheme="minorHAnsi"/>
          <w:sz w:val="22"/>
          <w:szCs w:val="22"/>
        </w:rPr>
        <w:t xml:space="preserve"> o comprensiones de lista puedes optimizar la solución y hacerla más legible.</w:t>
      </w:r>
    </w:p>
    <w:p w14:paraId="18A02A5F" w14:textId="77777777" w:rsidR="00023658" w:rsidRPr="00023658" w:rsidRDefault="00023658" w:rsidP="00717E21">
      <w:pPr>
        <w:spacing w:after="0" w:line="240" w:lineRule="auto"/>
        <w:jc w:val="both"/>
      </w:pPr>
    </w:p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A1BF0"/>
    <w:multiLevelType w:val="multilevel"/>
    <w:tmpl w:val="1834D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57A46"/>
    <w:multiLevelType w:val="multilevel"/>
    <w:tmpl w:val="5C106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C4C91"/>
    <w:rsid w:val="00366C27"/>
    <w:rsid w:val="003A4E92"/>
    <w:rsid w:val="003E058E"/>
    <w:rsid w:val="0042428B"/>
    <w:rsid w:val="005B31C1"/>
    <w:rsid w:val="005C1013"/>
    <w:rsid w:val="00717E21"/>
    <w:rsid w:val="008F7B16"/>
    <w:rsid w:val="00954E9F"/>
    <w:rsid w:val="00A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424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Fuentedeprrafopredeter"/>
    <w:rsid w:val="0042428B"/>
  </w:style>
  <w:style w:type="character" w:customStyle="1" w:styleId="hljs-params">
    <w:name w:val="hljs-params"/>
    <w:basedOn w:val="Fuentedeprrafopredeter"/>
    <w:rsid w:val="0042428B"/>
  </w:style>
  <w:style w:type="character" w:customStyle="1" w:styleId="hljs-literal">
    <w:name w:val="hljs-literal"/>
    <w:basedOn w:val="Fuentedeprrafopredeter"/>
    <w:rsid w:val="0042428B"/>
  </w:style>
  <w:style w:type="character" w:customStyle="1" w:styleId="Ttulo2Car">
    <w:name w:val="Título 2 Car"/>
    <w:basedOn w:val="Fuentedeprrafopredeter"/>
    <w:link w:val="Ttulo2"/>
    <w:uiPriority w:val="9"/>
    <w:rsid w:val="003E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Fuentedeprrafopredeter"/>
    <w:rsid w:val="0071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56BEA-BC57-4F75-90C4-352B3D093B99}">
  <ds:schemaRefs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8</cp:revision>
  <dcterms:created xsi:type="dcterms:W3CDTF">2024-12-06T17:49:00Z</dcterms:created>
  <dcterms:modified xsi:type="dcterms:W3CDTF">2024-12-07T22:03:00Z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