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E85DE50" w14:textId="70E459C3" w:rsidR="00255BE0" w:rsidRDefault="00AD73A3">
          <w:pPr>
            <w:pStyle w:val="TM1"/>
            <w:rPr>
              <w:rFonts w:eastAsiaTheme="minorEastAsia"/>
              <w:noProof/>
              <w:lang w:eastAsia="fr-FR"/>
            </w:rPr>
          </w:pPr>
          <w:r>
            <w:fldChar w:fldCharType="begin"/>
          </w:r>
          <w:r>
            <w:instrText xml:space="preserve"> TOC \o "1-3" \h \z \u </w:instrText>
          </w:r>
          <w:r>
            <w:fldChar w:fldCharType="separate"/>
          </w:r>
          <w:hyperlink w:anchor="_Toc38358362" w:history="1">
            <w:r w:rsidR="00255BE0" w:rsidRPr="00256A99">
              <w:rPr>
                <w:rStyle w:val="Lienhypertexte"/>
                <w:noProof/>
              </w:rPr>
              <w:t>I.</w:t>
            </w:r>
            <w:r w:rsidR="00255BE0">
              <w:rPr>
                <w:rFonts w:eastAsiaTheme="minorEastAsia"/>
                <w:noProof/>
                <w:lang w:eastAsia="fr-FR"/>
              </w:rPr>
              <w:tab/>
            </w:r>
            <w:r w:rsidR="00255BE0" w:rsidRPr="00256A99">
              <w:rPr>
                <w:rStyle w:val="Lienhypertexte"/>
                <w:noProof/>
              </w:rPr>
              <w:t>Introduction :</w:t>
            </w:r>
            <w:r w:rsidR="00255BE0">
              <w:rPr>
                <w:noProof/>
                <w:webHidden/>
              </w:rPr>
              <w:tab/>
            </w:r>
            <w:r w:rsidR="00255BE0">
              <w:rPr>
                <w:noProof/>
                <w:webHidden/>
              </w:rPr>
              <w:fldChar w:fldCharType="begin"/>
            </w:r>
            <w:r w:rsidR="00255BE0">
              <w:rPr>
                <w:noProof/>
                <w:webHidden/>
              </w:rPr>
              <w:instrText xml:space="preserve"> PAGEREF _Toc38358362 \h </w:instrText>
            </w:r>
            <w:r w:rsidR="00255BE0">
              <w:rPr>
                <w:noProof/>
                <w:webHidden/>
              </w:rPr>
            </w:r>
            <w:r w:rsidR="00255BE0">
              <w:rPr>
                <w:noProof/>
                <w:webHidden/>
              </w:rPr>
              <w:fldChar w:fldCharType="separate"/>
            </w:r>
            <w:r w:rsidR="00255BE0">
              <w:rPr>
                <w:noProof/>
                <w:webHidden/>
              </w:rPr>
              <w:t>2</w:t>
            </w:r>
            <w:r w:rsidR="00255BE0">
              <w:rPr>
                <w:noProof/>
                <w:webHidden/>
              </w:rPr>
              <w:fldChar w:fldCharType="end"/>
            </w:r>
          </w:hyperlink>
        </w:p>
        <w:p w14:paraId="50AE8CB6" w14:textId="7B053069" w:rsidR="00255BE0" w:rsidRDefault="006A719A">
          <w:pPr>
            <w:pStyle w:val="TM1"/>
            <w:rPr>
              <w:rFonts w:eastAsiaTheme="minorEastAsia"/>
              <w:noProof/>
              <w:lang w:eastAsia="fr-FR"/>
            </w:rPr>
          </w:pPr>
          <w:hyperlink w:anchor="_Toc38358363" w:history="1">
            <w:r w:rsidR="00255BE0" w:rsidRPr="00256A99">
              <w:rPr>
                <w:rStyle w:val="Lienhypertexte"/>
                <w:noProof/>
              </w:rPr>
              <w:t>II.</w:t>
            </w:r>
            <w:r w:rsidR="00255BE0">
              <w:rPr>
                <w:rFonts w:eastAsiaTheme="minorEastAsia"/>
                <w:noProof/>
                <w:lang w:eastAsia="fr-FR"/>
              </w:rPr>
              <w:tab/>
            </w:r>
            <w:r w:rsidR="00255BE0" w:rsidRPr="00256A99">
              <w:rPr>
                <w:rStyle w:val="Lienhypertexte"/>
                <w:noProof/>
              </w:rPr>
              <w:t>Réalisation du projet :</w:t>
            </w:r>
            <w:r w:rsidR="00255BE0">
              <w:rPr>
                <w:noProof/>
                <w:webHidden/>
              </w:rPr>
              <w:tab/>
            </w:r>
            <w:r w:rsidR="00255BE0">
              <w:rPr>
                <w:noProof/>
                <w:webHidden/>
              </w:rPr>
              <w:fldChar w:fldCharType="begin"/>
            </w:r>
            <w:r w:rsidR="00255BE0">
              <w:rPr>
                <w:noProof/>
                <w:webHidden/>
              </w:rPr>
              <w:instrText xml:space="preserve"> PAGEREF _Toc38358363 \h </w:instrText>
            </w:r>
            <w:r w:rsidR="00255BE0">
              <w:rPr>
                <w:noProof/>
                <w:webHidden/>
              </w:rPr>
            </w:r>
            <w:r w:rsidR="00255BE0">
              <w:rPr>
                <w:noProof/>
                <w:webHidden/>
              </w:rPr>
              <w:fldChar w:fldCharType="separate"/>
            </w:r>
            <w:r w:rsidR="00255BE0">
              <w:rPr>
                <w:noProof/>
                <w:webHidden/>
              </w:rPr>
              <w:t>3</w:t>
            </w:r>
            <w:r w:rsidR="00255BE0">
              <w:rPr>
                <w:noProof/>
                <w:webHidden/>
              </w:rPr>
              <w:fldChar w:fldCharType="end"/>
            </w:r>
          </w:hyperlink>
        </w:p>
        <w:p w14:paraId="5359004D" w14:textId="4D47A02F" w:rsidR="00255BE0" w:rsidRDefault="006A719A">
          <w:pPr>
            <w:pStyle w:val="TM2"/>
            <w:tabs>
              <w:tab w:val="left" w:pos="660"/>
              <w:tab w:val="right" w:leader="dot" w:pos="9736"/>
            </w:tabs>
            <w:rPr>
              <w:rFonts w:eastAsiaTheme="minorEastAsia"/>
              <w:noProof/>
              <w:lang w:eastAsia="fr-FR"/>
            </w:rPr>
          </w:pPr>
          <w:hyperlink w:anchor="_Toc38358364" w:history="1">
            <w:r w:rsidR="00255BE0" w:rsidRPr="00256A99">
              <w:rPr>
                <w:rStyle w:val="Lienhypertexte"/>
                <w:noProof/>
              </w:rPr>
              <w:t>a)</w:t>
            </w:r>
            <w:r w:rsidR="00255BE0">
              <w:rPr>
                <w:rFonts w:eastAsiaTheme="minorEastAsia"/>
                <w:noProof/>
                <w:lang w:eastAsia="fr-FR"/>
              </w:rPr>
              <w:tab/>
            </w:r>
            <w:r w:rsidR="00255BE0" w:rsidRPr="00256A99">
              <w:rPr>
                <w:rStyle w:val="Lienhypertexte"/>
                <w:noProof/>
              </w:rPr>
              <w:t>Tâches étudiant :</w:t>
            </w:r>
            <w:r w:rsidR="00255BE0">
              <w:rPr>
                <w:noProof/>
                <w:webHidden/>
              </w:rPr>
              <w:tab/>
            </w:r>
            <w:r w:rsidR="00255BE0">
              <w:rPr>
                <w:noProof/>
                <w:webHidden/>
              </w:rPr>
              <w:fldChar w:fldCharType="begin"/>
            </w:r>
            <w:r w:rsidR="00255BE0">
              <w:rPr>
                <w:noProof/>
                <w:webHidden/>
              </w:rPr>
              <w:instrText xml:space="preserve"> PAGEREF _Toc38358364 \h </w:instrText>
            </w:r>
            <w:r w:rsidR="00255BE0">
              <w:rPr>
                <w:noProof/>
                <w:webHidden/>
              </w:rPr>
            </w:r>
            <w:r w:rsidR="00255BE0">
              <w:rPr>
                <w:noProof/>
                <w:webHidden/>
              </w:rPr>
              <w:fldChar w:fldCharType="separate"/>
            </w:r>
            <w:r w:rsidR="00255BE0">
              <w:rPr>
                <w:noProof/>
                <w:webHidden/>
              </w:rPr>
              <w:t>3</w:t>
            </w:r>
            <w:r w:rsidR="00255BE0">
              <w:rPr>
                <w:noProof/>
                <w:webHidden/>
              </w:rPr>
              <w:fldChar w:fldCharType="end"/>
            </w:r>
          </w:hyperlink>
        </w:p>
        <w:p w14:paraId="186D702D" w14:textId="175B5FCE" w:rsidR="00255BE0" w:rsidRDefault="006A719A">
          <w:pPr>
            <w:pStyle w:val="TM2"/>
            <w:tabs>
              <w:tab w:val="left" w:pos="660"/>
              <w:tab w:val="right" w:leader="dot" w:pos="9736"/>
            </w:tabs>
            <w:rPr>
              <w:rFonts w:eastAsiaTheme="minorEastAsia"/>
              <w:noProof/>
              <w:lang w:eastAsia="fr-FR"/>
            </w:rPr>
          </w:pPr>
          <w:hyperlink w:anchor="_Toc38358365" w:history="1">
            <w:r w:rsidR="00255BE0" w:rsidRPr="00256A99">
              <w:rPr>
                <w:rStyle w:val="Lienhypertexte"/>
                <w:noProof/>
              </w:rPr>
              <w:t>b)</w:t>
            </w:r>
            <w:r w:rsidR="00255BE0">
              <w:rPr>
                <w:rFonts w:eastAsiaTheme="minorEastAsia"/>
                <w:noProof/>
                <w:lang w:eastAsia="fr-FR"/>
              </w:rPr>
              <w:tab/>
            </w:r>
            <w:r w:rsidR="00255BE0" w:rsidRPr="00256A99">
              <w:rPr>
                <w:rStyle w:val="Lienhypertexte"/>
                <w:noProof/>
              </w:rPr>
              <w:t>Interconnexion du réseau :</w:t>
            </w:r>
            <w:r w:rsidR="00255BE0">
              <w:rPr>
                <w:noProof/>
                <w:webHidden/>
              </w:rPr>
              <w:tab/>
            </w:r>
            <w:r w:rsidR="00255BE0">
              <w:rPr>
                <w:noProof/>
                <w:webHidden/>
              </w:rPr>
              <w:fldChar w:fldCharType="begin"/>
            </w:r>
            <w:r w:rsidR="00255BE0">
              <w:rPr>
                <w:noProof/>
                <w:webHidden/>
              </w:rPr>
              <w:instrText xml:space="preserve"> PAGEREF _Toc38358365 \h </w:instrText>
            </w:r>
            <w:r w:rsidR="00255BE0">
              <w:rPr>
                <w:noProof/>
                <w:webHidden/>
              </w:rPr>
            </w:r>
            <w:r w:rsidR="00255BE0">
              <w:rPr>
                <w:noProof/>
                <w:webHidden/>
              </w:rPr>
              <w:fldChar w:fldCharType="separate"/>
            </w:r>
            <w:r w:rsidR="00255BE0">
              <w:rPr>
                <w:noProof/>
                <w:webHidden/>
              </w:rPr>
              <w:t>3</w:t>
            </w:r>
            <w:r w:rsidR="00255BE0">
              <w:rPr>
                <w:noProof/>
                <w:webHidden/>
              </w:rPr>
              <w:fldChar w:fldCharType="end"/>
            </w:r>
          </w:hyperlink>
        </w:p>
        <w:p w14:paraId="39753EE5" w14:textId="04109081" w:rsidR="00255BE0" w:rsidRDefault="006A719A">
          <w:pPr>
            <w:pStyle w:val="TM2"/>
            <w:tabs>
              <w:tab w:val="left" w:pos="660"/>
              <w:tab w:val="right" w:leader="dot" w:pos="9736"/>
            </w:tabs>
            <w:rPr>
              <w:rFonts w:eastAsiaTheme="minorEastAsia"/>
              <w:noProof/>
              <w:lang w:eastAsia="fr-FR"/>
            </w:rPr>
          </w:pPr>
          <w:hyperlink w:anchor="_Toc38358366" w:history="1">
            <w:r w:rsidR="00255BE0" w:rsidRPr="00256A99">
              <w:rPr>
                <w:rStyle w:val="Lienhypertexte"/>
                <w:noProof/>
              </w:rPr>
              <w:t>c)</w:t>
            </w:r>
            <w:r w:rsidR="00255BE0">
              <w:rPr>
                <w:rFonts w:eastAsiaTheme="minorEastAsia"/>
                <w:noProof/>
                <w:lang w:eastAsia="fr-FR"/>
              </w:rPr>
              <w:tab/>
            </w:r>
            <w:r w:rsidR="00255BE0" w:rsidRPr="00256A99">
              <w:rPr>
                <w:rStyle w:val="Lienhypertexte"/>
                <w:noProof/>
              </w:rPr>
              <w:t>Communication :</w:t>
            </w:r>
            <w:r w:rsidR="00255BE0">
              <w:rPr>
                <w:noProof/>
                <w:webHidden/>
              </w:rPr>
              <w:tab/>
            </w:r>
            <w:r w:rsidR="00255BE0">
              <w:rPr>
                <w:noProof/>
                <w:webHidden/>
              </w:rPr>
              <w:fldChar w:fldCharType="begin"/>
            </w:r>
            <w:r w:rsidR="00255BE0">
              <w:rPr>
                <w:noProof/>
                <w:webHidden/>
              </w:rPr>
              <w:instrText xml:space="preserve"> PAGEREF _Toc38358366 \h </w:instrText>
            </w:r>
            <w:r w:rsidR="00255BE0">
              <w:rPr>
                <w:noProof/>
                <w:webHidden/>
              </w:rPr>
            </w:r>
            <w:r w:rsidR="00255BE0">
              <w:rPr>
                <w:noProof/>
                <w:webHidden/>
              </w:rPr>
              <w:fldChar w:fldCharType="separate"/>
            </w:r>
            <w:r w:rsidR="00255BE0">
              <w:rPr>
                <w:noProof/>
                <w:webHidden/>
              </w:rPr>
              <w:t>4</w:t>
            </w:r>
            <w:r w:rsidR="00255BE0">
              <w:rPr>
                <w:noProof/>
                <w:webHidden/>
              </w:rPr>
              <w:fldChar w:fldCharType="end"/>
            </w:r>
          </w:hyperlink>
        </w:p>
        <w:p w14:paraId="61FABB25" w14:textId="48A8F893" w:rsidR="00255BE0" w:rsidRDefault="006A719A">
          <w:pPr>
            <w:pStyle w:val="TM2"/>
            <w:tabs>
              <w:tab w:val="left" w:pos="660"/>
              <w:tab w:val="right" w:leader="dot" w:pos="9736"/>
            </w:tabs>
            <w:rPr>
              <w:rFonts w:eastAsiaTheme="minorEastAsia"/>
              <w:noProof/>
              <w:lang w:eastAsia="fr-FR"/>
            </w:rPr>
          </w:pPr>
          <w:hyperlink w:anchor="_Toc38358367" w:history="1">
            <w:r w:rsidR="00255BE0" w:rsidRPr="00256A99">
              <w:rPr>
                <w:rStyle w:val="Lienhypertexte"/>
                <w:noProof/>
              </w:rPr>
              <w:t>d)</w:t>
            </w:r>
            <w:r w:rsidR="00255BE0">
              <w:rPr>
                <w:rFonts w:eastAsiaTheme="minorEastAsia"/>
                <w:noProof/>
                <w:lang w:eastAsia="fr-FR"/>
              </w:rPr>
              <w:tab/>
            </w:r>
            <w:r w:rsidR="00255BE0" w:rsidRPr="00256A99">
              <w:rPr>
                <w:rStyle w:val="Lienhypertexte"/>
                <w:noProof/>
              </w:rPr>
              <w:t>Informations de connexion au serveur BDD :</w:t>
            </w:r>
            <w:r w:rsidR="00255BE0">
              <w:rPr>
                <w:noProof/>
                <w:webHidden/>
              </w:rPr>
              <w:tab/>
            </w:r>
            <w:r w:rsidR="00255BE0">
              <w:rPr>
                <w:noProof/>
                <w:webHidden/>
              </w:rPr>
              <w:fldChar w:fldCharType="begin"/>
            </w:r>
            <w:r w:rsidR="00255BE0">
              <w:rPr>
                <w:noProof/>
                <w:webHidden/>
              </w:rPr>
              <w:instrText xml:space="preserve"> PAGEREF _Toc38358367 \h </w:instrText>
            </w:r>
            <w:r w:rsidR="00255BE0">
              <w:rPr>
                <w:noProof/>
                <w:webHidden/>
              </w:rPr>
            </w:r>
            <w:r w:rsidR="00255BE0">
              <w:rPr>
                <w:noProof/>
                <w:webHidden/>
              </w:rPr>
              <w:fldChar w:fldCharType="separate"/>
            </w:r>
            <w:r w:rsidR="00255BE0">
              <w:rPr>
                <w:noProof/>
                <w:webHidden/>
              </w:rPr>
              <w:t>4</w:t>
            </w:r>
            <w:r w:rsidR="00255BE0">
              <w:rPr>
                <w:noProof/>
                <w:webHidden/>
              </w:rPr>
              <w:fldChar w:fldCharType="end"/>
            </w:r>
          </w:hyperlink>
        </w:p>
        <w:p w14:paraId="6AEA601E" w14:textId="405CE58B" w:rsidR="00255BE0" w:rsidRDefault="006A719A">
          <w:pPr>
            <w:pStyle w:val="TM2"/>
            <w:tabs>
              <w:tab w:val="left" w:pos="660"/>
              <w:tab w:val="right" w:leader="dot" w:pos="9736"/>
            </w:tabs>
            <w:rPr>
              <w:rFonts w:eastAsiaTheme="minorEastAsia"/>
              <w:noProof/>
              <w:lang w:eastAsia="fr-FR"/>
            </w:rPr>
          </w:pPr>
          <w:hyperlink w:anchor="_Toc38358368" w:history="1">
            <w:r w:rsidR="00255BE0" w:rsidRPr="00256A99">
              <w:rPr>
                <w:rStyle w:val="Lienhypertexte"/>
                <w:noProof/>
              </w:rPr>
              <w:t>e)</w:t>
            </w:r>
            <w:r w:rsidR="00255BE0">
              <w:rPr>
                <w:rFonts w:eastAsiaTheme="minorEastAsia"/>
                <w:noProof/>
                <w:lang w:eastAsia="fr-FR"/>
              </w:rPr>
              <w:tab/>
            </w:r>
            <w:r w:rsidR="00255BE0" w:rsidRPr="00256A99">
              <w:rPr>
                <w:rStyle w:val="Lienhypertexte"/>
                <w:noProof/>
              </w:rPr>
              <w:t>Code de connexion à la base de données :</w:t>
            </w:r>
            <w:r w:rsidR="00255BE0">
              <w:rPr>
                <w:noProof/>
                <w:webHidden/>
              </w:rPr>
              <w:tab/>
            </w:r>
            <w:r w:rsidR="00255BE0">
              <w:rPr>
                <w:noProof/>
                <w:webHidden/>
              </w:rPr>
              <w:fldChar w:fldCharType="begin"/>
            </w:r>
            <w:r w:rsidR="00255BE0">
              <w:rPr>
                <w:noProof/>
                <w:webHidden/>
              </w:rPr>
              <w:instrText xml:space="preserve"> PAGEREF _Toc38358368 \h </w:instrText>
            </w:r>
            <w:r w:rsidR="00255BE0">
              <w:rPr>
                <w:noProof/>
                <w:webHidden/>
              </w:rPr>
            </w:r>
            <w:r w:rsidR="00255BE0">
              <w:rPr>
                <w:noProof/>
                <w:webHidden/>
              </w:rPr>
              <w:fldChar w:fldCharType="separate"/>
            </w:r>
            <w:r w:rsidR="00255BE0">
              <w:rPr>
                <w:noProof/>
                <w:webHidden/>
              </w:rPr>
              <w:t>4</w:t>
            </w:r>
            <w:r w:rsidR="00255BE0">
              <w:rPr>
                <w:noProof/>
                <w:webHidden/>
              </w:rPr>
              <w:fldChar w:fldCharType="end"/>
            </w:r>
          </w:hyperlink>
        </w:p>
        <w:p w14:paraId="3C764B65" w14:textId="53CA535D" w:rsidR="00255BE0" w:rsidRDefault="006A719A">
          <w:pPr>
            <w:pStyle w:val="TM1"/>
            <w:rPr>
              <w:rFonts w:eastAsiaTheme="minorEastAsia"/>
              <w:noProof/>
              <w:lang w:eastAsia="fr-FR"/>
            </w:rPr>
          </w:pPr>
          <w:hyperlink w:anchor="_Toc38358369" w:history="1">
            <w:r w:rsidR="00255BE0" w:rsidRPr="00256A99">
              <w:rPr>
                <w:rStyle w:val="Lienhypertexte"/>
                <w:noProof/>
              </w:rPr>
              <w:t>III.</w:t>
            </w:r>
            <w:r w:rsidR="00255BE0">
              <w:rPr>
                <w:rFonts w:eastAsiaTheme="minorEastAsia"/>
                <w:noProof/>
                <w:lang w:eastAsia="fr-FR"/>
              </w:rPr>
              <w:tab/>
            </w:r>
            <w:r w:rsidR="00255BE0" w:rsidRPr="00256A99">
              <w:rPr>
                <w:rStyle w:val="Lienhypertexte"/>
                <w:noProof/>
              </w:rPr>
              <w:t>Réalisation de l’application de supervision :</w:t>
            </w:r>
            <w:r w:rsidR="00255BE0">
              <w:rPr>
                <w:noProof/>
                <w:webHidden/>
              </w:rPr>
              <w:tab/>
            </w:r>
            <w:r w:rsidR="00255BE0">
              <w:rPr>
                <w:noProof/>
                <w:webHidden/>
              </w:rPr>
              <w:fldChar w:fldCharType="begin"/>
            </w:r>
            <w:r w:rsidR="00255BE0">
              <w:rPr>
                <w:noProof/>
                <w:webHidden/>
              </w:rPr>
              <w:instrText xml:space="preserve"> PAGEREF _Toc38358369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21373C22" w14:textId="11A5D4CB" w:rsidR="00255BE0" w:rsidRDefault="006A719A">
          <w:pPr>
            <w:pStyle w:val="TM2"/>
            <w:tabs>
              <w:tab w:val="left" w:pos="660"/>
              <w:tab w:val="right" w:leader="dot" w:pos="9736"/>
            </w:tabs>
            <w:rPr>
              <w:rFonts w:eastAsiaTheme="minorEastAsia"/>
              <w:noProof/>
              <w:lang w:eastAsia="fr-FR"/>
            </w:rPr>
          </w:pPr>
          <w:hyperlink w:anchor="_Toc38358370" w:history="1">
            <w:r w:rsidR="00255BE0" w:rsidRPr="00256A99">
              <w:rPr>
                <w:rStyle w:val="Lienhypertexte"/>
                <w:noProof/>
              </w:rPr>
              <w:t>a)</w:t>
            </w:r>
            <w:r w:rsidR="00255BE0">
              <w:rPr>
                <w:rFonts w:eastAsiaTheme="minorEastAsia"/>
                <w:noProof/>
                <w:lang w:eastAsia="fr-FR"/>
              </w:rPr>
              <w:tab/>
            </w:r>
            <w:r w:rsidR="00255BE0" w:rsidRPr="00256A99">
              <w:rPr>
                <w:rStyle w:val="Lienhypertexte"/>
                <w:noProof/>
              </w:rPr>
              <w:t>Lancement :</w:t>
            </w:r>
            <w:r w:rsidR="00255BE0">
              <w:rPr>
                <w:noProof/>
                <w:webHidden/>
              </w:rPr>
              <w:tab/>
            </w:r>
            <w:r w:rsidR="00255BE0">
              <w:rPr>
                <w:noProof/>
                <w:webHidden/>
              </w:rPr>
              <w:fldChar w:fldCharType="begin"/>
            </w:r>
            <w:r w:rsidR="00255BE0">
              <w:rPr>
                <w:noProof/>
                <w:webHidden/>
              </w:rPr>
              <w:instrText xml:space="preserve"> PAGEREF _Toc38358370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683AE6FD" w14:textId="5F0AA10B"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8358362"/>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L’installation de celle-ci sera sur un ordinateur situé en dehors de la salle de l’escape game.</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La communication entre les différents équipements locaux nécessaires à l’escape game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8358363"/>
      <w:r>
        <w:lastRenderedPageBreak/>
        <w:t>Réalisation du projet :</w:t>
      </w:r>
      <w:bookmarkEnd w:id="1"/>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2" w:name="_Toc38358364"/>
      <w:r>
        <w:t>Tâches étudiant :</w:t>
      </w:r>
      <w:bookmarkEnd w:id="2"/>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4DBA90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bookmarkStart w:id="3" w:name="_Toc38358365"/>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bookmarkEnd w:id="3"/>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5469B0">
      <w:pPr>
        <w:tabs>
          <w:tab w:val="left" w:pos="4215"/>
        </w:tabs>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bookmarkStart w:id="4" w:name="_Toc38358366"/>
      <w:r>
        <w:t>Communication :</w:t>
      </w:r>
      <w:bookmarkEnd w:id="4"/>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6A1955">
      <w:r>
        <w:lastRenderedPageBreak/>
        <w:t xml:space="preserve">La communication entre l’adaptateur SOLLAE RS232/Wi-Fi et l’afficheur LCD se fera grâce au protocole RS232. </w:t>
      </w:r>
    </w:p>
    <w:p w14:paraId="7F5FD4A1" w14:textId="13B84962" w:rsidR="006A1955" w:rsidRDefault="006A1955" w:rsidP="006A1955">
      <w:r>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bookmarkStart w:id="5" w:name="_Toc38358367"/>
      <w:r>
        <w:t>Informations de connexion au serveur BDD :</w:t>
      </w:r>
      <w:bookmarkEnd w:id="5"/>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r w:rsidRPr="004F38B5">
        <w:rPr>
          <w:b/>
          <w:bCs/>
        </w:rPr>
        <w:t>dbsupervision</w:t>
      </w:r>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bookmarkStart w:id="6" w:name="_Toc38358368"/>
      <w:r>
        <w:t>Code de connexion à la base de données :</w:t>
      </w:r>
      <w:bookmarkEnd w:id="6"/>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rPr>
          <w:noProof/>
        </w:rPr>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2F202176" w:rsidR="00672110" w:rsidRDefault="00672110" w:rsidP="006A1955">
      <w:r>
        <w:t>La méthode d’initialisation de connexion ci-dessus permet de renseigner l’adresse du serveur MySQL, l’utilisateur et le mot de passe nécessaire pour la connexion avec la base de données. Je définie ensuite l’élément connection étant un type MySqlConnection</w:t>
      </w:r>
      <w:r w:rsidR="00500A43">
        <w:t xml:space="preserve"> (déclarer au préalable </w:t>
      </w:r>
      <w:r>
        <w:t>.</w:t>
      </w:r>
    </w:p>
    <w:p w14:paraId="5393318D" w14:textId="6E5EE47C" w:rsidR="007E7FB6" w:rsidRDefault="007E7FB6" w:rsidP="006A1955"/>
    <w:p w14:paraId="5A2002B7" w14:textId="5BBF47D3" w:rsidR="007E7FB6" w:rsidRDefault="007E7FB6" w:rsidP="006A1955">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6A1955">
      <w:r>
        <w:t>L’exemple suivant permet l’ajout d’un indice dans la base de données, donc un envoi depuis l’application.</w:t>
      </w:r>
    </w:p>
    <w:p w14:paraId="5ABEB985" w14:textId="2036C8E0" w:rsidR="007E7FB6" w:rsidRDefault="007E7FB6" w:rsidP="006A1955"/>
    <w:p w14:paraId="6AEE22F5" w14:textId="4047F604" w:rsidR="007E7FB6" w:rsidRDefault="007E7FB6" w:rsidP="006A1955">
      <w:r>
        <w:t xml:space="preserve">L’utilisation des objets passés en paramètres varie en fonction des paramètres renseignés dans la requête SQL. </w:t>
      </w:r>
    </w:p>
    <w:p w14:paraId="4C55CCCC" w14:textId="1E768950" w:rsidR="007E7FB6" w:rsidRDefault="007E7FB6" w:rsidP="006A1955">
      <w:r>
        <w:t>En cas de problème, il est judicieux de mettre en place un message d’information en cas de mauvais envoi. Celui-ci s’effectue donc avec la condition « try » / « catch ». On essaye ainsi l’exécution de la requête dans le « try ». Si cette action est impossible, on entre dans le « catch ». L’élément « catch » contient un élément de type MessageBox.Show qui permet d’afficher, dans une nouvelle vignette, du texte à l’utilisateur.</w:t>
      </w:r>
    </w:p>
    <w:p w14:paraId="5E2462C5" w14:textId="072A2CBC" w:rsidR="00C3318A" w:rsidRDefault="00C3318A" w:rsidP="006A1955">
      <w:r w:rsidRPr="00C3318A">
        <w:rPr>
          <w:noProof/>
        </w:rPr>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rPr>
          <w:noProof/>
        </w:rPr>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rPr>
          <w:noProof/>
        </w:rPr>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03D68218" w:rsidR="00636027" w:rsidRDefault="008A608D" w:rsidP="006A1955">
      <w:r>
        <w:t xml:space="preserve">L’ouverture de la connexion SQL par la méthode Open() exécute la chaine de connexion. </w:t>
      </w:r>
    </w:p>
    <w:p w14:paraId="15585B99" w14:textId="54036526" w:rsidR="008A608D" w:rsidRDefault="008A608D" w:rsidP="006A1955">
      <w:r>
        <w:t>A l’inverse, ma méthode Close() ferme la connexion établie avec la base de données.</w:t>
      </w:r>
    </w:p>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77777777" w:rsidR="00636027" w:rsidRDefault="00636027" w:rsidP="006A1955"/>
    <w:p w14:paraId="10BD5CCB" w14:textId="347435BB" w:rsidR="00D3731E" w:rsidRDefault="00D3731E" w:rsidP="00D3731E">
      <w:pPr>
        <w:pStyle w:val="Titre1"/>
      </w:pPr>
      <w:bookmarkStart w:id="7" w:name="_Toc38358369"/>
      <w:r>
        <w:lastRenderedPageBreak/>
        <w:t>Réalisation de l’application de supervision :</w:t>
      </w:r>
      <w:bookmarkEnd w:id="7"/>
    </w:p>
    <w:p w14:paraId="693E2677" w14:textId="105693C7" w:rsidR="00D3731E" w:rsidRDefault="00D3731E" w:rsidP="00D3731E"/>
    <w:p w14:paraId="21A04342" w14:textId="0FA6526E" w:rsidR="00D3731E" w:rsidRDefault="00D3731E" w:rsidP="00D3731E">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bookmarkStart w:id="8" w:name="_Toc38358370"/>
      <w:r>
        <w:t>Lancement :</w:t>
      </w:r>
      <w:bookmarkEnd w:id="8"/>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rPr>
          <w:noProof/>
        </w:rPr>
        <w:drawing>
          <wp:inline distT="0" distB="0" distL="0" distR="0" wp14:anchorId="34FBDD2E" wp14:editId="6971CBB1">
            <wp:extent cx="2873712" cy="3686175"/>
            <wp:effectExtent l="152400" t="152400" r="365125" b="3524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140" cy="370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B649E" w14:textId="14E29B97" w:rsidR="00672110" w:rsidRDefault="008A608D" w:rsidP="00672110">
      <w:r w:rsidRPr="008A608D">
        <w:drawing>
          <wp:anchor distT="0" distB="0" distL="114300" distR="114300" simplePos="0" relativeHeight="251662336" behindDoc="0" locked="0" layoutInCell="1" allowOverlap="1" wp14:anchorId="3AD48B80" wp14:editId="08D16873">
            <wp:simplePos x="0" y="0"/>
            <wp:positionH relativeFrom="margin">
              <wp:align>left</wp:align>
            </wp:positionH>
            <wp:positionV relativeFrom="paragraph">
              <wp:posOffset>590550</wp:posOffset>
            </wp:positionV>
            <wp:extent cx="4592506" cy="24288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92506" cy="2428875"/>
                    </a:xfrm>
                    <a:prstGeom prst="rect">
                      <a:avLst/>
                    </a:prstGeom>
                  </pic:spPr>
                </pic:pic>
              </a:graphicData>
            </a:graphic>
            <wp14:sizeRelH relativeFrom="margin">
              <wp14:pctWidth>0</wp14:pctWidth>
            </wp14:sizeRelH>
            <wp14:sizeRelV relativeFrom="margin">
              <wp14:pctHeight>0</wp14:pctHeight>
            </wp14:sizeRelV>
          </wp:anchor>
        </w:drawing>
      </w:r>
      <w:r w:rsidR="00672110">
        <w:t>Le superviseur est invité à saisir le nom choisi par l’équipe dans le champ correspondant. Ensuite, le clique sur « Lancer la partie ! » permet d’enregistrer l’équipe dans la base de données et d’appeler la fenêtre principale de l’application. Pour ce faire, j’utilise le code suivant :</w:t>
      </w:r>
    </w:p>
    <w:p w14:paraId="0C2056BB" w14:textId="50602E72" w:rsidR="00B82F51" w:rsidRDefault="00B82F51" w:rsidP="00672110"/>
    <w:p w14:paraId="123CAB74" w14:textId="3C8A3571" w:rsidR="00B82F51" w:rsidRDefault="00B82F51" w:rsidP="00672110"/>
    <w:p w14:paraId="1D3101A6" w14:textId="7C190FB9" w:rsidR="00B82F51" w:rsidRDefault="00B82F51" w:rsidP="00672110"/>
    <w:p w14:paraId="687D24EA" w14:textId="23FE16D3" w:rsidR="00B82F51" w:rsidRDefault="00B82F51" w:rsidP="00672110"/>
    <w:p w14:paraId="65BE731E" w14:textId="56533744" w:rsidR="00B82F51" w:rsidRDefault="00B82F51" w:rsidP="00672110"/>
    <w:p w14:paraId="517BFEB9" w14:textId="1CE7E2F0" w:rsidR="00B82F51" w:rsidRDefault="00B82F51" w:rsidP="00672110"/>
    <w:p w14:paraId="06F9E1F7" w14:textId="3B5E6CDD" w:rsidR="00B82F51" w:rsidRDefault="00B82F51" w:rsidP="00672110"/>
    <w:p w14:paraId="3083339A" w14:textId="2F80F46F" w:rsidR="00B82F51" w:rsidRDefault="00B82F51" w:rsidP="00B82F51">
      <w:pPr>
        <w:pStyle w:val="Titre2"/>
      </w:pPr>
      <w:r>
        <w:lastRenderedPageBreak/>
        <w:t>Superviser :</w:t>
      </w:r>
    </w:p>
    <w:p w14:paraId="012E06FE" w14:textId="4B14BD76" w:rsidR="00B82F51" w:rsidRDefault="008A608D" w:rsidP="00672110">
      <w:r w:rsidRPr="008A608D">
        <w:drawing>
          <wp:anchor distT="0" distB="0" distL="114300" distR="114300" simplePos="0" relativeHeight="251663360" behindDoc="0" locked="0" layoutInCell="1" allowOverlap="1" wp14:anchorId="5A1A6059" wp14:editId="4C5E3795">
            <wp:simplePos x="0" y="0"/>
            <wp:positionH relativeFrom="margin">
              <wp:posOffset>-270165</wp:posOffset>
            </wp:positionH>
            <wp:positionV relativeFrom="paragraph">
              <wp:posOffset>642480</wp:posOffset>
            </wp:positionV>
            <wp:extent cx="6716405" cy="4902835"/>
            <wp:effectExtent l="152400" t="152400" r="370205" b="3549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8"/>
                    <a:stretch/>
                  </pic:blipFill>
                  <pic:spPr bwMode="auto">
                    <a:xfrm>
                      <a:off x="0" y="0"/>
                      <a:ext cx="6716405" cy="4902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F51">
        <w:t xml:space="preserve">La fenêtre principale de l’application est celle de supervision. Depuis celle-ci, ont peut visualiser l’image en direct provenant de la caméra IP (située dans la salle de l’escape game), appeler la fenêtre d’envoi d’indice afin d’envoyer un indice à l’afficheur. Le superviseur a également la possibilité de surveiller le </w:t>
      </w:r>
      <w:r w:rsidR="009D6EC1">
        <w:t xml:space="preserve">chronomètre. </w:t>
      </w:r>
    </w:p>
    <w:p w14:paraId="0CEAED1F" w14:textId="76984825" w:rsidR="009D6EC1" w:rsidRDefault="009D6EC1" w:rsidP="00672110"/>
    <w:p w14:paraId="73C95FCF" w14:textId="77777777" w:rsidR="00672110" w:rsidRPr="00D3731E" w:rsidRDefault="00672110" w:rsidP="00672110"/>
    <w:p w14:paraId="777E6D3F" w14:textId="2029EC6D" w:rsidR="00D3731E" w:rsidRDefault="008A608D" w:rsidP="00D3731E">
      <w:r>
        <w:rPr>
          <w:noProof/>
        </w:rPr>
        <mc:AlternateContent>
          <mc:Choice Requires="wps">
            <w:drawing>
              <wp:anchor distT="0" distB="0" distL="114300" distR="114300" simplePos="0" relativeHeight="251664384" behindDoc="0" locked="0" layoutInCell="1" allowOverlap="1" wp14:anchorId="2E20BEB0" wp14:editId="385E9FFB">
                <wp:simplePos x="0" y="0"/>
                <wp:positionH relativeFrom="column">
                  <wp:posOffset>1689265</wp:posOffset>
                </wp:positionH>
                <wp:positionV relativeFrom="paragraph">
                  <wp:posOffset>494261</wp:posOffset>
                </wp:positionV>
                <wp:extent cx="4743640" cy="2648197"/>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640" cy="2648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0BEB0" id="Rectangle 13" o:spid="_x0000_s1027" style="position:absolute;margin-left:133pt;margin-top:38.9pt;width:373.5pt;height:2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" fillcolor="#4472c4 [3204]" strokecolor="#1f3763 [1604]" strokeweight="1pt">
                <v:textbo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v:textbox>
              </v:rect>
            </w:pict>
          </mc:Fallback>
        </mc:AlternateContent>
      </w:r>
    </w:p>
    <w:p w14:paraId="035FD111" w14:textId="04B47E4D" w:rsidR="002514E4" w:rsidRPr="002514E4" w:rsidRDefault="002514E4" w:rsidP="002514E4"/>
    <w:p w14:paraId="1B5E0D6B" w14:textId="02357341" w:rsidR="002514E4" w:rsidRPr="002514E4" w:rsidRDefault="002514E4" w:rsidP="002514E4"/>
    <w:p w14:paraId="57932CA0" w14:textId="4423CFD1" w:rsidR="002514E4" w:rsidRPr="002514E4" w:rsidRDefault="002514E4" w:rsidP="002514E4"/>
    <w:p w14:paraId="2CE85FAA" w14:textId="69AAD552" w:rsidR="002514E4" w:rsidRPr="002514E4" w:rsidRDefault="002514E4" w:rsidP="002514E4"/>
    <w:p w14:paraId="59C69F73" w14:textId="33DFF7DD" w:rsidR="002514E4" w:rsidRPr="002514E4" w:rsidRDefault="002514E4" w:rsidP="002514E4"/>
    <w:p w14:paraId="3234A124" w14:textId="2816C356" w:rsidR="002514E4" w:rsidRPr="002514E4" w:rsidRDefault="002514E4" w:rsidP="002514E4"/>
    <w:p w14:paraId="0C508B3E" w14:textId="08FA8A91" w:rsidR="002514E4" w:rsidRPr="002514E4" w:rsidRDefault="002514E4" w:rsidP="002514E4"/>
    <w:p w14:paraId="0EA28344" w14:textId="0B929016" w:rsidR="002514E4" w:rsidRPr="002514E4" w:rsidRDefault="002514E4" w:rsidP="002514E4"/>
    <w:p w14:paraId="10AE614E" w14:textId="0CD7A17D" w:rsidR="002514E4" w:rsidRPr="002514E4" w:rsidRDefault="002514E4" w:rsidP="002514E4"/>
    <w:p w14:paraId="475AFC12" w14:textId="08851935" w:rsidR="002514E4" w:rsidRPr="002514E4" w:rsidRDefault="002514E4" w:rsidP="002514E4"/>
    <w:p w14:paraId="7524B17C" w14:textId="1BB9DAD5" w:rsidR="002514E4" w:rsidRPr="002514E4" w:rsidRDefault="002514E4" w:rsidP="002514E4"/>
    <w:p w14:paraId="440CEFBA" w14:textId="3F557DF3" w:rsidR="002514E4" w:rsidRPr="002514E4" w:rsidRDefault="002514E4" w:rsidP="002514E4"/>
    <w:p w14:paraId="4DCDA2C7" w14:textId="64EA7B6A" w:rsidR="002514E4" w:rsidRPr="002514E4" w:rsidRDefault="002514E4" w:rsidP="002514E4"/>
    <w:p w14:paraId="128D8A85" w14:textId="5B07D134" w:rsidR="002514E4" w:rsidRPr="002514E4" w:rsidRDefault="002514E4" w:rsidP="002514E4"/>
    <w:p w14:paraId="55F19D45" w14:textId="312B30B1" w:rsidR="002514E4" w:rsidRDefault="002514E4" w:rsidP="002514E4"/>
    <w:p w14:paraId="60F7BADC" w14:textId="39982BA4" w:rsidR="002514E4" w:rsidRDefault="002514E4" w:rsidP="002514E4">
      <w:pPr>
        <w:tabs>
          <w:tab w:val="left" w:pos="1978"/>
        </w:tabs>
      </w:pPr>
      <w:r>
        <w:t>Premièrement, j’utilise l’élément WebBrowser pour récupérer l’image de la caméra IP :</w:t>
      </w:r>
    </w:p>
    <w:p w14:paraId="1713B46C" w14:textId="0512D6C6" w:rsidR="002514E4" w:rsidRDefault="002514E4" w:rsidP="002514E4">
      <w:pPr>
        <w:tabs>
          <w:tab w:val="left" w:pos="1978"/>
        </w:tabs>
      </w:pPr>
      <w:r w:rsidRPr="002514E4">
        <w:drawing>
          <wp:inline distT="0" distB="0" distL="0" distR="0" wp14:anchorId="4C0A80D2" wp14:editId="3A4B8912">
            <wp:extent cx="4325510" cy="1568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6140" cy="176081"/>
                    </a:xfrm>
                    <a:prstGeom prst="rect">
                      <a:avLst/>
                    </a:prstGeom>
                  </pic:spPr>
                </pic:pic>
              </a:graphicData>
            </a:graphic>
          </wp:inline>
        </w:drawing>
      </w:r>
    </w:p>
    <w:p w14:paraId="3EC61C6F" w14:textId="0AF91DF7" w:rsidR="002514E4" w:rsidRDefault="002514E4" w:rsidP="002514E4">
      <w:pPr>
        <w:tabs>
          <w:tab w:val="left" w:pos="1978"/>
        </w:tabs>
      </w:pPr>
      <w:r>
        <w:t>L’image fournie étant fixe, il est nécessaire d’utiliser une fonction de rafraichissement pour que celle-ci soit fluide :</w:t>
      </w:r>
    </w:p>
    <w:p w14:paraId="11FF5185" w14:textId="7ED64037" w:rsidR="002514E4" w:rsidRDefault="002514E4" w:rsidP="002514E4">
      <w:pPr>
        <w:tabs>
          <w:tab w:val="left" w:pos="1978"/>
        </w:tabs>
      </w:pPr>
      <w:r w:rsidRPr="002514E4">
        <w:drawing>
          <wp:inline distT="0" distB="0" distL="0" distR="0" wp14:anchorId="5D97D989" wp14:editId="1E655C2F">
            <wp:extent cx="4405023" cy="1530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198" cy="166906"/>
                    </a:xfrm>
                    <a:prstGeom prst="rect">
                      <a:avLst/>
                    </a:prstGeom>
                  </pic:spPr>
                </pic:pic>
              </a:graphicData>
            </a:graphic>
          </wp:inline>
        </w:drawing>
      </w:r>
    </w:p>
    <w:p w14:paraId="7C6A8586" w14:textId="08E863B9" w:rsidR="002514E4" w:rsidRDefault="002514E4" w:rsidP="002514E4">
      <w:pPr>
        <w:tabs>
          <w:tab w:val="left" w:pos="1978"/>
        </w:tabs>
      </w:pPr>
      <w:r w:rsidRPr="002514E4">
        <w:drawing>
          <wp:inline distT="0" distB="0" distL="0" distR="0" wp14:anchorId="56465765" wp14:editId="73CC11A0">
            <wp:extent cx="3983604" cy="77075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8204" cy="787127"/>
                    </a:xfrm>
                    <a:prstGeom prst="rect">
                      <a:avLst/>
                    </a:prstGeom>
                  </pic:spPr>
                </pic:pic>
              </a:graphicData>
            </a:graphic>
          </wp:inline>
        </w:drawing>
      </w:r>
    </w:p>
    <w:p w14:paraId="5A6D4C3B" w14:textId="118CACB0" w:rsidR="001941F8" w:rsidRDefault="002514E4" w:rsidP="002514E4">
      <w:pPr>
        <w:tabs>
          <w:tab w:val="left" w:pos="1978"/>
        </w:tabs>
      </w:pPr>
      <w:r>
        <w:t xml:space="preserve">Dans l’exemple précédent, le </w:t>
      </w:r>
      <w:r w:rsidR="001941F8">
        <w:t>rafraîchissement</w:t>
      </w:r>
      <w:r>
        <w:t xml:space="preserve"> de l’image s’effectuait toutes les cinq secondes. Pour une utilisation optimale, je programme celui-ci toute les secondes.</w:t>
      </w:r>
    </w:p>
    <w:p w14:paraId="5CC997A7" w14:textId="1A124847" w:rsidR="001941F8" w:rsidRDefault="001941F8" w:rsidP="002514E4">
      <w:pPr>
        <w:tabs>
          <w:tab w:val="left" w:pos="1978"/>
        </w:tabs>
      </w:pPr>
      <w:r>
        <w:lastRenderedPageBreak/>
        <w:t>En second lieu, le chronomètre utilise également la minuterie DispatcherTimer. Voici le code qui permet de faire fonctionner le chronomètre de la partie et qui y met fin lorsque celui-ci arrive à son terme :</w:t>
      </w:r>
    </w:p>
    <w:p w14:paraId="46DE7419" w14:textId="4A6B87E3" w:rsidR="001941F8" w:rsidRDefault="001941F8" w:rsidP="002514E4">
      <w:pPr>
        <w:tabs>
          <w:tab w:val="left" w:pos="1978"/>
        </w:tabs>
      </w:pPr>
      <w:r w:rsidRPr="001941F8">
        <w:drawing>
          <wp:inline distT="0" distB="0" distL="0" distR="0" wp14:anchorId="660D23C7" wp14:editId="6C7B48C6">
            <wp:extent cx="4898004" cy="5023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4519" cy="509181"/>
                    </a:xfrm>
                    <a:prstGeom prst="rect">
                      <a:avLst/>
                    </a:prstGeom>
                  </pic:spPr>
                </pic:pic>
              </a:graphicData>
            </a:graphic>
          </wp:inline>
        </w:drawing>
      </w:r>
    </w:p>
    <w:p w14:paraId="1A48DCDE" w14:textId="67D26226" w:rsidR="001941F8" w:rsidRDefault="001941F8" w:rsidP="002514E4">
      <w:pPr>
        <w:tabs>
          <w:tab w:val="left" w:pos="1978"/>
        </w:tabs>
      </w:pPr>
      <w:r w:rsidRPr="001941F8">
        <w:drawing>
          <wp:inline distT="0" distB="0" distL="0" distR="0" wp14:anchorId="4C237220" wp14:editId="2D671D0E">
            <wp:extent cx="3188473" cy="794958"/>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408" cy="800427"/>
                    </a:xfrm>
                    <a:prstGeom prst="rect">
                      <a:avLst/>
                    </a:prstGeom>
                  </pic:spPr>
                </pic:pic>
              </a:graphicData>
            </a:graphic>
          </wp:inline>
        </w:drawing>
      </w:r>
    </w:p>
    <w:p w14:paraId="0D0C3143" w14:textId="1F221F84" w:rsidR="001941F8" w:rsidRDefault="001941F8" w:rsidP="002514E4">
      <w:pPr>
        <w:tabs>
          <w:tab w:val="left" w:pos="1978"/>
        </w:tabs>
      </w:pPr>
      <w:r w:rsidRPr="001941F8">
        <w:drawing>
          <wp:inline distT="0" distB="0" distL="0" distR="0" wp14:anchorId="08BC4F0B" wp14:editId="74E6D09A">
            <wp:extent cx="5295569" cy="2221071"/>
            <wp:effectExtent l="0" t="0" r="63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04"/>
                    <a:stretch/>
                  </pic:blipFill>
                  <pic:spPr bwMode="auto">
                    <a:xfrm>
                      <a:off x="0" y="0"/>
                      <a:ext cx="5314113" cy="2228849"/>
                    </a:xfrm>
                    <a:prstGeom prst="rect">
                      <a:avLst/>
                    </a:prstGeom>
                    <a:ln>
                      <a:noFill/>
                    </a:ln>
                    <a:extLst>
                      <a:ext uri="{53640926-AAD7-44D8-BBD7-CCE9431645EC}">
                        <a14:shadowObscured xmlns:a14="http://schemas.microsoft.com/office/drawing/2010/main"/>
                      </a:ext>
                    </a:extLst>
                  </pic:spPr>
                </pic:pic>
              </a:graphicData>
            </a:graphic>
          </wp:inline>
        </w:drawing>
      </w:r>
    </w:p>
    <w:p w14:paraId="7B1FDB93" w14:textId="10378154" w:rsidR="00F32D43" w:rsidRDefault="00F32D43" w:rsidP="002514E4">
      <w:pPr>
        <w:tabs>
          <w:tab w:val="left" w:pos="1978"/>
        </w:tabs>
      </w:pPr>
    </w:p>
    <w:p w14:paraId="3C692EC9" w14:textId="6AD6495E" w:rsidR="00F32D43" w:rsidRDefault="00F32D43" w:rsidP="002514E4">
      <w:pPr>
        <w:tabs>
          <w:tab w:val="left" w:pos="1978"/>
        </w:tabs>
      </w:pPr>
      <w:r>
        <w:t>Ensuite, le bouton « Envoyer un indice » appel une nouvelle fenêtre qui elle permet de sélectionner un indice prédéfini ou d’en saisir un nouveau. Se référer à la partie « Envoi d’indice ».</w:t>
      </w:r>
    </w:p>
    <w:p w14:paraId="39C999DA" w14:textId="47A2D2BA" w:rsidR="00F32D43" w:rsidRDefault="00F32D43" w:rsidP="002514E4">
      <w:pPr>
        <w:tabs>
          <w:tab w:val="left" w:pos="1978"/>
        </w:tabs>
      </w:pPr>
      <w:r>
        <w:t>Ci-dessous le code qui est appelé lors du clic sur ce bouton :</w:t>
      </w:r>
    </w:p>
    <w:p w14:paraId="4C7B176A" w14:textId="643BB9F8" w:rsidR="00F32D43" w:rsidRDefault="00F32D43" w:rsidP="002514E4">
      <w:pPr>
        <w:tabs>
          <w:tab w:val="left" w:pos="1978"/>
        </w:tabs>
      </w:pPr>
      <w:r w:rsidRPr="00F32D43">
        <w:drawing>
          <wp:inline distT="0" distB="0" distL="0" distR="0" wp14:anchorId="7D4953F8" wp14:editId="5015827C">
            <wp:extent cx="4284921" cy="1081879"/>
            <wp:effectExtent l="0" t="0" r="190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831" cy="1092461"/>
                    </a:xfrm>
                    <a:prstGeom prst="rect">
                      <a:avLst/>
                    </a:prstGeom>
                  </pic:spPr>
                </pic:pic>
              </a:graphicData>
            </a:graphic>
          </wp:inline>
        </w:drawing>
      </w:r>
    </w:p>
    <w:p w14:paraId="625A40A6" w14:textId="19D85C1D" w:rsidR="00F32D43" w:rsidRDefault="00F32D43" w:rsidP="002514E4">
      <w:pPr>
        <w:tabs>
          <w:tab w:val="left" w:pos="1978"/>
        </w:tabs>
      </w:pPr>
      <w:r>
        <w:t>Sous ce bouton, se trouve une zone qui permet d’afficher le dernier indice envoyé à l’afficheur. Le code est présent ci-dessous :</w:t>
      </w:r>
    </w:p>
    <w:p w14:paraId="1C5292C3" w14:textId="26D50E98" w:rsidR="00F32D43" w:rsidRDefault="00F32D43" w:rsidP="002514E4">
      <w:pPr>
        <w:tabs>
          <w:tab w:val="left" w:pos="1978"/>
        </w:tabs>
      </w:pPr>
    </w:p>
    <w:p w14:paraId="569DA932" w14:textId="7970C40B" w:rsidR="00F32D43" w:rsidRDefault="00F32D43" w:rsidP="002514E4">
      <w:pPr>
        <w:tabs>
          <w:tab w:val="left" w:pos="1978"/>
        </w:tabs>
      </w:pPr>
    </w:p>
    <w:p w14:paraId="761DD4E0" w14:textId="717C9161" w:rsidR="00F32D43" w:rsidRDefault="00F32D43" w:rsidP="002514E4">
      <w:pPr>
        <w:tabs>
          <w:tab w:val="left" w:pos="1978"/>
        </w:tabs>
      </w:pPr>
    </w:p>
    <w:p w14:paraId="52E227C1" w14:textId="0D01F061" w:rsidR="00F32D43" w:rsidRDefault="00F32D43" w:rsidP="002514E4">
      <w:pPr>
        <w:tabs>
          <w:tab w:val="left" w:pos="1978"/>
        </w:tabs>
      </w:pPr>
      <w:r>
        <w:t>* CODE RECUPERATION DE L’INDICE ENVOYE *</w:t>
      </w:r>
    </w:p>
    <w:p w14:paraId="1E6F696B" w14:textId="332BFFD8" w:rsidR="00F32D43" w:rsidRDefault="00F32D43" w:rsidP="002514E4">
      <w:pPr>
        <w:tabs>
          <w:tab w:val="left" w:pos="1978"/>
        </w:tabs>
      </w:pPr>
    </w:p>
    <w:p w14:paraId="3A02D05E" w14:textId="19008A41" w:rsidR="00F32D43" w:rsidRDefault="00F32D43" w:rsidP="002514E4">
      <w:pPr>
        <w:tabs>
          <w:tab w:val="left" w:pos="1978"/>
        </w:tabs>
      </w:pPr>
    </w:p>
    <w:p w14:paraId="6D46E5B5" w14:textId="2E00AFC7" w:rsidR="00F32D43" w:rsidRDefault="00F32D43" w:rsidP="002514E4">
      <w:pPr>
        <w:tabs>
          <w:tab w:val="left" w:pos="1978"/>
        </w:tabs>
      </w:pPr>
      <w:r>
        <w:lastRenderedPageBreak/>
        <w:t>De même, le nom de l’équipe est récupéré en haut de la fenêtre. Pour ce faire, j’utilise la communication avec la base de données suivante :</w:t>
      </w:r>
    </w:p>
    <w:p w14:paraId="6B6443ED" w14:textId="24650E12" w:rsidR="00F32D43" w:rsidRDefault="00F32D43" w:rsidP="002514E4">
      <w:pPr>
        <w:tabs>
          <w:tab w:val="left" w:pos="1978"/>
        </w:tabs>
      </w:pPr>
      <w:r w:rsidRPr="00F32D43">
        <w:drawing>
          <wp:inline distT="0" distB="0" distL="0" distR="0" wp14:anchorId="6F7720F3" wp14:editId="4837EBFC">
            <wp:extent cx="4858428" cy="78115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28" cy="781159"/>
                    </a:xfrm>
                    <a:prstGeom prst="rect">
                      <a:avLst/>
                    </a:prstGeom>
                  </pic:spPr>
                </pic:pic>
              </a:graphicData>
            </a:graphic>
          </wp:inline>
        </w:drawing>
      </w:r>
    </w:p>
    <w:p w14:paraId="53D9951D" w14:textId="6FD9FDA9" w:rsidR="00F32D43" w:rsidRDefault="00F32D43" w:rsidP="002514E4">
      <w:pPr>
        <w:tabs>
          <w:tab w:val="left" w:pos="1978"/>
        </w:tabs>
      </w:pPr>
      <w:r w:rsidRPr="00F32D43">
        <w:drawing>
          <wp:inline distT="0" distB="0" distL="0" distR="0" wp14:anchorId="22CA0DBB" wp14:editId="3C7D951B">
            <wp:extent cx="5087060" cy="619211"/>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619211"/>
                    </a:xfrm>
                    <a:prstGeom prst="rect">
                      <a:avLst/>
                    </a:prstGeom>
                  </pic:spPr>
                </pic:pic>
              </a:graphicData>
            </a:graphic>
          </wp:inline>
        </w:drawing>
      </w:r>
    </w:p>
    <w:p w14:paraId="18E53E9F" w14:textId="70AF61F8" w:rsidR="00AC53FA" w:rsidRDefault="00AC53FA" w:rsidP="006D3ABE">
      <w:r>
        <w:t xml:space="preserve">Enfin, </w:t>
      </w:r>
      <w:r w:rsidR="006D3ABE">
        <w:t>si le superviseur souhaite, pour quelconques raisons, mettre fin prématurément à la partie, il suffit de cliquer sur l’option « Stopper la partie ». Le clic sur celle-ci ouvre la fenêtre suivante :</w:t>
      </w:r>
    </w:p>
    <w:p w14:paraId="134E5DDC" w14:textId="63F3E77E" w:rsidR="006D3ABE" w:rsidRDefault="006D3ABE" w:rsidP="006D3ABE">
      <w:pPr>
        <w:jc w:val="center"/>
      </w:pPr>
      <w:r w:rsidRPr="006D3ABE">
        <w:drawing>
          <wp:inline distT="0" distB="0" distL="0" distR="0" wp14:anchorId="7D6FD56A" wp14:editId="30528FD1">
            <wp:extent cx="3705742" cy="1857634"/>
            <wp:effectExtent l="152400" t="152400" r="371475" b="3714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742"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04C32A" w14:textId="5CC6438C" w:rsidR="006D3ABE" w:rsidRPr="002514E4" w:rsidRDefault="006D3ABE" w:rsidP="006D3ABE">
      <w:r>
        <w:t xml:space="preserve">L’option « Annuler » ferme la fenêtre ci-dessus et reviens à la fenêtre de supervision sans avoir le moindre effet sur la partie en cours. L’option « Stopper la partie » </w:t>
      </w:r>
      <w:r w:rsidR="00065CA1">
        <w:t>met quant à elle fin à la partie en appelant la fenêtre de fin de partie.</w:t>
      </w:r>
    </w:p>
    <w:sectPr w:rsidR="006D3ABE" w:rsidRPr="002514E4" w:rsidSect="00BC092C">
      <w:headerReference w:type="default" r:id="rId29"/>
      <w:footerReference w:type="default" r:id="rId30"/>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7B30A" w14:textId="77777777" w:rsidR="006A719A" w:rsidRDefault="006A719A" w:rsidP="000A1FEF">
      <w:pPr>
        <w:spacing w:after="0" w:line="240" w:lineRule="auto"/>
      </w:pPr>
      <w:r>
        <w:separator/>
      </w:r>
    </w:p>
  </w:endnote>
  <w:endnote w:type="continuationSeparator" w:id="0">
    <w:p w14:paraId="187C6F0C" w14:textId="77777777" w:rsidR="006A719A" w:rsidRDefault="006A719A"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38107F4C"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500A43">
      <w:rPr>
        <w:i/>
        <w:noProof/>
      </w:rPr>
      <w:t>29/04/2020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F9079" w14:textId="77777777" w:rsidR="006A719A" w:rsidRDefault="006A719A" w:rsidP="000A1FEF">
      <w:pPr>
        <w:spacing w:after="0" w:line="240" w:lineRule="auto"/>
      </w:pPr>
      <w:r>
        <w:separator/>
      </w:r>
    </w:p>
  </w:footnote>
  <w:footnote w:type="continuationSeparator" w:id="0">
    <w:p w14:paraId="1F954287" w14:textId="77777777" w:rsidR="006A719A" w:rsidRDefault="006A719A"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65CA1"/>
    <w:rsid w:val="000A1FEF"/>
    <w:rsid w:val="000B63FB"/>
    <w:rsid w:val="00124D60"/>
    <w:rsid w:val="00193CF2"/>
    <w:rsid w:val="001941F8"/>
    <w:rsid w:val="002514E4"/>
    <w:rsid w:val="00255BE0"/>
    <w:rsid w:val="00304693"/>
    <w:rsid w:val="003479B8"/>
    <w:rsid w:val="00352785"/>
    <w:rsid w:val="00412B22"/>
    <w:rsid w:val="004B27A2"/>
    <w:rsid w:val="004F38B5"/>
    <w:rsid w:val="00500A43"/>
    <w:rsid w:val="00537269"/>
    <w:rsid w:val="005469B0"/>
    <w:rsid w:val="00593844"/>
    <w:rsid w:val="00636027"/>
    <w:rsid w:val="006409B6"/>
    <w:rsid w:val="006422BC"/>
    <w:rsid w:val="00672110"/>
    <w:rsid w:val="006A1955"/>
    <w:rsid w:val="006A719A"/>
    <w:rsid w:val="006B6F60"/>
    <w:rsid w:val="006D3ABE"/>
    <w:rsid w:val="007107A9"/>
    <w:rsid w:val="00711279"/>
    <w:rsid w:val="00715EFD"/>
    <w:rsid w:val="00723723"/>
    <w:rsid w:val="0075429F"/>
    <w:rsid w:val="007E4798"/>
    <w:rsid w:val="007E7FB6"/>
    <w:rsid w:val="00806C59"/>
    <w:rsid w:val="008672B0"/>
    <w:rsid w:val="008A608D"/>
    <w:rsid w:val="009C1C5D"/>
    <w:rsid w:val="009D6EC1"/>
    <w:rsid w:val="00A87E1A"/>
    <w:rsid w:val="00AC53FA"/>
    <w:rsid w:val="00AD73A3"/>
    <w:rsid w:val="00AE11E9"/>
    <w:rsid w:val="00B27A10"/>
    <w:rsid w:val="00B40890"/>
    <w:rsid w:val="00B82F51"/>
    <w:rsid w:val="00BC092C"/>
    <w:rsid w:val="00C3318A"/>
    <w:rsid w:val="00CE2877"/>
    <w:rsid w:val="00D00FD0"/>
    <w:rsid w:val="00D01424"/>
    <w:rsid w:val="00D3731E"/>
    <w:rsid w:val="00E55921"/>
    <w:rsid w:val="00EB59D4"/>
    <w:rsid w:val="00ED5C56"/>
    <w:rsid w:val="00F32D43"/>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92FC15-839C-4F84-A86E-5B19342B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311</TotalTime>
  <Pages>9</Pages>
  <Words>1230</Words>
  <Characters>6767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9</cp:revision>
  <dcterms:created xsi:type="dcterms:W3CDTF">2020-04-08T10:07:00Z</dcterms:created>
  <dcterms:modified xsi:type="dcterms:W3CDTF">2020-04-29T08:41:00Z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