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de Projetos – plano de qualidade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 do Projeto: Kybernus CLI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Guilherme Marafon (GP), Giulia Castelucci (PM), Vinícius Trevisan (Dev #1), Guilherme Reis (Dev #2), Amanda Freire (Dev #3), Valentina Lago (Marketing)</w:t>
      </w:r>
    </w:p>
    <w:tbl>
      <w:tblPr>
        <w:tblStyle w:val="Table1"/>
        <w:tblW w:w="1414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7"/>
        <w:gridCol w:w="2357"/>
        <w:gridCol w:w="2357"/>
        <w:gridCol w:w="2357"/>
        <w:gridCol w:w="2358"/>
        <w:gridCol w:w="2358"/>
        <w:tblGridChange w:id="0">
          <w:tblGrid>
            <w:gridCol w:w="2357"/>
            <w:gridCol w:w="2357"/>
            <w:gridCol w:w="2357"/>
            <w:gridCol w:w="2357"/>
            <w:gridCol w:w="2358"/>
            <w:gridCol w:w="23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 / Item da EAP / Marco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Métricas / Critérios de Aceite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 de Verificação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Periodicidade Verificação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Atendimento ao orçamento aprovado no TAP (R$ 35.695,00)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final dentro do orçamento aprovado.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 dos relatórios periódicos de custos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bookmarkStart w:colFirst="0" w:colLast="0" w:name="_heading=h.muis4almf61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Orçamento aprovado pela patrocinadora na fase de iniciação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Atendimento ao cronograma (04/03/2026 a 01/07/2026)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Cumprimento do prazo com variação máxima de 10% do tempo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Lançamento de horas pelos integrantes e relatórios Planejado x Realizado no ClickUp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Monitorado via Gantt com caminho crítico ativado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Geração de projetos (Engine de Geração)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gerar estrutura completa sem erros de sintaxe (critério TAP)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dos arquivos gerados passam em validação de sintaxe para todas as combinações de stack e arquitetura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Execução de testes automatizados de sintaxe por módulo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cada entrega de módulo (fases 3.1–3.7)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Cobre 6 linguagens × 3 padrões arquiteturais = 18 combinações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com usuários externos (4.2)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Mínimo de 5 desenvolvedores externos participantes (critério TAP)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 ou mais dos participantes instalam e geram projeto funcional sem auxílio da equipe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dos resultados das sessões de teste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Único — ao final da fase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 formal de aceite do TAP; resultado documentado pelo GP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Telemetria (3.6)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Coleta anônima em conformidade com a LGPD (RNF05)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 de Privacidade implementada no fluxo de primeiro uso; zero dados pessoais identificáveis coletados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do código e validação da Política de Privacidade pelo GP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final da subentrega 3.6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 formal de aceite do TAP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Documentação Técnica (4.4)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Repositório modelo no GitHub com documentação completa (critério TAP)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README, guia de contribuição e templates de issues/PR publicados e acessíveis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interna pela equipe antes do go-live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final da fase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 formal de aceite do TAP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Landing Page e lançamento (5.1 / 5.4)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lançamento aprovado com landing page publicada (critério TAP)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Landing page acessível publicamente com links para docs, GitHub e npm funcionando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pelo GP e PM antes do go-live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final da fase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 formal de aceite do TAP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Entregas da disciplina (todas as fases)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Conformidade com os requisitos da disciplina de Gerência de Projetos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dos documentos entregues dentro do prazo definido pela professora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interna antes de cada entrega acadêmica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cada entrega da disciplina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TAP, EAP, Dicionário, RACI, Cronograma, Planos de gerenciamento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276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30CjGB7mF9VCdlO1cf1WJMAoA==">CgMxLjAyDmgubXVpczRhbG1mNjFvOAByITFmOVJSTE04QTVqOTRvTG9idVg1czhjeEpqMzRyVThaNw==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