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09A3E" w14:textId="77777777" w:rsidR="00290CEE" w:rsidRDefault="00290CEE" w:rsidP="00290CEE">
      <w:pPr>
        <w:spacing w:line="276" w:lineRule="auto"/>
      </w:pPr>
      <w:r>
        <w:rPr>
          <w:noProof/>
        </w:rPr>
        <w:drawing>
          <wp:inline distT="0" distB="0" distL="0" distR="0" wp14:anchorId="269CEA64" wp14:editId="62C9A285">
            <wp:extent cx="969348" cy="493819"/>
            <wp:effectExtent l="0" t="0" r="0" b="0"/>
            <wp:docPr id="735375473" name="Imagem 73537547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75473" name="Imagem 735375473" descr="Uma imagem contendo Interface gráfica do usuári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348" cy="4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F805" w14:textId="77777777" w:rsidR="00290CEE" w:rsidRDefault="00290CEE" w:rsidP="00290CEE">
      <w:pPr>
        <w:spacing w:before="96" w:after="0" w:line="360" w:lineRule="auto"/>
        <w:jc w:val="both"/>
      </w:pPr>
      <w:r w:rsidRPr="5A5680EB">
        <w:rPr>
          <w:rFonts w:ascii="Times New Roman" w:eastAsia="Times New Roman" w:hAnsi="Times New Roman" w:cs="Times New Roman"/>
          <w:lang w:val="pt"/>
        </w:rPr>
        <w:t xml:space="preserve"> </w:t>
      </w:r>
    </w:p>
    <w:p w14:paraId="4C4C93D5" w14:textId="77777777" w:rsidR="00290CEE" w:rsidRDefault="00290CEE" w:rsidP="00290CEE">
      <w:pPr>
        <w:spacing w:before="96" w:after="0" w:line="360" w:lineRule="auto"/>
        <w:jc w:val="center"/>
      </w:pPr>
      <w:r w:rsidRPr="5A5680EB">
        <w:rPr>
          <w:rFonts w:ascii="Arial" w:eastAsia="Arial" w:hAnsi="Arial" w:cs="Arial"/>
          <w:sz w:val="28"/>
          <w:szCs w:val="28"/>
          <w:lang w:val="pt"/>
        </w:rPr>
        <w:t xml:space="preserve"> SÃO PAULO TECH SCHOOL</w:t>
      </w:r>
    </w:p>
    <w:p w14:paraId="30D03F2D" w14:textId="77777777" w:rsidR="00290CEE" w:rsidRDefault="00290CEE" w:rsidP="00290CEE">
      <w:pPr>
        <w:spacing w:after="0"/>
        <w:jc w:val="center"/>
      </w:pPr>
      <w:r w:rsidRPr="5A5680EB">
        <w:rPr>
          <w:rFonts w:ascii="Arial" w:eastAsia="Arial" w:hAnsi="Arial" w:cs="Arial"/>
          <w:sz w:val="28"/>
          <w:szCs w:val="28"/>
          <w:lang w:val="pt"/>
        </w:rPr>
        <w:t>ANÁLISE E DESENVOLVIMENTO DE SISTEMAS</w:t>
      </w:r>
    </w:p>
    <w:p w14:paraId="4014714C" w14:textId="77777777" w:rsidR="00290CEE" w:rsidRDefault="00290CEE" w:rsidP="00290CEE">
      <w:pPr>
        <w:spacing w:after="0" w:line="360" w:lineRule="auto"/>
      </w:pPr>
      <w:r w:rsidRPr="5A5680EB">
        <w:rPr>
          <w:rFonts w:ascii="Times New Roman" w:eastAsia="Times New Roman" w:hAnsi="Times New Roman" w:cs="Times New Roman"/>
          <w:lang w:val="pt"/>
        </w:rPr>
        <w:t xml:space="preserve"> </w:t>
      </w:r>
    </w:p>
    <w:p w14:paraId="6B4B432E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Times New Roman" w:eastAsia="Times New Roman" w:hAnsi="Times New Roman" w:cs="Times New Roman"/>
          <w:lang w:val="pt"/>
        </w:rPr>
        <w:t xml:space="preserve"> </w:t>
      </w:r>
    </w:p>
    <w:p w14:paraId="415D1BFE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Times New Roman" w:eastAsia="Times New Roman" w:hAnsi="Times New Roman" w:cs="Times New Roman"/>
          <w:lang w:val="pt"/>
        </w:rPr>
        <w:t xml:space="preserve"> </w:t>
      </w:r>
    </w:p>
    <w:p w14:paraId="2C07C8D9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Times New Roman" w:eastAsia="Times New Roman" w:hAnsi="Times New Roman" w:cs="Times New Roman"/>
          <w:lang w:val="pt"/>
        </w:rPr>
        <w:t xml:space="preserve"> </w:t>
      </w:r>
    </w:p>
    <w:p w14:paraId="41B1040C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Times New Roman" w:eastAsia="Times New Roman" w:hAnsi="Times New Roman" w:cs="Times New Roman"/>
          <w:lang w:val="pt"/>
        </w:rPr>
        <w:t xml:space="preserve"> </w:t>
      </w:r>
    </w:p>
    <w:p w14:paraId="3EF52AAF" w14:textId="77777777" w:rsidR="00290CEE" w:rsidRDefault="00290CEE" w:rsidP="00290CEE">
      <w:pPr>
        <w:spacing w:after="0" w:line="360" w:lineRule="auto"/>
      </w:pPr>
      <w:r w:rsidRPr="5A5680EB">
        <w:rPr>
          <w:rFonts w:ascii="Times New Roman" w:eastAsia="Times New Roman" w:hAnsi="Times New Roman" w:cs="Times New Roman"/>
          <w:lang w:val="pt"/>
        </w:rPr>
        <w:t xml:space="preserve"> </w:t>
      </w:r>
    </w:p>
    <w:p w14:paraId="5E734BBF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Times New Roman" w:eastAsia="Times New Roman" w:hAnsi="Times New Roman" w:cs="Times New Roman"/>
          <w:lang w:val="pt"/>
        </w:rPr>
        <w:t xml:space="preserve"> </w:t>
      </w:r>
    </w:p>
    <w:p w14:paraId="082DC5DE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Arial" w:eastAsia="Arial" w:hAnsi="Arial" w:cs="Arial"/>
          <w:b/>
          <w:bCs/>
          <w:sz w:val="28"/>
          <w:szCs w:val="28"/>
          <w:lang w:val="pt"/>
        </w:rPr>
        <w:t>TECNOLOGIA DA INFORMAÇÃO</w:t>
      </w:r>
    </w:p>
    <w:p w14:paraId="5F0C8334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Arial" w:eastAsia="Arial" w:hAnsi="Arial" w:cs="Arial"/>
          <w:sz w:val="28"/>
          <w:szCs w:val="28"/>
          <w:lang w:val="pt"/>
        </w:rPr>
        <w:t>Governança de TI</w:t>
      </w:r>
    </w:p>
    <w:p w14:paraId="7E124C83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Arial" w:eastAsia="Arial" w:hAnsi="Arial" w:cs="Arial"/>
          <w:sz w:val="28"/>
          <w:szCs w:val="28"/>
          <w:lang w:val="pt"/>
        </w:rPr>
        <w:t xml:space="preserve"> </w:t>
      </w:r>
    </w:p>
    <w:p w14:paraId="1F0E29A4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Arial" w:eastAsia="Arial" w:hAnsi="Arial" w:cs="Arial"/>
          <w:sz w:val="28"/>
          <w:szCs w:val="28"/>
          <w:lang w:val="pt"/>
        </w:rPr>
        <w:t xml:space="preserve"> </w:t>
      </w:r>
    </w:p>
    <w:p w14:paraId="7D60295A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Arial" w:eastAsia="Arial" w:hAnsi="Arial" w:cs="Arial"/>
          <w:sz w:val="28"/>
          <w:szCs w:val="28"/>
          <w:lang w:val="pt"/>
        </w:rPr>
        <w:t xml:space="preserve"> </w:t>
      </w:r>
    </w:p>
    <w:p w14:paraId="6D1F6B69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Arial" w:eastAsia="Arial" w:hAnsi="Arial" w:cs="Arial"/>
          <w:sz w:val="28"/>
          <w:szCs w:val="28"/>
          <w:lang w:val="pt"/>
        </w:rPr>
        <w:t xml:space="preserve"> </w:t>
      </w:r>
    </w:p>
    <w:p w14:paraId="696895F3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Arial" w:eastAsia="Arial" w:hAnsi="Arial" w:cs="Arial"/>
          <w:sz w:val="28"/>
          <w:szCs w:val="28"/>
          <w:lang w:val="pt"/>
        </w:rPr>
        <w:t xml:space="preserve"> </w:t>
      </w:r>
    </w:p>
    <w:p w14:paraId="6C4D8063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Arial" w:eastAsia="Arial" w:hAnsi="Arial" w:cs="Arial"/>
          <w:lang w:val="pt"/>
        </w:rPr>
        <w:t xml:space="preserve">Guilherme Borin Galeno </w:t>
      </w:r>
    </w:p>
    <w:p w14:paraId="7443527E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Arial" w:eastAsia="Arial" w:hAnsi="Arial" w:cs="Arial"/>
          <w:lang w:val="pt"/>
        </w:rPr>
        <w:t>01232168</w:t>
      </w:r>
    </w:p>
    <w:p w14:paraId="55C0A7C7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Times New Roman" w:eastAsia="Times New Roman" w:hAnsi="Times New Roman" w:cs="Times New Roman"/>
          <w:lang w:val="pt"/>
        </w:rPr>
        <w:t xml:space="preserve"> </w:t>
      </w:r>
    </w:p>
    <w:p w14:paraId="5AF16ECF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Times New Roman" w:eastAsia="Times New Roman" w:hAnsi="Times New Roman" w:cs="Times New Roman"/>
          <w:lang w:val="pt"/>
        </w:rPr>
        <w:t xml:space="preserve"> </w:t>
      </w:r>
    </w:p>
    <w:p w14:paraId="7B34DC27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Times New Roman" w:eastAsia="Times New Roman" w:hAnsi="Times New Roman" w:cs="Times New Roman"/>
          <w:lang w:val="pt"/>
        </w:rPr>
        <w:t xml:space="preserve"> </w:t>
      </w:r>
    </w:p>
    <w:p w14:paraId="35EEC605" w14:textId="77777777" w:rsidR="00290CEE" w:rsidRDefault="00290CEE" w:rsidP="00290CEE">
      <w:pPr>
        <w:spacing w:after="0" w:line="360" w:lineRule="auto"/>
      </w:pPr>
      <w:r w:rsidRPr="5A5680EB">
        <w:rPr>
          <w:rFonts w:ascii="Times New Roman" w:eastAsia="Times New Roman" w:hAnsi="Times New Roman" w:cs="Times New Roman"/>
          <w:lang w:val="pt"/>
        </w:rPr>
        <w:t xml:space="preserve"> </w:t>
      </w:r>
    </w:p>
    <w:p w14:paraId="242F7F6A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Times New Roman" w:eastAsia="Times New Roman" w:hAnsi="Times New Roman" w:cs="Times New Roman"/>
          <w:lang w:val="pt"/>
        </w:rPr>
        <w:t xml:space="preserve"> </w:t>
      </w:r>
    </w:p>
    <w:p w14:paraId="4D37D7EE" w14:textId="77777777" w:rsidR="00290CEE" w:rsidRDefault="00290CEE" w:rsidP="00290CEE">
      <w:pPr>
        <w:spacing w:after="0" w:line="360" w:lineRule="auto"/>
        <w:jc w:val="center"/>
      </w:pPr>
      <w:r w:rsidRPr="5A5680EB">
        <w:rPr>
          <w:rFonts w:ascii="Times New Roman" w:eastAsia="Times New Roman" w:hAnsi="Times New Roman" w:cs="Times New Roman"/>
          <w:lang w:val="pt"/>
        </w:rPr>
        <w:t xml:space="preserve"> </w:t>
      </w:r>
    </w:p>
    <w:p w14:paraId="726397CE" w14:textId="77777777" w:rsidR="00290CEE" w:rsidRDefault="00290CEE" w:rsidP="00290CEE">
      <w:pPr>
        <w:spacing w:before="69" w:after="0" w:line="360" w:lineRule="auto"/>
        <w:jc w:val="center"/>
      </w:pPr>
      <w:r w:rsidRPr="5A5680EB">
        <w:rPr>
          <w:rFonts w:ascii="Times New Roman" w:eastAsia="Times New Roman" w:hAnsi="Times New Roman" w:cs="Times New Roman"/>
          <w:lang w:val="pt"/>
        </w:rPr>
        <w:t xml:space="preserve"> </w:t>
      </w:r>
    </w:p>
    <w:p w14:paraId="71C3AB93" w14:textId="77777777" w:rsidR="00290CEE" w:rsidRDefault="00290CEE" w:rsidP="00290CEE">
      <w:pPr>
        <w:spacing w:after="0" w:line="360" w:lineRule="auto"/>
        <w:ind w:right="2"/>
        <w:jc w:val="center"/>
      </w:pPr>
      <w:r w:rsidRPr="5A5680EB">
        <w:rPr>
          <w:rFonts w:ascii="Arial" w:eastAsia="Arial" w:hAnsi="Arial" w:cs="Arial"/>
          <w:lang w:val="pt"/>
        </w:rPr>
        <w:t>SÃO PAULO</w:t>
      </w:r>
    </w:p>
    <w:p w14:paraId="7A9A1C69" w14:textId="77777777" w:rsidR="00290CEE" w:rsidRDefault="00290CEE" w:rsidP="00290CEE">
      <w:pPr>
        <w:spacing w:before="182" w:after="0" w:line="360" w:lineRule="auto"/>
        <w:jc w:val="center"/>
      </w:pPr>
      <w:r w:rsidRPr="5A5680EB">
        <w:rPr>
          <w:rFonts w:ascii="Arial" w:eastAsia="Arial" w:hAnsi="Arial" w:cs="Arial"/>
          <w:lang w:val="pt"/>
        </w:rPr>
        <w:t>2024</w:t>
      </w:r>
    </w:p>
    <w:p w14:paraId="0540EBA6" w14:textId="77777777" w:rsidR="00290CEE" w:rsidRDefault="00290CEE" w:rsidP="00290CEE">
      <w:pPr>
        <w:spacing w:line="276" w:lineRule="auto"/>
      </w:pPr>
    </w:p>
    <w:p w14:paraId="4A2803E8" w14:textId="77777777" w:rsidR="00612B92" w:rsidRDefault="00612B92"/>
    <w:sectPr w:rsidR="00612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92"/>
    <w:rsid w:val="00290CEE"/>
    <w:rsid w:val="00612B92"/>
    <w:rsid w:val="00A01FB1"/>
    <w:rsid w:val="00B1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CBC87"/>
  <w15:chartTrackingRefBased/>
  <w15:docId w15:val="{8155A9B6-61C4-43A2-AE1F-B4DF63DF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EE"/>
    <w:pPr>
      <w:spacing w:line="279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12B9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2B9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2B9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2B9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2B9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2B9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2B9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2B9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2B9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2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2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2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2B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2B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2B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2B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2B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2B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2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612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2B9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612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2B92"/>
    <w:pPr>
      <w:spacing w:before="160" w:line="278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612B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2B92"/>
    <w:pPr>
      <w:spacing w:line="278" w:lineRule="auto"/>
      <w:ind w:left="720"/>
      <w:contextualSpacing/>
    </w:pPr>
    <w:rPr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612B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2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2B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2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BORIN GALENO .</dc:creator>
  <cp:keywords/>
  <dc:description/>
  <cp:lastModifiedBy>GUILHERME BORIN GALENO .</cp:lastModifiedBy>
  <cp:revision>2</cp:revision>
  <dcterms:created xsi:type="dcterms:W3CDTF">2024-05-25T00:03:00Z</dcterms:created>
  <dcterms:modified xsi:type="dcterms:W3CDTF">2024-05-25T00:26:00Z</dcterms:modified>
</cp:coreProperties>
</file>