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9ED"/>
  <w:body>
    <w:p w14:paraId="6968C96A" w14:textId="77777777" w:rsidR="0057460B" w:rsidRPr="00B62EDD" w:rsidRDefault="00106098">
      <w:pPr>
        <w:pStyle w:val="Title"/>
        <w:pBdr>
          <w:top w:val="nil"/>
          <w:left w:val="nil"/>
          <w:bottom w:val="nil"/>
          <w:right w:val="nil"/>
          <w:between w:val="nil"/>
        </w:pBdr>
        <w:rPr>
          <w:color w:val="000000"/>
          <w:lang w:val="en-US"/>
        </w:rPr>
      </w:pPr>
      <w:bookmarkStart w:id="0" w:name="_g6nr81xnwjj7" w:colFirst="0" w:colLast="0"/>
      <w:bookmarkEnd w:id="0"/>
      <w:r w:rsidRPr="00B62EDD">
        <w:rPr>
          <w:lang w:val="en-US"/>
        </w:rPr>
        <w:t>A</w:t>
      </w:r>
      <w:hyperlink r:id="rId6">
        <w:r w:rsidRPr="00B62EDD">
          <w:rPr>
            <w:lang w:val="en-US"/>
          </w:rPr>
          <w:t>pplied Data Science Capstone</w:t>
        </w:r>
      </w:hyperlink>
      <w:r w:rsidRPr="00B62EDD">
        <w:rPr>
          <w:lang w:val="en-US"/>
        </w:rPr>
        <w:br/>
      </w:r>
      <w:r w:rsidRPr="00B62EDD">
        <w:rPr>
          <w:color w:val="000000"/>
          <w:lang w:val="en-US"/>
        </w:rPr>
        <w:t>Looking For Business opportunity in Brazil</w:t>
      </w:r>
    </w:p>
    <w:p w14:paraId="7403C743" w14:textId="77777777" w:rsidR="0057460B" w:rsidRPr="00B62EDD" w:rsidRDefault="00106098">
      <w:pPr>
        <w:pBdr>
          <w:top w:val="nil"/>
          <w:left w:val="nil"/>
          <w:bottom w:val="nil"/>
          <w:right w:val="nil"/>
          <w:between w:val="nil"/>
        </w:pBdr>
        <w:spacing w:before="0" w:line="240" w:lineRule="auto"/>
        <w:rPr>
          <w:rFonts w:ascii="Old Standard TT" w:eastAsia="Old Standard TT" w:hAnsi="Old Standard TT" w:cs="Old Standard TT"/>
          <w:lang w:val="en-US"/>
        </w:rPr>
      </w:pPr>
      <w:r w:rsidRPr="00B62EDD">
        <w:rPr>
          <w:rFonts w:ascii="Old Standard TT" w:eastAsia="Old Standard TT" w:hAnsi="Old Standard TT" w:cs="Old Standard TT"/>
          <w:b/>
          <w:lang w:val="en-US"/>
        </w:rPr>
        <w:t>___</w:t>
      </w:r>
    </w:p>
    <w:p w14:paraId="50005AC9" w14:textId="77777777" w:rsidR="0057460B" w:rsidRPr="00B62EDD" w:rsidRDefault="00106098">
      <w:pPr>
        <w:pStyle w:val="Subtitle"/>
        <w:pBdr>
          <w:top w:val="nil"/>
          <w:left w:val="nil"/>
          <w:bottom w:val="nil"/>
          <w:right w:val="nil"/>
          <w:between w:val="nil"/>
        </w:pBdr>
        <w:rPr>
          <w:rFonts w:ascii="PT Serif" w:eastAsia="PT Serif" w:hAnsi="PT Serif" w:cs="PT Serif"/>
          <w:lang w:val="en-US"/>
        </w:rPr>
      </w:pPr>
      <w:bookmarkStart w:id="1" w:name="_goxd7kpxzjw3" w:colFirst="0" w:colLast="0"/>
      <w:bookmarkEnd w:id="1"/>
      <w:r w:rsidRPr="00B62EDD">
        <w:rPr>
          <w:lang w:val="en-US"/>
        </w:rPr>
        <w:t>Guilherme Oliveira</w:t>
      </w:r>
    </w:p>
    <w:p w14:paraId="38A7BE31" w14:textId="77777777" w:rsidR="0057460B" w:rsidRPr="00B62EDD" w:rsidRDefault="00106098">
      <w:pPr>
        <w:pStyle w:val="Heading1"/>
        <w:pBdr>
          <w:top w:val="nil"/>
          <w:left w:val="nil"/>
          <w:bottom w:val="nil"/>
          <w:right w:val="nil"/>
          <w:between w:val="nil"/>
        </w:pBdr>
        <w:jc w:val="both"/>
        <w:rPr>
          <w:lang w:val="en-US"/>
        </w:rPr>
      </w:pPr>
      <w:bookmarkStart w:id="2" w:name="_ezioxomjx0vv" w:colFirst="0" w:colLast="0"/>
      <w:bookmarkEnd w:id="2"/>
      <w:r w:rsidRPr="00B62EDD">
        <w:rPr>
          <w:lang w:val="en-US"/>
        </w:rPr>
        <w:t>INTRODUCTION</w:t>
      </w:r>
    </w:p>
    <w:p w14:paraId="16382A3B" w14:textId="26255BC8" w:rsidR="0057460B" w:rsidRPr="00B62EDD" w:rsidRDefault="00106098">
      <w:pPr>
        <w:pBdr>
          <w:top w:val="nil"/>
          <w:left w:val="nil"/>
          <w:bottom w:val="nil"/>
          <w:right w:val="nil"/>
          <w:between w:val="nil"/>
        </w:pBdr>
        <w:jc w:val="both"/>
        <w:rPr>
          <w:lang w:val="en-US"/>
        </w:rPr>
      </w:pPr>
      <w:r w:rsidRPr="00B62EDD">
        <w:rPr>
          <w:lang w:val="en-US"/>
        </w:rPr>
        <w:t xml:space="preserve">In this project the tools learned in the 9 courses present in the Data Science Specialization are used in an attempt to find a Business opportunity concerning the Brazilian State Capitals. In order to do so, some </w:t>
      </w:r>
      <w:r w:rsidR="00B62EDD" w:rsidRPr="00B62EDD">
        <w:rPr>
          <w:lang w:val="en-US"/>
        </w:rPr>
        <w:t>well-known</w:t>
      </w:r>
      <w:r w:rsidRPr="00B62EDD">
        <w:rPr>
          <w:lang w:val="en-US"/>
        </w:rPr>
        <w:t xml:space="preserve"> python libraries are used such a</w:t>
      </w:r>
      <w:r w:rsidRPr="00B62EDD">
        <w:rPr>
          <w:lang w:val="en-US"/>
        </w:rPr>
        <w:t xml:space="preserve">s pandas and geopy. All the data that was used is public and made available by the Brazilian government or in free websites.  </w:t>
      </w:r>
    </w:p>
    <w:p w14:paraId="03B8D767" w14:textId="77777777" w:rsidR="0057460B" w:rsidRPr="00B62EDD" w:rsidRDefault="00106098">
      <w:pPr>
        <w:pStyle w:val="Heading2"/>
        <w:pBdr>
          <w:top w:val="nil"/>
          <w:left w:val="nil"/>
          <w:bottom w:val="nil"/>
          <w:right w:val="nil"/>
          <w:between w:val="nil"/>
        </w:pBdr>
        <w:jc w:val="both"/>
        <w:rPr>
          <w:lang w:val="en-US"/>
        </w:rPr>
      </w:pPr>
      <w:bookmarkStart w:id="3" w:name="_owurcdmex9tk" w:colFirst="0" w:colLast="0"/>
      <w:bookmarkEnd w:id="3"/>
      <w:r w:rsidRPr="00B62EDD">
        <w:rPr>
          <w:lang w:val="en-US"/>
        </w:rPr>
        <w:t>Listing Cities</w:t>
      </w:r>
    </w:p>
    <w:p w14:paraId="652C4635" w14:textId="007FA233" w:rsidR="0057460B" w:rsidRPr="00B62EDD" w:rsidRDefault="00106098">
      <w:pPr>
        <w:pBdr>
          <w:top w:val="nil"/>
          <w:left w:val="nil"/>
          <w:bottom w:val="nil"/>
          <w:right w:val="nil"/>
          <w:between w:val="nil"/>
        </w:pBdr>
        <w:jc w:val="both"/>
        <w:rPr>
          <w:lang w:val="en-US"/>
        </w:rPr>
      </w:pPr>
      <w:r w:rsidRPr="00B62EDD">
        <w:rPr>
          <w:lang w:val="en-US"/>
        </w:rPr>
        <w:t xml:space="preserve">Through web scraping, was possible to get a list of all Capital </w:t>
      </w:r>
      <w:r w:rsidR="00B62EDD" w:rsidRPr="00B62EDD">
        <w:rPr>
          <w:lang w:val="en-US"/>
        </w:rPr>
        <w:t>cities from</w:t>
      </w:r>
      <w:r w:rsidRPr="00B62EDD">
        <w:rPr>
          <w:lang w:val="en-US"/>
        </w:rPr>
        <w:t xml:space="preserve"> Wikipedia and the data was converted </w:t>
      </w:r>
      <w:r w:rsidRPr="00B62EDD">
        <w:rPr>
          <w:lang w:val="en-US"/>
        </w:rPr>
        <w:t xml:space="preserve">in a </w:t>
      </w:r>
      <w:r w:rsidR="00B62EDD" w:rsidRPr="00B62EDD">
        <w:rPr>
          <w:lang w:val="en-US"/>
        </w:rPr>
        <w:t>data frame</w:t>
      </w:r>
      <w:r w:rsidRPr="00B62EDD">
        <w:rPr>
          <w:lang w:val="en-US"/>
        </w:rPr>
        <w:t xml:space="preserve"> in order to easy </w:t>
      </w:r>
      <w:proofErr w:type="gramStart"/>
      <w:r w:rsidRPr="00B62EDD">
        <w:rPr>
          <w:lang w:val="en-US"/>
        </w:rPr>
        <w:t>our  manipulation</w:t>
      </w:r>
      <w:proofErr w:type="gramEnd"/>
      <w:r w:rsidRPr="00B62EDD">
        <w:rPr>
          <w:lang w:val="en-US"/>
        </w:rPr>
        <w:t>. Using Geopy to get the locations for each city and Folium to create a Map, was possible to visualize all the cities.</w:t>
      </w:r>
    </w:p>
    <w:p w14:paraId="6E8E5D81" w14:textId="77777777" w:rsidR="0057460B" w:rsidRPr="00B62EDD" w:rsidRDefault="0057460B">
      <w:pPr>
        <w:pBdr>
          <w:top w:val="nil"/>
          <w:left w:val="nil"/>
          <w:bottom w:val="nil"/>
          <w:right w:val="nil"/>
          <w:between w:val="nil"/>
        </w:pBdr>
        <w:rPr>
          <w:lang w:val="en-US"/>
        </w:rPr>
      </w:pPr>
    </w:p>
    <w:p w14:paraId="66A62089" w14:textId="77777777" w:rsidR="0057460B" w:rsidRPr="00B62EDD" w:rsidRDefault="0057460B">
      <w:pPr>
        <w:pBdr>
          <w:top w:val="nil"/>
          <w:left w:val="nil"/>
          <w:bottom w:val="nil"/>
          <w:right w:val="nil"/>
          <w:between w:val="nil"/>
        </w:pBdr>
        <w:rPr>
          <w:lang w:val="en-US"/>
        </w:rPr>
      </w:pPr>
    </w:p>
    <w:p w14:paraId="0E3B1F95" w14:textId="77777777" w:rsidR="0057460B" w:rsidRPr="00B62EDD" w:rsidRDefault="0057460B">
      <w:pPr>
        <w:pBdr>
          <w:top w:val="nil"/>
          <w:left w:val="nil"/>
          <w:bottom w:val="nil"/>
          <w:right w:val="nil"/>
          <w:between w:val="nil"/>
        </w:pBdr>
        <w:rPr>
          <w:lang w:val="en-US"/>
        </w:rPr>
      </w:pPr>
    </w:p>
    <w:p w14:paraId="0D375B9E" w14:textId="77777777" w:rsidR="0057460B" w:rsidRPr="00B62EDD" w:rsidRDefault="0057460B">
      <w:pPr>
        <w:pBdr>
          <w:top w:val="nil"/>
          <w:left w:val="nil"/>
          <w:bottom w:val="nil"/>
          <w:right w:val="nil"/>
          <w:between w:val="nil"/>
        </w:pBdr>
        <w:rPr>
          <w:lang w:val="en-US"/>
        </w:rPr>
      </w:pPr>
    </w:p>
    <w:p w14:paraId="1FC270A0" w14:textId="77777777" w:rsidR="0057460B" w:rsidRPr="00B62EDD" w:rsidRDefault="0057460B">
      <w:pPr>
        <w:pBdr>
          <w:top w:val="nil"/>
          <w:left w:val="nil"/>
          <w:bottom w:val="nil"/>
          <w:right w:val="nil"/>
          <w:between w:val="nil"/>
        </w:pBdr>
        <w:rPr>
          <w:lang w:val="en-US"/>
        </w:rPr>
      </w:pPr>
    </w:p>
    <w:p w14:paraId="32FB8D01" w14:textId="77777777" w:rsidR="0057460B" w:rsidRPr="00B62EDD" w:rsidRDefault="0057460B" w:rsidP="00921A09">
      <w:pPr>
        <w:pBdr>
          <w:top w:val="nil"/>
          <w:left w:val="nil"/>
          <w:bottom w:val="nil"/>
          <w:right w:val="nil"/>
          <w:between w:val="nil"/>
        </w:pBdr>
        <w:ind w:left="0"/>
        <w:rPr>
          <w:lang w:val="en-US"/>
        </w:rPr>
      </w:pPr>
    </w:p>
    <w:p w14:paraId="775D39CC" w14:textId="77777777" w:rsidR="0057460B" w:rsidRPr="00B62EDD" w:rsidRDefault="00106098">
      <w:pPr>
        <w:pBdr>
          <w:top w:val="nil"/>
          <w:left w:val="nil"/>
          <w:bottom w:val="nil"/>
          <w:right w:val="nil"/>
          <w:between w:val="nil"/>
        </w:pBdr>
        <w:jc w:val="center"/>
        <w:rPr>
          <w:sz w:val="20"/>
          <w:szCs w:val="20"/>
          <w:lang w:val="en-US"/>
        </w:rPr>
      </w:pPr>
      <w:r w:rsidRPr="00B62EDD">
        <w:rPr>
          <w:sz w:val="20"/>
          <w:szCs w:val="20"/>
          <w:lang w:val="en-US"/>
        </w:rPr>
        <w:lastRenderedPageBreak/>
        <w:t>Localization of the considered cities.</w:t>
      </w:r>
    </w:p>
    <w:p w14:paraId="4E7F5087" w14:textId="77777777" w:rsidR="0057460B" w:rsidRDefault="00106098">
      <w:pPr>
        <w:pBdr>
          <w:top w:val="nil"/>
          <w:left w:val="nil"/>
          <w:bottom w:val="nil"/>
          <w:right w:val="nil"/>
          <w:between w:val="nil"/>
        </w:pBdr>
        <w:jc w:val="center"/>
        <w:rPr>
          <w:rFonts w:ascii="Old Standard TT" w:eastAsia="Old Standard TT" w:hAnsi="Old Standard TT" w:cs="Old Standard TT"/>
          <w:b/>
          <w:color w:val="00A797"/>
          <w:sz w:val="72"/>
          <w:szCs w:val="72"/>
        </w:rPr>
      </w:pPr>
      <w:r>
        <w:rPr>
          <w:noProof/>
        </w:rPr>
        <w:drawing>
          <wp:inline distT="114300" distB="114300" distL="114300" distR="114300" wp14:anchorId="3CCB847F" wp14:editId="66A6DB5E">
            <wp:extent cx="4262438" cy="350128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262438" cy="3501288"/>
                    </a:xfrm>
                    <a:prstGeom prst="rect">
                      <a:avLst/>
                    </a:prstGeom>
                    <a:ln/>
                  </pic:spPr>
                </pic:pic>
              </a:graphicData>
            </a:graphic>
          </wp:inline>
        </w:drawing>
      </w:r>
      <w:r>
        <w:rPr>
          <w:rFonts w:ascii="Old Standard TT" w:eastAsia="Old Standard TT" w:hAnsi="Old Standard TT" w:cs="Old Standard TT"/>
          <w:b/>
          <w:color w:val="00A797"/>
          <w:sz w:val="72"/>
          <w:szCs w:val="72"/>
        </w:rPr>
        <w:t xml:space="preserve"> </w:t>
      </w:r>
    </w:p>
    <w:p w14:paraId="054129FB" w14:textId="77777777" w:rsidR="0057460B" w:rsidRPr="00B62EDD" w:rsidRDefault="00106098">
      <w:pPr>
        <w:pStyle w:val="Heading2"/>
        <w:pBdr>
          <w:top w:val="nil"/>
          <w:left w:val="nil"/>
          <w:bottom w:val="nil"/>
          <w:right w:val="nil"/>
          <w:between w:val="nil"/>
        </w:pBdr>
        <w:rPr>
          <w:color w:val="01857B"/>
          <w:lang w:val="en-US"/>
        </w:rPr>
      </w:pPr>
      <w:bookmarkStart w:id="4" w:name="_7ucxaf5zvszr" w:colFirst="0" w:colLast="0"/>
      <w:bookmarkEnd w:id="4"/>
      <w:r w:rsidRPr="00B62EDD">
        <w:rPr>
          <w:lang w:val="en-US"/>
        </w:rPr>
        <w:t xml:space="preserve">Connecting to Foursquare API  </w:t>
      </w:r>
    </w:p>
    <w:p w14:paraId="2FF43AFB" w14:textId="1271DC76" w:rsidR="0057460B" w:rsidRPr="00B62EDD" w:rsidRDefault="00106098">
      <w:pPr>
        <w:pBdr>
          <w:top w:val="nil"/>
          <w:left w:val="nil"/>
          <w:bottom w:val="nil"/>
          <w:right w:val="nil"/>
          <w:between w:val="nil"/>
        </w:pBdr>
        <w:rPr>
          <w:lang w:val="en-US"/>
        </w:rPr>
      </w:pPr>
      <w:r w:rsidRPr="00B62EDD">
        <w:rPr>
          <w:lang w:val="en-US"/>
        </w:rPr>
        <w:t xml:space="preserve">In order to prepare our data to clustering and analyzing, data from </w:t>
      </w:r>
      <w:r w:rsidR="00B62EDD" w:rsidRPr="00B62EDD">
        <w:rPr>
          <w:lang w:val="en-US"/>
        </w:rPr>
        <w:t>each city</w:t>
      </w:r>
      <w:r w:rsidRPr="00B62EDD">
        <w:rPr>
          <w:lang w:val="en-US"/>
        </w:rPr>
        <w:t xml:space="preserve"> was collected from Foursquare. the data consisted on the most </w:t>
      </w:r>
      <w:r w:rsidR="00B62EDD" w:rsidRPr="00B62EDD">
        <w:rPr>
          <w:lang w:val="en-US"/>
        </w:rPr>
        <w:t>common classes of</w:t>
      </w:r>
      <w:r w:rsidRPr="00B62EDD">
        <w:rPr>
          <w:lang w:val="en-US"/>
        </w:rPr>
        <w:t xml:space="preserve"> venues in a radius that depends on the area of the city around e</w:t>
      </w:r>
      <w:r w:rsidRPr="00B62EDD">
        <w:rPr>
          <w:lang w:val="en-US"/>
        </w:rPr>
        <w:t>very</w:t>
      </w:r>
      <w:r w:rsidRPr="00B62EDD">
        <w:rPr>
          <w:lang w:val="en-US"/>
        </w:rPr>
        <w:t xml:space="preserve"> point in the shown in the map.</w:t>
      </w:r>
    </w:p>
    <w:p w14:paraId="47877CE2" w14:textId="77777777" w:rsidR="0057460B" w:rsidRPr="00B62EDD" w:rsidRDefault="00106098">
      <w:pPr>
        <w:pStyle w:val="Heading2"/>
        <w:rPr>
          <w:color w:val="01857B"/>
          <w:lang w:val="en-US"/>
        </w:rPr>
      </w:pPr>
      <w:bookmarkStart w:id="5" w:name="_e1pd2ivnfokj" w:colFirst="0" w:colLast="0"/>
      <w:bookmarkEnd w:id="5"/>
      <w:r w:rsidRPr="00B62EDD">
        <w:rPr>
          <w:lang w:val="en-US"/>
        </w:rPr>
        <w:t>Clustering cities</w:t>
      </w:r>
    </w:p>
    <w:p w14:paraId="33CED1CE" w14:textId="2DF622AD" w:rsidR="0057460B" w:rsidRPr="00B62EDD" w:rsidRDefault="00106098">
      <w:pPr>
        <w:rPr>
          <w:lang w:val="en-US"/>
        </w:rPr>
      </w:pPr>
      <w:r w:rsidRPr="00B62EDD">
        <w:rPr>
          <w:lang w:val="en-US"/>
        </w:rPr>
        <w:t xml:space="preserve">The criteria chosen to the clustering stage was the 15 most common venues in each city, an example of the resulting </w:t>
      </w:r>
      <w:r w:rsidR="00B62EDD" w:rsidRPr="00B62EDD">
        <w:rPr>
          <w:lang w:val="en-US"/>
        </w:rPr>
        <w:t>data frame</w:t>
      </w:r>
      <w:r w:rsidRPr="00B62EDD">
        <w:rPr>
          <w:lang w:val="en-US"/>
        </w:rPr>
        <w:t xml:space="preserve"> is shown below. The clustering algorithm was k-means given the nature </w:t>
      </w:r>
      <w:r w:rsidRPr="00B62EDD">
        <w:rPr>
          <w:lang w:val="en-US"/>
        </w:rPr>
        <w:t>of our data. Four classes were defined in order to eliminate some cities who were too different to the majority of them.</w:t>
      </w:r>
    </w:p>
    <w:p w14:paraId="20538E4D" w14:textId="11580728" w:rsidR="0057460B" w:rsidRDefault="0057460B">
      <w:pPr>
        <w:rPr>
          <w:lang w:val="en-US"/>
        </w:rPr>
      </w:pPr>
    </w:p>
    <w:p w14:paraId="791753C8" w14:textId="77777777" w:rsidR="00921A09" w:rsidRPr="00B62EDD" w:rsidRDefault="00921A09">
      <w:pPr>
        <w:rPr>
          <w:lang w:val="en-US"/>
        </w:rPr>
      </w:pPr>
      <w:bookmarkStart w:id="6" w:name="_GoBack"/>
      <w:bookmarkEnd w:id="6"/>
    </w:p>
    <w:p w14:paraId="4086D7DF" w14:textId="77777777" w:rsidR="0057460B" w:rsidRPr="00B62EDD" w:rsidRDefault="00106098">
      <w:pPr>
        <w:jc w:val="center"/>
        <w:rPr>
          <w:lang w:val="en-US"/>
        </w:rPr>
      </w:pPr>
      <w:r w:rsidRPr="00B62EDD">
        <w:rPr>
          <w:sz w:val="20"/>
          <w:szCs w:val="20"/>
          <w:lang w:val="en-US"/>
        </w:rPr>
        <w:lastRenderedPageBreak/>
        <w:t>Example of the resulting data from each city.</w:t>
      </w:r>
    </w:p>
    <w:p w14:paraId="10144CD2" w14:textId="77777777" w:rsidR="0057460B" w:rsidRDefault="00106098">
      <w:r>
        <w:rPr>
          <w:noProof/>
        </w:rPr>
        <w:drawing>
          <wp:inline distT="114300" distB="114300" distL="114300" distR="114300" wp14:anchorId="2A3AA02F" wp14:editId="261FE84B">
            <wp:extent cx="5943600" cy="25273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2527300"/>
                    </a:xfrm>
                    <a:prstGeom prst="rect">
                      <a:avLst/>
                    </a:prstGeom>
                    <a:ln/>
                  </pic:spPr>
                </pic:pic>
              </a:graphicData>
            </a:graphic>
          </wp:inline>
        </w:drawing>
      </w:r>
    </w:p>
    <w:p w14:paraId="75D3E0B7" w14:textId="77777777" w:rsidR="0057460B" w:rsidRDefault="0057460B"/>
    <w:p w14:paraId="5C60B0CF" w14:textId="77777777" w:rsidR="0057460B" w:rsidRPr="00B62EDD" w:rsidRDefault="00106098">
      <w:pPr>
        <w:jc w:val="center"/>
        <w:rPr>
          <w:lang w:val="en-US"/>
        </w:rPr>
      </w:pPr>
      <w:r w:rsidRPr="00B62EDD">
        <w:rPr>
          <w:sz w:val="20"/>
          <w:szCs w:val="20"/>
          <w:lang w:val="en-US"/>
        </w:rPr>
        <w:t>Division of cities by the calculated clusters.</w:t>
      </w:r>
    </w:p>
    <w:p w14:paraId="046BD76F" w14:textId="77777777" w:rsidR="0057460B" w:rsidRDefault="00106098">
      <w:r>
        <w:rPr>
          <w:noProof/>
        </w:rPr>
        <w:drawing>
          <wp:inline distT="114300" distB="114300" distL="114300" distR="114300" wp14:anchorId="311F4815" wp14:editId="181D285F">
            <wp:extent cx="5943600" cy="3581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581400"/>
                    </a:xfrm>
                    <a:prstGeom prst="rect">
                      <a:avLst/>
                    </a:prstGeom>
                    <a:ln/>
                  </pic:spPr>
                </pic:pic>
              </a:graphicData>
            </a:graphic>
          </wp:inline>
        </w:drawing>
      </w:r>
    </w:p>
    <w:p w14:paraId="383475D2" w14:textId="77777777" w:rsidR="0057460B" w:rsidRPr="00B62EDD" w:rsidRDefault="00106098">
      <w:pPr>
        <w:pStyle w:val="Heading2"/>
        <w:pBdr>
          <w:top w:val="nil"/>
          <w:left w:val="nil"/>
          <w:bottom w:val="nil"/>
          <w:right w:val="nil"/>
          <w:between w:val="nil"/>
        </w:pBdr>
        <w:rPr>
          <w:lang w:val="en-US"/>
        </w:rPr>
      </w:pPr>
      <w:bookmarkStart w:id="7" w:name="_e1wfyp7szeh3" w:colFirst="0" w:colLast="0"/>
      <w:bookmarkEnd w:id="7"/>
      <w:r w:rsidRPr="00B62EDD">
        <w:rPr>
          <w:lang w:val="en-US"/>
        </w:rPr>
        <w:lastRenderedPageBreak/>
        <w:t xml:space="preserve">After-Clustering conclusions </w:t>
      </w:r>
    </w:p>
    <w:p w14:paraId="4F98D17B" w14:textId="2E975BEB" w:rsidR="0057460B" w:rsidRPr="00B62EDD" w:rsidRDefault="00106098">
      <w:pPr>
        <w:pBdr>
          <w:top w:val="nil"/>
          <w:left w:val="nil"/>
          <w:bottom w:val="nil"/>
          <w:right w:val="nil"/>
          <w:between w:val="nil"/>
        </w:pBdr>
        <w:jc w:val="both"/>
        <w:rPr>
          <w:lang w:val="en-US"/>
        </w:rPr>
      </w:pPr>
      <w:r w:rsidRPr="00B62EDD">
        <w:rPr>
          <w:lang w:val="en-US"/>
        </w:rPr>
        <w:t>As can be observed in the image above, basically the cities were divided in two main groups, cities from south, class ‘0’, and north class ‘3’, and some cities presented characteristics that were so different from the orders t</w:t>
      </w:r>
      <w:r w:rsidRPr="00B62EDD">
        <w:rPr>
          <w:lang w:val="en-US"/>
        </w:rPr>
        <w:t xml:space="preserve">hat ended up alone in </w:t>
      </w:r>
      <w:r w:rsidR="00B62EDD" w:rsidRPr="00B62EDD">
        <w:rPr>
          <w:lang w:val="en-US"/>
        </w:rPr>
        <w:t>their</w:t>
      </w:r>
      <w:r w:rsidRPr="00B62EDD">
        <w:rPr>
          <w:lang w:val="en-US"/>
        </w:rPr>
        <w:t xml:space="preserve"> respective clusters. Then the characteristics of each were visualized compared. In the following graphs it can be observed the percentage of </w:t>
      </w:r>
      <w:r w:rsidR="00B62EDD" w:rsidRPr="00B62EDD">
        <w:rPr>
          <w:lang w:val="en-US"/>
        </w:rPr>
        <w:t>presence in</w:t>
      </w:r>
      <w:r w:rsidRPr="00B62EDD">
        <w:rPr>
          <w:lang w:val="en-US"/>
        </w:rPr>
        <w:t xml:space="preserve"> the considered data for each of principal venues in each cluster and the </w:t>
      </w:r>
      <w:r w:rsidRPr="00B62EDD">
        <w:rPr>
          <w:lang w:val="en-US"/>
        </w:rPr>
        <w:t>bigger differences between then. The biggest of the differences found were related the presence of Bars in Southern cities, so it was the focus of the following analysis.</w:t>
      </w:r>
    </w:p>
    <w:p w14:paraId="34A92D82" w14:textId="2DCD000C" w:rsidR="0057460B" w:rsidRPr="00B62EDD" w:rsidRDefault="00B62EDD">
      <w:pPr>
        <w:jc w:val="center"/>
        <w:rPr>
          <w:lang w:val="en-US"/>
        </w:rPr>
      </w:pPr>
      <w:r>
        <w:rPr>
          <w:noProof/>
        </w:rPr>
        <w:drawing>
          <wp:anchor distT="0" distB="0" distL="114300" distR="114300" simplePos="0" relativeHeight="251660288" behindDoc="1" locked="0" layoutInCell="1" allowOverlap="1" wp14:anchorId="2C87AA9F" wp14:editId="69B72E85">
            <wp:simplePos x="0" y="0"/>
            <wp:positionH relativeFrom="margin">
              <wp:align>center</wp:align>
            </wp:positionH>
            <wp:positionV relativeFrom="paragraph">
              <wp:posOffset>2947035</wp:posOffset>
            </wp:positionV>
            <wp:extent cx="2867025" cy="2714625"/>
            <wp:effectExtent l="0" t="0" r="9525" b="9525"/>
            <wp:wrapSquare wrapText="bothSides"/>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867025" cy="2714625"/>
                    </a:xfrm>
                    <a:prstGeom prst="rect">
                      <a:avLst/>
                    </a:prstGeom>
                    <a:ln/>
                  </pic:spPr>
                </pic:pic>
              </a:graphicData>
            </a:graphic>
          </wp:anchor>
        </w:drawing>
      </w:r>
      <w:r w:rsidR="00106098">
        <w:rPr>
          <w:noProof/>
        </w:rPr>
        <w:drawing>
          <wp:anchor distT="114300" distB="114300" distL="114300" distR="114300" simplePos="0" relativeHeight="251658240" behindDoc="0" locked="0" layoutInCell="1" hidden="0" allowOverlap="1" wp14:anchorId="31A276B7" wp14:editId="40B118C8">
            <wp:simplePos x="0" y="0"/>
            <wp:positionH relativeFrom="column">
              <wp:posOffset>3190875</wp:posOffset>
            </wp:positionH>
            <wp:positionV relativeFrom="paragraph">
              <wp:posOffset>142875</wp:posOffset>
            </wp:positionV>
            <wp:extent cx="2689068" cy="256222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689068" cy="2562225"/>
                    </a:xfrm>
                    <a:prstGeom prst="rect">
                      <a:avLst/>
                    </a:prstGeom>
                    <a:ln/>
                  </pic:spPr>
                </pic:pic>
              </a:graphicData>
            </a:graphic>
          </wp:anchor>
        </w:drawing>
      </w:r>
      <w:r w:rsidR="00106098">
        <w:rPr>
          <w:noProof/>
        </w:rPr>
        <w:drawing>
          <wp:anchor distT="114300" distB="114300" distL="114300" distR="114300" simplePos="0" relativeHeight="251659264" behindDoc="0" locked="0" layoutInCell="1" hidden="0" allowOverlap="1" wp14:anchorId="65108360" wp14:editId="458CE818">
            <wp:simplePos x="0" y="0"/>
            <wp:positionH relativeFrom="column">
              <wp:posOffset>1</wp:posOffset>
            </wp:positionH>
            <wp:positionV relativeFrom="paragraph">
              <wp:posOffset>142875</wp:posOffset>
            </wp:positionV>
            <wp:extent cx="2905417" cy="2557463"/>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905417" cy="2557463"/>
                    </a:xfrm>
                    <a:prstGeom prst="rect">
                      <a:avLst/>
                    </a:prstGeom>
                    <a:ln/>
                  </pic:spPr>
                </pic:pic>
              </a:graphicData>
            </a:graphic>
          </wp:anchor>
        </w:drawing>
      </w:r>
    </w:p>
    <w:p w14:paraId="59439530" w14:textId="1BBDAFBB" w:rsidR="0057460B" w:rsidRDefault="0057460B">
      <w:pPr>
        <w:pBdr>
          <w:top w:val="nil"/>
          <w:left w:val="nil"/>
          <w:bottom w:val="nil"/>
          <w:right w:val="nil"/>
          <w:between w:val="nil"/>
        </w:pBdr>
        <w:jc w:val="center"/>
      </w:pPr>
    </w:p>
    <w:p w14:paraId="289288C4" w14:textId="77777777" w:rsidR="00B62EDD" w:rsidRDefault="00B62EDD">
      <w:pPr>
        <w:pStyle w:val="Heading2"/>
        <w:rPr>
          <w:lang w:val="en-US"/>
        </w:rPr>
      </w:pPr>
      <w:bookmarkStart w:id="8" w:name="_xpblw04qr9xf" w:colFirst="0" w:colLast="0"/>
      <w:bookmarkEnd w:id="8"/>
    </w:p>
    <w:p w14:paraId="6856FDF2" w14:textId="6C5910B7" w:rsidR="00B62EDD" w:rsidRDefault="00B62EDD" w:rsidP="00B62EDD">
      <w:pPr>
        <w:pStyle w:val="Heading2"/>
        <w:ind w:left="0"/>
        <w:rPr>
          <w:lang w:val="en-US"/>
        </w:rPr>
      </w:pPr>
    </w:p>
    <w:p w14:paraId="2FE33A96" w14:textId="77777777" w:rsidR="00B62EDD" w:rsidRPr="00B62EDD" w:rsidRDefault="00B62EDD" w:rsidP="00B62EDD">
      <w:pPr>
        <w:rPr>
          <w:lang w:val="en-US"/>
        </w:rPr>
      </w:pPr>
    </w:p>
    <w:p w14:paraId="10BF3EC9" w14:textId="54ECB035" w:rsidR="0057460B" w:rsidRPr="00B62EDD" w:rsidRDefault="00106098" w:rsidP="00B62EDD">
      <w:pPr>
        <w:pStyle w:val="Heading2"/>
        <w:ind w:left="0"/>
        <w:rPr>
          <w:lang w:val="en-US"/>
        </w:rPr>
      </w:pPr>
      <w:r w:rsidRPr="00B62EDD">
        <w:rPr>
          <w:lang w:val="en-US"/>
        </w:rPr>
        <w:lastRenderedPageBreak/>
        <w:t xml:space="preserve">Looking </w:t>
      </w:r>
      <w:r w:rsidR="00B62EDD">
        <w:rPr>
          <w:lang w:val="en-US"/>
        </w:rPr>
        <w:t>f</w:t>
      </w:r>
      <w:r w:rsidRPr="00B62EDD">
        <w:rPr>
          <w:lang w:val="en-US"/>
        </w:rPr>
        <w:t>or an Opportunity</w:t>
      </w:r>
    </w:p>
    <w:p w14:paraId="13D87186" w14:textId="475E63EB" w:rsidR="0057460B" w:rsidRPr="00B62EDD" w:rsidRDefault="00106098">
      <w:pPr>
        <w:jc w:val="both"/>
        <w:rPr>
          <w:lang w:val="en-US"/>
        </w:rPr>
      </w:pPr>
      <w:r w:rsidRPr="00B62EDD">
        <w:rPr>
          <w:lang w:val="en-US"/>
        </w:rPr>
        <w:t xml:space="preserve">Considering that the cities in the Southern cluster were similar, was necessary to find some pattern related to the presence of bars, like the average weight of the cost with Beer and alcoholic drinks  for each state, data made public from </w:t>
      </w:r>
      <w:hyperlink r:id="rId13">
        <w:r w:rsidRPr="00B62EDD">
          <w:rPr>
            <w:lang w:val="en-US"/>
          </w:rPr>
          <w:t>Brazilian Institute of Geography and Statistics</w:t>
        </w:r>
      </w:hyperlink>
      <w:r w:rsidRPr="00B62EDD">
        <w:rPr>
          <w:lang w:val="en-US"/>
        </w:rPr>
        <w:t>. This information was compared with another provided by the same institute, the size of the population of each city and a linear correlation was thoug</w:t>
      </w:r>
      <w:r w:rsidRPr="00B62EDD">
        <w:rPr>
          <w:lang w:val="en-US"/>
        </w:rPr>
        <w:t xml:space="preserve">ht to be possible (given the size of the data, any </w:t>
      </w:r>
      <w:r w:rsidR="00B62EDD" w:rsidRPr="00B62EDD">
        <w:rPr>
          <w:lang w:val="en-US"/>
        </w:rPr>
        <w:t>higher-class</w:t>
      </w:r>
      <w:r w:rsidRPr="00B62EDD">
        <w:rPr>
          <w:lang w:val="en-US"/>
        </w:rPr>
        <w:t xml:space="preserve"> relation calculated would be too imprecise). Considering the cities with similar population, a negative correlation can be observed.</w:t>
      </w:r>
    </w:p>
    <w:p w14:paraId="7187E69C" w14:textId="77777777" w:rsidR="0057460B" w:rsidRDefault="00106098">
      <w:pPr>
        <w:jc w:val="center"/>
      </w:pPr>
      <w:r>
        <w:rPr>
          <w:noProof/>
        </w:rPr>
        <w:drawing>
          <wp:inline distT="114300" distB="114300" distL="114300" distR="114300" wp14:anchorId="4C3E8D54" wp14:editId="16C09C78">
            <wp:extent cx="3676650" cy="2476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676650" cy="2476500"/>
                    </a:xfrm>
                    <a:prstGeom prst="rect">
                      <a:avLst/>
                    </a:prstGeom>
                    <a:ln/>
                  </pic:spPr>
                </pic:pic>
              </a:graphicData>
            </a:graphic>
          </wp:inline>
        </w:drawing>
      </w:r>
    </w:p>
    <w:p w14:paraId="05A6F313" w14:textId="77777777" w:rsidR="0057460B" w:rsidRPr="00B62EDD" w:rsidRDefault="00106098">
      <w:pPr>
        <w:pStyle w:val="Heading2"/>
        <w:rPr>
          <w:lang w:val="en-US"/>
        </w:rPr>
      </w:pPr>
      <w:bookmarkStart w:id="9" w:name="_r5mb5tls2p36" w:colFirst="0" w:colLast="0"/>
      <w:bookmarkEnd w:id="9"/>
      <w:r w:rsidRPr="00B62EDD">
        <w:rPr>
          <w:lang w:val="en-US"/>
        </w:rPr>
        <w:t>Conclusion</w:t>
      </w:r>
    </w:p>
    <w:p w14:paraId="70C7D1E0" w14:textId="45580471" w:rsidR="0057460B" w:rsidRPr="00B62EDD" w:rsidRDefault="00106098">
      <w:pPr>
        <w:jc w:val="both"/>
        <w:rPr>
          <w:lang w:val="en-US"/>
        </w:rPr>
      </w:pPr>
      <w:r w:rsidRPr="00B62EDD">
        <w:rPr>
          <w:lang w:val="en-US"/>
        </w:rPr>
        <w:t>Considered the analysis described, can be obse</w:t>
      </w:r>
      <w:r w:rsidRPr="00B62EDD">
        <w:rPr>
          <w:lang w:val="en-US"/>
        </w:rPr>
        <w:t xml:space="preserve">rved that one city (Porto Alegre) have a weight of alcoholic drinks considerably out of the confidence interval in the regression made. For that reason, that city is a </w:t>
      </w:r>
      <w:r w:rsidR="00B62EDD" w:rsidRPr="00B62EDD">
        <w:rPr>
          <w:lang w:val="en-US"/>
        </w:rPr>
        <w:t>potential</w:t>
      </w:r>
      <w:r w:rsidRPr="00B62EDD">
        <w:rPr>
          <w:lang w:val="en-US"/>
        </w:rPr>
        <w:t xml:space="preserve"> place for initiatives related to increasement of   this kind of beverages.</w:t>
      </w:r>
    </w:p>
    <w:sectPr w:rsidR="0057460B" w:rsidRPr="00B62EDD">
      <w:headerReference w:type="default" r:id="rId15"/>
      <w:headerReference w:type="first" r:id="rId16"/>
      <w:footerReference w:type="first" r:id="rId17"/>
      <w:pgSz w:w="12240" w:h="15840"/>
      <w:pgMar w:top="1152" w:right="1440" w:bottom="1152"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A024B" w14:textId="77777777" w:rsidR="00106098" w:rsidRDefault="00106098">
      <w:pPr>
        <w:spacing w:before="0" w:line="240" w:lineRule="auto"/>
      </w:pPr>
      <w:r>
        <w:separator/>
      </w:r>
    </w:p>
  </w:endnote>
  <w:endnote w:type="continuationSeparator" w:id="0">
    <w:p w14:paraId="5C9D268B" w14:textId="77777777" w:rsidR="00106098" w:rsidRDefault="0010609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T Serif">
    <w:charset w:val="00"/>
    <w:family w:val="auto"/>
    <w:pitch w:val="default"/>
  </w:font>
  <w:font w:name="Old Standard T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E754C" w14:textId="77777777" w:rsidR="0057460B" w:rsidRDefault="0057460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5AB01" w14:textId="77777777" w:rsidR="00106098" w:rsidRDefault="00106098">
      <w:pPr>
        <w:spacing w:before="0" w:line="240" w:lineRule="auto"/>
      </w:pPr>
      <w:r>
        <w:separator/>
      </w:r>
    </w:p>
  </w:footnote>
  <w:footnote w:type="continuationSeparator" w:id="0">
    <w:p w14:paraId="1BDAF153" w14:textId="77777777" w:rsidR="00106098" w:rsidRDefault="0010609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686EA" w14:textId="77777777" w:rsidR="0057460B" w:rsidRDefault="0057460B">
    <w:pPr>
      <w:pStyle w:val="Heading6"/>
      <w:pBdr>
        <w:top w:val="nil"/>
        <w:left w:val="nil"/>
        <w:bottom w:val="nil"/>
        <w:right w:val="nil"/>
        <w:between w:val="nil"/>
      </w:pBdr>
      <w:spacing w:before="0"/>
    </w:pPr>
    <w:bookmarkStart w:id="10" w:name="_2mzs7k926ll" w:colFirst="0" w:colLast="0"/>
    <w:bookmarkEnd w:id="10"/>
  </w:p>
  <w:tbl>
    <w:tblPr>
      <w:tblStyle w:val="a"/>
      <w:tblW w:w="12225" w:type="dxa"/>
      <w:tblInd w:w="-1340" w:type="dxa"/>
      <w:tblLayout w:type="fixed"/>
      <w:tblLook w:val="0600" w:firstRow="0" w:lastRow="0" w:firstColumn="0" w:lastColumn="0" w:noHBand="1" w:noVBand="1"/>
    </w:tblPr>
    <w:tblGrid>
      <w:gridCol w:w="8985"/>
      <w:gridCol w:w="3240"/>
    </w:tblGrid>
    <w:tr w:rsidR="0057460B" w14:paraId="64C5E2BD" w14:textId="77777777">
      <w:trPr>
        <w:trHeight w:val="160"/>
      </w:trPr>
      <w:tc>
        <w:tcPr>
          <w:tcW w:w="12225" w:type="dxa"/>
          <w:gridSpan w:val="2"/>
          <w:tcBorders>
            <w:top w:val="single" w:sz="8" w:space="0" w:color="000000"/>
            <w:left w:val="single" w:sz="8" w:space="0" w:color="000000"/>
            <w:bottom w:val="single" w:sz="8" w:space="0" w:color="00A797"/>
            <w:right w:val="single" w:sz="8" w:space="0" w:color="000000"/>
          </w:tcBorders>
          <w:shd w:val="clear" w:color="auto" w:fill="000000"/>
          <w:tcMar>
            <w:top w:w="100" w:type="dxa"/>
            <w:left w:w="100" w:type="dxa"/>
            <w:bottom w:w="100" w:type="dxa"/>
            <w:right w:w="100" w:type="dxa"/>
          </w:tcMar>
        </w:tcPr>
        <w:p w14:paraId="6582C4D4" w14:textId="77777777" w:rsidR="0057460B" w:rsidRDefault="0057460B">
          <w:pPr>
            <w:pStyle w:val="Heading5"/>
            <w:pBdr>
              <w:top w:val="nil"/>
              <w:left w:val="nil"/>
              <w:bottom w:val="nil"/>
              <w:right w:val="nil"/>
              <w:between w:val="nil"/>
            </w:pBdr>
            <w:jc w:val="right"/>
            <w:rPr>
              <w:sz w:val="12"/>
              <w:szCs w:val="12"/>
            </w:rPr>
          </w:pPr>
        </w:p>
      </w:tc>
    </w:tr>
    <w:tr w:rsidR="0057460B" w14:paraId="2478DCDE" w14:textId="77777777">
      <w:trPr>
        <w:trHeight w:val="900"/>
      </w:trPr>
      <w:tc>
        <w:tcPr>
          <w:tcW w:w="8985" w:type="dxa"/>
          <w:tcBorders>
            <w:top w:val="single" w:sz="8" w:space="0" w:color="00A797"/>
            <w:left w:val="single" w:sz="8" w:space="0" w:color="00A797"/>
            <w:bottom w:val="single" w:sz="8" w:space="0" w:color="00A797"/>
            <w:right w:val="single" w:sz="8" w:space="0" w:color="00A797"/>
          </w:tcBorders>
          <w:shd w:val="clear" w:color="auto" w:fill="00A797"/>
          <w:tcMar>
            <w:top w:w="100" w:type="dxa"/>
            <w:left w:w="100" w:type="dxa"/>
            <w:bottom w:w="100" w:type="dxa"/>
            <w:right w:w="100" w:type="dxa"/>
          </w:tcMar>
        </w:tcPr>
        <w:p w14:paraId="169851D1" w14:textId="77777777" w:rsidR="0057460B" w:rsidRDefault="0057460B">
          <w:pPr>
            <w:pStyle w:val="Heading4"/>
            <w:pBdr>
              <w:top w:val="nil"/>
              <w:left w:val="nil"/>
              <w:bottom w:val="nil"/>
              <w:right w:val="nil"/>
              <w:between w:val="nil"/>
            </w:pBdr>
            <w:rPr>
              <w:rFonts w:ascii="Old Standard TT" w:eastAsia="Old Standard TT" w:hAnsi="Old Standard TT" w:cs="Old Standard TT"/>
              <w:color w:val="FFF9ED"/>
              <w:sz w:val="24"/>
              <w:szCs w:val="24"/>
            </w:rPr>
          </w:pPr>
          <w:bookmarkStart w:id="11" w:name="_247svd1nybjm" w:colFirst="0" w:colLast="0"/>
          <w:bookmarkEnd w:id="11"/>
        </w:p>
      </w:tc>
      <w:tc>
        <w:tcPr>
          <w:tcW w:w="3240" w:type="dxa"/>
          <w:tcBorders>
            <w:top w:val="single" w:sz="8" w:space="0" w:color="00A797"/>
            <w:left w:val="single" w:sz="8" w:space="0" w:color="00A797"/>
            <w:bottom w:val="single" w:sz="8" w:space="0" w:color="00A797"/>
            <w:right w:val="single" w:sz="8" w:space="0" w:color="00A797"/>
          </w:tcBorders>
          <w:shd w:val="clear" w:color="auto" w:fill="00A797"/>
          <w:tcMar>
            <w:top w:w="100" w:type="dxa"/>
            <w:left w:w="100" w:type="dxa"/>
            <w:bottom w:w="100" w:type="dxa"/>
            <w:right w:w="100" w:type="dxa"/>
          </w:tcMar>
          <w:vAlign w:val="center"/>
        </w:tcPr>
        <w:p w14:paraId="6C877AA4" w14:textId="77777777" w:rsidR="0057460B" w:rsidRDefault="00106098">
          <w:pPr>
            <w:pBdr>
              <w:top w:val="nil"/>
              <w:left w:val="nil"/>
              <w:bottom w:val="nil"/>
              <w:right w:val="nil"/>
              <w:between w:val="nil"/>
            </w:pBdr>
            <w:spacing w:before="0"/>
            <w:jc w:val="center"/>
          </w:pPr>
          <w:r>
            <w:fldChar w:fldCharType="begin"/>
          </w:r>
          <w:r>
            <w:instrText>PAGE</w:instrText>
          </w:r>
          <w:r w:rsidR="00B62EDD">
            <w:fldChar w:fldCharType="separate"/>
          </w:r>
          <w:r w:rsidR="00B62EDD">
            <w:rPr>
              <w:noProof/>
            </w:rPr>
            <w:t>2</w:t>
          </w:r>
          <w:r>
            <w:fldChar w:fldCharType="end"/>
          </w:r>
        </w:p>
      </w:tc>
    </w:tr>
  </w:tbl>
  <w:p w14:paraId="4BBDEAB8" w14:textId="77777777" w:rsidR="0057460B" w:rsidRDefault="0057460B">
    <w:pPr>
      <w:pStyle w:val="Heading6"/>
      <w:pBdr>
        <w:top w:val="nil"/>
        <w:left w:val="nil"/>
        <w:bottom w:val="nil"/>
        <w:right w:val="nil"/>
        <w:between w:val="nil"/>
      </w:pBdr>
    </w:pPr>
    <w:bookmarkStart w:id="12" w:name="_k2z3n45ztaex" w:colFirst="0" w:colLast="0"/>
    <w:bookmarkEnd w:id="1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CB061" w14:textId="77777777" w:rsidR="0057460B" w:rsidRDefault="0057460B">
    <w:pPr>
      <w:pBdr>
        <w:top w:val="nil"/>
        <w:left w:val="nil"/>
        <w:bottom w:val="nil"/>
        <w:right w:val="nil"/>
        <w:between w:val="nil"/>
      </w:pBdr>
      <w:spacing w:before="0" w:line="240" w:lineRule="auto"/>
      <w:rPr>
        <w:sz w:val="12"/>
        <w:szCs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60B"/>
    <w:rsid w:val="00106098"/>
    <w:rsid w:val="0057460B"/>
    <w:rsid w:val="00921A09"/>
    <w:rsid w:val="00B62E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4642"/>
  <w15:docId w15:val="{68C51623-0EAD-44FA-AAC6-7FABC1B6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T Serif" w:eastAsia="PT Serif" w:hAnsi="PT Serif" w:cs="PT Serif"/>
        <w:sz w:val="22"/>
        <w:szCs w:val="22"/>
        <w:lang w:val="pt-BR" w:eastAsia="pt-BR" w:bidi="ar-SA"/>
      </w:rPr>
    </w:rPrDefault>
    <w:pPrDefault>
      <w:pPr>
        <w:spacing w:before="200" w:line="312" w:lineRule="auto"/>
        <w:ind w:left="-15" w:righ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line="240" w:lineRule="auto"/>
      <w:outlineLvl w:val="0"/>
    </w:pPr>
    <w:rPr>
      <w:rFonts w:ascii="Old Standard TT" w:eastAsia="Old Standard TT" w:hAnsi="Old Standard TT" w:cs="Old Standard TT"/>
      <w:b/>
      <w:sz w:val="36"/>
      <w:szCs w:val="36"/>
    </w:rPr>
  </w:style>
  <w:style w:type="paragraph" w:styleId="Heading2">
    <w:name w:val="heading 2"/>
    <w:basedOn w:val="Normal"/>
    <w:next w:val="Normal"/>
    <w:uiPriority w:val="9"/>
    <w:unhideWhenUsed/>
    <w:qFormat/>
    <w:pPr>
      <w:keepNext/>
      <w:keepLines/>
      <w:spacing w:before="480"/>
      <w:outlineLvl w:val="1"/>
    </w:pPr>
    <w:rPr>
      <w:rFonts w:ascii="Old Standard TT" w:eastAsia="Old Standard TT" w:hAnsi="Old Standard TT" w:cs="Old Standard TT"/>
      <w:b/>
      <w:sz w:val="28"/>
      <w:szCs w:val="28"/>
    </w:rPr>
  </w:style>
  <w:style w:type="paragraph" w:styleId="Heading3">
    <w:name w:val="heading 3"/>
    <w:basedOn w:val="Normal"/>
    <w:next w:val="Normal"/>
    <w:uiPriority w:val="9"/>
    <w:unhideWhenUsed/>
    <w:qFormat/>
    <w:pPr>
      <w:keepNext/>
      <w:keepLines/>
      <w:widowControl w:val="0"/>
      <w:spacing w:line="240" w:lineRule="auto"/>
      <w:ind w:right="780"/>
      <w:outlineLvl w:val="2"/>
    </w:pPr>
    <w:rPr>
      <w:rFonts w:ascii="Old Standard TT" w:eastAsia="Old Standard TT" w:hAnsi="Old Standard TT" w:cs="Old Standard TT"/>
      <w:b/>
      <w:color w:val="01857B"/>
      <w:sz w:val="26"/>
      <w:szCs w:val="26"/>
    </w:rPr>
  </w:style>
  <w:style w:type="paragraph" w:styleId="Heading4">
    <w:name w:val="heading 4"/>
    <w:basedOn w:val="Normal"/>
    <w:next w:val="Normal"/>
    <w:uiPriority w:val="9"/>
    <w:unhideWhenUsed/>
    <w:qFormat/>
    <w:pPr>
      <w:keepNext/>
      <w:keepLines/>
      <w:spacing w:line="240" w:lineRule="auto"/>
      <w:outlineLvl w:val="3"/>
    </w:pPr>
    <w:rPr>
      <w:color w:val="01857B"/>
    </w:rPr>
  </w:style>
  <w:style w:type="paragraph" w:styleId="Heading5">
    <w:name w:val="heading 5"/>
    <w:basedOn w:val="Normal"/>
    <w:next w:val="Normal"/>
    <w:uiPriority w:val="9"/>
    <w:unhideWhenUsed/>
    <w:qFormat/>
    <w:pPr>
      <w:keepNext/>
      <w:keepLines/>
      <w:widowControl w:val="0"/>
      <w:spacing w:before="0" w:line="240" w:lineRule="auto"/>
      <w:ind w:left="-45" w:right="960"/>
      <w:outlineLvl w:val="4"/>
    </w:pPr>
    <w:rPr>
      <w:rFonts w:ascii="Old Standard TT" w:eastAsia="Old Standard TT" w:hAnsi="Old Standard TT" w:cs="Old Standard TT"/>
    </w:rPr>
  </w:style>
  <w:style w:type="paragraph" w:styleId="Heading6">
    <w:name w:val="heading 6"/>
    <w:basedOn w:val="Normal"/>
    <w:next w:val="Normal"/>
    <w:uiPriority w:val="9"/>
    <w:unhideWhenUsed/>
    <w:qFormat/>
    <w:pPr>
      <w:keepNext/>
      <w:keepLines/>
      <w:spacing w:line="240" w:lineRule="auto"/>
      <w:outlineLvl w:val="5"/>
    </w:pPr>
    <w:rPr>
      <w:rFonts w:ascii="Old Standard TT" w:eastAsia="Old Standard TT" w:hAnsi="Old Standard TT" w:cs="Old Standard TT"/>
      <w:color w:val="666666"/>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Old Standard TT" w:eastAsia="Old Standard TT" w:hAnsi="Old Standard TT" w:cs="Old Standard TT"/>
      <w:b/>
      <w:color w:val="00A797"/>
      <w:sz w:val="72"/>
      <w:szCs w:val="72"/>
    </w:rPr>
  </w:style>
  <w:style w:type="paragraph" w:styleId="Subtitle">
    <w:name w:val="Subtitle"/>
    <w:basedOn w:val="Normal"/>
    <w:next w:val="Normal"/>
    <w:uiPriority w:val="11"/>
    <w:qFormat/>
    <w:pPr>
      <w:spacing w:before="320"/>
    </w:pPr>
    <w:rPr>
      <w:rFonts w:ascii="Old Standard TT" w:eastAsia="Old Standard TT" w:hAnsi="Old Standard TT" w:cs="Old Standard TT"/>
      <w:b/>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bge.gov.br/en/institutional/the-ibge.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www.coursera.org/learn/applied-data-science-capstone/home/welcome"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530</Words>
  <Characters>2862</Characters>
  <Application>Microsoft Office Word</Application>
  <DocSecurity>0</DocSecurity>
  <Lines>23</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Gustavo</cp:lastModifiedBy>
  <cp:revision>5</cp:revision>
  <dcterms:created xsi:type="dcterms:W3CDTF">2020-02-14T22:03:00Z</dcterms:created>
  <dcterms:modified xsi:type="dcterms:W3CDTF">2020-02-14T22:05:00Z</dcterms:modified>
</cp:coreProperties>
</file>