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5CBE" w14:textId="77777777" w:rsidR="00E8426B" w:rsidRPr="00B33640" w:rsidRDefault="00E8426B" w:rsidP="00E8426B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37AB50" wp14:editId="16B41ED1">
                <wp:simplePos x="0" y="0"/>
                <wp:positionH relativeFrom="margin">
                  <wp:posOffset>-635</wp:posOffset>
                </wp:positionH>
                <wp:positionV relativeFrom="paragraph">
                  <wp:posOffset>12065</wp:posOffset>
                </wp:positionV>
                <wp:extent cx="4013200" cy="2145665"/>
                <wp:effectExtent l="0" t="0" r="0" b="698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0" cy="214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E9A086" w14:textId="77777777" w:rsidR="00E8426B" w:rsidRDefault="00E8426B" w:rsidP="00E8426B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3EBFFB7D" w14:textId="77777777" w:rsidR="00E8426B" w:rsidRDefault="00E8426B" w:rsidP="00E8426B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661FB6D6" w14:textId="77777777" w:rsidR="00E8426B" w:rsidRDefault="00E8426B" w:rsidP="00E8426B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69B61412" w14:textId="77777777" w:rsidR="00E8426B" w:rsidRDefault="00E8426B" w:rsidP="00E8426B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092CD8B3" w14:textId="77777777" w:rsidR="00E8426B" w:rsidRPr="00C47D0F" w:rsidRDefault="00E8426B" w:rsidP="00E8426B">
                            <w:pPr>
                              <w:rPr>
                                <w:rFonts w:cs="Arial"/>
                                <w:sz w:val="36"/>
                                <w:szCs w:val="36"/>
                              </w:rPr>
                            </w:pPr>
                            <w:r w:rsidRPr="00C47D0F">
                              <w:rPr>
                                <w:rFonts w:cs="Arial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Laboratório de Desenvolvimento de Software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7AB5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.05pt;margin-top:.95pt;width:316pt;height:168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" filled="f" stroked="f">
                <v:textbox>
                  <w:txbxContent>
                    <w:p w14:paraId="15E9A086" w14:textId="77777777" w:rsidR="00E8426B" w:rsidRDefault="00E8426B" w:rsidP="00E8426B">
                      <w:pPr>
                        <w:rPr>
                          <w:rFonts w:cs="Arial"/>
                        </w:rPr>
                      </w:pPr>
                    </w:p>
                    <w:p w14:paraId="3EBFFB7D" w14:textId="77777777" w:rsidR="00E8426B" w:rsidRDefault="00E8426B" w:rsidP="00E8426B">
                      <w:pPr>
                        <w:rPr>
                          <w:rFonts w:cs="Arial"/>
                        </w:rPr>
                      </w:pPr>
                    </w:p>
                    <w:p w14:paraId="661FB6D6" w14:textId="77777777" w:rsidR="00E8426B" w:rsidRDefault="00E8426B" w:rsidP="00E8426B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69B61412" w14:textId="77777777" w:rsidR="00E8426B" w:rsidRDefault="00E8426B" w:rsidP="00E8426B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092CD8B3" w14:textId="77777777" w:rsidR="00E8426B" w:rsidRPr="00C47D0F" w:rsidRDefault="00E8426B" w:rsidP="00E8426B">
                      <w:pPr>
                        <w:rPr>
                          <w:rFonts w:cs="Arial"/>
                          <w:sz w:val="36"/>
                          <w:szCs w:val="36"/>
                        </w:rPr>
                      </w:pPr>
                      <w:r w:rsidRPr="00C47D0F">
                        <w:rPr>
                          <w:rFonts w:cs="Arial"/>
                          <w:b/>
                          <w:bCs/>
                          <w:sz w:val="40"/>
                          <w:szCs w:val="36"/>
                        </w:rPr>
                        <w:t xml:space="preserve">Laboratório de Desenvolvimento de Software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0EEA0E" wp14:editId="232B696C">
                <wp:simplePos x="0" y="0"/>
                <wp:positionH relativeFrom="margin">
                  <wp:align>left</wp:align>
                </wp:positionH>
                <wp:positionV relativeFrom="paragraph">
                  <wp:posOffset>4131945</wp:posOffset>
                </wp:positionV>
                <wp:extent cx="4343400" cy="8001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C2AFE6" w14:textId="41D6A6D8" w:rsidR="00E8426B" w:rsidRPr="00B9767C" w:rsidRDefault="00E8426B" w:rsidP="00E8426B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  <w:lang w:val="pt-PT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36"/>
                                <w:lang w:val="pt-PT"/>
                              </w:rPr>
                              <w:t>Guia de estilo de codificação</w:t>
                            </w:r>
                          </w:p>
                          <w:p w14:paraId="40E2DC01" w14:textId="77777777" w:rsidR="00E8426B" w:rsidRPr="00B9767C" w:rsidRDefault="00E8426B" w:rsidP="00E8426B">
                            <w:pPr>
                              <w:rPr>
                                <w:sz w:val="32"/>
                                <w:szCs w:val="32"/>
                                <w:lang w:val="pt-PT"/>
                              </w:rPr>
                            </w:pPr>
                            <w:r w:rsidRPr="00B9767C">
                              <w:rPr>
                                <w:sz w:val="32"/>
                                <w:szCs w:val="32"/>
                                <w:lang w:val="pt-PT"/>
                              </w:rPr>
                              <w:t>Consulta+</w:t>
                            </w:r>
                          </w:p>
                          <w:p w14:paraId="5A1ED6D9" w14:textId="77777777" w:rsidR="00E8426B" w:rsidRPr="00B9767C" w:rsidRDefault="00E8426B" w:rsidP="00E8426B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0EEA0E" id="Text Box 5" o:spid="_x0000_s1027" type="#_x0000_t202" style="position:absolute;margin-left:0;margin-top:325.35pt;width:342pt;height:63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" filled="f" stroked="f">
                <v:textbox>
                  <w:txbxContent>
                    <w:p w14:paraId="4DC2AFE6" w14:textId="41D6A6D8" w:rsidR="00E8426B" w:rsidRPr="00B9767C" w:rsidRDefault="00E8426B" w:rsidP="00E8426B">
                      <w:pPr>
                        <w:rPr>
                          <w:rFonts w:cs="Arial"/>
                          <w:b/>
                          <w:bCs/>
                          <w:sz w:val="36"/>
                          <w:lang w:val="pt-PT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36"/>
                          <w:lang w:val="pt-PT"/>
                        </w:rPr>
                        <w:t>Guia de estilo de codificação</w:t>
                      </w:r>
                    </w:p>
                    <w:p w14:paraId="40E2DC01" w14:textId="77777777" w:rsidR="00E8426B" w:rsidRPr="00B9767C" w:rsidRDefault="00E8426B" w:rsidP="00E8426B">
                      <w:pPr>
                        <w:rPr>
                          <w:sz w:val="32"/>
                          <w:szCs w:val="32"/>
                          <w:lang w:val="pt-PT"/>
                        </w:rPr>
                      </w:pPr>
                      <w:r w:rsidRPr="00B9767C">
                        <w:rPr>
                          <w:sz w:val="32"/>
                          <w:szCs w:val="32"/>
                          <w:lang w:val="pt-PT"/>
                        </w:rPr>
                        <w:t>Consulta+</w:t>
                      </w:r>
                    </w:p>
                    <w:p w14:paraId="5A1ED6D9" w14:textId="77777777" w:rsidR="00E8426B" w:rsidRPr="00B9767C" w:rsidRDefault="00E8426B" w:rsidP="00E8426B">
                      <w:pPr>
                        <w:rPr>
                          <w:rFonts w:cs="Arial"/>
                          <w:b/>
                          <w:bCs/>
                          <w:sz w:val="36"/>
                          <w:lang w:val="pt-P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3BF9B6" wp14:editId="0FE7A8F7">
                <wp:simplePos x="0" y="0"/>
                <wp:positionH relativeFrom="margin">
                  <wp:align>left</wp:align>
                </wp:positionH>
                <wp:positionV relativeFrom="paragraph">
                  <wp:posOffset>6176645</wp:posOffset>
                </wp:positionV>
                <wp:extent cx="3324225" cy="1266825"/>
                <wp:effectExtent l="0" t="0" r="0" b="952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682DC" w14:textId="77777777" w:rsidR="00E8426B" w:rsidRPr="00B21A5A" w:rsidRDefault="00E8426B" w:rsidP="00E8426B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Guilherme Barreiro – 8220849</w:t>
                            </w:r>
                          </w:p>
                          <w:p w14:paraId="34372ED4" w14:textId="77777777" w:rsidR="00E8426B" w:rsidRPr="00B21A5A" w:rsidRDefault="00E8426B" w:rsidP="00E8426B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Diogo Loureiro – 8220238</w:t>
                            </w:r>
                          </w:p>
                          <w:p w14:paraId="440C4CFD" w14:textId="77777777" w:rsidR="00E8426B" w:rsidRPr="00B21A5A" w:rsidRDefault="00E8426B" w:rsidP="00E8426B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André Oliveira – 8200066</w:t>
                            </w:r>
                          </w:p>
                          <w:p w14:paraId="26F254D0" w14:textId="77777777" w:rsidR="00E8426B" w:rsidRPr="00C47D0F" w:rsidRDefault="00E8426B" w:rsidP="00E8426B">
                            <w:bookmarkStart w:id="0" w:name="_Hlk209529011"/>
                            <w:r w:rsidRPr="00C47D0F">
                              <w:t>Gonçalo Barbosa - 8230153</w:t>
                            </w:r>
                            <w:bookmarkEnd w:id="0"/>
                          </w:p>
                          <w:p w14:paraId="39AC6D4E" w14:textId="77777777" w:rsidR="00E8426B" w:rsidRPr="00D90A44" w:rsidRDefault="00E8426B" w:rsidP="00E8426B">
                            <w:pPr>
                              <w:rPr>
                                <w:rFonts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BF9B6" id="Text Box 6" o:spid="_x0000_s1028" type="#_x0000_t202" style="position:absolute;margin-left:0;margin-top:486.35pt;width:261.75pt;height:99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" filled="f" stroked="f">
                <v:textbox>
                  <w:txbxContent>
                    <w:p w14:paraId="66E682DC" w14:textId="77777777" w:rsidR="00E8426B" w:rsidRPr="00B21A5A" w:rsidRDefault="00E8426B" w:rsidP="00E8426B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Guilherme Barreiro – 8220849</w:t>
                      </w:r>
                    </w:p>
                    <w:p w14:paraId="34372ED4" w14:textId="77777777" w:rsidR="00E8426B" w:rsidRPr="00B21A5A" w:rsidRDefault="00E8426B" w:rsidP="00E8426B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Diogo Loureiro – 8220238</w:t>
                      </w:r>
                    </w:p>
                    <w:p w14:paraId="440C4CFD" w14:textId="77777777" w:rsidR="00E8426B" w:rsidRPr="00B21A5A" w:rsidRDefault="00E8426B" w:rsidP="00E8426B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André Oliveira – 8200066</w:t>
                      </w:r>
                    </w:p>
                    <w:p w14:paraId="26F254D0" w14:textId="77777777" w:rsidR="00E8426B" w:rsidRPr="00C47D0F" w:rsidRDefault="00E8426B" w:rsidP="00E8426B">
                      <w:bookmarkStart w:id="1" w:name="_Hlk209529011"/>
                      <w:r w:rsidRPr="00C47D0F">
                        <w:t>Gonçalo Barbosa - 8230153</w:t>
                      </w:r>
                      <w:bookmarkEnd w:id="1"/>
                    </w:p>
                    <w:p w14:paraId="39AC6D4E" w14:textId="77777777" w:rsidR="00E8426B" w:rsidRPr="00D90A44" w:rsidRDefault="00E8426B" w:rsidP="00E8426B">
                      <w:pPr>
                        <w:rPr>
                          <w:rFonts w:cs="Arial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FFE694" w14:textId="77777777" w:rsidR="00E8426B" w:rsidRDefault="00E8426B" w:rsidP="00E8426B"/>
    <w:p w14:paraId="743D717D" w14:textId="77777777" w:rsidR="00E8426B" w:rsidRPr="00B9767C" w:rsidRDefault="00E8426B" w:rsidP="00E8426B">
      <w:r>
        <w:br w:type="page"/>
      </w:r>
    </w:p>
    <w:p w14:paraId="2B2A3A5D" w14:textId="77777777" w:rsidR="00E8426B" w:rsidRDefault="00E8426B" w:rsidP="00E8426B">
      <w:pPr>
        <w:rPr>
          <w:b/>
          <w:bCs/>
          <w:lang w:val="pt-PT"/>
        </w:rPr>
      </w:pPr>
    </w:p>
    <w:p w14:paraId="490B80DC" w14:textId="3234B5AB" w:rsidR="00E8426B" w:rsidRPr="00E8426B" w:rsidRDefault="00E8426B" w:rsidP="00E8426B">
      <w:pPr>
        <w:rPr>
          <w:b/>
          <w:bCs/>
          <w:lang w:val="pt-PT"/>
        </w:rPr>
      </w:pPr>
      <w:r w:rsidRPr="00E8426B">
        <w:rPr>
          <w:b/>
          <w:bCs/>
          <w:lang w:val="pt-PT"/>
        </w:rPr>
        <w:t>Convenções de Estilo e Documentação de Código</w:t>
      </w:r>
    </w:p>
    <w:p w14:paraId="595B5A00" w14:textId="77777777" w:rsidR="00E8426B" w:rsidRPr="00E8426B" w:rsidRDefault="00E8426B" w:rsidP="00E8426B">
      <w:pPr>
        <w:rPr>
          <w:lang w:val="pt-PT"/>
        </w:rPr>
      </w:pPr>
      <w:r w:rsidRPr="00E8426B">
        <w:rPr>
          <w:lang w:val="pt-PT"/>
        </w:rPr>
        <w:t>Para garantir a consistência, legibilidade e manutenção do código, a nossa equipa definiu as seguintes convenções de escrita e documentação:</w:t>
      </w:r>
    </w:p>
    <w:p w14:paraId="2098A94A" w14:textId="77777777" w:rsidR="00E8426B" w:rsidRPr="00E8426B" w:rsidRDefault="00E8426B" w:rsidP="00E8426B">
      <w:pPr>
        <w:numPr>
          <w:ilvl w:val="0"/>
          <w:numId w:val="1"/>
        </w:numPr>
      </w:pPr>
      <w:proofErr w:type="spellStart"/>
      <w:r w:rsidRPr="00E8426B">
        <w:rPr>
          <w:b/>
          <w:bCs/>
        </w:rPr>
        <w:t>Padrão</w:t>
      </w:r>
      <w:proofErr w:type="spellEnd"/>
      <w:r w:rsidRPr="00E8426B">
        <w:rPr>
          <w:b/>
          <w:bCs/>
        </w:rPr>
        <w:t xml:space="preserve"> de </w:t>
      </w:r>
      <w:proofErr w:type="spellStart"/>
      <w:r w:rsidRPr="00E8426B">
        <w:rPr>
          <w:b/>
          <w:bCs/>
        </w:rPr>
        <w:t>nomenclatura</w:t>
      </w:r>
      <w:proofErr w:type="spellEnd"/>
      <w:r w:rsidRPr="00E8426B">
        <w:t>:</w:t>
      </w:r>
    </w:p>
    <w:p w14:paraId="1BA335F4" w14:textId="7A23F982" w:rsidR="00E8426B" w:rsidRPr="00E8426B" w:rsidRDefault="00E8426B" w:rsidP="00E8426B">
      <w:pPr>
        <w:numPr>
          <w:ilvl w:val="1"/>
          <w:numId w:val="1"/>
        </w:numPr>
        <w:rPr>
          <w:lang w:val="pt-PT"/>
        </w:rPr>
      </w:pPr>
      <w:proofErr w:type="spellStart"/>
      <w:r w:rsidRPr="00E8426B">
        <w:rPr>
          <w:b/>
          <w:bCs/>
          <w:lang w:val="pt-PT"/>
        </w:rPr>
        <w:t>camelCase</w:t>
      </w:r>
      <w:proofErr w:type="spellEnd"/>
      <w:r w:rsidRPr="00E8426B">
        <w:rPr>
          <w:lang w:val="pt-PT"/>
        </w:rPr>
        <w:t xml:space="preserve"> </w:t>
      </w:r>
      <w:r>
        <w:rPr>
          <w:lang w:val="pt-PT"/>
        </w:rPr>
        <w:t>-</w:t>
      </w:r>
      <w:r w:rsidRPr="00E8426B">
        <w:rPr>
          <w:lang w:val="pt-PT"/>
        </w:rPr>
        <w:t xml:space="preserve"> utilizado para variáveis, funções e métodos.</w:t>
      </w:r>
      <w:r w:rsidRPr="00E8426B">
        <w:rPr>
          <w:lang w:val="pt-PT"/>
        </w:rPr>
        <w:br/>
        <w:t xml:space="preserve">Exemplo: </w:t>
      </w:r>
      <w:proofErr w:type="spellStart"/>
      <w:r w:rsidRPr="00E8426B">
        <w:rPr>
          <w:lang w:val="pt-PT"/>
        </w:rPr>
        <w:t>getUserData</w:t>
      </w:r>
      <w:proofErr w:type="spellEnd"/>
      <w:r w:rsidRPr="00E8426B">
        <w:rPr>
          <w:lang w:val="pt-PT"/>
        </w:rPr>
        <w:t xml:space="preserve">(), </w:t>
      </w:r>
      <w:proofErr w:type="spellStart"/>
      <w:r w:rsidRPr="00E8426B">
        <w:rPr>
          <w:lang w:val="pt-PT"/>
        </w:rPr>
        <w:t>userEmail</w:t>
      </w:r>
      <w:proofErr w:type="spellEnd"/>
      <w:r w:rsidRPr="00E8426B">
        <w:rPr>
          <w:lang w:val="pt-PT"/>
        </w:rPr>
        <w:t>.</w:t>
      </w:r>
    </w:p>
    <w:p w14:paraId="5F59A2B6" w14:textId="04C0D7D1" w:rsidR="00E8426B" w:rsidRPr="00E8426B" w:rsidRDefault="00E8426B" w:rsidP="00E8426B">
      <w:pPr>
        <w:numPr>
          <w:ilvl w:val="1"/>
          <w:numId w:val="1"/>
        </w:numPr>
        <w:rPr>
          <w:lang w:val="pt-PT"/>
        </w:rPr>
      </w:pPr>
      <w:proofErr w:type="spellStart"/>
      <w:r w:rsidRPr="00E8426B">
        <w:rPr>
          <w:b/>
          <w:bCs/>
          <w:lang w:val="pt-PT"/>
        </w:rPr>
        <w:t>PascalCase</w:t>
      </w:r>
      <w:proofErr w:type="spellEnd"/>
      <w:r w:rsidRPr="00E8426B">
        <w:rPr>
          <w:lang w:val="pt-PT"/>
        </w:rPr>
        <w:t xml:space="preserve"> </w:t>
      </w:r>
      <w:r>
        <w:rPr>
          <w:lang w:val="pt-PT"/>
        </w:rPr>
        <w:t>-</w:t>
      </w:r>
      <w:r w:rsidRPr="00E8426B">
        <w:rPr>
          <w:lang w:val="pt-PT"/>
        </w:rPr>
        <w:t xml:space="preserve"> utilizado para nomes de classes, controladores e componentes.</w:t>
      </w:r>
      <w:r w:rsidRPr="00E8426B">
        <w:rPr>
          <w:lang w:val="pt-PT"/>
        </w:rPr>
        <w:br/>
        <w:t xml:space="preserve">Exemplo: </w:t>
      </w:r>
      <w:proofErr w:type="spellStart"/>
      <w:r w:rsidRPr="00E8426B">
        <w:rPr>
          <w:lang w:val="pt-PT"/>
        </w:rPr>
        <w:t>UserController</w:t>
      </w:r>
      <w:proofErr w:type="spellEnd"/>
      <w:r w:rsidRPr="00E8426B">
        <w:rPr>
          <w:lang w:val="pt-PT"/>
        </w:rPr>
        <w:t xml:space="preserve">, </w:t>
      </w:r>
      <w:proofErr w:type="spellStart"/>
      <w:r w:rsidRPr="00E8426B">
        <w:rPr>
          <w:lang w:val="pt-PT"/>
        </w:rPr>
        <w:t>AppointmentService</w:t>
      </w:r>
      <w:proofErr w:type="spellEnd"/>
      <w:r w:rsidRPr="00E8426B">
        <w:rPr>
          <w:lang w:val="pt-PT"/>
        </w:rPr>
        <w:t>.</w:t>
      </w:r>
    </w:p>
    <w:p w14:paraId="0CC40E7D" w14:textId="06DEF6E0" w:rsidR="00E8426B" w:rsidRPr="00E8426B" w:rsidRDefault="00E8426B" w:rsidP="00E8426B">
      <w:pPr>
        <w:numPr>
          <w:ilvl w:val="1"/>
          <w:numId w:val="1"/>
        </w:numPr>
        <w:rPr>
          <w:lang w:val="pt-PT"/>
        </w:rPr>
      </w:pPr>
      <w:proofErr w:type="spellStart"/>
      <w:r w:rsidRPr="00E8426B">
        <w:rPr>
          <w:b/>
          <w:bCs/>
          <w:lang w:val="pt-PT"/>
        </w:rPr>
        <w:t>snake_case</w:t>
      </w:r>
      <w:proofErr w:type="spellEnd"/>
      <w:r w:rsidRPr="00E8426B">
        <w:rPr>
          <w:lang w:val="pt-PT"/>
        </w:rPr>
        <w:t xml:space="preserve"> </w:t>
      </w:r>
      <w:r>
        <w:rPr>
          <w:lang w:val="pt-PT"/>
        </w:rPr>
        <w:t>-</w:t>
      </w:r>
      <w:r w:rsidRPr="00E8426B">
        <w:rPr>
          <w:lang w:val="pt-PT"/>
        </w:rPr>
        <w:t xml:space="preserve"> reservado apenas para nomes de campos em bases de dados.</w:t>
      </w:r>
      <w:r w:rsidRPr="00E8426B">
        <w:rPr>
          <w:lang w:val="pt-PT"/>
        </w:rPr>
        <w:br/>
        <w:t xml:space="preserve">Exemplo: </w:t>
      </w:r>
      <w:proofErr w:type="spellStart"/>
      <w:r w:rsidRPr="00E8426B">
        <w:rPr>
          <w:lang w:val="pt-PT"/>
        </w:rPr>
        <w:t>created_at</w:t>
      </w:r>
      <w:proofErr w:type="spellEnd"/>
      <w:r w:rsidRPr="00E8426B">
        <w:rPr>
          <w:lang w:val="pt-PT"/>
        </w:rPr>
        <w:t xml:space="preserve">, </w:t>
      </w:r>
      <w:proofErr w:type="spellStart"/>
      <w:r w:rsidRPr="00E8426B">
        <w:rPr>
          <w:lang w:val="pt-PT"/>
        </w:rPr>
        <w:t>user_id</w:t>
      </w:r>
      <w:proofErr w:type="spellEnd"/>
      <w:r w:rsidRPr="00E8426B">
        <w:rPr>
          <w:lang w:val="pt-PT"/>
        </w:rPr>
        <w:t>.</w:t>
      </w:r>
    </w:p>
    <w:p w14:paraId="586C9A3D" w14:textId="77777777" w:rsidR="00E8426B" w:rsidRPr="00E8426B" w:rsidRDefault="00E8426B" w:rsidP="00E8426B">
      <w:pPr>
        <w:numPr>
          <w:ilvl w:val="0"/>
          <w:numId w:val="1"/>
        </w:numPr>
      </w:pPr>
      <w:proofErr w:type="spellStart"/>
      <w:r w:rsidRPr="00E8426B">
        <w:rPr>
          <w:b/>
          <w:bCs/>
        </w:rPr>
        <w:t>Comentários</w:t>
      </w:r>
      <w:proofErr w:type="spellEnd"/>
      <w:r w:rsidRPr="00E8426B">
        <w:rPr>
          <w:b/>
          <w:bCs/>
        </w:rPr>
        <w:t xml:space="preserve"> e </w:t>
      </w:r>
      <w:proofErr w:type="spellStart"/>
      <w:r w:rsidRPr="00E8426B">
        <w:rPr>
          <w:b/>
          <w:bCs/>
        </w:rPr>
        <w:t>documentação</w:t>
      </w:r>
      <w:proofErr w:type="spellEnd"/>
      <w:r w:rsidRPr="00E8426B">
        <w:t>:</w:t>
      </w:r>
    </w:p>
    <w:p w14:paraId="39E55CF2" w14:textId="4CF17D13" w:rsidR="00E8426B" w:rsidRPr="00E8426B" w:rsidRDefault="00E8426B" w:rsidP="00E8426B">
      <w:pPr>
        <w:numPr>
          <w:ilvl w:val="1"/>
          <w:numId w:val="1"/>
        </w:numPr>
        <w:rPr>
          <w:lang w:val="pt-PT"/>
        </w:rPr>
      </w:pPr>
      <w:r w:rsidRPr="00E8426B">
        <w:rPr>
          <w:lang w:val="pt-PT"/>
        </w:rPr>
        <w:t>Todo</w:t>
      </w:r>
      <w:r>
        <w:rPr>
          <w:lang w:val="pt-PT"/>
        </w:rPr>
        <w:t>s</w:t>
      </w:r>
      <w:r w:rsidRPr="00E8426B">
        <w:rPr>
          <w:lang w:val="pt-PT"/>
        </w:rPr>
        <w:t xml:space="preserve"> </w:t>
      </w:r>
      <w:r>
        <w:rPr>
          <w:lang w:val="pt-PT"/>
        </w:rPr>
        <w:t xml:space="preserve">os métodos </w:t>
      </w:r>
      <w:r w:rsidRPr="00E8426B">
        <w:rPr>
          <w:lang w:val="pt-PT"/>
        </w:rPr>
        <w:t xml:space="preserve"> devem </w:t>
      </w:r>
      <w:r>
        <w:rPr>
          <w:lang w:val="pt-PT"/>
        </w:rPr>
        <w:t>ser documentados com um breve comentário antes do mesmo, contendo a</w:t>
      </w:r>
      <w:r w:rsidRPr="00E8426B">
        <w:rPr>
          <w:lang w:val="pt-PT"/>
        </w:rPr>
        <w:t xml:space="preserve"> explicação sobre o propósito, parâmetros e retorno.</w:t>
      </w:r>
    </w:p>
    <w:p w14:paraId="3153E530" w14:textId="77777777" w:rsidR="00E8426B" w:rsidRPr="00E8426B" w:rsidRDefault="00E8426B" w:rsidP="00E8426B">
      <w:pPr>
        <w:numPr>
          <w:ilvl w:val="0"/>
          <w:numId w:val="1"/>
        </w:numPr>
      </w:pPr>
      <w:proofErr w:type="spellStart"/>
      <w:r w:rsidRPr="00E8426B">
        <w:rPr>
          <w:b/>
          <w:bCs/>
        </w:rPr>
        <w:t>Organização</w:t>
      </w:r>
      <w:proofErr w:type="spellEnd"/>
      <w:r w:rsidRPr="00E8426B">
        <w:rPr>
          <w:b/>
          <w:bCs/>
        </w:rPr>
        <w:t xml:space="preserve"> e </w:t>
      </w:r>
      <w:proofErr w:type="spellStart"/>
      <w:r w:rsidRPr="00E8426B">
        <w:rPr>
          <w:b/>
          <w:bCs/>
        </w:rPr>
        <w:t>estrutura</w:t>
      </w:r>
      <w:proofErr w:type="spellEnd"/>
      <w:r w:rsidRPr="00E8426B">
        <w:t>:</w:t>
      </w:r>
    </w:p>
    <w:p w14:paraId="7A8C2B7D" w14:textId="77777777" w:rsidR="00E8426B" w:rsidRPr="00E8426B" w:rsidRDefault="00E8426B" w:rsidP="00E8426B">
      <w:pPr>
        <w:numPr>
          <w:ilvl w:val="1"/>
          <w:numId w:val="1"/>
        </w:numPr>
        <w:rPr>
          <w:lang w:val="pt-PT"/>
        </w:rPr>
      </w:pPr>
      <w:r w:rsidRPr="00E8426B">
        <w:rPr>
          <w:lang w:val="pt-PT"/>
        </w:rPr>
        <w:t xml:space="preserve">O código será formatado segundo as regras de </w:t>
      </w:r>
      <w:proofErr w:type="spellStart"/>
      <w:r w:rsidRPr="00E8426B">
        <w:rPr>
          <w:lang w:val="pt-PT"/>
        </w:rPr>
        <w:t>linting</w:t>
      </w:r>
      <w:proofErr w:type="spellEnd"/>
      <w:r w:rsidRPr="00E8426B">
        <w:rPr>
          <w:lang w:val="pt-PT"/>
        </w:rPr>
        <w:t xml:space="preserve"> e estilo definidas pelo grupo (ex.: .</w:t>
      </w:r>
      <w:proofErr w:type="spellStart"/>
      <w:r w:rsidRPr="00E8426B">
        <w:rPr>
          <w:lang w:val="pt-PT"/>
        </w:rPr>
        <w:t>editorconfig</w:t>
      </w:r>
      <w:proofErr w:type="spellEnd"/>
      <w:r w:rsidRPr="00E8426B">
        <w:rPr>
          <w:lang w:val="pt-PT"/>
        </w:rPr>
        <w:t xml:space="preserve"> ou </w:t>
      </w:r>
      <w:proofErr w:type="spellStart"/>
      <w:r w:rsidRPr="00E8426B">
        <w:rPr>
          <w:lang w:val="pt-PT"/>
        </w:rPr>
        <w:t>eslint</w:t>
      </w:r>
      <w:proofErr w:type="spellEnd"/>
      <w:r w:rsidRPr="00E8426B">
        <w:rPr>
          <w:lang w:val="pt-PT"/>
        </w:rPr>
        <w:t>/</w:t>
      </w:r>
      <w:proofErr w:type="spellStart"/>
      <w:r w:rsidRPr="00E8426B">
        <w:rPr>
          <w:lang w:val="pt-PT"/>
        </w:rPr>
        <w:t>prettier</w:t>
      </w:r>
      <w:proofErr w:type="spellEnd"/>
      <w:r w:rsidRPr="00E8426B">
        <w:rPr>
          <w:lang w:val="pt-PT"/>
        </w:rPr>
        <w:t>).</w:t>
      </w:r>
    </w:p>
    <w:p w14:paraId="20B037B0" w14:textId="7F0D6649" w:rsidR="00E8426B" w:rsidRPr="00E8426B" w:rsidRDefault="00E8426B" w:rsidP="00E8426B">
      <w:pPr>
        <w:numPr>
          <w:ilvl w:val="1"/>
          <w:numId w:val="1"/>
        </w:numPr>
      </w:pPr>
      <w:r w:rsidRPr="00E8426B">
        <w:rPr>
          <w:lang w:val="pt-PT"/>
        </w:rPr>
        <w:t xml:space="preserve">Cada módulo, classe e ficheiro seguirá uma estrutura coerente e clara, com nomes expressivos que </w:t>
      </w:r>
      <w:proofErr w:type="spellStart"/>
      <w:r w:rsidRPr="00E8426B">
        <w:rPr>
          <w:lang w:val="pt-PT"/>
        </w:rPr>
        <w:t>reflictam</w:t>
      </w:r>
      <w:proofErr w:type="spellEnd"/>
      <w:r w:rsidRPr="00E8426B">
        <w:rPr>
          <w:lang w:val="pt-PT"/>
        </w:rPr>
        <w:t xml:space="preserve"> a sua função.</w:t>
      </w:r>
    </w:p>
    <w:p w14:paraId="69C67362" w14:textId="0D7D72F7" w:rsidR="00E8426B" w:rsidRPr="00E8426B" w:rsidRDefault="00E8426B" w:rsidP="00E8426B">
      <w:pPr>
        <w:pStyle w:val="ListParagraph"/>
        <w:numPr>
          <w:ilvl w:val="0"/>
          <w:numId w:val="1"/>
        </w:numPr>
      </w:pPr>
      <w:r w:rsidRPr="00E8426B">
        <w:rPr>
          <w:b/>
          <w:bCs/>
        </w:rPr>
        <w:t xml:space="preserve">Boas </w:t>
      </w:r>
      <w:proofErr w:type="spellStart"/>
      <w:r w:rsidRPr="00E8426B">
        <w:rPr>
          <w:b/>
          <w:bCs/>
        </w:rPr>
        <w:t>práticas</w:t>
      </w:r>
      <w:proofErr w:type="spellEnd"/>
      <w:r w:rsidRPr="00E8426B">
        <w:t>:</w:t>
      </w:r>
    </w:p>
    <w:p w14:paraId="7D4556BB" w14:textId="77777777" w:rsidR="00E8426B" w:rsidRPr="00E8426B" w:rsidRDefault="00E8426B" w:rsidP="00E8426B">
      <w:pPr>
        <w:numPr>
          <w:ilvl w:val="1"/>
          <w:numId w:val="1"/>
        </w:numPr>
        <w:rPr>
          <w:lang w:val="pt-PT"/>
        </w:rPr>
      </w:pPr>
      <w:r w:rsidRPr="00E8426B">
        <w:rPr>
          <w:lang w:val="pt-PT"/>
        </w:rPr>
        <w:t>Evitar duplicação de código e priorizar reutilização.</w:t>
      </w:r>
    </w:p>
    <w:p w14:paraId="681D45DB" w14:textId="77777777" w:rsidR="00E8426B" w:rsidRPr="00E8426B" w:rsidRDefault="00E8426B" w:rsidP="00E8426B">
      <w:pPr>
        <w:numPr>
          <w:ilvl w:val="1"/>
          <w:numId w:val="1"/>
        </w:numPr>
        <w:rPr>
          <w:lang w:val="pt-PT"/>
        </w:rPr>
      </w:pPr>
      <w:r w:rsidRPr="00E8426B">
        <w:rPr>
          <w:lang w:val="pt-PT"/>
        </w:rPr>
        <w:t xml:space="preserve">Garantir que todas as funções e </w:t>
      </w:r>
      <w:proofErr w:type="spellStart"/>
      <w:r w:rsidRPr="00E8426B">
        <w:rPr>
          <w:lang w:val="pt-PT"/>
        </w:rPr>
        <w:t>endpoints</w:t>
      </w:r>
      <w:proofErr w:type="spellEnd"/>
      <w:r w:rsidRPr="00E8426B">
        <w:rPr>
          <w:lang w:val="pt-PT"/>
        </w:rPr>
        <w:t xml:space="preserve"> têm tratamento de erros e </w:t>
      </w:r>
      <w:proofErr w:type="spellStart"/>
      <w:r w:rsidRPr="00E8426B">
        <w:rPr>
          <w:lang w:val="pt-PT"/>
        </w:rPr>
        <w:t>logs</w:t>
      </w:r>
      <w:proofErr w:type="spellEnd"/>
      <w:r w:rsidRPr="00E8426B">
        <w:rPr>
          <w:lang w:val="pt-PT"/>
        </w:rPr>
        <w:t xml:space="preserve"> adequados.</w:t>
      </w:r>
    </w:p>
    <w:p w14:paraId="72DB8730" w14:textId="6561461B" w:rsidR="0062192D" w:rsidRDefault="00E8426B" w:rsidP="00E8426B">
      <w:pPr>
        <w:numPr>
          <w:ilvl w:val="1"/>
          <w:numId w:val="1"/>
        </w:numPr>
        <w:rPr>
          <w:lang w:val="pt-PT"/>
        </w:rPr>
      </w:pPr>
      <w:r w:rsidRPr="00E8426B">
        <w:rPr>
          <w:lang w:val="pt-PT"/>
        </w:rPr>
        <w:t xml:space="preserve">Antes de qualquer </w:t>
      </w:r>
      <w:proofErr w:type="spellStart"/>
      <w:r w:rsidRPr="00E8426B">
        <w:rPr>
          <w:lang w:val="pt-PT"/>
        </w:rPr>
        <w:t>merge</w:t>
      </w:r>
      <w:proofErr w:type="spellEnd"/>
      <w:r w:rsidRPr="00E8426B">
        <w:rPr>
          <w:lang w:val="pt-PT"/>
        </w:rPr>
        <w:t>, o código será revisto por outro membro do grupo.</w:t>
      </w:r>
    </w:p>
    <w:p w14:paraId="18AABE14" w14:textId="77777777" w:rsidR="00E8426B" w:rsidRPr="00E8426B" w:rsidRDefault="00E8426B" w:rsidP="00E8426B">
      <w:pPr>
        <w:rPr>
          <w:lang w:val="pt-PT"/>
        </w:rPr>
      </w:pPr>
    </w:p>
    <w:sectPr w:rsidR="00E8426B" w:rsidRPr="00E8426B" w:rsidSect="000E55CD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E44A5" w14:textId="77777777" w:rsidR="006479AB" w:rsidRDefault="006479AB" w:rsidP="00E8426B">
      <w:pPr>
        <w:spacing w:after="0" w:line="240" w:lineRule="auto"/>
      </w:pPr>
      <w:r>
        <w:separator/>
      </w:r>
    </w:p>
  </w:endnote>
  <w:endnote w:type="continuationSeparator" w:id="0">
    <w:p w14:paraId="05BA4EDE" w14:textId="77777777" w:rsidR="006479AB" w:rsidRDefault="006479AB" w:rsidP="00E84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01246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F3536D" w14:textId="184BE882" w:rsidR="00E8426B" w:rsidRDefault="00E842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94545A" w14:textId="77777777" w:rsidR="00E8426B" w:rsidRDefault="00E84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6AB16" w14:textId="77777777" w:rsidR="006479AB" w:rsidRDefault="006479AB" w:rsidP="00E8426B">
      <w:pPr>
        <w:spacing w:after="0" w:line="240" w:lineRule="auto"/>
      </w:pPr>
      <w:r>
        <w:separator/>
      </w:r>
    </w:p>
  </w:footnote>
  <w:footnote w:type="continuationSeparator" w:id="0">
    <w:p w14:paraId="2F8BBFCC" w14:textId="77777777" w:rsidR="006479AB" w:rsidRDefault="006479AB" w:rsidP="00E84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9A90A" w14:textId="02123610" w:rsidR="00E8426B" w:rsidRDefault="00E8426B">
    <w:pPr>
      <w:pStyle w:val="Header"/>
    </w:pPr>
    <w:r w:rsidRPr="00777891">
      <w:rPr>
        <w:noProof/>
      </w:rPr>
      <w:drawing>
        <wp:anchor distT="0" distB="0" distL="114300" distR="114300" simplePos="0" relativeHeight="251661312" behindDoc="1" locked="0" layoutInCell="1" allowOverlap="1" wp14:anchorId="2746D533" wp14:editId="2D555D1E">
          <wp:simplePos x="0" y="0"/>
          <wp:positionH relativeFrom="rightMargin">
            <wp:posOffset>-37465</wp:posOffset>
          </wp:positionH>
          <wp:positionV relativeFrom="paragraph">
            <wp:posOffset>-257810</wp:posOffset>
          </wp:positionV>
          <wp:extent cx="733425" cy="590550"/>
          <wp:effectExtent l="0" t="0" r="9525" b="0"/>
          <wp:wrapTight wrapText="bothSides">
            <wp:wrapPolygon edited="0">
              <wp:start x="0" y="0"/>
              <wp:lineTo x="0" y="20903"/>
              <wp:lineTo x="21319" y="20903"/>
              <wp:lineTo x="21319" y="0"/>
              <wp:lineTo x="0" y="0"/>
            </wp:wrapPolygon>
          </wp:wrapTight>
          <wp:docPr id="460078946" name="Picture 1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078946" name="Picture 1" descr="A white background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77891">
      <w:rPr>
        <w:noProof/>
      </w:rPr>
      <w:drawing>
        <wp:anchor distT="0" distB="0" distL="114300" distR="114300" simplePos="0" relativeHeight="251659264" behindDoc="1" locked="0" layoutInCell="1" allowOverlap="1" wp14:anchorId="6B0B6720" wp14:editId="4A2BE528">
          <wp:simplePos x="0" y="0"/>
          <wp:positionH relativeFrom="margin">
            <wp:posOffset>-485775</wp:posOffset>
          </wp:positionH>
          <wp:positionV relativeFrom="paragraph">
            <wp:posOffset>-181610</wp:posOffset>
          </wp:positionV>
          <wp:extent cx="1486107" cy="381053"/>
          <wp:effectExtent l="0" t="0" r="0" b="0"/>
          <wp:wrapTight wrapText="bothSides">
            <wp:wrapPolygon edited="0">
              <wp:start x="0" y="0"/>
              <wp:lineTo x="0" y="20520"/>
              <wp:lineTo x="21323" y="20520"/>
              <wp:lineTo x="21323" y="0"/>
              <wp:lineTo x="0" y="0"/>
            </wp:wrapPolygon>
          </wp:wrapTight>
          <wp:docPr id="15796636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66364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6107" cy="3810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A36"/>
    <w:multiLevelType w:val="multilevel"/>
    <w:tmpl w:val="7AA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2D"/>
    <w:rsid w:val="000E55CD"/>
    <w:rsid w:val="003C491F"/>
    <w:rsid w:val="004B6B08"/>
    <w:rsid w:val="0062192D"/>
    <w:rsid w:val="006479AB"/>
    <w:rsid w:val="006547F9"/>
    <w:rsid w:val="007F2C33"/>
    <w:rsid w:val="00A70C13"/>
    <w:rsid w:val="00B015C0"/>
    <w:rsid w:val="00D81C6A"/>
    <w:rsid w:val="00E8426B"/>
    <w:rsid w:val="00EF1CD9"/>
    <w:rsid w:val="00F2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397D9"/>
  <w15:chartTrackingRefBased/>
  <w15:docId w15:val="{5DAA9218-70C6-490E-815A-98A40D61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2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26B"/>
  </w:style>
  <w:style w:type="paragraph" w:styleId="Footer">
    <w:name w:val="footer"/>
    <w:basedOn w:val="Normal"/>
    <w:link w:val="FooterChar"/>
    <w:uiPriority w:val="99"/>
    <w:unhideWhenUsed/>
    <w:rsid w:val="00E842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Araújo Barreiro</dc:creator>
  <cp:keywords/>
  <dc:description/>
  <cp:lastModifiedBy>Guilherme Araújo Barreiro</cp:lastModifiedBy>
  <cp:revision>2</cp:revision>
  <dcterms:created xsi:type="dcterms:W3CDTF">2025-10-17T21:26:00Z</dcterms:created>
  <dcterms:modified xsi:type="dcterms:W3CDTF">2025-10-17T21:33:00Z</dcterms:modified>
</cp:coreProperties>
</file>