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905E"/>
          <w:sz w:val="32"/>
          <w:szCs w:val="32"/>
        </w:rPr>
        <w:t xml:space="preserve">Wise</w:t>
      </w: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Makers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00905E"/>
          <w:spacing w:val="20"/>
          <w:sz w:val="15"/>
          <w:szCs w:val="15"/>
        </w:rPr>
        <w:t xml:space="preserve">PROGRAMA WISE PARTNERS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CONTRATO DE PARCERIA INSTITUCIONAL</w:t>
      </w:r>
    </w:p>
    <w:p>
      <w:pPr>
        <w:pBdr>
          <w:bottom w:val="single" w:color="BFBFBF" w:sz="6" w:space="8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Cooperação com entidades que convocam empresas ou reúnem fornecedores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PARTES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 LTDA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pessoa jurídica de direito privado, inscrita no CNPJ sob o nº 39.517.577/0001-00, com sede na Av. João Paulino Vieira Filho, 625, Zona 1, Maringá, Estado do Paraná, CEP 87020-015, neste ato representada na forma de seus atos constitutivos,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{nome_instituicao}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{natureza_juridica_texto}, inscrita no CNPJ sob o nº {cnpj}, com sede em {endereco}, neste ato representada por {representante}, na forma de seus atos constitutivos ou da legislação aplicável,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Instituição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celebram o presente Contrato de Parceria Institucional, no âmbito do Programa Wise Partners, que se regerá pelas cláusulas a seguir e pelo Quadro de Identificação ao final, parte integrante deste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1. OBJETO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Cooperação, sem exclusividade, para a capacitação comercial das empresas convocadas pela Instituição, prioritariamente as que se enquadram no perfil de cliente da Wise Makers descrito na cláusula 3.2, e para a apresentação de fornecedores à Wise Makers.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não constitui sociedade, consórcio, representação, mandato ou vínculo empregatício entre as partes, e não envolve transferência de recursos entre elas.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2. GRATUIDADE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cooperação é integralmente gratuita. Não há remuneração, comissão, patrocínio, taxa ou pagamento de qualquer natureza, em nenhuma direção.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arca com os próprios custos para cumprir as suas contrapartidas, sem reembolso entre as partes.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Instituição não recebe comissão por clientes ou parceiros originados de suas ações, inclusive quando fornecedores apresentados por ela se tornarem parceiros comerciais da Wise Makers.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3. NÍVEL DA COOPERAÇÃO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perfil da Instituição e o nível da cooperação são registrados no Quadro de Identificação. A régua de referência do Programa é a seguinte: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56"/>
        <w:gridCol w:w="375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O que a Instituição entrega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O que a Wise Makers entrega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Institucional A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Vaga no calendário anual, convocação da sua base de empresas, apresentação de associados fornecedores e marca da Wise Makers no material das ações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Mentoria recorrente no calendário da Instituição, palestras e curadoria de fornecedores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Institucional B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Uma a duas ações por semestre com divulgação, ou apresentação de associados fornecedores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Um workshop ou palestra por semestre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Institucional C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Espaço em evento já existente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Conteúdo gravado e participação no evento</w:t>
            </w:r>
          </w:p>
        </w:tc>
      </w:tr>
    </w:tbl>
    <w:p>
      <w:pPr>
        <w:spacing w:after="100"/>
      </w:pP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3.2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Perfil de cliente da Wise Makers.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Para os fins deste Contrato, enquadra-se no perfil de cliente da Wise Makers a empresa que, cumulativamente: (a) tem dois ou mais vendedores; (b) fatura a partir de R$ 250.000,00 (duzentos e cinquenta mil reais) por mês; (c) tem necessidade de estruturação da sua área comercial; (d) vende produto, e não exclusivamente serviços; e (e) não é varejo de ticket baixo e giro alto, como lojas de roupa e de calçados. O varejo com ticket médio e pedidos mais altos se enquadra no perfil. O perfil é a referência para estimar a base convocada pela Instituição e para definir o público das ações conjuntas.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contrapartidas efetivamente acordadas são as registradas no Quadro de Identificação. Ajustes de contrapartida e de nível são registrados por confirmação escrita entre os responsáveis, dispensado aditivo.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4. ENTREGAS DA WISE MAKERS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Conforme o nível registrado no Quadro de Identificação, a Wise Makers realizará: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(a)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Mentoria recorrente.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Encontros de capacitação comercial para as empresas convocadas pela Instituição, na periodicidade registrada no Quadro;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(b)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Palestras e workshops.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Sobre estruturação comercial, em datas combinadas com a Instituição;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(c)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Curadoria de fornecedores.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Avaliação dos fornecedores apresentados pela Instituição para eventual inclusão na prateleira de fornecedores homologados da Wise Makers;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(d)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Conteúdo e participação.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Cessão de conteúdo gravado e participação em evento da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datas de cada ação são definidas de comum acordo, com antecedência compatível com a convocação. A Wise Makers indica o palestrante de cada ação e pode substituí-lo, comunicando 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ações têm caráter educativo. Nelas, a Wise Makers pode se apresentar e informar os seus canais de contato, sem venda direta durante a ação, salvo autorização da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entregas desta cláusula são obrigações de meio. A Wise Makers não garante público, número de participantes ou qualquer resultado às empresas participantes.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5. ENTREGAS DA INSTITUIÇÃO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Conforme o nível registrado no Quadro de Identificação, a Instituição: (a) reserva vaga no seu calendário de ações; (b) convoca e divulga as ações pelos seus próprios canais; (c) apresenta associados fornecedores, na forma da cláusula 6; (d) inclui a marca da Wise Makers no material das ações conjuntas; (e) cede espaço em evento já existente.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inscrições nas ações são feitas pelos próprios participantes, por decisão própria.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6. APRESENTAÇÃO DE ASSOCIADOS E FORNECEDORES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apresentação de associados à Wise Makers é sempre nominal, caso a caso e com a concordância prévia do associado. Nunca é feita por entrega de lista, cadastro ou base de dados.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apresentação não constitui endosso ou garantia da Instituição. Eventual parceria entre o associado e a Wise Makers é contratada diretamente entre eles, por instrumento próprio.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Instituição não integra a prateleira de fornecedores da Wise Makers.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7. DADOS PESSOAIS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Nenhuma das partes transfere à outra bases de associados, participantes ou clientes.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trata, como controladora, os dados que coletar nas ações, com base legal adequada. Os formulários de inscrição informam com clareza quem trata os dados e para qual finalidade. A Wise Makers somente contata participantes que tenham consentido expressamente em receber o seu contato.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observam a Lei nº 13.709/2018 (LGPD) no tratamento de dados pessoais decorrente desta cooperação.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8. USO DE MARCA E NEUTRALIDADE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autoriza a outra a usar seu nome e logotipo exclusivamente para divulgar esta cooperação e as ações conjuntas.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peça com a marca da outra parte é aprovada previamente pelo responsável indicado no Quadro de Identificação. Quando a Instituição for pública ou paraestatal, o uso de nome, brasão ou marca depende de autorização formal, conforme as normas próprias da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não apresentará esta cooperação como endosso, certificação ou recomendação da Instituição aos seus serviços.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solicitar a retirada de uso que lhe seja prejudicial, atendida em até 10 (dez) dias. A autorização se encerra junto com 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9. CONVIVÊNCIA COM O INSTRUMENTO DA INSTITUIÇÃO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Quando a Instituição adotar instrumento, chamamento, credenciamento ou norma própria para formalizar parcerias, esse instrumento prevalece no que for específico da Instituição, e este Contrato rege o que a Wise Makers entrega.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fornecerá os documentos necessários à formalização da cooperação pelo procedimento próprio da Instituição.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10. ACOMPANHAMENTO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Os responsáveis indicados no Quadro de Identificação acompanham a cooperação na cadência ali registrada, revisando o calendário de ações, a convocação e as apresentações de fornecedores.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11. VIGÊNCIA E ENCERRAMENTO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vigora por prazo indeterminado, a contar da assinatura, salvo quando a natureza da Instituição exigir prazo determinado, caso em que o prazo registrado no Quadro de Identificação pode ser renovado por acordo escrito.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encerrar este Contrato a qualquer momento, por comunicação escrita, sem ônus, multa ou indenização. As ações com data já confirmada são realizadas ou canceladas de comum acordo.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Encerrado o Contrato, cada parte retira dos seus canais as menções à cooperação, em até 10 (dez) dias.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12. DISPOSIÇÕES GERAIS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Alterações deste Contrato somente por escrito, assinadas pelas duas partes, ressalvadas as confirmações escritas previstas na cláusula 3.3.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tolerância quanto ao descumprimento de qualquer cláusula não implica novação nem renúncia.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reconhecem a validade da assinatura eletrônica deste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resolverão eventuais conflitos com boa-fé e conversa direta. Persistindo o impasse, fica eleito o foro da comarca de Maringá, Estado do Paraná, salvo foro determinado por lei aplicável à Instituição.</w:t>
      </w:r>
    </w:p>
    <w:p>
      <w:r>
        <w:br w:type="pag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QUADRO DE IDENTIFICAÇÃO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12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Natureza jurídica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{cx_privada} Privada     {cx_publica} Pública     {cx_paraestatal} Paraestatal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Perfil institucional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{cx_ecossistema} Ecossistema     {cx_convocador} Convocador     {cx_viveiro} Viveiro     {cx_vitrine} Vitrine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 da cooperação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{cx_inst_a} Institucional A     {cx_inst_b} Institucional B     {cx_inst_c} Institucional C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Empresas convocadas no perfil de cliente da Wise Makers (estimativa)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{empresas_convocadas_icp}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Contrapartidas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{contrapartidas_instituicao}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Contrapartidas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{contrapartidas_wise}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Calendário previsto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{calendario}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Instrumento próprio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{cx_sem_instrumento} Não há     {cx_com_instrumento} {instrumento_instituicao}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Prazo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{cx_prazo_indeterminado} Indeterminado     {cx_prazo_determinado} {prazo_meses} meses, a partir de {prazo_inicio}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Cadência de acompanhamento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{cadencia}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{responsavel_instituicao}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{responsavel_wise}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Data de início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{data_inicio}</w:t>
            </w:r>
          </w:p>
        </w:tc>
      </w:tr>
    </w:tbl>
    <w:p>
      <w:pPr>
        <w:spacing w:after="24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Assinado eletronicamente pelas partes.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Maringá/PR, {data_extenso}.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WISE MAKERS LTDA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{nome_instituicao_maiusculas}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</w:tr>
    </w:tbl>
    <w:sectPr>
      <w:footerReference w:type="default" r:id="rId7"/>
      <w:pgSz w:w="11906" w:h="16838" w:orient="portrait"/>
      <w:pgMar w:top="1134" w:right="1247" w:bottom="1134" w:left="1247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Wise Partners · Contrato de Parceria Institucional  ·  página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de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Institucional · Wise Partners</dc:title>
  <dc:creator>Wise Makers</dc:creator>
  <cp:lastModifiedBy>Un-named</cp:lastModifiedBy>
  <cp:revision>1</cp:revision>
  <dcterms:created xsi:type="dcterms:W3CDTF">2026-10-23T15:16:48.152Z</dcterms:created>
  <dcterms:modified xsi:type="dcterms:W3CDTF">2026-10-23T15:16:48.152Z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