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905E"/>
          <w:sz w:val="32"/>
          <w:szCs w:val="32"/>
        </w:rPr>
        <w:t xml:space="preserve">Wise</w:t>
      </w: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Makers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00905E"/>
          <w:spacing w:val="20"/>
          <w:sz w:val="15"/>
          <w:szCs w:val="15"/>
        </w:rPr>
        <w:t xml:space="preserve">PROGRAMA WISE PARTNERS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CONTRATO DE PARCERIA COMERCIAL</w:t>
      </w:r>
    </w:p>
    <w:p>
      <w:pPr>
        <w:pBdr>
          <w:bottom w:val="single" w:color="BFBFBF" w:sz="6" w:space="8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Para empresas que atendem o perfil de cliente da Wise Makers · Níveis Select, Premium e Elite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PARTES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 LTDA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pessoa jurídica de direito privado, inscrita no CNPJ sob o nº 39.517.577/0001-00, com sede na Av. João Paulino Vieira Filho, 625, Zona 1, Maringá, Estado do Paraná, CEP 87020-015,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Makers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[RAZÃO SOCIAL DO PARCEIRO]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, inscrita no CNPJ sob o nº [__.___.___/____-__], com sede em [endereço completo], neste ato representada na forma de seus atos constitutivos, doravante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Parceiro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celebram o presente Contrato de Parceria Comercial, no âmbito do Programa Wise Partners, que se regerá pelas cláusulas a seguir e pelo Quadro de Identificação ao final, parte integrante deste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1. OBJETO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Parceria de indicação recíproca de clientes e de cooperação em conteúdo, formação, eventos e estruturação de comunidade, sem exclusividade de nenhuma das partes.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não constitui sociedade, consórcio, representação comercial, franquia, mandato ou vínculo empregatício entre as partes, nem entre uma parte e os colaboradores da outra. Cada parte responde isoladamente por suas obrigações trabalhistas, fiscais e previdenciárias.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pagará à outra qualquer valor pela participação no Programa. Os únicos valores previstos são as comissões por indicação, na forma das cláusulas 7 e 8.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2. INÍCIO DA PARCERIA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entregas, as indicações e a inclusão na prateleira de fornecedores começam somente após a assinatura deste Contrato pelas duas partes, com o Quadro de Identificação preenchido, inclusive quanto à comissão devida em cada sentido.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2.2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Contatos e indicações anteriores à assinatura não geram comissão, salvo acordo escrito entre as partes.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3. NÍVEL E PACOTE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Nível.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Classificação do Parceiro no Programa, definida pelo número de clientes de sua carteira que se enquadram no perfil de cliente da Wise Makers, descrito na cláusula 3.1.1, e registrada no Quadro de Identificação: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Clientes da carteira no perfil de cliente da Wise Makers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Select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Menos de 15 empresas, ou parceiro em fase inicial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Premium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15 a 49 empresas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Elite</w:t>
            </w:r>
          </w:p>
        </w:tc>
        <w:tc>
          <w:tcPr>
            <w:tcW w:type="dxa" w:w="7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50 empresas ou mais</w:t>
            </w:r>
          </w:p>
        </w:tc>
      </w:tr>
    </w:tbl>
    <w:p>
      <w:pPr>
        <w:spacing w:after="100"/>
      </w:pP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3.1.1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Perfil de cliente da Wise Makers.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Para os fins deste Contrato, enquadra-se no perfil de cliente da Wise Makers a empresa que, cumulativamente: (a) tem dois ou mais vendedores; (b) fatura a partir de R$ 250.000,00 (duzentos e cinquenta mil reais) por mês; (c) tem necessidade de estruturação da sua área comercial; (d) vende produto, e não exclusivamente serviços; e (e) não é varejo de ticket baixo e giro alto, como lojas de roupa e de calçados. O varejo com ticket médio e pedidos mais altos se enquadra no perfil.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nível é revisto somente quando a carteira do Parceiro mudar de tamanho ou quando uma informação nova corrigir a estimativa inicial, por confirmação escrita entre os responsáveis. A ausência de indicações, por qualquer período, não altera o nível.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3.3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Pacote.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Conjunto de entregas da Wise Makers escolhido pelo Parceiro entre os disponíveis para o seu nível, destravado pela contrapartida correspondente, descrita na cláusula 5: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112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Pacote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Disponível para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Contrapartida do Parceiro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 · Prateleira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Select, Premium e 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Contrato assinado e responsável nomeado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 · Formação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Premium e 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Tudo do pacote C, mais a divulgação da mentoria mensal e do Wise Hub à própria carteira, no mínimo uma comunicação por mês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A · Base Ativa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Elite</w:t>
            </w:r>
          </w:p>
        </w:tc>
        <w:tc>
          <w:tcPr>
            <w:tcW w:type="dxa" w:w="5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Tudo do pacote B, mais responsável com 2 a 4 horas semanais durante o ciclo e evento com a própria base ao final do ciclo</w:t>
            </w:r>
          </w:p>
        </w:tc>
      </w:tr>
    </w:tbl>
    <w:p>
      <w:pPr>
        <w:spacing w:after="10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Parceiro passa a um pacote superior, disponível para o seu nível, quando começar a cumprir a contrapartida correspondente. A mudança é registrada por confirmação escrita entre os responsáveis, dispensado aditivo.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3.5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redução de pacote por inatividade. As entregas contratadas permanecem válidas. O que pode ser suspenso, de comum acordo ou nas hipóteses deste Contrato, é a cadência de acompanhamento e o ciclo do Base Ativa.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4. ENTREGAS DA WISE MAKERS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disponibilizará ao Parceiro, sem qualquer custo, as entregas do pacote contratado, conforme o quadro abaixo, enquanto vigente este Contrato.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20"/>
        <w:gridCol w:w="1920"/>
        <w:gridCol w:w="2172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Entrega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 · Prateleira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 · Formação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6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A · Base Ativa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Prateleira de fornecedores recíproca (4.1)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Comissão por indicação (cláusulas 7 e 8)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Canal direto com a Wise Makers (4.7)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Certificado e selo Wise Partner (4.2)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Wise Hub com as duas marcas (4.3)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Mentoria mensal aberta à carteira (4.4)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Convite aos eventos presenciais (4.5)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Programa Base Ativa (4.8)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Sim, conforme agenda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Espaço de fala em evento (4.6)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Não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Mediante acordo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Reuniões de acompanhamento (4.7)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Trimestral, 30 min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Mensal, 45 min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Quinzenal no ciclo, mensal fora dele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Prateleira de fornecedores.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Inclusão do Parceiro na lista de fornecedores homologados que a Wise Makers apresenta aos seus clientes, na categoria indicada no Quadro de Identificação, observadas as regras da cláusula 6. A inclusão não gera exclusividade nem garantia de volume, frequência ou resultado de indicações.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4.2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Certificado e selo Wise Partner.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Emissão, em formato digital, do certificado de parceria em nome do Parceiro, com a indicação do seu nível, acompanhado de kit de selos para uso em site, redes sociais, propostas comerciais e materiais institucionais. O certificado permanece válido enquanto vigente 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Wise Hub.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Liberação de acesso ao Wise Hub, plataforma digital de treinamento comercial da Wise Makers, sem custo, ao Parceiro, aos seus colaboradores e aos seus clientes.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acesso é concedido por meio de página própria do Parceiro na plataforma, publicada com a marca das duas partes no cabeçalho, nos materiais de apoio e nos certificados de conclusão emitidos.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cadastros realizados por essa página são registrados no CRM da Wise Makers com identificação do Parceiro como origem, para os fins da cláusula 9.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participantes que concluírem as formações disponíveis recebem certificado de conclusão emitido pela plataforma, com a marca das duas partes.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pode alterar o catálogo de conteúdos, as trilhas e as funcionalidades da plataforma a qualquer tempo, preservada a finalidade da entrega. A plataforma é disponibilizada no estado em que se encontra, sem garantia de funcionamento ininterrupto e sem nível de serviço contratado.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Mentoria mensal.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Participação do Parceiro, de seus colaboradores e de sua carteira de clientes na mentoria mensal da Wise Makers, a mesma oferecida aos clientes da consultoria, conforme o calendário da Wise Makers.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partir do segundo mês de vigência, o Parceiro passa a integrar a consulta de pauta e pode propor temas, sem que isso obrigue a Wise Makers a adotá-los.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gravação de cada edição é publicada no Wise Hub e permanece disponível aos públicos indicados na cláusula 4.3.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4.4.3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data de cada edição é definida pela Wise Makers e pode ser remanejada dentro do mês de referência.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4.5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Eventos presenciais.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Convite ao Parceiro e à sua carteira de clientes para os eventos presenciais promovidos pela Wise Makers, com condição comercial de parceiro, observada a capacidade de cada evento.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4.6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Espaço de fala em evento.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espaço de fala em palco não integra automaticamente as entregas deste Contrato. Pode ser concedido ao Parceiro de pacote A, por acordo específico e escrito a cada evento, considerando a contrapartida demonstrada pelo Parceiro e o número limitado de vagas.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4.7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Canal direto e acompanhamento.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Grupo de comunicação direta entre o Parceiro e o responsável de parcerias da Wise Makers, e reuniões periódicas de acompanhamento na cadência do pacote contratado, que pode ser revista de comum acordo.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Programa Base Ativa.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Programa de estruturação de comunidade por meio do qual a Wise Makers conduz o Parceiro na transformação de sua carteira de clientes em uma base ativa, com segmentação, canal de comunicação próprio, rotina de nutrição e evento.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ciclo tem duração aproximada de 12 (doze) semanas e é composto por 6 (seis) encontros quinzenais de 1 (uma) hora, presenciais ou remotos, conduzidos individualmente com o Parceiro, encerrando-se com um evento do Parceiro com a sua base.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ciclo é iniciado conforme a disponibilidade de agenda da Wise Makers. Não havendo disponibilidade imediata, o Parceiro entra na fila do programa, com a data prevista de início informada por escrito e registrada no Quadro de Identificação.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Cabe à Wise Makers conduzir a metodologia, ministrar as formações previstas no ciclo, disponibilizar o Wise Hub e participar do evento de encerramento.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Cabe ao Parceiro designar um responsável pelo programa, assegurar a execução das atividades entre os encontros, estimada em 2 (duas) a 4 (quatro) horas semanais desse responsável, e organizar e custear o evento de encerramento com a sua base, preferencialmente presencial e com, no mínimo, 10 (dez) participantes.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segmentação da carteira é feita pelo Parceiro, segundo critério próprio. A Wise Makers ajuda a definir os critérios, não recebe nem acessa a carteira e trabalha apenas com números agregados.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4.8.6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Cumpridas as atividades da cláusula 4.8.4, o Parceiro terá, ao término do ciclo, sua base segmentada, um canal de comunicação ativo com essa base, uma rotina de nutrição com calendário, um evento realizado e um treinamento periódico à base, apoiado no Wise Hub.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4.8.7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realizados 2 (dois) encontros consecutivos por indisponibilidade do Parceiro, o ciclo pode ser suspenso pela Wise Makers e retomado de comum acordo, conforme a agenda, sem ônus para nenhuma das partes.</w:t>
      </w:r>
    </w:p>
    <w:p>
      <w:pPr>
        <w:spacing w:after="100" w:line="276"/>
        <w:ind w:left="400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4.8.8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Concluído o ciclo, seguem a reunião mensal de acompanhamento, uma revisão do ciclo a cada 6 (seis) meses e a emissão de certificado metodológico ao responsável pela comunidade no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4.9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Natureza das entregas.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entregas desta cláusula são obrigações de meio. A Wise Makers não garante número de indicações, volume de cadastros, comparecimento a eventos, formação de comunidade nem qualquer resultado comercial ao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4.10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Prazo de implantação.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 até 2 (dois) dias úteis contados da assinatura deste Contrato, desde que o Parceiro tenha fornecido logotipo e dados cadastrais, a Wise Makers comunicará a inclusão na prateleira e, conforme o pacote: (a) nos pacotes B e A, publicará a página do Parceiro no Wise Hub, emitirá o certificado e o kit de selos e enviará o convite para a próxima mentoria mensal; (b) no pacote A, informará a data do primeiro encontro do Base Ativa ou a posição na fila.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5. CONTRAPARTIDAS DO PARCEIRO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Em todos os pacotes, o Parceiro: (a) indica um responsável nomeado pelo contato, identificado no Quadro de Identificação; (b) mantém a Wise Makers entre as opções de consultoria comercial apresentadas aos seus clientes; (c) participa das reuniões de acompanhamento na cadência do pacote; (d) fornece logotipo e dados cadastrais necessários às entregas.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 pacote B, o Parceiro também divulga a mentoria mensal e a sua página no Wise Hub à própria carteira de clientes, pelos seus canais, com no mínimo uma comunicação por mês.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 pacote A, o Parceiro também cumpre as atribuições da cláusula 4.8.4.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5.4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meta de indicação, volume mínimo, exclusividade, mensalidade ou contrapartida financeira de qualquer natureza a cargo do Parceiro.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6. PRATELEIRA DE FORNECEDORES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Ao apresentar a prateleira, a Wise Makers apresentará ao cliente 3 (três) ou mais opções na categoria, sempre que houver, e não emitirá recomendação de nome único.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informará ao cliente que mantém relação comercial com os fornecedores da prateleira.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decisão de contratação é sempre do cliente. Nenhuma das partes responde pela execução, pela qualidade ou pelo resultado do serviço prestado pela outra ao cliente indicado.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7. COMISSÃO DEVIDA PELA WISE MAKERS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pagará ao Parceiro 40% (quarenta por cento) do valor da primeira mensalidade dos contratos de consultoria que celebrar com clientes originados pelo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comissão não incide sobre renovações, aditivos, produtos digitais, acesso ao Wise Hub ou qualquer outra receita da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pagamento é devido após a compensação do primeiro pagamento do cliente, sem valor mínimo de repasse, mediante nota fiscal emitida pelo CNPJ do Parceiro. É vedado o pagamento de comissão a pessoa física.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7.4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Não há devolução de comissão em caso de rescisão antecipada do contrato pelo cliente.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8. COMISSÃO DEVIDA PELO PARCEIRO E CONVIVÊNCIA DE INSTRUMENTOS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Pelos clientes que a Wise Makers originar para o Parceiro, o Parceiro pagará à Wise Makers comissão conforme o seu instrumento próprio de parceria, quando houver, identificado no Quadro de Identificação, ou, na falta dele, conforme o percentual, a base de cálculo e a condição de pagamento registrados no mesmo Quadro.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dois instrumentos correm em paralelo: o que a Wise Makers paga ao Parceiro segue este Contrato, e o que o Parceiro paga à Wise Makers segue o instrumento do Parceiro. Cada instrumento prevalece sobre o fluxo que regula, e nenhum deles altera o outro.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8.3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Exigências do instrumento do Parceiro que possam impedir o recebimento pela Wise Makers, como cadastro prévio ou atividade econômica específica, são tratadas antes da assinatura, e a solução adotada é registrada no Quadro de Identificação.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9. ATRIBUIÇÃO DA INDICAÇÃO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Considera-se originado pelo Parceiro o cliente cujo primeiro contato registrado com a Wise Makers tenha origem identificada no Parceiro, inclusive por indicação nominal no grupo de comunicação direta, cuja mensagem constitui o registro de origem, ou por cadastro na página do Parceiro no Wise Hub. Em caso de divergência, prevalece o primeiro registro.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Quando um contato sem interação com a Wise Makers há 6 (seis) meses ou mais for reengajado por outro parceiro do Programa, a Wise Makers pode atribuir a indicação a quem o reengajou, mediante justificativa registrada e comunicada ao Parceiro.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9.3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Às indicações feitas pela Wise Makers ao Parceiro aplicam-se as regras de atribuição do instrumento do Parceiro, quando houver, e, na falta dele, a regra do primeiro registro da cláusula 9.1.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10. DADOS PESSOAIS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Wise Makers não recebe do Parceiro listas ou bases de clientes. O Parceiro convida a sua carteira, e se cadastra quem decide se cadastrar.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Os contatos captados em ações da própria Wise Makers, inclusive por cadastro no Wise Hub e por inscrição em mentoria ou evento, com consentimento expresso do titular, pertencem à Wise Makers.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10.3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observam a Lei nº 13.709/2018 (LGPD) no tratamento de dados pessoais decorrente desta parceria.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11. USO DE MARCA E DO NÍVEL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Cada parte autoriza a outra a usar seu nome e logotipo para divulgar esta parceria e nas entregas previstas na cláusula 4, incluindo a página no Wise Hub, os certificados emitidos e os materiais de apoio.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 Parceiro pode divulgar o nome do seu nível no Programa enquanto vigente este Contrato, e usar os selos recebidos conforme a cláusula 4.2.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11.3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solicitar a retirada de uso que lhe seja prejudicial, atendida em até 10 (dez) dias. A autorização se encerra junto com este Contrato.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12. COMUNIDADE DO PARCEIRO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Comunidades, grupos e canais de relacionamento construídos com a carteira do Parceiro pertencem ao Parceiro, inclusive após o encerramento deste Contrato. A Wise Makers participa como convidada e não detém titularidade sobre esses canais.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13. PAUSA, VIGÊNCIA E RESCISÃO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Este Contrato vigora por prazo indeterminado, a contar da assinatura.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 comum acordo, as partes podem pausar as reuniões de acompanhamento e o ciclo do Base Ativa por período definido, com data de retomada registrada por escrito. As demais entregas e cláusulas continuam em vigor durante a pausa.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ausência de indicações, por qualquer período, não encerra 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Qualquer das partes pode rescindir este Contrato mediante aviso escrito com 30 (trinta) dias de antecedência, sem ônus, multa ou indenização.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13.5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Encerrado o Contrato, cessam os acessos concedidos na cláusula 4, a página do Parceiro no Wise Hub é despublicada e cada parte retira dos seus canais os selos e as menções à parceria, em até 10 (dez) dias. As comissões geradas antes do encerramento, em qualquer dos sentidos, permanecem devidas.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14. CONFIDENCIALIDADE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Os termos comerciais deste acordo, em especial os percentuais das cláusulas 7 e 8, não são divulgados a terceiros. Esta obrigação permanece por 2 (dois) anos após o encerramento.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15. NÃO ALICIAMENTO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Nenhuma das partes contratará colaborador da outra durante a vigência e por 6 (seis) meses após o encerramento, salvo concordância escrita da outra parte.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16. DISPOSIÇÕES GERAIS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16.1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Alterações deste Contrato somente por escrito, assinadas pelas duas partes, ressalvadas as confirmações escritas previstas nas cláusulas 3.2, 3.4, 4.8.2 e 13.2.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16.2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tolerância quanto ao descumprimento de qualquer cláusula não implica novação nem renúncia.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16.3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reconhecem a validade da assinatura eletrônica deste Contrato.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16.4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partes resolverão eventuais conflitos com boa-fé e conversa direta. Persistindo o impasse, fica eleito o foro da comarca de Maringá, Estado do Paraná.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QUADRO DE IDENTIFICAÇÃO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112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Nível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Select     ☐ Premium     ☐ Elite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Carteira estimada no perfil de cliente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[número de clientes que se enquadram na cláusula 3.1.1]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Pacote contratado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C · Prateleira     ☐ B · Formação     ☐ A · Base Ativa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Categoria do Parceiro na prateleira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[ex.: ERP, CRM, SST, ESG, automação]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Categoria da Wise Makers na prateleira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Consultoria de estruturação comercial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Comissão da Wise Makers ao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40% da primeira mensalidade de consultoria (cláusula 7)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Comissão do Parceiro à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Conforme instrumento próprio do Parceiro: [nome e data]</w:t>
            </w:r>
          </w:p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[__]% sobre [base de cálculo], pago [condição]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Exigências do instrumento do Parceiro e solução adotada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[ex.: inclusão de atividade econômica; não se aplica]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Base Ativa (pacote A)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☐ Não se aplica     ☐ Primeiro encontro em [__/__/____]     ☐ Em fila, previsão [mês/ano]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do Parceiro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[nome, cargo, e-mail e telefone]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Responsável da Wise Makers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Guilherme Faccin, Consultor Wise Makers e Gerente de Parcerias, guilherme@wisemakers.com.br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Data de início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[__/__/____]</w:t>
            </w:r>
          </w:p>
        </w:tc>
      </w:tr>
    </w:tbl>
    <w:p>
      <w:pPr>
        <w:spacing w:after="24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Assinado eletronicamente pelas partes.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Maringá/PR, [__] de [__________] de [____].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WISE MAKERS LTDA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spacing w:after="600"/>
            </w:pPr>
          </w:p>
          <w:p>
            <w:pPr>
              <w:pBdr>
                <w:top w:val="single" w:color="7F7F7F" w:sz="6" w:space="4"/>
              </w:pBdr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[RAZÃO SOCIAL DO PARCEIRO]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Nome: [__________________]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Cargo: [__________________]</w:t>
            </w:r>
          </w:p>
        </w:tc>
      </w:tr>
    </w:tbl>
    <w:sectPr>
      <w:footerReference w:type="default" r:id="rId7"/>
      <w:pgSz w:w="11906" w:h="16838" w:orient="portrait"/>
      <w:pgMar w:top="1134" w:right="1247" w:bottom="1134" w:left="124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Wise Partners · Contrato de Parceria Comercial  ·  página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de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Parceria Comercial · Wise Partners</dc:title>
  <dc:creator>Wise Makers</dc:creator>
  <cp:lastModifiedBy>Un-named</cp:lastModifiedBy>
  <cp:revision>1</cp:revision>
  <dcterms:created xsi:type="dcterms:W3CDTF">2026-10-07T18:07:02.695Z</dcterms:created>
  <dcterms:modified xsi:type="dcterms:W3CDTF">2026-10-07T18:07:02.699Z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