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desenvolvimento da estrutura e modelagem lógica do banco de dados foi por meio do software MySQL Workbench, a ferramenta nos ajudou em todo o processo da modelagem lógica</w:t>
      </w:r>
      <w:r w:rsidDel="00000000" w:rsidR="00000000" w:rsidRPr="00000000">
        <w:rPr>
          <w:rtl w:val="0"/>
        </w:rPr>
        <w:t xml:space="preserve">, graças à sua interface gráfica esta etapa foi agilizada,</w:t>
      </w:r>
      <w:r w:rsidDel="00000000" w:rsidR="00000000" w:rsidRPr="00000000">
        <w:rPr>
          <w:highlight w:val="white"/>
          <w:rtl w:val="0"/>
        </w:rPr>
        <w:t xml:space="preserve"> e no processo de criação e gerenciamento do banco de dados em si.</w:t>
      </w:r>
    </w:p>
    <w:p w:rsidR="00000000" w:rsidDel="00000000" w:rsidP="00000000" w:rsidRDefault="00000000" w:rsidRPr="00000000" w14:paraId="0000000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MySQL Workbench é uma ferramenta visual unificada para arquitetos de banco de dados, desenvolvedores e DBAs. MySQL Workbench disponibiliza o desenvolvimento de modelagem de dados junto a administração e gerenciamento do banco de dados de forma </w:t>
      </w:r>
      <w:r w:rsidDel="00000000" w:rsidR="00000000" w:rsidRPr="00000000">
        <w:rPr>
          <w:highlight w:val="white"/>
          <w:rtl w:val="0"/>
        </w:rPr>
        <w:t xml:space="preserve">unificada. </w:t>
      </w:r>
    </w:p>
    <w:p w:rsidR="00000000" w:rsidDel="00000000" w:rsidP="00000000" w:rsidRDefault="00000000" w:rsidRPr="00000000" w14:paraId="00000003">
      <w:pPr>
        <w:ind w:firstLine="720"/>
        <w:rPr>
          <w:color w:val="555555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(site 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https://www.mysql.com/products/workbench/</w:t>
        </w:r>
      </w:hyperlink>
      <w:r w:rsidDel="00000000" w:rsidR="00000000" w:rsidRPr="00000000">
        <w:rPr>
          <w:color w:val="555555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ind w:firstLine="720"/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sql.com/product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