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A prototipação auxilia para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desenvolver </w:t>
      </w:r>
      <w:r w:rsidDel="00000000" w:rsidR="00000000" w:rsidRPr="00000000">
        <w:rPr>
          <w:sz w:val="24"/>
          <w:szCs w:val="24"/>
          <w:rtl w:val="0"/>
        </w:rPr>
        <w:t xml:space="preserve">melhor o projeto de software e o que o público alvo está buscando de forma mais rápida, definindo os requisitos, os objetivos, reduzindo  o tempo e o valor investido .Disponibilizando assim algumas funcionalidades de interação para o usuário, uma prévia do que será o projeto 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 o envolvimento e a participação do usuário final, certamente o projeto de prototipação rápida estará condenado ao fracasso. A demonstração dos protótipos e a repetição são os mecanismos mais eficazes para a descoberta de quais tipos de objetos são ideais, como controlá-los e analisar o seu comportamento. (SANTOS,2002, p.4).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SANTOS, Marcelo Henrique dos. CIÊNCIA DA COMPUTAÇÃO - LINGUAGEM DE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PROGRAMAÇÃO II, 2002.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