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010" w:rsidRPr="00440010" w:rsidRDefault="00440010" w:rsidP="00440010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440010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 xml:space="preserve">Gerenciamento de Partidas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- SGP</w:t>
      </w:r>
    </w:p>
    <w:p w:rsidR="00440010" w:rsidRPr="00440010" w:rsidRDefault="00440010" w:rsidP="00440010">
      <w:pPr>
        <w:pStyle w:val="Standard"/>
        <w:jc w:val="center"/>
        <w:rPr>
          <w:b/>
          <w:bCs/>
          <w:sz w:val="36"/>
          <w:szCs w:val="36"/>
          <w:lang w:val="pt-BR"/>
        </w:rPr>
      </w:pPr>
      <w:r w:rsidRPr="00440010">
        <w:rPr>
          <w:b/>
          <w:bCs/>
          <w:sz w:val="36"/>
          <w:szCs w:val="36"/>
          <w:lang w:val="pt-BR"/>
        </w:rPr>
        <w:t>Plano de Garantia de Qualidade</w:t>
      </w:r>
    </w:p>
    <w:p w:rsidR="00440010" w:rsidRPr="00440010" w:rsidRDefault="00440010" w:rsidP="00440010">
      <w:pPr>
        <w:pStyle w:val="Standard"/>
        <w:jc w:val="right"/>
        <w:rPr>
          <w:b/>
          <w:bCs/>
          <w:sz w:val="36"/>
          <w:szCs w:val="36"/>
          <w:lang w:val="pt-BR"/>
        </w:rPr>
      </w:pPr>
      <w:r w:rsidRPr="00440010">
        <w:rPr>
          <w:b/>
          <w:bCs/>
          <w:sz w:val="36"/>
          <w:szCs w:val="36"/>
          <w:lang w:val="pt-BR"/>
        </w:rPr>
        <w:t xml:space="preserve"> </w:t>
      </w:r>
    </w:p>
    <w:p w:rsidR="00440010" w:rsidRPr="00440010" w:rsidRDefault="00440010" w:rsidP="00440010">
      <w:pPr>
        <w:pStyle w:val="Standard"/>
        <w:jc w:val="right"/>
        <w:rPr>
          <w:b/>
          <w:bCs/>
          <w:sz w:val="28"/>
          <w:szCs w:val="28"/>
          <w:lang w:val="pt-BR"/>
        </w:rPr>
      </w:pPr>
      <w:r w:rsidRPr="00440010">
        <w:rPr>
          <w:b/>
          <w:bCs/>
          <w:sz w:val="28"/>
          <w:szCs w:val="28"/>
          <w:lang w:val="pt-BR"/>
        </w:rPr>
        <w:t>Versão 1.0</w:t>
      </w:r>
    </w:p>
    <w:p w:rsidR="00440010" w:rsidRPr="00440010" w:rsidRDefault="00440010" w:rsidP="00440010">
      <w:pPr>
        <w:pStyle w:val="Standard"/>
        <w:jc w:val="center"/>
        <w:rPr>
          <w:b/>
          <w:bCs/>
          <w:sz w:val="28"/>
          <w:szCs w:val="28"/>
          <w:lang w:val="pt-BR"/>
        </w:rPr>
      </w:pPr>
      <w:r w:rsidRPr="00440010">
        <w:rPr>
          <w:b/>
          <w:bCs/>
          <w:sz w:val="28"/>
          <w:szCs w:val="28"/>
          <w:lang w:val="pt-BR"/>
        </w:rPr>
        <w:t xml:space="preserve"> </w:t>
      </w:r>
    </w:p>
    <w:p w:rsidR="00440010" w:rsidRPr="00440010" w:rsidRDefault="00440010" w:rsidP="00440010">
      <w:pPr>
        <w:pStyle w:val="Standard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b/>
          <w:bCs/>
          <w:sz w:val="36"/>
          <w:szCs w:val="36"/>
          <w:lang w:val="pt-BR"/>
        </w:rPr>
      </w:pPr>
      <w:r w:rsidRPr="00440010">
        <w:rPr>
          <w:b/>
          <w:bCs/>
          <w:sz w:val="36"/>
          <w:szCs w:val="36"/>
          <w:lang w:val="pt-BR"/>
        </w:rPr>
        <w:t>Histórico da Revisão</w:t>
      </w:r>
    </w:p>
    <w:tbl>
      <w:tblPr>
        <w:tblW w:w="888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35"/>
        <w:gridCol w:w="1245"/>
        <w:gridCol w:w="3270"/>
        <w:gridCol w:w="2130"/>
      </w:tblGrid>
      <w:tr w:rsidR="00440010" w:rsidRPr="00440010" w:rsidTr="00440010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010" w:rsidRPr="00440010" w:rsidRDefault="00440010">
            <w:pPr>
              <w:pStyle w:val="Standard"/>
              <w:spacing w:after="120" w:line="259" w:lineRule="auto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440010">
              <w:rPr>
                <w:b/>
                <w:bCs/>
                <w:sz w:val="20"/>
                <w:szCs w:val="20"/>
                <w:lang w:val="pt-BR"/>
              </w:rPr>
              <w:t>Data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010" w:rsidRPr="00440010" w:rsidRDefault="00440010">
            <w:pPr>
              <w:pStyle w:val="Standard"/>
              <w:spacing w:after="120" w:line="259" w:lineRule="auto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440010">
              <w:rPr>
                <w:b/>
                <w:bCs/>
                <w:sz w:val="20"/>
                <w:szCs w:val="20"/>
                <w:lang w:val="pt-BR"/>
              </w:rPr>
              <w:t>Versão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010" w:rsidRPr="00440010" w:rsidRDefault="00440010">
            <w:pPr>
              <w:pStyle w:val="Standard"/>
              <w:spacing w:after="120" w:line="259" w:lineRule="auto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440010">
              <w:rPr>
                <w:b/>
                <w:bCs/>
                <w:sz w:val="20"/>
                <w:szCs w:val="20"/>
                <w:lang w:val="pt-BR"/>
              </w:rPr>
              <w:t>Descrição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010" w:rsidRPr="00440010" w:rsidRDefault="00440010">
            <w:pPr>
              <w:pStyle w:val="Standard"/>
              <w:spacing w:after="120" w:line="259" w:lineRule="auto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440010">
              <w:rPr>
                <w:b/>
                <w:bCs/>
                <w:sz w:val="20"/>
                <w:szCs w:val="20"/>
                <w:lang w:val="pt-BR"/>
              </w:rPr>
              <w:t>Autor</w:t>
            </w:r>
          </w:p>
        </w:tc>
      </w:tr>
      <w:tr w:rsidR="00440010" w:rsidRPr="00440010" w:rsidTr="00440010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010" w:rsidRPr="00440010" w:rsidRDefault="00440010">
            <w:pPr>
              <w:pStyle w:val="Standard"/>
              <w:spacing w:after="120" w:line="259" w:lineRule="auto"/>
              <w:rPr>
                <w:sz w:val="20"/>
                <w:szCs w:val="20"/>
                <w:lang w:val="pt-BR"/>
              </w:rPr>
            </w:pPr>
            <w:r w:rsidRPr="00440010">
              <w:rPr>
                <w:sz w:val="20"/>
                <w:szCs w:val="20"/>
                <w:lang w:val="pt-BR"/>
              </w:rPr>
              <w:t>17/07/2016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010" w:rsidRPr="00440010" w:rsidRDefault="00440010">
            <w:pPr>
              <w:pStyle w:val="Standard"/>
              <w:spacing w:after="120" w:line="259" w:lineRule="auto"/>
              <w:rPr>
                <w:sz w:val="20"/>
                <w:szCs w:val="20"/>
                <w:lang w:val="pt-BR"/>
              </w:rPr>
            </w:pPr>
            <w:r w:rsidRPr="00440010">
              <w:rPr>
                <w:sz w:val="20"/>
                <w:szCs w:val="20"/>
                <w:lang w:val="pt-BR"/>
              </w:rPr>
              <w:t>1.0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010" w:rsidRPr="00440010" w:rsidRDefault="00440010">
            <w:pPr>
              <w:pStyle w:val="Standard"/>
              <w:spacing w:after="120" w:line="259" w:lineRule="auto"/>
              <w:rPr>
                <w:sz w:val="20"/>
                <w:szCs w:val="20"/>
                <w:lang w:val="pt-BR"/>
              </w:rPr>
            </w:pPr>
            <w:r w:rsidRPr="00440010">
              <w:rPr>
                <w:sz w:val="20"/>
                <w:szCs w:val="20"/>
                <w:lang w:val="pt-BR"/>
              </w:rPr>
              <w:t>Iniciado Plano de Garantia de Qualidade.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010" w:rsidRPr="00440010" w:rsidRDefault="00440010">
            <w:pPr>
              <w:pStyle w:val="Standard"/>
              <w:spacing w:after="120" w:line="259" w:lineRule="auto"/>
              <w:rPr>
                <w:sz w:val="20"/>
                <w:szCs w:val="20"/>
                <w:lang w:val="pt-BR"/>
              </w:rPr>
            </w:pPr>
            <w:r w:rsidRPr="00440010">
              <w:rPr>
                <w:sz w:val="20"/>
                <w:szCs w:val="20"/>
                <w:lang w:val="pt-BR"/>
              </w:rPr>
              <w:t>Erik Raphael Ribeiro da Costa</w:t>
            </w:r>
          </w:p>
        </w:tc>
      </w:tr>
      <w:tr w:rsidR="00440010" w:rsidRPr="00440010" w:rsidTr="00440010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010" w:rsidRPr="00440010" w:rsidRDefault="00440010">
            <w:pPr>
              <w:pStyle w:val="Standard"/>
              <w:spacing w:after="120" w:line="259" w:lineRule="auto"/>
              <w:rPr>
                <w:sz w:val="20"/>
                <w:szCs w:val="20"/>
                <w:lang w:val="pt-BR"/>
              </w:rPr>
            </w:pPr>
            <w:r w:rsidRPr="00440010">
              <w:rPr>
                <w:sz w:val="20"/>
                <w:szCs w:val="20"/>
                <w:lang w:val="pt-BR"/>
              </w:rPr>
              <w:t xml:space="preserve"> 18/07/2016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010" w:rsidRPr="00440010" w:rsidRDefault="00440010">
            <w:pPr>
              <w:pStyle w:val="Standard"/>
              <w:spacing w:after="120" w:line="259" w:lineRule="auto"/>
              <w:rPr>
                <w:sz w:val="20"/>
                <w:szCs w:val="20"/>
                <w:lang w:val="pt-BR"/>
              </w:rPr>
            </w:pPr>
            <w:r w:rsidRPr="00440010">
              <w:rPr>
                <w:sz w:val="20"/>
                <w:szCs w:val="20"/>
                <w:lang w:val="pt-BR"/>
              </w:rPr>
              <w:t>1.0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010" w:rsidRPr="00440010" w:rsidRDefault="00440010">
            <w:pPr>
              <w:pStyle w:val="Standard"/>
              <w:spacing w:after="120" w:line="259" w:lineRule="auto"/>
              <w:rPr>
                <w:sz w:val="20"/>
                <w:szCs w:val="20"/>
                <w:lang w:val="pt-BR"/>
              </w:rPr>
            </w:pPr>
            <w:r w:rsidRPr="00440010">
              <w:rPr>
                <w:sz w:val="20"/>
                <w:szCs w:val="20"/>
                <w:lang w:val="pt-BR"/>
              </w:rPr>
              <w:t>Terminado Plano de Garantia de Qualidade e liberado a primeira versão</w:t>
            </w: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010" w:rsidRPr="00440010" w:rsidRDefault="00440010">
            <w:pPr>
              <w:pStyle w:val="Standard"/>
              <w:spacing w:after="120" w:line="259" w:lineRule="auto"/>
              <w:rPr>
                <w:sz w:val="20"/>
                <w:szCs w:val="20"/>
                <w:lang w:val="pt-BR"/>
              </w:rPr>
            </w:pPr>
            <w:r w:rsidRPr="00440010">
              <w:rPr>
                <w:sz w:val="20"/>
                <w:szCs w:val="20"/>
                <w:lang w:val="pt-BR"/>
              </w:rPr>
              <w:t xml:space="preserve"> Erik Raphael Ribeiro da Costa</w:t>
            </w:r>
          </w:p>
        </w:tc>
      </w:tr>
      <w:tr w:rsidR="00440010" w:rsidRPr="00440010" w:rsidTr="00440010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010" w:rsidRPr="00440010" w:rsidRDefault="00440010">
            <w:pPr>
              <w:pStyle w:val="Standard"/>
              <w:spacing w:after="120" w:line="259" w:lineRule="auto"/>
              <w:rPr>
                <w:sz w:val="20"/>
                <w:szCs w:val="20"/>
                <w:lang w:val="pt-BR"/>
              </w:rPr>
            </w:pPr>
            <w:r w:rsidRPr="00440010">
              <w:rPr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010" w:rsidRPr="00440010" w:rsidRDefault="00440010">
            <w:pPr>
              <w:pStyle w:val="Standard"/>
              <w:spacing w:after="120" w:line="259" w:lineRule="auto"/>
              <w:rPr>
                <w:sz w:val="20"/>
                <w:szCs w:val="20"/>
                <w:lang w:val="pt-BR"/>
              </w:rPr>
            </w:pPr>
            <w:r w:rsidRPr="00440010">
              <w:rPr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010" w:rsidRPr="00440010" w:rsidRDefault="00440010">
            <w:pPr>
              <w:pStyle w:val="Standard"/>
              <w:spacing w:after="120" w:line="259" w:lineRule="auto"/>
              <w:rPr>
                <w:sz w:val="20"/>
                <w:szCs w:val="20"/>
                <w:lang w:val="pt-BR"/>
              </w:rPr>
            </w:pPr>
            <w:r w:rsidRPr="00440010">
              <w:rPr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010" w:rsidRPr="00440010" w:rsidRDefault="00440010">
            <w:pPr>
              <w:pStyle w:val="Standard"/>
              <w:spacing w:after="120" w:line="259" w:lineRule="auto"/>
              <w:rPr>
                <w:sz w:val="20"/>
                <w:szCs w:val="20"/>
                <w:lang w:val="pt-BR"/>
              </w:rPr>
            </w:pPr>
            <w:r w:rsidRPr="00440010">
              <w:rPr>
                <w:sz w:val="20"/>
                <w:szCs w:val="20"/>
                <w:lang w:val="pt-BR"/>
              </w:rPr>
              <w:t xml:space="preserve"> </w:t>
            </w:r>
          </w:p>
        </w:tc>
      </w:tr>
      <w:tr w:rsidR="00440010" w:rsidRPr="00440010" w:rsidTr="00440010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010" w:rsidRPr="00440010" w:rsidRDefault="00440010">
            <w:pPr>
              <w:pStyle w:val="Standard"/>
              <w:spacing w:after="120" w:line="259" w:lineRule="auto"/>
              <w:rPr>
                <w:sz w:val="20"/>
                <w:szCs w:val="20"/>
                <w:lang w:val="pt-BR"/>
              </w:rPr>
            </w:pPr>
            <w:r w:rsidRPr="00440010">
              <w:rPr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010" w:rsidRPr="00440010" w:rsidRDefault="00440010">
            <w:pPr>
              <w:pStyle w:val="Standard"/>
              <w:spacing w:after="120" w:line="259" w:lineRule="auto"/>
              <w:rPr>
                <w:sz w:val="20"/>
                <w:szCs w:val="20"/>
                <w:lang w:val="pt-BR"/>
              </w:rPr>
            </w:pPr>
            <w:r w:rsidRPr="00440010">
              <w:rPr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010" w:rsidRPr="00440010" w:rsidRDefault="00440010">
            <w:pPr>
              <w:pStyle w:val="Standard"/>
              <w:spacing w:after="120" w:line="259" w:lineRule="auto"/>
              <w:rPr>
                <w:sz w:val="20"/>
                <w:szCs w:val="20"/>
                <w:lang w:val="pt-BR"/>
              </w:rPr>
            </w:pPr>
            <w:r w:rsidRPr="00440010">
              <w:rPr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010" w:rsidRPr="00440010" w:rsidRDefault="00440010">
            <w:pPr>
              <w:pStyle w:val="Standard"/>
              <w:spacing w:after="120" w:line="259" w:lineRule="auto"/>
              <w:rPr>
                <w:sz w:val="20"/>
                <w:szCs w:val="20"/>
                <w:lang w:val="pt-BR"/>
              </w:rPr>
            </w:pPr>
            <w:r w:rsidRPr="00440010">
              <w:rPr>
                <w:sz w:val="20"/>
                <w:szCs w:val="20"/>
                <w:lang w:val="pt-BR"/>
              </w:rPr>
              <w:t xml:space="preserve"> </w:t>
            </w:r>
          </w:p>
        </w:tc>
      </w:tr>
    </w:tbl>
    <w:p w:rsidR="00440010" w:rsidRPr="00440010" w:rsidRDefault="00440010" w:rsidP="00440010">
      <w:pPr>
        <w:pStyle w:val="Standard"/>
        <w:spacing w:line="259" w:lineRule="auto"/>
        <w:rPr>
          <w:sz w:val="20"/>
          <w:szCs w:val="20"/>
          <w:lang w:val="pt-BR"/>
        </w:rPr>
      </w:pPr>
      <w:r w:rsidRPr="00440010">
        <w:rPr>
          <w:sz w:val="20"/>
          <w:szCs w:val="20"/>
          <w:lang w:val="pt-BR"/>
        </w:rPr>
        <w:t xml:space="preserve"> </w:t>
      </w:r>
    </w:p>
    <w:p w:rsidR="00440010" w:rsidRPr="00440010" w:rsidRDefault="00440010" w:rsidP="00440010">
      <w:pPr>
        <w:pStyle w:val="Standard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Default="00440010" w:rsidP="00440010">
      <w:pPr>
        <w:pStyle w:val="Standard"/>
        <w:jc w:val="center"/>
        <w:rPr>
          <w:b/>
          <w:bCs/>
          <w:sz w:val="36"/>
          <w:szCs w:val="36"/>
          <w:lang w:val="pt-BR"/>
        </w:rPr>
      </w:pPr>
    </w:p>
    <w:p w:rsidR="00440010" w:rsidRDefault="00440010" w:rsidP="00440010">
      <w:pPr>
        <w:pStyle w:val="Standard"/>
        <w:jc w:val="center"/>
        <w:rPr>
          <w:b/>
          <w:bCs/>
          <w:sz w:val="36"/>
          <w:szCs w:val="36"/>
          <w:lang w:val="pt-BR"/>
        </w:rPr>
      </w:pPr>
    </w:p>
    <w:p w:rsidR="00440010" w:rsidRDefault="00440010" w:rsidP="00440010">
      <w:pPr>
        <w:pStyle w:val="Standard"/>
        <w:jc w:val="center"/>
        <w:rPr>
          <w:b/>
          <w:bCs/>
          <w:sz w:val="36"/>
          <w:szCs w:val="36"/>
          <w:lang w:val="pt-BR"/>
        </w:rPr>
      </w:pPr>
    </w:p>
    <w:p w:rsidR="00440010" w:rsidRDefault="00440010" w:rsidP="00440010">
      <w:pPr>
        <w:pStyle w:val="Standard"/>
        <w:jc w:val="center"/>
        <w:rPr>
          <w:b/>
          <w:bCs/>
          <w:sz w:val="36"/>
          <w:szCs w:val="36"/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b/>
          <w:bCs/>
          <w:sz w:val="36"/>
          <w:szCs w:val="36"/>
          <w:lang w:val="pt-BR"/>
        </w:rPr>
      </w:pPr>
      <w:r w:rsidRPr="00440010">
        <w:rPr>
          <w:b/>
          <w:bCs/>
          <w:sz w:val="36"/>
          <w:szCs w:val="36"/>
          <w:lang w:val="pt-BR"/>
        </w:rPr>
        <w:lastRenderedPageBreak/>
        <w:t>Índice Analítico</w:t>
      </w: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ind w:left="360"/>
        <w:rPr>
          <w:color w:val="1155CC"/>
          <w:lang w:val="pt-BR"/>
        </w:rPr>
      </w:pPr>
      <w:r w:rsidRPr="00440010">
        <w:rPr>
          <w:color w:val="1155CC"/>
          <w:lang w:val="pt-BR"/>
        </w:rPr>
        <w:t>1. Introdução</w:t>
      </w:r>
    </w:p>
    <w:p w:rsidR="00440010" w:rsidRPr="00440010" w:rsidRDefault="00176F60" w:rsidP="00440010">
      <w:pPr>
        <w:pStyle w:val="Standard"/>
        <w:ind w:left="720"/>
        <w:rPr>
          <w:lang w:val="pt-BR"/>
        </w:rPr>
      </w:pPr>
      <w:hyperlink r:id="rId8" w:anchor="h.gjdgxs" w:history="1">
        <w:r w:rsidR="00440010" w:rsidRPr="00440010">
          <w:rPr>
            <w:rStyle w:val="Hyperlink"/>
            <w:lang w:val="pt-BR"/>
          </w:rPr>
          <w:t xml:space="preserve">1.1 </w:t>
        </w:r>
      </w:hyperlink>
      <w:hyperlink r:id="rId9" w:anchor="h.gjdgxs" w:history="1">
        <w:r w:rsidR="00440010" w:rsidRPr="00440010">
          <w:rPr>
            <w:rStyle w:val="Hyperlink"/>
            <w:lang w:val="pt-BR"/>
          </w:rPr>
          <w:t>Finalidade</w:t>
        </w:r>
      </w:hyperlink>
    </w:p>
    <w:p w:rsidR="00440010" w:rsidRPr="00440010" w:rsidRDefault="00176F60" w:rsidP="00440010">
      <w:pPr>
        <w:pStyle w:val="Standard"/>
        <w:ind w:left="720"/>
        <w:rPr>
          <w:lang w:val="pt-BR"/>
        </w:rPr>
      </w:pPr>
      <w:hyperlink r:id="rId10" w:anchor="h.30j0zll" w:history="1">
        <w:r w:rsidR="00440010" w:rsidRPr="00440010">
          <w:rPr>
            <w:rStyle w:val="Hyperlink"/>
            <w:lang w:val="pt-BR"/>
          </w:rPr>
          <w:t xml:space="preserve">1.2 </w:t>
        </w:r>
      </w:hyperlink>
      <w:hyperlink r:id="rId11" w:anchor="h.30j0zll" w:history="1">
        <w:r w:rsidR="00440010" w:rsidRPr="00440010">
          <w:rPr>
            <w:rStyle w:val="Hyperlink"/>
            <w:lang w:val="pt-BR"/>
          </w:rPr>
          <w:t>Escopo</w:t>
        </w:r>
      </w:hyperlink>
    </w:p>
    <w:p w:rsidR="00440010" w:rsidRPr="00440010" w:rsidRDefault="00176F60" w:rsidP="00440010">
      <w:pPr>
        <w:pStyle w:val="Standard"/>
        <w:ind w:left="720"/>
        <w:rPr>
          <w:lang w:val="pt-BR"/>
        </w:rPr>
      </w:pPr>
      <w:hyperlink r:id="rId12" w:anchor="h.1fob9te" w:history="1">
        <w:r w:rsidR="00440010" w:rsidRPr="00440010">
          <w:rPr>
            <w:rStyle w:val="Hyperlink"/>
            <w:lang w:val="pt-BR"/>
          </w:rPr>
          <w:t xml:space="preserve">1.3 </w:t>
        </w:r>
      </w:hyperlink>
      <w:hyperlink r:id="rId13" w:anchor="h.1fob9te" w:history="1">
        <w:r w:rsidR="00440010" w:rsidRPr="00440010">
          <w:rPr>
            <w:rStyle w:val="Hyperlink"/>
            <w:lang w:val="pt-BR"/>
          </w:rPr>
          <w:t>Definições</w:t>
        </w:r>
      </w:hyperlink>
      <w:hyperlink r:id="rId14" w:anchor="h.1fob9te" w:history="1">
        <w:r w:rsidR="00440010" w:rsidRPr="00440010">
          <w:rPr>
            <w:rStyle w:val="Hyperlink"/>
            <w:lang w:val="pt-BR"/>
          </w:rPr>
          <w:t xml:space="preserve">, </w:t>
        </w:r>
      </w:hyperlink>
      <w:hyperlink r:id="rId15" w:anchor="h.1fob9te" w:history="1">
        <w:r w:rsidR="00440010" w:rsidRPr="00440010">
          <w:rPr>
            <w:rStyle w:val="Hyperlink"/>
            <w:lang w:val="pt-BR"/>
          </w:rPr>
          <w:t>Acrônimos</w:t>
        </w:r>
      </w:hyperlink>
      <w:hyperlink r:id="rId16" w:anchor="h.1fob9te" w:history="1">
        <w:r w:rsidR="00440010" w:rsidRPr="00440010">
          <w:rPr>
            <w:rStyle w:val="Hyperlink"/>
            <w:lang w:val="pt-BR"/>
          </w:rPr>
          <w:t xml:space="preserve"> </w:t>
        </w:r>
      </w:hyperlink>
      <w:hyperlink r:id="rId17" w:anchor="h.1fob9te" w:history="1">
        <w:r w:rsidR="00440010" w:rsidRPr="00440010">
          <w:rPr>
            <w:rStyle w:val="Hyperlink"/>
            <w:lang w:val="pt-BR"/>
          </w:rPr>
          <w:t>e</w:t>
        </w:r>
      </w:hyperlink>
      <w:hyperlink r:id="rId18" w:anchor="h.1fob9te" w:history="1">
        <w:r w:rsidR="00440010" w:rsidRPr="00440010">
          <w:rPr>
            <w:rStyle w:val="Hyperlink"/>
            <w:lang w:val="pt-BR"/>
          </w:rPr>
          <w:t xml:space="preserve"> </w:t>
        </w:r>
      </w:hyperlink>
      <w:hyperlink r:id="rId19" w:anchor="h.1fob9te" w:history="1">
        <w:r w:rsidR="00440010" w:rsidRPr="00440010">
          <w:rPr>
            <w:rStyle w:val="Hyperlink"/>
            <w:lang w:val="pt-BR"/>
          </w:rPr>
          <w:t>Abreviações</w:t>
        </w:r>
      </w:hyperlink>
    </w:p>
    <w:p w:rsidR="00440010" w:rsidRPr="00440010" w:rsidRDefault="00176F60" w:rsidP="00440010">
      <w:pPr>
        <w:pStyle w:val="Standard"/>
        <w:ind w:left="360"/>
        <w:rPr>
          <w:lang w:val="pt-BR"/>
        </w:rPr>
      </w:pPr>
      <w:hyperlink r:id="rId20" w:anchor="h.3znysh7" w:history="1">
        <w:r w:rsidR="00440010" w:rsidRPr="00440010">
          <w:rPr>
            <w:rStyle w:val="Hyperlink"/>
            <w:lang w:val="pt-BR"/>
          </w:rPr>
          <w:t xml:space="preserve">2. </w:t>
        </w:r>
      </w:hyperlink>
      <w:hyperlink r:id="rId21" w:anchor="h.3znysh7" w:history="1">
        <w:r w:rsidR="00440010" w:rsidRPr="00440010">
          <w:rPr>
            <w:rStyle w:val="Hyperlink"/>
            <w:lang w:val="pt-BR"/>
          </w:rPr>
          <w:t>Objetivos</w:t>
        </w:r>
      </w:hyperlink>
      <w:hyperlink r:id="rId22" w:anchor="h.3znysh7" w:history="1">
        <w:r w:rsidR="00440010" w:rsidRPr="00440010">
          <w:rPr>
            <w:rStyle w:val="Hyperlink"/>
            <w:lang w:val="pt-BR"/>
          </w:rPr>
          <w:t xml:space="preserve"> </w:t>
        </w:r>
      </w:hyperlink>
      <w:hyperlink r:id="rId23" w:anchor="h.3znysh7" w:history="1">
        <w:r w:rsidR="00440010" w:rsidRPr="00440010">
          <w:rPr>
            <w:rStyle w:val="Hyperlink"/>
            <w:lang w:val="pt-BR"/>
          </w:rPr>
          <w:t>de</w:t>
        </w:r>
      </w:hyperlink>
      <w:hyperlink r:id="rId24" w:anchor="h.3znysh7" w:history="1">
        <w:r w:rsidR="00440010" w:rsidRPr="00440010">
          <w:rPr>
            <w:rStyle w:val="Hyperlink"/>
            <w:lang w:val="pt-BR"/>
          </w:rPr>
          <w:t xml:space="preserve"> </w:t>
        </w:r>
      </w:hyperlink>
      <w:hyperlink r:id="rId25" w:anchor="h.3znysh7" w:history="1">
        <w:r w:rsidR="00440010" w:rsidRPr="00440010">
          <w:rPr>
            <w:rStyle w:val="Hyperlink"/>
            <w:lang w:val="pt-BR"/>
          </w:rPr>
          <w:t>Qualidade</w:t>
        </w:r>
      </w:hyperlink>
    </w:p>
    <w:p w:rsidR="00440010" w:rsidRPr="00440010" w:rsidRDefault="00440010" w:rsidP="00440010">
      <w:pPr>
        <w:pStyle w:val="Standard"/>
        <w:ind w:left="360"/>
        <w:rPr>
          <w:color w:val="1155CC"/>
          <w:lang w:val="pt-BR"/>
        </w:rPr>
      </w:pPr>
      <w:r w:rsidRPr="00440010">
        <w:rPr>
          <w:color w:val="1155CC"/>
          <w:lang w:val="pt-BR"/>
        </w:rPr>
        <w:t>3. Gerenciamento</w:t>
      </w:r>
    </w:p>
    <w:p w:rsidR="00440010" w:rsidRPr="00440010" w:rsidRDefault="00176F60" w:rsidP="00440010">
      <w:pPr>
        <w:pStyle w:val="Standard"/>
        <w:ind w:left="720"/>
        <w:rPr>
          <w:lang w:val="pt-BR"/>
        </w:rPr>
      </w:pPr>
      <w:hyperlink r:id="rId26" w:anchor="h.tyjcwt" w:history="1">
        <w:r w:rsidR="00440010" w:rsidRPr="00440010">
          <w:rPr>
            <w:rStyle w:val="Hyperlink"/>
            <w:lang w:val="pt-BR"/>
          </w:rPr>
          <w:t xml:space="preserve">3.1 </w:t>
        </w:r>
      </w:hyperlink>
      <w:hyperlink r:id="rId27" w:anchor="h.tyjcwt" w:history="1">
        <w:r w:rsidR="00440010" w:rsidRPr="00440010">
          <w:rPr>
            <w:rStyle w:val="Hyperlink"/>
            <w:lang w:val="pt-BR"/>
          </w:rPr>
          <w:t>Organização</w:t>
        </w:r>
      </w:hyperlink>
    </w:p>
    <w:p w:rsidR="00440010" w:rsidRPr="00440010" w:rsidRDefault="00176F60" w:rsidP="00440010">
      <w:pPr>
        <w:pStyle w:val="Standard"/>
        <w:ind w:left="720"/>
        <w:rPr>
          <w:lang w:val="pt-BR"/>
        </w:rPr>
      </w:pPr>
      <w:hyperlink r:id="rId28" w:anchor="h.3dy6vkm" w:history="1">
        <w:r w:rsidR="00440010" w:rsidRPr="00440010">
          <w:rPr>
            <w:rStyle w:val="Hyperlink"/>
            <w:lang w:val="pt-BR"/>
          </w:rPr>
          <w:t xml:space="preserve">3.2 </w:t>
        </w:r>
      </w:hyperlink>
      <w:hyperlink r:id="rId29" w:anchor="h.3dy6vkm" w:history="1">
        <w:r w:rsidR="00440010" w:rsidRPr="00440010">
          <w:rPr>
            <w:rStyle w:val="Hyperlink"/>
            <w:lang w:val="pt-BR"/>
          </w:rPr>
          <w:t>Tarefas</w:t>
        </w:r>
      </w:hyperlink>
      <w:hyperlink r:id="rId30" w:anchor="h.3dy6vkm" w:history="1">
        <w:r w:rsidR="00440010" w:rsidRPr="00440010">
          <w:rPr>
            <w:rStyle w:val="Hyperlink"/>
            <w:lang w:val="pt-BR"/>
          </w:rPr>
          <w:t xml:space="preserve"> </w:t>
        </w:r>
      </w:hyperlink>
      <w:hyperlink r:id="rId31" w:anchor="h.3dy6vkm" w:history="1">
        <w:r w:rsidR="00440010" w:rsidRPr="00440010">
          <w:rPr>
            <w:rStyle w:val="Hyperlink"/>
            <w:lang w:val="pt-BR"/>
          </w:rPr>
          <w:t>e</w:t>
        </w:r>
      </w:hyperlink>
      <w:hyperlink r:id="rId32" w:anchor="h.3dy6vkm" w:history="1">
        <w:r w:rsidR="00440010" w:rsidRPr="00440010">
          <w:rPr>
            <w:rStyle w:val="Hyperlink"/>
            <w:lang w:val="pt-BR"/>
          </w:rPr>
          <w:t xml:space="preserve"> </w:t>
        </w:r>
      </w:hyperlink>
      <w:hyperlink r:id="rId33" w:anchor="h.3dy6vkm" w:history="1">
        <w:r w:rsidR="00440010" w:rsidRPr="00440010">
          <w:rPr>
            <w:rStyle w:val="Hyperlink"/>
            <w:lang w:val="pt-BR"/>
          </w:rPr>
          <w:t>Responsabilidades</w:t>
        </w:r>
      </w:hyperlink>
    </w:p>
    <w:p w:rsidR="00440010" w:rsidRPr="00440010" w:rsidRDefault="00440010" w:rsidP="00440010">
      <w:pPr>
        <w:pStyle w:val="Standard"/>
        <w:ind w:left="360"/>
        <w:rPr>
          <w:lang w:val="pt-BR"/>
        </w:rPr>
      </w:pPr>
      <w:r w:rsidRPr="00440010">
        <w:rPr>
          <w:color w:val="1155CC"/>
          <w:lang w:val="pt-BR"/>
        </w:rPr>
        <w:t>4</w:t>
      </w:r>
      <w:hyperlink r:id="rId34" w:anchor="h.1t3h5sf" w:history="1">
        <w:r w:rsidRPr="00440010">
          <w:rPr>
            <w:rStyle w:val="Hyperlink"/>
            <w:lang w:val="pt-BR"/>
          </w:rPr>
          <w:t xml:space="preserve">. </w:t>
        </w:r>
      </w:hyperlink>
      <w:hyperlink r:id="rId35" w:anchor="h.1t3h5sf" w:history="1">
        <w:r w:rsidRPr="00440010">
          <w:rPr>
            <w:rStyle w:val="Hyperlink"/>
            <w:lang w:val="pt-BR"/>
          </w:rPr>
          <w:t>Métricas</w:t>
        </w:r>
      </w:hyperlink>
    </w:p>
    <w:p w:rsidR="00440010" w:rsidRPr="00440010" w:rsidRDefault="00440010" w:rsidP="00440010">
      <w:pPr>
        <w:pStyle w:val="Standard"/>
        <w:ind w:left="360"/>
        <w:rPr>
          <w:lang w:val="pt-BR"/>
        </w:rPr>
      </w:pPr>
      <w:r w:rsidRPr="00440010">
        <w:rPr>
          <w:color w:val="1155CC"/>
          <w:lang w:val="pt-BR"/>
        </w:rPr>
        <w:t>5</w:t>
      </w:r>
      <w:hyperlink r:id="rId36" w:anchor="h.2s8eyo1" w:history="1">
        <w:r w:rsidRPr="00440010">
          <w:rPr>
            <w:rStyle w:val="Hyperlink"/>
            <w:lang w:val="pt-BR"/>
          </w:rPr>
          <w:t xml:space="preserve">. </w:t>
        </w:r>
      </w:hyperlink>
      <w:hyperlink r:id="rId37" w:anchor="h.2s8eyo1" w:history="1">
        <w:r w:rsidRPr="00440010">
          <w:rPr>
            <w:rStyle w:val="Hyperlink"/>
            <w:lang w:val="pt-BR"/>
          </w:rPr>
          <w:t>Plano</w:t>
        </w:r>
      </w:hyperlink>
      <w:hyperlink r:id="rId38" w:anchor="h.2s8eyo1" w:history="1">
        <w:r w:rsidRPr="00440010">
          <w:rPr>
            <w:rStyle w:val="Hyperlink"/>
            <w:lang w:val="pt-BR"/>
          </w:rPr>
          <w:t xml:space="preserve"> </w:t>
        </w:r>
      </w:hyperlink>
      <w:hyperlink r:id="rId39" w:anchor="h.2s8eyo1" w:history="1">
        <w:r w:rsidRPr="00440010">
          <w:rPr>
            <w:rStyle w:val="Hyperlink"/>
            <w:lang w:val="pt-BR"/>
          </w:rPr>
          <w:t>de</w:t>
        </w:r>
      </w:hyperlink>
      <w:hyperlink r:id="rId40" w:anchor="h.2s8eyo1" w:history="1">
        <w:r w:rsidRPr="00440010">
          <w:rPr>
            <w:rStyle w:val="Hyperlink"/>
            <w:lang w:val="pt-BR"/>
          </w:rPr>
          <w:t xml:space="preserve"> </w:t>
        </w:r>
      </w:hyperlink>
      <w:hyperlink r:id="rId41" w:anchor="h.2s8eyo1" w:history="1">
        <w:r w:rsidRPr="00440010">
          <w:rPr>
            <w:rStyle w:val="Hyperlink"/>
            <w:lang w:val="pt-BR"/>
          </w:rPr>
          <w:t>Auditoria</w:t>
        </w:r>
      </w:hyperlink>
    </w:p>
    <w:p w:rsidR="00440010" w:rsidRPr="00440010" w:rsidRDefault="00440010" w:rsidP="00440010">
      <w:pPr>
        <w:pStyle w:val="Standard"/>
        <w:ind w:left="360"/>
        <w:rPr>
          <w:lang w:val="pt-BR"/>
        </w:rPr>
      </w:pPr>
      <w:r w:rsidRPr="00440010">
        <w:rPr>
          <w:color w:val="1155CC"/>
          <w:lang w:val="pt-BR"/>
        </w:rPr>
        <w:t>6</w:t>
      </w:r>
      <w:hyperlink r:id="rId42" w:anchor="h.17dp8vu" w:history="1">
        <w:r w:rsidRPr="00440010">
          <w:rPr>
            <w:rStyle w:val="Hyperlink"/>
            <w:lang w:val="pt-BR"/>
          </w:rPr>
          <w:t xml:space="preserve">. </w:t>
        </w:r>
      </w:hyperlink>
      <w:hyperlink r:id="rId43" w:anchor="h.17dp8vu" w:history="1">
        <w:r w:rsidRPr="00440010">
          <w:rPr>
            <w:rStyle w:val="Hyperlink"/>
            <w:lang w:val="pt-BR"/>
          </w:rPr>
          <w:t>Resolução</w:t>
        </w:r>
      </w:hyperlink>
      <w:hyperlink r:id="rId44" w:anchor="h.17dp8vu" w:history="1">
        <w:r w:rsidRPr="00440010">
          <w:rPr>
            <w:rStyle w:val="Hyperlink"/>
            <w:lang w:val="pt-BR"/>
          </w:rPr>
          <w:t xml:space="preserve"> </w:t>
        </w:r>
      </w:hyperlink>
      <w:hyperlink r:id="rId45" w:anchor="h.17dp8vu" w:history="1">
        <w:r w:rsidRPr="00440010">
          <w:rPr>
            <w:rStyle w:val="Hyperlink"/>
            <w:lang w:val="pt-BR"/>
          </w:rPr>
          <w:t>de</w:t>
        </w:r>
      </w:hyperlink>
      <w:hyperlink r:id="rId46" w:anchor="h.17dp8vu" w:history="1">
        <w:r w:rsidRPr="00440010">
          <w:rPr>
            <w:rStyle w:val="Hyperlink"/>
            <w:lang w:val="pt-BR"/>
          </w:rPr>
          <w:t xml:space="preserve"> </w:t>
        </w:r>
      </w:hyperlink>
      <w:hyperlink r:id="rId47" w:anchor="h.17dp8vu" w:history="1">
        <w:r w:rsidRPr="00440010">
          <w:rPr>
            <w:rStyle w:val="Hyperlink"/>
            <w:lang w:val="pt-BR"/>
          </w:rPr>
          <w:t>Problemas</w:t>
        </w:r>
      </w:hyperlink>
    </w:p>
    <w:p w:rsidR="00440010" w:rsidRPr="00440010" w:rsidRDefault="00440010" w:rsidP="00440010">
      <w:pPr>
        <w:pStyle w:val="Standard"/>
        <w:ind w:left="360"/>
        <w:rPr>
          <w:color w:val="1155CC"/>
          <w:lang w:val="pt-BR"/>
        </w:rPr>
      </w:pPr>
      <w:r w:rsidRPr="00440010">
        <w:rPr>
          <w:color w:val="1155CC"/>
          <w:lang w:val="pt-BR"/>
        </w:rPr>
        <w:t>7. Acompanhamento de Ação Corretiva</w:t>
      </w:r>
    </w:p>
    <w:p w:rsidR="00440010" w:rsidRPr="00440010" w:rsidRDefault="00440010" w:rsidP="00440010">
      <w:pPr>
        <w:pStyle w:val="Standard"/>
        <w:ind w:left="360"/>
        <w:rPr>
          <w:lang w:val="pt-BR"/>
        </w:rPr>
      </w:pPr>
      <w:r w:rsidRPr="00440010">
        <w:rPr>
          <w:color w:val="1155CC"/>
          <w:lang w:val="pt-BR"/>
        </w:rPr>
        <w:t>8</w:t>
      </w:r>
      <w:hyperlink r:id="rId48" w:anchor="h.3rdcrjn" w:history="1">
        <w:r w:rsidRPr="00440010">
          <w:rPr>
            <w:rStyle w:val="Hyperlink"/>
            <w:lang w:val="pt-BR"/>
          </w:rPr>
          <w:t xml:space="preserve">. </w:t>
        </w:r>
      </w:hyperlink>
      <w:hyperlink r:id="rId49" w:anchor="h.3rdcrjn" w:history="1">
        <w:r w:rsidRPr="00440010">
          <w:rPr>
            <w:rStyle w:val="Hyperlink"/>
            <w:lang w:val="pt-BR"/>
          </w:rPr>
          <w:t>Ferramentas</w:t>
        </w:r>
      </w:hyperlink>
      <w:hyperlink r:id="rId50" w:anchor="h.3rdcrjn" w:history="1">
        <w:r w:rsidRPr="00440010">
          <w:rPr>
            <w:rStyle w:val="Hyperlink"/>
            <w:lang w:val="pt-BR"/>
          </w:rPr>
          <w:t xml:space="preserve">, </w:t>
        </w:r>
      </w:hyperlink>
      <w:hyperlink r:id="rId51" w:anchor="h.3rdcrjn" w:history="1">
        <w:r w:rsidRPr="00440010">
          <w:rPr>
            <w:rStyle w:val="Hyperlink"/>
            <w:lang w:val="pt-BR"/>
          </w:rPr>
          <w:t>Técnicas</w:t>
        </w:r>
      </w:hyperlink>
      <w:hyperlink r:id="rId52" w:anchor="h.3rdcrjn" w:history="1">
        <w:r w:rsidRPr="00440010">
          <w:rPr>
            <w:rStyle w:val="Hyperlink"/>
            <w:lang w:val="pt-BR"/>
          </w:rPr>
          <w:t xml:space="preserve"> </w:t>
        </w:r>
      </w:hyperlink>
      <w:hyperlink r:id="rId53" w:anchor="h.3rdcrjn" w:history="1">
        <w:r w:rsidRPr="00440010">
          <w:rPr>
            <w:rStyle w:val="Hyperlink"/>
            <w:lang w:val="pt-BR"/>
          </w:rPr>
          <w:t>e</w:t>
        </w:r>
      </w:hyperlink>
      <w:hyperlink r:id="rId54" w:anchor="h.3rdcrjn" w:history="1">
        <w:r w:rsidRPr="00440010">
          <w:rPr>
            <w:rStyle w:val="Hyperlink"/>
            <w:lang w:val="pt-BR"/>
          </w:rPr>
          <w:t xml:space="preserve"> </w:t>
        </w:r>
      </w:hyperlink>
      <w:hyperlink r:id="rId55" w:anchor="h.3rdcrjn" w:history="1">
        <w:r w:rsidRPr="00440010">
          <w:rPr>
            <w:rStyle w:val="Hyperlink"/>
            <w:lang w:val="pt-BR"/>
          </w:rPr>
          <w:t>Metodologias</w:t>
        </w:r>
      </w:hyperlink>
    </w:p>
    <w:p w:rsidR="00440010" w:rsidRPr="00440010" w:rsidRDefault="00440010" w:rsidP="00440010">
      <w:pPr>
        <w:pStyle w:val="Standard"/>
        <w:ind w:left="360"/>
        <w:rPr>
          <w:lang w:val="pt-BR"/>
        </w:rPr>
      </w:pPr>
      <w:r w:rsidRPr="00440010">
        <w:rPr>
          <w:color w:val="1155CC"/>
          <w:lang w:val="pt-BR"/>
        </w:rPr>
        <w:t>9</w:t>
      </w:r>
      <w:hyperlink r:id="rId56" w:anchor="h.26in1rg" w:history="1">
        <w:r w:rsidRPr="00440010">
          <w:rPr>
            <w:rStyle w:val="Hyperlink"/>
            <w:lang w:val="pt-BR"/>
          </w:rPr>
          <w:t xml:space="preserve">. </w:t>
        </w:r>
      </w:hyperlink>
      <w:hyperlink r:id="rId57" w:anchor="h.26in1rg" w:history="1">
        <w:r w:rsidRPr="00440010">
          <w:rPr>
            <w:rStyle w:val="Hyperlink"/>
            <w:lang w:val="pt-BR"/>
          </w:rPr>
          <w:t>Gerenciamento</w:t>
        </w:r>
      </w:hyperlink>
      <w:hyperlink r:id="rId58" w:anchor="h.26in1rg" w:history="1">
        <w:r w:rsidRPr="00440010">
          <w:rPr>
            <w:rStyle w:val="Hyperlink"/>
            <w:lang w:val="pt-BR"/>
          </w:rPr>
          <w:t xml:space="preserve"> </w:t>
        </w:r>
      </w:hyperlink>
      <w:hyperlink r:id="rId59" w:anchor="h.26in1rg" w:history="1">
        <w:r w:rsidRPr="00440010">
          <w:rPr>
            <w:rStyle w:val="Hyperlink"/>
            <w:lang w:val="pt-BR"/>
          </w:rPr>
          <w:t>de</w:t>
        </w:r>
      </w:hyperlink>
      <w:hyperlink r:id="rId60" w:anchor="h.26in1rg" w:history="1">
        <w:r w:rsidRPr="00440010">
          <w:rPr>
            <w:rStyle w:val="Hyperlink"/>
            <w:lang w:val="pt-BR"/>
          </w:rPr>
          <w:t xml:space="preserve"> </w:t>
        </w:r>
      </w:hyperlink>
      <w:hyperlink r:id="rId61" w:anchor="h.26in1rg" w:history="1">
        <w:r w:rsidRPr="00440010">
          <w:rPr>
            <w:rStyle w:val="Hyperlink"/>
            <w:lang w:val="pt-BR"/>
          </w:rPr>
          <w:t>Configuração</w:t>
        </w:r>
      </w:hyperlink>
    </w:p>
    <w:p w:rsidR="00440010" w:rsidRPr="00440010" w:rsidRDefault="00440010" w:rsidP="00440010">
      <w:pPr>
        <w:pStyle w:val="Standard"/>
        <w:ind w:left="360"/>
        <w:rPr>
          <w:lang w:val="pt-BR"/>
        </w:rPr>
      </w:pPr>
      <w:r w:rsidRPr="00440010">
        <w:rPr>
          <w:color w:val="1155CC"/>
          <w:lang w:val="pt-BR"/>
        </w:rPr>
        <w:t>10</w:t>
      </w:r>
      <w:hyperlink r:id="rId62" w:anchor="h.lnxbz9" w:history="1">
        <w:r w:rsidRPr="00440010">
          <w:rPr>
            <w:rStyle w:val="Hyperlink"/>
            <w:lang w:val="pt-BR"/>
          </w:rPr>
          <w:t xml:space="preserve">. </w:t>
        </w:r>
      </w:hyperlink>
      <w:hyperlink r:id="rId63" w:anchor="h.lnxbz9" w:history="1">
        <w:r w:rsidRPr="00440010">
          <w:rPr>
            <w:rStyle w:val="Hyperlink"/>
            <w:lang w:val="pt-BR"/>
          </w:rPr>
          <w:t>Registros</w:t>
        </w:r>
      </w:hyperlink>
      <w:hyperlink r:id="rId64" w:anchor="h.lnxbz9" w:history="1">
        <w:r w:rsidRPr="00440010">
          <w:rPr>
            <w:rStyle w:val="Hyperlink"/>
            <w:lang w:val="pt-BR"/>
          </w:rPr>
          <w:t xml:space="preserve"> </w:t>
        </w:r>
      </w:hyperlink>
      <w:hyperlink r:id="rId65" w:anchor="h.lnxbz9" w:history="1">
        <w:r w:rsidRPr="00440010">
          <w:rPr>
            <w:rStyle w:val="Hyperlink"/>
            <w:lang w:val="pt-BR"/>
          </w:rPr>
          <w:t>de</w:t>
        </w:r>
      </w:hyperlink>
      <w:hyperlink r:id="rId66" w:anchor="h.lnxbz9" w:history="1">
        <w:r w:rsidRPr="00440010">
          <w:rPr>
            <w:rStyle w:val="Hyperlink"/>
            <w:lang w:val="pt-BR"/>
          </w:rPr>
          <w:t xml:space="preserve"> </w:t>
        </w:r>
      </w:hyperlink>
      <w:hyperlink r:id="rId67" w:anchor="h.lnxbz9" w:history="1">
        <w:r w:rsidRPr="00440010">
          <w:rPr>
            <w:rStyle w:val="Hyperlink"/>
            <w:lang w:val="pt-BR"/>
          </w:rPr>
          <w:t>Qualidade</w:t>
        </w:r>
      </w:hyperlink>
    </w:p>
    <w:p w:rsidR="00440010" w:rsidRPr="00440010" w:rsidRDefault="00440010" w:rsidP="00440010">
      <w:pPr>
        <w:pStyle w:val="Standard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Default="00440010" w:rsidP="00440010">
      <w:pPr>
        <w:pStyle w:val="Standard"/>
        <w:jc w:val="center"/>
        <w:rPr>
          <w:lang w:val="pt-BR"/>
        </w:rPr>
      </w:pPr>
    </w:p>
    <w:p w:rsidR="00440010" w:rsidRDefault="00440010" w:rsidP="00440010">
      <w:pPr>
        <w:pStyle w:val="Standard"/>
        <w:jc w:val="center"/>
        <w:rPr>
          <w:lang w:val="pt-BR"/>
        </w:rPr>
      </w:pPr>
    </w:p>
    <w:p w:rsidR="00440010" w:rsidRDefault="00440010" w:rsidP="00440010">
      <w:pPr>
        <w:pStyle w:val="Standard"/>
        <w:jc w:val="center"/>
        <w:rPr>
          <w:lang w:val="pt-BR"/>
        </w:rPr>
      </w:pPr>
    </w:p>
    <w:p w:rsid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rPr>
          <w:lang w:val="pt-BR"/>
        </w:rPr>
      </w:pPr>
    </w:p>
    <w:p w:rsidR="00440010" w:rsidRPr="00440010" w:rsidRDefault="00440010" w:rsidP="00440010">
      <w:pPr>
        <w:pStyle w:val="Standard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b/>
          <w:bCs/>
          <w:sz w:val="36"/>
          <w:szCs w:val="36"/>
          <w:lang w:val="pt-BR"/>
        </w:rPr>
      </w:pPr>
      <w:r w:rsidRPr="00440010">
        <w:rPr>
          <w:b/>
          <w:bCs/>
          <w:sz w:val="36"/>
          <w:szCs w:val="36"/>
          <w:lang w:val="pt-BR"/>
        </w:rPr>
        <w:t>Plano de Garantia de Qualidade</w:t>
      </w: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spacing w:line="259" w:lineRule="auto"/>
        <w:rPr>
          <w:lang w:val="pt-BR"/>
        </w:rPr>
      </w:pPr>
      <w:r w:rsidRPr="00440010">
        <w:rPr>
          <w:sz w:val="20"/>
          <w:szCs w:val="20"/>
          <w:lang w:val="pt-BR"/>
        </w:rPr>
        <w:t xml:space="preserve"> </w:t>
      </w:r>
      <w:r w:rsidRPr="00440010">
        <w:rPr>
          <w:b/>
          <w:bCs/>
          <w:sz w:val="24"/>
          <w:szCs w:val="24"/>
          <w:lang w:val="pt-BR"/>
        </w:rPr>
        <w:t>1.</w:t>
      </w:r>
      <w:r w:rsidRPr="00440010">
        <w:rPr>
          <w:rFonts w:ascii="Times New Roman" w:eastAsia="Times New Roman" w:hAnsi="Times New Roman" w:cs="Times New Roman"/>
          <w:sz w:val="14"/>
          <w:szCs w:val="14"/>
          <w:lang w:val="pt-BR"/>
        </w:rPr>
        <w:t xml:space="preserve">                  </w:t>
      </w:r>
      <w:r w:rsidRPr="00440010">
        <w:rPr>
          <w:b/>
          <w:bCs/>
          <w:sz w:val="24"/>
          <w:szCs w:val="24"/>
          <w:lang w:val="pt-BR"/>
        </w:rPr>
        <w:t>Introdução</w:t>
      </w:r>
    </w:p>
    <w:p w:rsidR="00440010" w:rsidRPr="00440010" w:rsidRDefault="00440010" w:rsidP="00440010">
      <w:pPr>
        <w:pStyle w:val="Ttulo2"/>
        <w:spacing w:before="360" w:after="80" w:line="168" w:lineRule="auto"/>
        <w:rPr>
          <w:lang w:val="pt-BR"/>
        </w:rPr>
      </w:pPr>
      <w:bookmarkStart w:id="0" w:name="h.gjdgxs"/>
      <w:bookmarkEnd w:id="0"/>
      <w:r w:rsidRPr="00440010">
        <w:rPr>
          <w:rFonts w:ascii="Arial" w:eastAsia="Arial" w:hAnsi="Arial" w:cs="Arial"/>
          <w:sz w:val="20"/>
          <w:szCs w:val="20"/>
          <w:lang w:val="pt-BR"/>
        </w:rPr>
        <w:t>1.1</w:t>
      </w:r>
      <w:r w:rsidRPr="00440010">
        <w:rPr>
          <w:rFonts w:ascii="Times New Roman" w:eastAsia="Times New Roman" w:hAnsi="Times New Roman" w:cs="Times New Roman"/>
          <w:b w:val="0"/>
          <w:bCs w:val="0"/>
          <w:sz w:val="14"/>
          <w:szCs w:val="14"/>
          <w:lang w:val="pt-BR"/>
        </w:rPr>
        <w:t xml:space="preserve">               </w:t>
      </w:r>
      <w:r w:rsidRPr="00440010">
        <w:rPr>
          <w:rFonts w:ascii="Arial" w:eastAsia="Arial" w:hAnsi="Arial" w:cs="Arial"/>
          <w:sz w:val="20"/>
          <w:szCs w:val="20"/>
          <w:lang w:val="pt-BR"/>
        </w:rPr>
        <w:t>Finalidade</w:t>
      </w:r>
    </w:p>
    <w:p w:rsidR="00440010" w:rsidRPr="00440010" w:rsidRDefault="00440010" w:rsidP="00440010">
      <w:pPr>
        <w:pStyle w:val="Standard"/>
        <w:rPr>
          <w:lang w:val="pt-BR"/>
        </w:rPr>
      </w:pPr>
    </w:p>
    <w:p w:rsidR="00440010" w:rsidRPr="00440010" w:rsidRDefault="00440010" w:rsidP="00440010">
      <w:pPr>
        <w:pStyle w:val="Standard"/>
        <w:ind w:left="851"/>
        <w:jc w:val="both"/>
        <w:rPr>
          <w:lang w:val="pt-BR"/>
        </w:rPr>
      </w:pPr>
      <w:r w:rsidRPr="00440010">
        <w:rPr>
          <w:lang w:val="pt-BR"/>
        </w:rPr>
        <w:t xml:space="preserve">Este documento tem como principal intuito apresentar o plano de garantia de qualidade do Sistema de </w:t>
      </w:r>
      <w:r>
        <w:rPr>
          <w:lang w:val="pt-BR"/>
        </w:rPr>
        <w:t>Gerenciamento de Partidas (SGP)</w:t>
      </w:r>
      <w:r w:rsidRPr="00440010">
        <w:rPr>
          <w:lang w:val="pt-BR"/>
        </w:rPr>
        <w:t>. Onde serão mostradas quais as principais atividades, e como e quando serão executadas.</w:t>
      </w:r>
    </w:p>
    <w:p w:rsidR="00440010" w:rsidRPr="00440010" w:rsidRDefault="00440010" w:rsidP="00440010">
      <w:pPr>
        <w:pStyle w:val="Ttulo2"/>
        <w:spacing w:before="360" w:after="80" w:line="168" w:lineRule="auto"/>
        <w:rPr>
          <w:lang w:val="pt-BR"/>
        </w:rPr>
      </w:pPr>
      <w:bookmarkStart w:id="1" w:name="h.30j0zll"/>
      <w:bookmarkEnd w:id="1"/>
      <w:r w:rsidRPr="00440010">
        <w:rPr>
          <w:rFonts w:ascii="Arial" w:eastAsia="Arial" w:hAnsi="Arial" w:cs="Arial"/>
          <w:sz w:val="20"/>
          <w:szCs w:val="20"/>
          <w:lang w:val="pt-BR"/>
        </w:rPr>
        <w:t>1.2</w:t>
      </w:r>
      <w:r w:rsidRPr="00440010">
        <w:rPr>
          <w:rFonts w:ascii="Times New Roman" w:eastAsia="Times New Roman" w:hAnsi="Times New Roman" w:cs="Times New Roman"/>
          <w:b w:val="0"/>
          <w:bCs w:val="0"/>
          <w:sz w:val="14"/>
          <w:szCs w:val="14"/>
          <w:lang w:val="pt-BR"/>
        </w:rPr>
        <w:t xml:space="preserve">               </w:t>
      </w:r>
      <w:r w:rsidRPr="00440010">
        <w:rPr>
          <w:rFonts w:ascii="Arial" w:eastAsia="Arial" w:hAnsi="Arial" w:cs="Arial"/>
          <w:sz w:val="20"/>
          <w:szCs w:val="20"/>
          <w:lang w:val="pt-BR"/>
        </w:rPr>
        <w:t>Escopo</w:t>
      </w:r>
    </w:p>
    <w:p w:rsidR="00440010" w:rsidRPr="00440010" w:rsidRDefault="00440010" w:rsidP="00440010">
      <w:pPr>
        <w:pStyle w:val="Standard"/>
        <w:rPr>
          <w:lang w:val="pt-BR"/>
        </w:rPr>
      </w:pPr>
    </w:p>
    <w:p w:rsidR="00440010" w:rsidRPr="00440010" w:rsidRDefault="00440010" w:rsidP="00440010">
      <w:pPr>
        <w:pStyle w:val="Standard"/>
        <w:ind w:left="851"/>
        <w:jc w:val="both"/>
        <w:rPr>
          <w:lang w:val="pt-BR"/>
        </w:rPr>
      </w:pPr>
      <w:r w:rsidRPr="00440010">
        <w:rPr>
          <w:lang w:val="pt-BR"/>
        </w:rPr>
        <w:t>O Plano de Garantia de Qualidade define como e quando as atividades de garantia de qualidade serão realizadas para assegurar que o software seja construído de acordo com normas e processos preestabelecidos, avaliando não somente os produtos, mas também os processos de fabricação, incluindo auditorias de todas as áreas participantes da construção e planejamento do software.</w:t>
      </w:r>
    </w:p>
    <w:p w:rsidR="00440010" w:rsidRPr="00440010" w:rsidRDefault="00440010" w:rsidP="00440010">
      <w:pPr>
        <w:pStyle w:val="Ttulo2"/>
        <w:spacing w:before="360" w:after="80" w:line="168" w:lineRule="auto"/>
        <w:rPr>
          <w:lang w:val="pt-BR"/>
        </w:rPr>
      </w:pPr>
      <w:bookmarkStart w:id="2" w:name="h.1fob9te"/>
      <w:bookmarkEnd w:id="2"/>
      <w:r w:rsidRPr="00440010">
        <w:rPr>
          <w:rFonts w:ascii="Arial" w:eastAsia="Arial" w:hAnsi="Arial" w:cs="Arial"/>
          <w:sz w:val="20"/>
          <w:szCs w:val="20"/>
          <w:lang w:val="pt-BR"/>
        </w:rPr>
        <w:t>1.3</w:t>
      </w:r>
      <w:r w:rsidRPr="00440010">
        <w:rPr>
          <w:rFonts w:ascii="Times New Roman" w:eastAsia="Times New Roman" w:hAnsi="Times New Roman" w:cs="Times New Roman"/>
          <w:b w:val="0"/>
          <w:bCs w:val="0"/>
          <w:sz w:val="14"/>
          <w:szCs w:val="14"/>
          <w:lang w:val="pt-BR"/>
        </w:rPr>
        <w:t xml:space="preserve">               </w:t>
      </w:r>
      <w:r w:rsidRPr="00440010">
        <w:rPr>
          <w:rFonts w:ascii="Arial" w:eastAsia="Arial" w:hAnsi="Arial" w:cs="Arial"/>
          <w:sz w:val="20"/>
          <w:szCs w:val="20"/>
          <w:lang w:val="pt-BR"/>
        </w:rPr>
        <w:t>Definições, Acrônimos e Abreviações</w:t>
      </w:r>
    </w:p>
    <w:p w:rsidR="00440010" w:rsidRPr="00440010" w:rsidRDefault="00440010" w:rsidP="00440010">
      <w:pPr>
        <w:pStyle w:val="Standard"/>
        <w:rPr>
          <w:lang w:val="pt-BR"/>
        </w:rPr>
      </w:pPr>
    </w:p>
    <w:p w:rsidR="00440010" w:rsidRPr="00440010" w:rsidRDefault="00440010" w:rsidP="00440010">
      <w:pPr>
        <w:pStyle w:val="Standard"/>
        <w:ind w:left="851"/>
        <w:rPr>
          <w:lang w:val="pt-BR"/>
        </w:rPr>
      </w:pPr>
      <w:r>
        <w:rPr>
          <w:lang w:val="pt-BR"/>
        </w:rPr>
        <w:t>SGP</w:t>
      </w:r>
      <w:r w:rsidRPr="00440010">
        <w:rPr>
          <w:lang w:val="pt-BR"/>
        </w:rPr>
        <w:t xml:space="preserve"> – Sistema de </w:t>
      </w:r>
      <w:r>
        <w:rPr>
          <w:lang w:val="pt-BR"/>
        </w:rPr>
        <w:t>Gerenciamento de Partidas.</w:t>
      </w:r>
    </w:p>
    <w:p w:rsidR="00440010" w:rsidRPr="00440010" w:rsidRDefault="00440010" w:rsidP="00440010">
      <w:pPr>
        <w:pStyle w:val="Standard"/>
        <w:ind w:left="851"/>
        <w:rPr>
          <w:lang w:val="pt-BR"/>
        </w:rPr>
      </w:pPr>
    </w:p>
    <w:p w:rsidR="00440010" w:rsidRPr="00440010" w:rsidRDefault="00440010" w:rsidP="00440010">
      <w:pPr>
        <w:pStyle w:val="Standard"/>
        <w:spacing w:line="240" w:lineRule="auto"/>
        <w:ind w:left="851"/>
        <w:jc w:val="both"/>
        <w:rPr>
          <w:lang w:val="pt-BR"/>
        </w:rPr>
      </w:pPr>
      <w:proofErr w:type="spellStart"/>
      <w:r w:rsidRPr="00440010">
        <w:rPr>
          <w:rFonts w:ascii="Times New Roman" w:eastAsia="Times New Roman" w:hAnsi="Times New Roman" w:cs="Times New Roman"/>
          <w:sz w:val="24"/>
          <w:szCs w:val="24"/>
          <w:lang w:val="pt-BR"/>
        </w:rPr>
        <w:t>Checklist</w:t>
      </w:r>
      <w:proofErr w:type="spellEnd"/>
      <w:r w:rsidRPr="0044001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- Lista de verificação onde se encontram itens específicos para se realizar análise.</w:t>
      </w:r>
    </w:p>
    <w:p w:rsidR="00440010" w:rsidRPr="00440010" w:rsidRDefault="00440010" w:rsidP="00440010">
      <w:pPr>
        <w:pStyle w:val="Standard"/>
        <w:ind w:left="851"/>
        <w:rPr>
          <w:lang w:val="pt-BR"/>
        </w:rPr>
      </w:pPr>
    </w:p>
    <w:p w:rsidR="00440010" w:rsidRPr="00440010" w:rsidRDefault="00440010" w:rsidP="00440010">
      <w:pPr>
        <w:pStyle w:val="Standard"/>
        <w:ind w:left="851"/>
        <w:rPr>
          <w:lang w:val="pt-BR"/>
        </w:rPr>
      </w:pPr>
      <w:r w:rsidRPr="00440010">
        <w:rPr>
          <w:lang w:val="pt-BR"/>
        </w:rPr>
        <w:t>V&amp;V – Verificação e Validação</w:t>
      </w:r>
    </w:p>
    <w:p w:rsidR="00440010" w:rsidRPr="00440010" w:rsidRDefault="00440010" w:rsidP="00440010">
      <w:pPr>
        <w:pStyle w:val="Standard"/>
        <w:spacing w:line="259" w:lineRule="auto"/>
        <w:ind w:left="567"/>
        <w:rPr>
          <w:lang w:val="pt-BR"/>
        </w:rPr>
      </w:pPr>
    </w:p>
    <w:p w:rsidR="00440010" w:rsidRPr="00440010" w:rsidRDefault="00440010" w:rsidP="00440010">
      <w:pPr>
        <w:pStyle w:val="Ttulo1"/>
        <w:spacing w:before="480" w:after="120" w:line="122" w:lineRule="auto"/>
        <w:rPr>
          <w:lang w:val="pt-BR"/>
        </w:rPr>
      </w:pPr>
      <w:bookmarkStart w:id="3" w:name="h.3znysh7"/>
      <w:bookmarkEnd w:id="3"/>
      <w:r w:rsidRPr="00440010">
        <w:rPr>
          <w:rFonts w:ascii="Arial" w:eastAsia="Arial" w:hAnsi="Arial" w:cs="Arial"/>
          <w:b/>
          <w:bCs/>
          <w:sz w:val="24"/>
          <w:szCs w:val="24"/>
          <w:lang w:val="pt-BR"/>
        </w:rPr>
        <w:t>2.</w:t>
      </w:r>
      <w:r w:rsidRPr="00440010">
        <w:rPr>
          <w:rFonts w:ascii="Times New Roman" w:eastAsia="Times New Roman" w:hAnsi="Times New Roman" w:cs="Times New Roman"/>
          <w:sz w:val="14"/>
          <w:szCs w:val="14"/>
          <w:lang w:val="pt-BR"/>
        </w:rPr>
        <w:t xml:space="preserve">                  </w:t>
      </w:r>
      <w:r w:rsidRPr="00440010">
        <w:rPr>
          <w:rFonts w:ascii="Arial" w:eastAsia="Arial" w:hAnsi="Arial" w:cs="Arial"/>
          <w:b/>
          <w:bCs/>
          <w:sz w:val="24"/>
          <w:szCs w:val="24"/>
          <w:lang w:val="pt-BR"/>
        </w:rPr>
        <w:t>Objetivos de Qualidade</w:t>
      </w:r>
    </w:p>
    <w:p w:rsidR="00440010" w:rsidRPr="00440010" w:rsidRDefault="00440010" w:rsidP="00440010">
      <w:pPr>
        <w:pStyle w:val="Standard"/>
        <w:rPr>
          <w:lang w:val="pt-BR"/>
        </w:rPr>
      </w:pPr>
    </w:p>
    <w:p w:rsidR="00440010" w:rsidRPr="00440010" w:rsidRDefault="00440010" w:rsidP="00440010">
      <w:pPr>
        <w:pStyle w:val="Standard"/>
        <w:jc w:val="both"/>
        <w:rPr>
          <w:lang w:val="pt-BR"/>
        </w:rPr>
      </w:pPr>
      <w:r w:rsidRPr="00440010">
        <w:rPr>
          <w:lang w:val="pt-BR"/>
        </w:rPr>
        <w:t>O principal objetivo de se aplicar um plano de garantia da qualidade na fabricação e planejam</w:t>
      </w:r>
      <w:r>
        <w:rPr>
          <w:lang w:val="pt-BR"/>
        </w:rPr>
        <w:t>ento do software SGP</w:t>
      </w:r>
      <w:r w:rsidRPr="00440010">
        <w:rPr>
          <w:lang w:val="pt-BR"/>
        </w:rPr>
        <w:t xml:space="preserve"> é verificar a conformidade com processos estabelecidos ainda na fase de planejamento do produto, a garantia da qualidade tem um papel muito importante no desenvolvimento do software</w:t>
      </w:r>
      <w:r>
        <w:rPr>
          <w:lang w:val="pt-BR"/>
        </w:rPr>
        <w:t>,</w:t>
      </w:r>
      <w:r w:rsidRPr="00440010">
        <w:rPr>
          <w:lang w:val="pt-BR"/>
        </w:rPr>
        <w:t xml:space="preserve"> pois com a sua aplicação e gerenciamento é possível detectar uma não conformidade ainda em etapas iniciais do projeto tornando assim de fácil resolução, impactando de maneira menos grave o produto final, evitando assim grandes imprevistos no projeto como por exemplo grandes atrasos no cronograma. Este plano de qualidade servirá como guia para aplicação da garantia de qualidade no projeto.</w:t>
      </w:r>
    </w:p>
    <w:p w:rsidR="00440010" w:rsidRDefault="00440010" w:rsidP="00440010">
      <w:pPr>
        <w:pStyle w:val="Standard"/>
        <w:jc w:val="both"/>
        <w:rPr>
          <w:lang w:val="pt-BR"/>
        </w:rPr>
      </w:pPr>
    </w:p>
    <w:p w:rsidR="00440010" w:rsidRDefault="00440010" w:rsidP="00440010">
      <w:pPr>
        <w:pStyle w:val="Standard"/>
        <w:jc w:val="both"/>
        <w:rPr>
          <w:lang w:val="pt-BR"/>
        </w:rPr>
      </w:pPr>
    </w:p>
    <w:p w:rsidR="00440010" w:rsidRDefault="00440010" w:rsidP="00440010">
      <w:pPr>
        <w:pStyle w:val="Standard"/>
        <w:jc w:val="both"/>
        <w:rPr>
          <w:lang w:val="pt-BR"/>
        </w:rPr>
      </w:pPr>
    </w:p>
    <w:p w:rsidR="00440010" w:rsidRDefault="00440010" w:rsidP="00440010">
      <w:pPr>
        <w:pStyle w:val="Standard"/>
        <w:jc w:val="both"/>
        <w:rPr>
          <w:lang w:val="pt-BR"/>
        </w:rPr>
      </w:pPr>
    </w:p>
    <w:p w:rsidR="00440010" w:rsidRDefault="00440010" w:rsidP="00440010">
      <w:pPr>
        <w:pStyle w:val="Standard"/>
        <w:jc w:val="both"/>
        <w:rPr>
          <w:lang w:val="pt-BR"/>
        </w:rPr>
      </w:pPr>
    </w:p>
    <w:p w:rsidR="00440010" w:rsidRDefault="00440010" w:rsidP="00440010">
      <w:pPr>
        <w:pStyle w:val="Standard"/>
        <w:jc w:val="both"/>
        <w:rPr>
          <w:lang w:val="pt-BR"/>
        </w:rPr>
      </w:pPr>
    </w:p>
    <w:p w:rsidR="006203C8" w:rsidRDefault="006203C8" w:rsidP="00440010">
      <w:pPr>
        <w:pStyle w:val="Standard"/>
        <w:jc w:val="both"/>
        <w:rPr>
          <w:lang w:val="pt-BR"/>
        </w:rPr>
      </w:pPr>
    </w:p>
    <w:p w:rsidR="006203C8" w:rsidRDefault="006203C8" w:rsidP="00440010">
      <w:pPr>
        <w:pStyle w:val="Ttulo1"/>
        <w:spacing w:before="480" w:line="122" w:lineRule="auto"/>
        <w:rPr>
          <w:rFonts w:ascii="Arial" w:eastAsia="Arial" w:hAnsi="Arial" w:cs="Arial"/>
          <w:b/>
          <w:bCs/>
          <w:sz w:val="24"/>
          <w:szCs w:val="24"/>
          <w:lang w:val="pt-BR"/>
        </w:rPr>
      </w:pPr>
    </w:p>
    <w:p w:rsidR="00440010" w:rsidRPr="00440010" w:rsidRDefault="00440010" w:rsidP="00440010">
      <w:pPr>
        <w:pStyle w:val="Ttulo1"/>
        <w:spacing w:before="480" w:line="122" w:lineRule="auto"/>
        <w:rPr>
          <w:lang w:val="pt-BR"/>
        </w:rPr>
      </w:pPr>
      <w:r w:rsidRPr="00440010">
        <w:rPr>
          <w:rFonts w:ascii="Arial" w:eastAsia="Arial" w:hAnsi="Arial" w:cs="Arial"/>
          <w:b/>
          <w:bCs/>
          <w:sz w:val="24"/>
          <w:szCs w:val="24"/>
          <w:lang w:val="pt-BR"/>
        </w:rPr>
        <w:t>3.</w:t>
      </w:r>
      <w:r w:rsidRPr="00440010">
        <w:rPr>
          <w:rFonts w:ascii="Times New Roman" w:eastAsia="Times New Roman" w:hAnsi="Times New Roman" w:cs="Times New Roman"/>
          <w:sz w:val="14"/>
          <w:szCs w:val="14"/>
          <w:lang w:val="pt-BR"/>
        </w:rPr>
        <w:t xml:space="preserve">                  </w:t>
      </w:r>
      <w:r w:rsidRPr="00440010">
        <w:rPr>
          <w:rFonts w:ascii="Arial" w:eastAsia="Arial" w:hAnsi="Arial" w:cs="Arial"/>
          <w:b/>
          <w:bCs/>
          <w:sz w:val="24"/>
          <w:szCs w:val="24"/>
          <w:lang w:val="pt-BR"/>
        </w:rPr>
        <w:t>Gerenciamento</w:t>
      </w:r>
    </w:p>
    <w:p w:rsidR="00440010" w:rsidRPr="00440010" w:rsidRDefault="00440010" w:rsidP="00440010">
      <w:pPr>
        <w:pStyle w:val="Ttulo2"/>
        <w:spacing w:before="360" w:after="80" w:line="168" w:lineRule="auto"/>
        <w:rPr>
          <w:lang w:val="pt-BR"/>
        </w:rPr>
      </w:pPr>
      <w:bookmarkStart w:id="4" w:name="h.tyjcwt"/>
      <w:bookmarkEnd w:id="4"/>
      <w:r w:rsidRPr="00440010">
        <w:rPr>
          <w:rFonts w:ascii="Arial" w:eastAsia="Arial" w:hAnsi="Arial" w:cs="Arial"/>
          <w:sz w:val="20"/>
          <w:szCs w:val="20"/>
          <w:lang w:val="pt-BR"/>
        </w:rPr>
        <w:t>3.1</w:t>
      </w:r>
      <w:r w:rsidRPr="00440010">
        <w:rPr>
          <w:rFonts w:ascii="Times New Roman" w:eastAsia="Times New Roman" w:hAnsi="Times New Roman" w:cs="Times New Roman"/>
          <w:b w:val="0"/>
          <w:bCs w:val="0"/>
          <w:sz w:val="14"/>
          <w:szCs w:val="14"/>
          <w:lang w:val="pt-BR"/>
        </w:rPr>
        <w:t xml:space="preserve">               </w:t>
      </w:r>
      <w:r w:rsidRPr="00440010">
        <w:rPr>
          <w:rFonts w:ascii="Arial" w:eastAsia="Arial" w:hAnsi="Arial" w:cs="Arial"/>
          <w:sz w:val="20"/>
          <w:szCs w:val="20"/>
          <w:lang w:val="pt-BR"/>
        </w:rPr>
        <w:t>Organização</w:t>
      </w:r>
    </w:p>
    <w:p w:rsidR="00440010" w:rsidRPr="00440010" w:rsidRDefault="00440010" w:rsidP="00440010">
      <w:pPr>
        <w:pStyle w:val="Standard"/>
        <w:ind w:left="851"/>
        <w:jc w:val="both"/>
        <w:rPr>
          <w:lang w:val="pt-BR"/>
        </w:rPr>
      </w:pPr>
      <w:r w:rsidRPr="00440010">
        <w:rPr>
          <w:lang w:val="pt-BR"/>
        </w:rPr>
        <w:t>A garantia da qualidade será executa e revisada por uma equipe de qualidade, liderada pelo gerente de quali</w:t>
      </w:r>
      <w:r w:rsidR="006203C8">
        <w:rPr>
          <w:lang w:val="pt-BR"/>
        </w:rPr>
        <w:t>dade, no caso do projeto do SGP</w:t>
      </w:r>
      <w:r w:rsidRPr="00440010">
        <w:rPr>
          <w:lang w:val="pt-BR"/>
        </w:rPr>
        <w:t xml:space="preserve"> a equipe de qualidade será formada unicamente e exclusivamente pelo gerente de qualidade devido </w:t>
      </w:r>
      <w:r w:rsidR="006203C8" w:rsidRPr="00440010">
        <w:rPr>
          <w:lang w:val="pt-BR"/>
        </w:rPr>
        <w:t>à</w:t>
      </w:r>
      <w:r w:rsidRPr="00440010">
        <w:rPr>
          <w:lang w:val="pt-BR"/>
        </w:rPr>
        <w:t xml:space="preserve"> escassez de recursos, abaixo segue a definição do papel contendo, formação e conhecimentos requeridos para tal cargo.</w:t>
      </w:r>
    </w:p>
    <w:p w:rsidR="00440010" w:rsidRPr="00440010" w:rsidRDefault="00440010" w:rsidP="00440010">
      <w:pPr>
        <w:pStyle w:val="Standard"/>
        <w:ind w:left="851"/>
        <w:jc w:val="both"/>
        <w:rPr>
          <w:lang w:val="pt-BR"/>
        </w:rPr>
      </w:pPr>
    </w:p>
    <w:p w:rsidR="00440010" w:rsidRPr="00440010" w:rsidRDefault="00440010" w:rsidP="00440010">
      <w:pPr>
        <w:pStyle w:val="Standard"/>
        <w:ind w:left="851"/>
        <w:rPr>
          <w:lang w:val="pt-BR"/>
        </w:rPr>
      </w:pPr>
    </w:p>
    <w:tbl>
      <w:tblPr>
        <w:tblW w:w="8460" w:type="dxa"/>
        <w:tblInd w:w="88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75"/>
        <w:gridCol w:w="5985"/>
      </w:tblGrid>
      <w:tr w:rsidR="00440010" w:rsidRPr="00440010" w:rsidTr="00440010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40010" w:rsidRPr="00440010" w:rsidRDefault="00440010">
            <w:pPr>
              <w:pStyle w:val="Standard"/>
              <w:spacing w:line="240" w:lineRule="auto"/>
              <w:ind w:left="851"/>
              <w:rPr>
                <w:b/>
                <w:bCs/>
                <w:lang w:val="pt-BR"/>
              </w:rPr>
            </w:pPr>
            <w:r w:rsidRPr="00440010">
              <w:rPr>
                <w:b/>
                <w:bCs/>
                <w:lang w:val="pt-BR"/>
              </w:rPr>
              <w:t>Papel</w:t>
            </w:r>
          </w:p>
        </w:tc>
        <w:tc>
          <w:tcPr>
            <w:tcW w:w="5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40010" w:rsidRPr="00440010" w:rsidRDefault="00440010">
            <w:pPr>
              <w:pStyle w:val="Standard"/>
              <w:spacing w:line="240" w:lineRule="auto"/>
              <w:ind w:left="22"/>
              <w:rPr>
                <w:lang w:val="pt-BR"/>
              </w:rPr>
            </w:pPr>
            <w:r w:rsidRPr="00440010">
              <w:rPr>
                <w:lang w:val="pt-BR"/>
              </w:rPr>
              <w:t>Equipe de Qualidade</w:t>
            </w:r>
          </w:p>
        </w:tc>
      </w:tr>
      <w:tr w:rsidR="00440010" w:rsidRPr="00440010" w:rsidTr="00440010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40010" w:rsidRPr="00440010" w:rsidRDefault="00440010">
            <w:pPr>
              <w:pStyle w:val="Standard"/>
              <w:spacing w:line="240" w:lineRule="auto"/>
              <w:ind w:left="851"/>
              <w:rPr>
                <w:lang w:val="pt-BR"/>
              </w:rPr>
            </w:pPr>
          </w:p>
          <w:p w:rsidR="00440010" w:rsidRPr="00440010" w:rsidRDefault="00440010">
            <w:pPr>
              <w:pStyle w:val="Standard"/>
              <w:spacing w:line="240" w:lineRule="auto"/>
              <w:rPr>
                <w:b/>
                <w:bCs/>
                <w:lang w:val="pt-BR"/>
              </w:rPr>
            </w:pPr>
            <w:r w:rsidRPr="00440010">
              <w:rPr>
                <w:b/>
                <w:bCs/>
                <w:lang w:val="pt-BR"/>
              </w:rPr>
              <w:t xml:space="preserve">          Formação</w:t>
            </w:r>
          </w:p>
        </w:tc>
        <w:tc>
          <w:tcPr>
            <w:tcW w:w="5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40010" w:rsidRPr="00440010" w:rsidRDefault="00440010">
            <w:pPr>
              <w:pStyle w:val="Standard"/>
              <w:spacing w:line="240" w:lineRule="auto"/>
              <w:rPr>
                <w:lang w:val="pt-BR"/>
              </w:rPr>
            </w:pPr>
            <w:r w:rsidRPr="00440010">
              <w:rPr>
                <w:lang w:val="pt-BR"/>
              </w:rPr>
              <w:t>Essas ocupações são exercidas por pessoas com escolaridade de ensino superior na área de tecnologia da informação ou similares</w:t>
            </w:r>
          </w:p>
        </w:tc>
      </w:tr>
      <w:tr w:rsidR="00440010" w:rsidRPr="00440010" w:rsidTr="00440010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40010" w:rsidRPr="00440010" w:rsidRDefault="00440010">
            <w:pPr>
              <w:pStyle w:val="Standard"/>
              <w:spacing w:line="240" w:lineRule="auto"/>
              <w:ind w:left="851"/>
              <w:rPr>
                <w:lang w:val="pt-BR"/>
              </w:rPr>
            </w:pPr>
          </w:p>
          <w:p w:rsidR="00440010" w:rsidRPr="00440010" w:rsidRDefault="00440010">
            <w:pPr>
              <w:pStyle w:val="Standard"/>
              <w:spacing w:line="240" w:lineRule="auto"/>
              <w:ind w:left="851"/>
              <w:rPr>
                <w:b/>
                <w:bCs/>
                <w:lang w:val="pt-BR"/>
              </w:rPr>
            </w:pPr>
          </w:p>
          <w:p w:rsidR="00440010" w:rsidRPr="00440010" w:rsidRDefault="00440010">
            <w:pPr>
              <w:pStyle w:val="Standard"/>
              <w:spacing w:line="240" w:lineRule="auto"/>
              <w:ind w:left="851"/>
              <w:rPr>
                <w:b/>
                <w:bCs/>
                <w:lang w:val="pt-BR"/>
              </w:rPr>
            </w:pPr>
          </w:p>
          <w:p w:rsidR="00440010" w:rsidRPr="00440010" w:rsidRDefault="00440010">
            <w:pPr>
              <w:pStyle w:val="Standard"/>
              <w:spacing w:line="240" w:lineRule="auto"/>
              <w:ind w:left="851"/>
              <w:rPr>
                <w:b/>
                <w:bCs/>
                <w:lang w:val="pt-BR"/>
              </w:rPr>
            </w:pPr>
          </w:p>
          <w:p w:rsidR="00440010" w:rsidRPr="00440010" w:rsidRDefault="00440010">
            <w:pPr>
              <w:pStyle w:val="Standard"/>
              <w:spacing w:line="240" w:lineRule="auto"/>
              <w:rPr>
                <w:b/>
                <w:bCs/>
                <w:lang w:val="pt-BR"/>
              </w:rPr>
            </w:pPr>
            <w:r w:rsidRPr="00440010">
              <w:rPr>
                <w:b/>
                <w:bCs/>
                <w:lang w:val="pt-BR"/>
              </w:rPr>
              <w:t xml:space="preserve">      Conhecimentos</w:t>
            </w:r>
          </w:p>
        </w:tc>
        <w:tc>
          <w:tcPr>
            <w:tcW w:w="5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40010" w:rsidRPr="00440010" w:rsidRDefault="00440010" w:rsidP="00AF02CA">
            <w:pPr>
              <w:pStyle w:val="Standard"/>
              <w:numPr>
                <w:ilvl w:val="0"/>
                <w:numId w:val="2"/>
              </w:numPr>
              <w:spacing w:line="240" w:lineRule="auto"/>
              <w:ind w:left="0" w:firstLine="0"/>
              <w:rPr>
                <w:lang w:val="pt-BR"/>
              </w:rPr>
            </w:pPr>
            <w:r w:rsidRPr="00440010">
              <w:rPr>
                <w:lang w:val="pt-BR"/>
              </w:rPr>
              <w:t>Técnicas, metodologias e ferramentas de análise de qualidade de software.</w:t>
            </w:r>
          </w:p>
          <w:p w:rsidR="00440010" w:rsidRPr="00440010" w:rsidRDefault="00440010">
            <w:pPr>
              <w:pStyle w:val="Standard"/>
              <w:spacing w:line="240" w:lineRule="auto"/>
              <w:ind w:left="22"/>
              <w:rPr>
                <w:lang w:val="pt-BR"/>
              </w:rPr>
            </w:pPr>
          </w:p>
          <w:p w:rsidR="00440010" w:rsidRPr="00440010" w:rsidRDefault="00440010" w:rsidP="00AF02CA">
            <w:pPr>
              <w:pStyle w:val="Standard"/>
              <w:numPr>
                <w:ilvl w:val="0"/>
                <w:numId w:val="3"/>
              </w:numPr>
              <w:spacing w:line="240" w:lineRule="auto"/>
              <w:ind w:left="0" w:firstLine="0"/>
              <w:rPr>
                <w:lang w:val="pt-BR"/>
              </w:rPr>
            </w:pPr>
            <w:r w:rsidRPr="00440010">
              <w:rPr>
                <w:lang w:val="pt-BR"/>
              </w:rPr>
              <w:t>Conceitos sobre garantia de qualidade e conhecimento sobre processos de desenvolvimento de software.</w:t>
            </w:r>
          </w:p>
          <w:p w:rsidR="00440010" w:rsidRPr="00440010" w:rsidRDefault="00440010">
            <w:pPr>
              <w:pStyle w:val="Standard"/>
              <w:ind w:left="22"/>
              <w:rPr>
                <w:lang w:val="pt-BR"/>
              </w:rPr>
            </w:pPr>
          </w:p>
          <w:p w:rsidR="00440010" w:rsidRPr="00440010" w:rsidRDefault="00440010">
            <w:pPr>
              <w:pStyle w:val="Standard"/>
              <w:spacing w:line="240" w:lineRule="auto"/>
              <w:ind w:left="22"/>
              <w:rPr>
                <w:lang w:val="pt-BR"/>
              </w:rPr>
            </w:pPr>
          </w:p>
          <w:p w:rsidR="00440010" w:rsidRPr="006203C8" w:rsidRDefault="00440010" w:rsidP="00AF02CA">
            <w:pPr>
              <w:pStyle w:val="Standard"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eastAsia="Cambria"/>
                <w:lang w:val="pt-BR"/>
              </w:rPr>
            </w:pPr>
            <w:r w:rsidRPr="006203C8">
              <w:rPr>
                <w:rFonts w:eastAsia="Cambria"/>
                <w:lang w:val="pt-BR"/>
              </w:rPr>
              <w:t>Processo de garantia da qualidade do MPS.BR;</w:t>
            </w:r>
          </w:p>
        </w:tc>
      </w:tr>
    </w:tbl>
    <w:p w:rsidR="00440010" w:rsidRPr="00440010" w:rsidRDefault="00440010" w:rsidP="00440010">
      <w:pPr>
        <w:pStyle w:val="Standard"/>
        <w:ind w:left="567"/>
        <w:rPr>
          <w:lang w:val="pt-BR"/>
        </w:rPr>
      </w:pPr>
      <w:r w:rsidRPr="00440010">
        <w:rPr>
          <w:lang w:val="pt-BR"/>
        </w:rPr>
        <w:t xml:space="preserve">  </w:t>
      </w:r>
    </w:p>
    <w:p w:rsidR="00440010" w:rsidRPr="00440010" w:rsidRDefault="00440010" w:rsidP="00440010">
      <w:pPr>
        <w:pStyle w:val="Ttulo2"/>
        <w:spacing w:before="360" w:after="80" w:line="168" w:lineRule="auto"/>
        <w:rPr>
          <w:lang w:val="pt-BR"/>
        </w:rPr>
      </w:pPr>
      <w:r w:rsidRPr="00440010">
        <w:rPr>
          <w:rFonts w:ascii="Arial" w:eastAsia="Arial" w:hAnsi="Arial" w:cs="Arial"/>
          <w:sz w:val="20"/>
          <w:szCs w:val="20"/>
          <w:lang w:val="pt-BR"/>
        </w:rPr>
        <w:t>3.2</w:t>
      </w:r>
      <w:r w:rsidRPr="00440010">
        <w:rPr>
          <w:rFonts w:ascii="Times New Roman" w:eastAsia="Times New Roman" w:hAnsi="Times New Roman" w:cs="Times New Roman"/>
          <w:b w:val="0"/>
          <w:bCs w:val="0"/>
          <w:sz w:val="14"/>
          <w:szCs w:val="14"/>
          <w:lang w:val="pt-BR"/>
        </w:rPr>
        <w:t xml:space="preserve">               </w:t>
      </w:r>
      <w:r w:rsidRPr="00440010">
        <w:rPr>
          <w:rFonts w:ascii="Arial" w:eastAsia="Arial" w:hAnsi="Arial" w:cs="Arial"/>
          <w:sz w:val="20"/>
          <w:szCs w:val="20"/>
          <w:lang w:val="pt-BR"/>
        </w:rPr>
        <w:t>Tarefas e Responsabilidades</w:t>
      </w:r>
    </w:p>
    <w:p w:rsidR="00440010" w:rsidRPr="00440010" w:rsidRDefault="00440010" w:rsidP="00440010">
      <w:pPr>
        <w:pStyle w:val="Standard"/>
        <w:tabs>
          <w:tab w:val="left" w:pos="5940"/>
        </w:tabs>
        <w:ind w:left="851"/>
        <w:rPr>
          <w:lang w:val="pt-BR"/>
        </w:rPr>
      </w:pPr>
      <w:r w:rsidRPr="00440010">
        <w:rPr>
          <w:lang w:val="pt-BR"/>
        </w:rPr>
        <w:t>As tarefas da equipe de qualidade são:</w:t>
      </w:r>
      <w:r w:rsidRPr="00440010">
        <w:rPr>
          <w:lang w:val="pt-BR"/>
        </w:rPr>
        <w:tab/>
      </w:r>
    </w:p>
    <w:p w:rsidR="00440010" w:rsidRPr="00440010" w:rsidRDefault="00440010" w:rsidP="00440010">
      <w:pPr>
        <w:pStyle w:val="Standard"/>
        <w:numPr>
          <w:ilvl w:val="0"/>
          <w:numId w:val="6"/>
        </w:numPr>
        <w:spacing w:line="240" w:lineRule="auto"/>
        <w:jc w:val="both"/>
        <w:rPr>
          <w:lang w:val="pt-BR"/>
        </w:rPr>
      </w:pPr>
      <w:r w:rsidRPr="00440010">
        <w:rPr>
          <w:lang w:val="pt-BR"/>
        </w:rPr>
        <w:t>Revisar todos os artefatos produzidos</w:t>
      </w:r>
    </w:p>
    <w:p w:rsidR="00440010" w:rsidRPr="00440010" w:rsidRDefault="00440010" w:rsidP="00440010">
      <w:pPr>
        <w:pStyle w:val="Standard"/>
        <w:numPr>
          <w:ilvl w:val="0"/>
          <w:numId w:val="7"/>
        </w:numPr>
        <w:spacing w:line="240" w:lineRule="auto"/>
        <w:jc w:val="both"/>
        <w:rPr>
          <w:lang w:val="pt-BR"/>
        </w:rPr>
      </w:pPr>
      <w:r w:rsidRPr="00440010">
        <w:rPr>
          <w:lang w:val="pt-BR"/>
        </w:rPr>
        <w:t>Verificar o cumprimento das atividades definidas no processo</w:t>
      </w:r>
    </w:p>
    <w:p w:rsidR="00440010" w:rsidRPr="00440010" w:rsidRDefault="00440010" w:rsidP="00440010">
      <w:pPr>
        <w:pStyle w:val="Standard"/>
        <w:numPr>
          <w:ilvl w:val="0"/>
          <w:numId w:val="7"/>
        </w:numPr>
        <w:spacing w:line="240" w:lineRule="auto"/>
        <w:jc w:val="both"/>
        <w:rPr>
          <w:lang w:val="pt-BR"/>
        </w:rPr>
      </w:pPr>
      <w:r w:rsidRPr="00440010">
        <w:rPr>
          <w:lang w:val="pt-BR"/>
        </w:rPr>
        <w:t>Verificar a consistência dos documentos com os modelos a serem seguidos</w:t>
      </w:r>
    </w:p>
    <w:p w:rsidR="00440010" w:rsidRPr="00440010" w:rsidRDefault="00440010" w:rsidP="00440010">
      <w:pPr>
        <w:pStyle w:val="Standard"/>
        <w:numPr>
          <w:ilvl w:val="0"/>
          <w:numId w:val="7"/>
        </w:numPr>
        <w:spacing w:line="240" w:lineRule="auto"/>
        <w:jc w:val="both"/>
        <w:rPr>
          <w:lang w:val="pt-BR"/>
        </w:rPr>
      </w:pPr>
      <w:r w:rsidRPr="00440010">
        <w:rPr>
          <w:lang w:val="pt-BR"/>
        </w:rPr>
        <w:t>Definir que métricas de qualidade serão utilizadas no projeto e de quem serão as responsabilidades para realizar as medições</w:t>
      </w:r>
    </w:p>
    <w:p w:rsidR="00440010" w:rsidRPr="00440010" w:rsidRDefault="00440010" w:rsidP="00440010">
      <w:pPr>
        <w:pStyle w:val="Standard"/>
        <w:numPr>
          <w:ilvl w:val="0"/>
          <w:numId w:val="7"/>
        </w:numPr>
        <w:spacing w:line="240" w:lineRule="auto"/>
        <w:jc w:val="both"/>
        <w:rPr>
          <w:lang w:val="pt-BR"/>
        </w:rPr>
      </w:pPr>
      <w:r w:rsidRPr="00440010">
        <w:rPr>
          <w:lang w:val="pt-BR"/>
        </w:rPr>
        <w:t>Garantir que os padrões definidos para cada fase estão sendo seguidos devidamente</w:t>
      </w:r>
    </w:p>
    <w:p w:rsidR="00440010" w:rsidRPr="00440010" w:rsidRDefault="00440010" w:rsidP="00440010">
      <w:pPr>
        <w:pStyle w:val="Standard"/>
        <w:numPr>
          <w:ilvl w:val="0"/>
          <w:numId w:val="7"/>
        </w:numPr>
        <w:spacing w:line="240" w:lineRule="auto"/>
        <w:jc w:val="both"/>
        <w:rPr>
          <w:lang w:val="pt-BR"/>
        </w:rPr>
      </w:pPr>
      <w:r w:rsidRPr="00440010">
        <w:rPr>
          <w:lang w:val="pt-BR"/>
        </w:rPr>
        <w:t>Verificar se os objetivos e requisitos do software estão sendo atendidos</w:t>
      </w:r>
    </w:p>
    <w:p w:rsidR="00440010" w:rsidRPr="00440010" w:rsidRDefault="00440010" w:rsidP="00440010">
      <w:pPr>
        <w:pStyle w:val="Standard"/>
        <w:numPr>
          <w:ilvl w:val="0"/>
          <w:numId w:val="7"/>
        </w:numPr>
        <w:spacing w:line="240" w:lineRule="auto"/>
        <w:jc w:val="both"/>
        <w:rPr>
          <w:lang w:val="pt-BR"/>
        </w:rPr>
      </w:pPr>
      <w:r w:rsidRPr="00440010">
        <w:rPr>
          <w:lang w:val="pt-BR"/>
        </w:rPr>
        <w:t>Emitir relatório final de qualidade contendo número de não conformidades encontradas e quantas foram corrigidas dentro do prazo</w:t>
      </w:r>
    </w:p>
    <w:p w:rsidR="00440010" w:rsidRPr="00440010" w:rsidRDefault="00440010" w:rsidP="00440010">
      <w:pPr>
        <w:pStyle w:val="Standard"/>
        <w:numPr>
          <w:ilvl w:val="0"/>
          <w:numId w:val="7"/>
        </w:numPr>
        <w:spacing w:line="240" w:lineRule="auto"/>
        <w:jc w:val="both"/>
        <w:rPr>
          <w:lang w:val="pt-BR"/>
        </w:rPr>
      </w:pPr>
      <w:r w:rsidRPr="00440010">
        <w:rPr>
          <w:lang w:val="pt-BR"/>
        </w:rPr>
        <w:t>Acompanhar a solução das não conformidades encontradas, comunicando níveis superiores caso seja necessário</w:t>
      </w:r>
    </w:p>
    <w:p w:rsidR="00440010" w:rsidRPr="00440010" w:rsidRDefault="00440010" w:rsidP="00440010">
      <w:pPr>
        <w:pStyle w:val="Standard"/>
        <w:numPr>
          <w:ilvl w:val="0"/>
          <w:numId w:val="7"/>
        </w:numPr>
        <w:jc w:val="both"/>
        <w:rPr>
          <w:lang w:val="pt-BR"/>
        </w:rPr>
      </w:pPr>
      <w:r w:rsidRPr="00440010">
        <w:rPr>
          <w:lang w:val="pt-BR"/>
        </w:rPr>
        <w:t>Sugerir solução para não conformidades encontradas</w:t>
      </w:r>
    </w:p>
    <w:p w:rsidR="00440010" w:rsidRPr="00440010" w:rsidRDefault="00440010" w:rsidP="00440010">
      <w:pPr>
        <w:pStyle w:val="Ttulo1"/>
        <w:spacing w:before="480" w:after="120" w:line="122" w:lineRule="auto"/>
        <w:rPr>
          <w:lang w:val="pt-BR"/>
        </w:rPr>
      </w:pPr>
      <w:bookmarkStart w:id="5" w:name="h.1t3h5sf"/>
      <w:bookmarkEnd w:id="5"/>
      <w:r w:rsidRPr="00440010">
        <w:rPr>
          <w:rFonts w:ascii="Arial" w:eastAsia="Arial" w:hAnsi="Arial" w:cs="Arial"/>
          <w:b/>
          <w:bCs/>
          <w:sz w:val="24"/>
          <w:szCs w:val="24"/>
          <w:lang w:val="pt-BR"/>
        </w:rPr>
        <w:t>4.</w:t>
      </w:r>
      <w:r w:rsidRPr="00440010">
        <w:rPr>
          <w:rFonts w:ascii="Times New Roman" w:eastAsia="Times New Roman" w:hAnsi="Times New Roman" w:cs="Times New Roman"/>
          <w:sz w:val="14"/>
          <w:szCs w:val="14"/>
          <w:lang w:val="pt-BR"/>
        </w:rPr>
        <w:t xml:space="preserve">                 </w:t>
      </w:r>
      <w:proofErr w:type="gramStart"/>
      <w:r w:rsidRPr="00440010">
        <w:rPr>
          <w:rFonts w:ascii="Times New Roman" w:eastAsia="Times New Roman" w:hAnsi="Times New Roman" w:cs="Times New Roman"/>
          <w:sz w:val="14"/>
          <w:szCs w:val="14"/>
          <w:lang w:val="pt-BR"/>
        </w:rPr>
        <w:t xml:space="preserve"> </w:t>
      </w:r>
      <w:r w:rsidRPr="00440010">
        <w:rPr>
          <w:rFonts w:ascii="Arial" w:eastAsia="Arial" w:hAnsi="Arial" w:cs="Arial"/>
          <w:b/>
          <w:bCs/>
          <w:sz w:val="24"/>
          <w:szCs w:val="24"/>
          <w:lang w:val="pt-BR"/>
        </w:rPr>
        <w:t>Métricas</w:t>
      </w:r>
      <w:proofErr w:type="gramEnd"/>
    </w:p>
    <w:p w:rsidR="00440010" w:rsidRPr="00440010" w:rsidRDefault="00440010" w:rsidP="00440010">
      <w:pPr>
        <w:pStyle w:val="Standard"/>
        <w:rPr>
          <w:lang w:val="pt-BR"/>
        </w:rPr>
      </w:pPr>
      <w:r w:rsidRPr="00440010">
        <w:rPr>
          <w:lang w:val="pt-BR"/>
        </w:rPr>
        <w:t>As métricas serão aplicadas tanto ao processo quanto aos artefatos produzidos durante o ciclo de desenvolvimento, os passos para colher as métricas também serão disponibilizados nesta seção através de um documento de auxílio para coleta de não conformidades, as métricas utilizadas são:</w:t>
      </w:r>
    </w:p>
    <w:p w:rsidR="00440010" w:rsidRPr="00440010" w:rsidRDefault="00440010" w:rsidP="00440010">
      <w:pPr>
        <w:pStyle w:val="Standard"/>
        <w:rPr>
          <w:lang w:val="pt-BR"/>
        </w:rPr>
      </w:pPr>
    </w:p>
    <w:p w:rsidR="00440010" w:rsidRPr="00440010" w:rsidRDefault="00440010" w:rsidP="00440010">
      <w:pPr>
        <w:pStyle w:val="Standard"/>
        <w:numPr>
          <w:ilvl w:val="0"/>
          <w:numId w:val="9"/>
        </w:numPr>
        <w:rPr>
          <w:lang w:val="pt-BR"/>
        </w:rPr>
      </w:pPr>
      <w:r w:rsidRPr="00440010">
        <w:rPr>
          <w:lang w:val="pt-BR"/>
        </w:rPr>
        <w:t>Número de não Conformidades Encontradas</w:t>
      </w:r>
      <w:r w:rsidR="006203C8">
        <w:rPr>
          <w:lang w:val="pt-BR"/>
        </w:rPr>
        <w:t>;</w:t>
      </w:r>
    </w:p>
    <w:p w:rsidR="00440010" w:rsidRDefault="00440010" w:rsidP="00440010">
      <w:pPr>
        <w:pStyle w:val="Standard"/>
        <w:numPr>
          <w:ilvl w:val="0"/>
          <w:numId w:val="10"/>
        </w:numPr>
        <w:rPr>
          <w:lang w:val="pt-BR"/>
        </w:rPr>
      </w:pPr>
      <w:r w:rsidRPr="00440010">
        <w:rPr>
          <w:lang w:val="pt-BR"/>
        </w:rPr>
        <w:t>Não Conformidades Solucionadas Dentro do Prazo Estabelecido</w:t>
      </w:r>
      <w:r w:rsidR="006203C8">
        <w:rPr>
          <w:lang w:val="pt-BR"/>
        </w:rPr>
        <w:t>;</w:t>
      </w:r>
    </w:p>
    <w:p w:rsidR="006203C8" w:rsidRPr="00440010" w:rsidRDefault="006203C8" w:rsidP="006203C8">
      <w:pPr>
        <w:pStyle w:val="Standard"/>
        <w:ind w:left="720"/>
        <w:rPr>
          <w:lang w:val="pt-BR"/>
        </w:rPr>
      </w:pPr>
    </w:p>
    <w:p w:rsidR="00440010" w:rsidRPr="00440010" w:rsidRDefault="00440010" w:rsidP="00440010">
      <w:pPr>
        <w:pStyle w:val="Ttulo1"/>
        <w:spacing w:before="480" w:after="120" w:line="122" w:lineRule="auto"/>
        <w:rPr>
          <w:lang w:val="pt-BR"/>
        </w:rPr>
      </w:pPr>
      <w:bookmarkStart w:id="6" w:name="h.2s8eyo1"/>
      <w:bookmarkEnd w:id="6"/>
      <w:r w:rsidRPr="00440010">
        <w:rPr>
          <w:rFonts w:ascii="Arial" w:eastAsia="Arial" w:hAnsi="Arial" w:cs="Arial"/>
          <w:b/>
          <w:bCs/>
          <w:sz w:val="24"/>
          <w:szCs w:val="24"/>
          <w:lang w:val="pt-BR"/>
        </w:rPr>
        <w:t>5.</w:t>
      </w:r>
      <w:r w:rsidRPr="00440010">
        <w:rPr>
          <w:rFonts w:ascii="Times New Roman" w:eastAsia="Times New Roman" w:hAnsi="Times New Roman" w:cs="Times New Roman"/>
          <w:sz w:val="14"/>
          <w:szCs w:val="14"/>
          <w:lang w:val="pt-BR"/>
        </w:rPr>
        <w:t xml:space="preserve">                  </w:t>
      </w:r>
      <w:r w:rsidRPr="00440010">
        <w:rPr>
          <w:rFonts w:ascii="Arial" w:eastAsia="Arial" w:hAnsi="Arial" w:cs="Arial"/>
          <w:b/>
          <w:bCs/>
          <w:sz w:val="24"/>
          <w:szCs w:val="24"/>
          <w:lang w:val="pt-BR"/>
        </w:rPr>
        <w:t>Plano de Auditoria</w:t>
      </w:r>
    </w:p>
    <w:p w:rsidR="00440010" w:rsidRPr="00440010" w:rsidRDefault="00440010" w:rsidP="00440010">
      <w:pPr>
        <w:pStyle w:val="Standard"/>
        <w:rPr>
          <w:lang w:val="pt-BR"/>
        </w:rPr>
      </w:pPr>
    </w:p>
    <w:p w:rsidR="00440010" w:rsidRPr="00440010" w:rsidRDefault="00440010" w:rsidP="00440010">
      <w:pPr>
        <w:pStyle w:val="Standard"/>
        <w:jc w:val="both"/>
        <w:rPr>
          <w:lang w:val="pt-BR"/>
        </w:rPr>
      </w:pPr>
      <w:r w:rsidRPr="00440010">
        <w:rPr>
          <w:lang w:val="pt-BR"/>
        </w:rPr>
        <w:t xml:space="preserve">A auditoria dos artefatos e os processos utilizados para sua fabricação será realizada através de um </w:t>
      </w:r>
      <w:proofErr w:type="spellStart"/>
      <w:r w:rsidRPr="00440010">
        <w:rPr>
          <w:lang w:val="pt-BR"/>
        </w:rPr>
        <w:t>check</w:t>
      </w:r>
      <w:proofErr w:type="spellEnd"/>
      <w:r w:rsidRPr="00440010">
        <w:rPr>
          <w:lang w:val="pt-BR"/>
        </w:rPr>
        <w:t xml:space="preserve"> </w:t>
      </w:r>
      <w:proofErr w:type="spellStart"/>
      <w:r w:rsidR="006203C8" w:rsidRPr="00440010">
        <w:rPr>
          <w:lang w:val="pt-BR"/>
        </w:rPr>
        <w:t>list</w:t>
      </w:r>
      <w:proofErr w:type="spellEnd"/>
      <w:r w:rsidR="006203C8" w:rsidRPr="00440010">
        <w:rPr>
          <w:lang w:val="pt-BR"/>
        </w:rPr>
        <w:t xml:space="preserve"> </w:t>
      </w:r>
      <w:r w:rsidR="006203C8" w:rsidRPr="006203C8">
        <w:rPr>
          <w:color w:val="auto"/>
          <w:lang w:val="pt-BR"/>
        </w:rPr>
        <w:t>este</w:t>
      </w:r>
      <w:r w:rsidRPr="00440010">
        <w:rPr>
          <w:lang w:val="pt-BR"/>
        </w:rPr>
        <w:t xml:space="preserve"> meio de avaliação visa tornar a auditoria objetiva e fiel aos processos predefinidos, tornando assim o artefato mais confiável e seguro. As auditorias serão realizadas no final de cada Sprint mas poderão ser realizadas a qualquer momento sem aviso prévio, quando a equipe de qualidade achar necessário, todas as não conformidades serão documentadas no documento de não conformidades, e o setor responsável será comunicado, a data da comunicação ao setor responsável também estará presente na documentação. Abaixo segue o cronograma inicial das auditorias.</w:t>
      </w:r>
    </w:p>
    <w:p w:rsidR="00440010" w:rsidRPr="00440010" w:rsidRDefault="00440010" w:rsidP="00440010">
      <w:pPr>
        <w:pStyle w:val="Standard"/>
        <w:jc w:val="both"/>
        <w:rPr>
          <w:lang w:val="pt-BR"/>
        </w:rPr>
      </w:pPr>
    </w:p>
    <w:p w:rsidR="00440010" w:rsidRPr="00440010" w:rsidRDefault="00440010" w:rsidP="00440010">
      <w:pPr>
        <w:pStyle w:val="Standard"/>
        <w:jc w:val="both"/>
        <w:rPr>
          <w:lang w:val="pt-BR"/>
        </w:rPr>
      </w:pPr>
    </w:p>
    <w:tbl>
      <w:tblPr>
        <w:tblW w:w="934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40010" w:rsidRPr="00440010" w:rsidTr="009C3C7A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40010" w:rsidRPr="00440010" w:rsidRDefault="00440010">
            <w:pPr>
              <w:pStyle w:val="Standard"/>
              <w:spacing w:line="240" w:lineRule="auto"/>
              <w:jc w:val="center"/>
              <w:rPr>
                <w:b/>
                <w:bCs/>
                <w:lang w:val="pt-BR"/>
              </w:rPr>
            </w:pPr>
            <w:r w:rsidRPr="00440010">
              <w:rPr>
                <w:b/>
                <w:bCs/>
                <w:lang w:val="pt-BR"/>
              </w:rPr>
              <w:t>Atividade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40010" w:rsidRPr="00440010" w:rsidRDefault="00440010">
            <w:pPr>
              <w:pStyle w:val="Standard"/>
              <w:spacing w:line="240" w:lineRule="auto"/>
              <w:jc w:val="center"/>
              <w:rPr>
                <w:b/>
                <w:bCs/>
                <w:lang w:val="pt-BR"/>
              </w:rPr>
            </w:pPr>
            <w:r w:rsidRPr="00440010">
              <w:rPr>
                <w:b/>
                <w:bCs/>
                <w:lang w:val="pt-BR"/>
              </w:rPr>
              <w:t>Data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40010" w:rsidRPr="00440010" w:rsidRDefault="00440010">
            <w:pPr>
              <w:pStyle w:val="Standard"/>
              <w:spacing w:line="240" w:lineRule="auto"/>
              <w:jc w:val="center"/>
              <w:rPr>
                <w:b/>
                <w:bCs/>
                <w:lang w:val="pt-BR"/>
              </w:rPr>
            </w:pPr>
            <w:r w:rsidRPr="00440010">
              <w:rPr>
                <w:b/>
                <w:bCs/>
                <w:lang w:val="pt-BR"/>
              </w:rPr>
              <w:t>Descrição</w:t>
            </w:r>
          </w:p>
        </w:tc>
      </w:tr>
      <w:tr w:rsidR="00440010" w:rsidRPr="00440010" w:rsidTr="009C3C7A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40010" w:rsidRPr="00440010" w:rsidRDefault="00440010">
            <w:pPr>
              <w:pStyle w:val="Standard"/>
              <w:spacing w:line="240" w:lineRule="auto"/>
              <w:jc w:val="center"/>
              <w:rPr>
                <w:lang w:val="pt-BR"/>
              </w:rPr>
            </w:pPr>
            <w:r w:rsidRPr="00440010">
              <w:rPr>
                <w:lang w:val="pt-BR"/>
              </w:rPr>
              <w:t>Auditoria de Artefatos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40010" w:rsidRPr="00440010" w:rsidRDefault="006203C8">
            <w:pPr>
              <w:pStyle w:val="Standard"/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22/07/2016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40010" w:rsidRPr="00440010" w:rsidRDefault="00440010">
            <w:pPr>
              <w:pStyle w:val="Standard"/>
              <w:spacing w:line="240" w:lineRule="auto"/>
              <w:jc w:val="both"/>
              <w:rPr>
                <w:lang w:val="pt-BR"/>
              </w:rPr>
            </w:pPr>
            <w:r w:rsidRPr="00440010">
              <w:rPr>
                <w:lang w:val="pt-BR"/>
              </w:rPr>
              <w:t>Primeira auditoria após</w:t>
            </w:r>
            <w:r w:rsidR="009C3C7A">
              <w:rPr>
                <w:lang w:val="pt-BR"/>
              </w:rPr>
              <w:t xml:space="preserve"> final do quarto</w:t>
            </w:r>
            <w:r w:rsidR="006203C8">
              <w:rPr>
                <w:lang w:val="pt-BR"/>
              </w:rPr>
              <w:t xml:space="preserve"> Sprint (20/07/2016</w:t>
            </w:r>
            <w:r w:rsidRPr="00440010">
              <w:rPr>
                <w:lang w:val="pt-BR"/>
              </w:rPr>
              <w:t>).</w:t>
            </w:r>
          </w:p>
        </w:tc>
      </w:tr>
      <w:tr w:rsidR="00440010" w:rsidRPr="00440010" w:rsidTr="009C3C7A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40010" w:rsidRPr="00440010" w:rsidRDefault="00440010">
            <w:pPr>
              <w:pStyle w:val="Standard"/>
              <w:spacing w:line="240" w:lineRule="auto"/>
              <w:jc w:val="both"/>
              <w:rPr>
                <w:lang w:val="pt-BR"/>
              </w:rPr>
            </w:pPr>
            <w:r w:rsidRPr="00440010">
              <w:rPr>
                <w:lang w:val="pt-BR"/>
              </w:rPr>
              <w:t>Divulgação do Documento de não conformidade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40010" w:rsidRPr="00440010" w:rsidRDefault="006203C8">
            <w:pPr>
              <w:pStyle w:val="Standard"/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24</w:t>
            </w:r>
            <w:r w:rsidR="00440010" w:rsidRPr="00440010">
              <w:rPr>
                <w:lang w:val="pt-BR"/>
              </w:rPr>
              <w:t>/05/2015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40010" w:rsidRPr="00440010" w:rsidRDefault="00440010">
            <w:pPr>
              <w:pStyle w:val="Standard"/>
              <w:spacing w:line="240" w:lineRule="auto"/>
              <w:jc w:val="both"/>
              <w:rPr>
                <w:lang w:val="pt-BR"/>
              </w:rPr>
            </w:pPr>
            <w:r w:rsidRPr="00440010">
              <w:rPr>
                <w:lang w:val="pt-BR"/>
              </w:rPr>
              <w:t>Liberação do documento de não conformidades com prazo definido para solução.</w:t>
            </w:r>
          </w:p>
        </w:tc>
      </w:tr>
      <w:tr w:rsidR="00440010" w:rsidRPr="00440010" w:rsidTr="009C3C7A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40010" w:rsidRPr="00440010" w:rsidRDefault="00440010">
            <w:pPr>
              <w:pStyle w:val="Standard"/>
              <w:spacing w:line="240" w:lineRule="auto"/>
              <w:jc w:val="both"/>
              <w:rPr>
                <w:lang w:val="pt-BR"/>
              </w:rPr>
            </w:pPr>
            <w:r w:rsidRPr="00440010">
              <w:rPr>
                <w:lang w:val="pt-BR"/>
              </w:rPr>
              <w:t>Divulgação Relatório Final de Qualidade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40010" w:rsidRPr="00440010" w:rsidRDefault="009C3C7A">
            <w:pPr>
              <w:pStyle w:val="Standard"/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25</w:t>
            </w:r>
            <w:r w:rsidR="00440010" w:rsidRPr="00440010">
              <w:rPr>
                <w:lang w:val="pt-BR"/>
              </w:rPr>
              <w:t>/05/2015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40010" w:rsidRPr="00440010" w:rsidRDefault="00440010">
            <w:pPr>
              <w:pStyle w:val="Standard"/>
              <w:spacing w:line="240" w:lineRule="auto"/>
              <w:jc w:val="both"/>
              <w:rPr>
                <w:lang w:val="pt-BR"/>
              </w:rPr>
            </w:pPr>
            <w:r w:rsidRPr="00440010">
              <w:rPr>
                <w:lang w:val="pt-BR"/>
              </w:rPr>
              <w:t>Liberação do relatório final de qualidade com todos os dados completos.</w:t>
            </w:r>
          </w:p>
        </w:tc>
      </w:tr>
    </w:tbl>
    <w:p w:rsidR="00440010" w:rsidRPr="00440010" w:rsidRDefault="00440010" w:rsidP="00440010">
      <w:pPr>
        <w:pStyle w:val="Ttulo1"/>
        <w:spacing w:before="480" w:after="120" w:line="122" w:lineRule="auto"/>
        <w:rPr>
          <w:lang w:val="pt-BR"/>
        </w:rPr>
      </w:pPr>
      <w:r w:rsidRPr="00440010">
        <w:rPr>
          <w:rFonts w:ascii="Arial" w:eastAsia="Arial" w:hAnsi="Arial" w:cs="Arial"/>
          <w:b/>
          <w:bCs/>
          <w:sz w:val="24"/>
          <w:szCs w:val="24"/>
          <w:lang w:val="pt-BR"/>
        </w:rPr>
        <w:t>6.</w:t>
      </w:r>
      <w:r w:rsidRPr="00440010">
        <w:rPr>
          <w:rFonts w:ascii="Times New Roman" w:eastAsia="Times New Roman" w:hAnsi="Times New Roman" w:cs="Times New Roman"/>
          <w:sz w:val="14"/>
          <w:szCs w:val="14"/>
          <w:lang w:val="pt-BR"/>
        </w:rPr>
        <w:t xml:space="preserve">                  </w:t>
      </w:r>
      <w:r w:rsidRPr="00440010">
        <w:rPr>
          <w:rFonts w:ascii="Arial" w:eastAsia="Arial" w:hAnsi="Arial" w:cs="Arial"/>
          <w:b/>
          <w:bCs/>
          <w:sz w:val="24"/>
          <w:szCs w:val="24"/>
          <w:lang w:val="pt-BR"/>
        </w:rPr>
        <w:t>Resolução de Problemas</w:t>
      </w:r>
    </w:p>
    <w:p w:rsidR="00440010" w:rsidRPr="00440010" w:rsidRDefault="00440010" w:rsidP="00440010">
      <w:pPr>
        <w:pStyle w:val="Standard"/>
        <w:rPr>
          <w:lang w:val="pt-BR"/>
        </w:rPr>
      </w:pPr>
    </w:p>
    <w:p w:rsidR="00440010" w:rsidRPr="00440010" w:rsidRDefault="00440010" w:rsidP="00440010">
      <w:pPr>
        <w:pStyle w:val="Standard"/>
        <w:rPr>
          <w:lang w:val="pt-BR"/>
        </w:rPr>
      </w:pPr>
      <w:r w:rsidRPr="00440010">
        <w:rPr>
          <w:lang w:val="pt-BR"/>
        </w:rPr>
        <w:t>Após cada auditoria as não conformidades encontradas são documentadas seguindo o seguinte padrão de documentação.</w:t>
      </w:r>
    </w:p>
    <w:p w:rsidR="00440010" w:rsidRPr="00440010" w:rsidRDefault="00440010" w:rsidP="00440010">
      <w:pPr>
        <w:pStyle w:val="Standard"/>
        <w:rPr>
          <w:b/>
          <w:bCs/>
          <w:sz w:val="24"/>
          <w:szCs w:val="24"/>
          <w:lang w:val="pt-BR"/>
        </w:rPr>
      </w:pPr>
    </w:p>
    <w:tbl>
      <w:tblPr>
        <w:tblW w:w="901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56"/>
        <w:gridCol w:w="5759"/>
      </w:tblGrid>
      <w:tr w:rsidR="00440010" w:rsidRPr="00440010" w:rsidTr="00440010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40010" w:rsidRPr="00440010" w:rsidRDefault="00440010">
            <w:pPr>
              <w:pStyle w:val="Standard"/>
              <w:spacing w:line="240" w:lineRule="auto"/>
              <w:rPr>
                <w:b/>
                <w:bCs/>
                <w:lang w:val="pt-BR"/>
              </w:rPr>
            </w:pPr>
            <w:r w:rsidRPr="00440010">
              <w:rPr>
                <w:b/>
                <w:bCs/>
                <w:lang w:val="pt-BR"/>
              </w:rPr>
              <w:t>Identificação Não Conformidade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40010" w:rsidRPr="00440010" w:rsidRDefault="00440010">
            <w:pPr>
              <w:pStyle w:val="Standard"/>
              <w:spacing w:line="240" w:lineRule="auto"/>
              <w:rPr>
                <w:b/>
                <w:bCs/>
                <w:lang w:val="pt-BR"/>
              </w:rPr>
            </w:pPr>
            <w:r w:rsidRPr="00440010">
              <w:rPr>
                <w:b/>
                <w:bCs/>
                <w:lang w:val="pt-BR"/>
              </w:rPr>
              <w:t>&lt;Identificador da não conformidade&gt;</w:t>
            </w:r>
          </w:p>
        </w:tc>
      </w:tr>
      <w:tr w:rsidR="00440010" w:rsidRPr="00440010" w:rsidTr="00440010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40010" w:rsidRPr="00440010" w:rsidRDefault="00440010">
            <w:pPr>
              <w:pStyle w:val="Standard"/>
              <w:spacing w:line="240" w:lineRule="auto"/>
              <w:rPr>
                <w:b/>
                <w:bCs/>
                <w:lang w:val="pt-BR"/>
              </w:rPr>
            </w:pPr>
            <w:r w:rsidRPr="00440010">
              <w:rPr>
                <w:b/>
                <w:bCs/>
                <w:lang w:val="pt-BR"/>
              </w:rPr>
              <w:t>Setor Responsável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40010" w:rsidRPr="00440010" w:rsidRDefault="00440010">
            <w:pPr>
              <w:pStyle w:val="Standard"/>
              <w:spacing w:line="240" w:lineRule="auto"/>
              <w:rPr>
                <w:b/>
                <w:bCs/>
                <w:lang w:val="pt-BR"/>
              </w:rPr>
            </w:pPr>
            <w:r w:rsidRPr="00440010">
              <w:rPr>
                <w:b/>
                <w:bCs/>
                <w:lang w:val="pt-BR"/>
              </w:rPr>
              <w:t>&lt;Setor responsável pela não conformidade. (</w:t>
            </w:r>
            <w:proofErr w:type="spellStart"/>
            <w:r w:rsidRPr="00440010">
              <w:rPr>
                <w:b/>
                <w:bCs/>
                <w:lang w:val="pt-BR"/>
              </w:rPr>
              <w:t>Ex</w:t>
            </w:r>
            <w:proofErr w:type="spellEnd"/>
            <w:r w:rsidRPr="00440010">
              <w:rPr>
                <w:b/>
                <w:bCs/>
                <w:lang w:val="pt-BR"/>
              </w:rPr>
              <w:t xml:space="preserve">: Equipe de estes, gerencia de projeto, </w:t>
            </w:r>
            <w:proofErr w:type="gramStart"/>
            <w:r w:rsidRPr="00440010">
              <w:rPr>
                <w:b/>
                <w:bCs/>
                <w:lang w:val="pt-BR"/>
              </w:rPr>
              <w:t>...)&gt;</w:t>
            </w:r>
            <w:proofErr w:type="gramEnd"/>
          </w:p>
        </w:tc>
      </w:tr>
      <w:tr w:rsidR="00440010" w:rsidRPr="00440010" w:rsidTr="00440010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40010" w:rsidRPr="00440010" w:rsidRDefault="00440010">
            <w:pPr>
              <w:pStyle w:val="Standard"/>
              <w:spacing w:line="240" w:lineRule="auto"/>
              <w:rPr>
                <w:b/>
                <w:bCs/>
                <w:lang w:val="pt-BR"/>
              </w:rPr>
            </w:pPr>
            <w:r w:rsidRPr="00440010">
              <w:rPr>
                <w:b/>
                <w:bCs/>
                <w:lang w:val="pt-BR"/>
              </w:rPr>
              <w:t>Descrição da Não Conformidade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40010" w:rsidRPr="00440010" w:rsidRDefault="00440010">
            <w:pPr>
              <w:pStyle w:val="Standard"/>
              <w:spacing w:line="240" w:lineRule="auto"/>
              <w:rPr>
                <w:b/>
                <w:bCs/>
                <w:lang w:val="pt-BR"/>
              </w:rPr>
            </w:pPr>
            <w:r w:rsidRPr="00440010">
              <w:rPr>
                <w:b/>
                <w:bCs/>
                <w:lang w:val="pt-BR"/>
              </w:rPr>
              <w:t>&lt;Descrição detalhada contendo documento que comprova a não conformidade e localização exata&gt;</w:t>
            </w:r>
          </w:p>
        </w:tc>
      </w:tr>
      <w:tr w:rsidR="00440010" w:rsidRPr="00440010" w:rsidTr="00440010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40010" w:rsidRPr="00440010" w:rsidRDefault="00440010">
            <w:pPr>
              <w:pStyle w:val="Standard"/>
              <w:spacing w:line="240" w:lineRule="auto"/>
              <w:rPr>
                <w:b/>
                <w:bCs/>
                <w:lang w:val="pt-BR"/>
              </w:rPr>
            </w:pPr>
            <w:r w:rsidRPr="00440010">
              <w:rPr>
                <w:b/>
                <w:bCs/>
                <w:lang w:val="pt-BR"/>
              </w:rPr>
              <w:t>Criticidade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40010" w:rsidRPr="00440010" w:rsidRDefault="00440010">
            <w:pPr>
              <w:pStyle w:val="Standard"/>
              <w:spacing w:line="240" w:lineRule="auto"/>
              <w:rPr>
                <w:b/>
                <w:bCs/>
                <w:lang w:val="pt-BR"/>
              </w:rPr>
            </w:pPr>
            <w:proofErr w:type="gramStart"/>
            <w:r w:rsidRPr="00440010">
              <w:rPr>
                <w:b/>
                <w:bCs/>
                <w:lang w:val="pt-BR"/>
              </w:rPr>
              <w:t>&lt;Quanto</w:t>
            </w:r>
            <w:proofErr w:type="gramEnd"/>
            <w:r w:rsidRPr="00440010">
              <w:rPr>
                <w:b/>
                <w:bCs/>
                <w:lang w:val="pt-BR"/>
              </w:rPr>
              <w:t xml:space="preserve"> a não conformidade pode impactar na qualidade do produto final&gt;</w:t>
            </w:r>
          </w:p>
        </w:tc>
      </w:tr>
      <w:tr w:rsidR="00440010" w:rsidRPr="00440010" w:rsidTr="00440010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40010" w:rsidRPr="00440010" w:rsidRDefault="00440010">
            <w:pPr>
              <w:pStyle w:val="Standard"/>
              <w:spacing w:line="240" w:lineRule="auto"/>
              <w:rPr>
                <w:b/>
                <w:bCs/>
                <w:lang w:val="pt-BR"/>
              </w:rPr>
            </w:pPr>
            <w:r w:rsidRPr="00440010">
              <w:rPr>
                <w:b/>
                <w:bCs/>
                <w:lang w:val="pt-BR"/>
              </w:rPr>
              <w:t>Solução Sugerida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40010" w:rsidRPr="00440010" w:rsidRDefault="00440010">
            <w:pPr>
              <w:pStyle w:val="Standard"/>
              <w:spacing w:line="240" w:lineRule="auto"/>
              <w:rPr>
                <w:b/>
                <w:bCs/>
                <w:lang w:val="pt-BR"/>
              </w:rPr>
            </w:pPr>
            <w:r w:rsidRPr="00440010">
              <w:rPr>
                <w:b/>
                <w:bCs/>
                <w:lang w:val="pt-BR"/>
              </w:rPr>
              <w:t>&lt;Solução sugerida para a não conformidade encontrada&gt;</w:t>
            </w:r>
          </w:p>
        </w:tc>
      </w:tr>
      <w:tr w:rsidR="00440010" w:rsidRPr="00440010" w:rsidTr="00440010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40010" w:rsidRPr="00440010" w:rsidRDefault="00440010">
            <w:pPr>
              <w:pStyle w:val="Standard"/>
              <w:spacing w:line="240" w:lineRule="auto"/>
              <w:rPr>
                <w:b/>
                <w:bCs/>
                <w:lang w:val="pt-BR"/>
              </w:rPr>
            </w:pPr>
            <w:r w:rsidRPr="00440010">
              <w:rPr>
                <w:b/>
                <w:bCs/>
                <w:lang w:val="pt-BR"/>
              </w:rPr>
              <w:t>Prazo para solução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40010" w:rsidRPr="00440010" w:rsidRDefault="00440010">
            <w:pPr>
              <w:pStyle w:val="Standard"/>
              <w:spacing w:line="240" w:lineRule="auto"/>
              <w:rPr>
                <w:b/>
                <w:bCs/>
                <w:lang w:val="pt-BR"/>
              </w:rPr>
            </w:pPr>
            <w:r w:rsidRPr="00440010">
              <w:rPr>
                <w:b/>
                <w:bCs/>
                <w:lang w:val="pt-BR"/>
              </w:rPr>
              <w:t>&lt;Prazo para que a solução seja executada&gt;</w:t>
            </w:r>
          </w:p>
        </w:tc>
      </w:tr>
      <w:tr w:rsidR="00440010" w:rsidRPr="00440010" w:rsidTr="00440010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40010" w:rsidRPr="00440010" w:rsidRDefault="00440010">
            <w:pPr>
              <w:pStyle w:val="Standard"/>
              <w:spacing w:line="240" w:lineRule="auto"/>
              <w:rPr>
                <w:b/>
                <w:bCs/>
                <w:lang w:val="pt-BR"/>
              </w:rPr>
            </w:pPr>
            <w:r w:rsidRPr="00440010">
              <w:rPr>
                <w:b/>
                <w:bCs/>
                <w:lang w:val="pt-BR"/>
              </w:rPr>
              <w:t>Data da Auditoria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40010" w:rsidRPr="00440010" w:rsidRDefault="00440010">
            <w:pPr>
              <w:pStyle w:val="Standard"/>
              <w:spacing w:line="240" w:lineRule="auto"/>
              <w:rPr>
                <w:b/>
                <w:bCs/>
                <w:lang w:val="pt-BR"/>
              </w:rPr>
            </w:pPr>
            <w:r w:rsidRPr="00440010">
              <w:rPr>
                <w:b/>
                <w:bCs/>
                <w:lang w:val="pt-BR"/>
              </w:rPr>
              <w:t>&lt;Data da auditoria na qual a não conformidade foi encontrada&gt;</w:t>
            </w:r>
          </w:p>
        </w:tc>
      </w:tr>
      <w:tr w:rsidR="00440010" w:rsidRPr="00440010" w:rsidTr="00440010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40010" w:rsidRPr="00440010" w:rsidRDefault="00440010">
            <w:pPr>
              <w:pStyle w:val="Standard"/>
              <w:spacing w:line="240" w:lineRule="auto"/>
              <w:rPr>
                <w:b/>
                <w:bCs/>
                <w:lang w:val="pt-BR"/>
              </w:rPr>
            </w:pPr>
            <w:r w:rsidRPr="00440010">
              <w:rPr>
                <w:b/>
                <w:bCs/>
                <w:lang w:val="pt-BR"/>
              </w:rPr>
              <w:t>Responsável pelo Setor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40010" w:rsidRPr="00440010" w:rsidRDefault="00440010">
            <w:pPr>
              <w:pStyle w:val="Standard"/>
              <w:spacing w:line="240" w:lineRule="auto"/>
              <w:rPr>
                <w:b/>
                <w:bCs/>
                <w:lang w:val="pt-BR"/>
              </w:rPr>
            </w:pPr>
            <w:proofErr w:type="gramStart"/>
            <w:r w:rsidRPr="00440010">
              <w:rPr>
                <w:b/>
                <w:bCs/>
                <w:lang w:val="pt-BR"/>
              </w:rPr>
              <w:t>&lt;Responsável</w:t>
            </w:r>
            <w:proofErr w:type="gramEnd"/>
            <w:r w:rsidRPr="00440010">
              <w:rPr>
                <w:b/>
                <w:bCs/>
                <w:lang w:val="pt-BR"/>
              </w:rPr>
              <w:t xml:space="preserve"> pelo setor onde a não conformidade foi encontrada&gt;</w:t>
            </w:r>
          </w:p>
        </w:tc>
      </w:tr>
      <w:tr w:rsidR="00440010" w:rsidRPr="00440010" w:rsidTr="00440010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40010" w:rsidRPr="00440010" w:rsidRDefault="00440010">
            <w:pPr>
              <w:pStyle w:val="Standard"/>
              <w:spacing w:line="240" w:lineRule="auto"/>
              <w:rPr>
                <w:b/>
                <w:bCs/>
                <w:lang w:val="pt-BR"/>
              </w:rPr>
            </w:pPr>
            <w:r w:rsidRPr="00440010">
              <w:rPr>
                <w:b/>
                <w:bCs/>
                <w:lang w:val="pt-BR"/>
              </w:rPr>
              <w:t>Data da Notificação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40010" w:rsidRPr="00440010" w:rsidRDefault="00440010">
            <w:pPr>
              <w:pStyle w:val="Standard"/>
              <w:spacing w:line="240" w:lineRule="auto"/>
              <w:rPr>
                <w:b/>
                <w:bCs/>
                <w:lang w:val="pt-BR"/>
              </w:rPr>
            </w:pPr>
            <w:r w:rsidRPr="00440010">
              <w:rPr>
                <w:b/>
                <w:bCs/>
                <w:lang w:val="pt-BR"/>
              </w:rPr>
              <w:t>&lt;Data que a comunicação de não conformidade foi encaminhada para o setor responsável&gt;</w:t>
            </w:r>
          </w:p>
        </w:tc>
      </w:tr>
    </w:tbl>
    <w:p w:rsidR="00440010" w:rsidRPr="00440010" w:rsidRDefault="00440010" w:rsidP="00440010">
      <w:pPr>
        <w:pStyle w:val="Standard"/>
        <w:spacing w:line="259" w:lineRule="auto"/>
        <w:rPr>
          <w:lang w:val="pt-BR"/>
        </w:rPr>
      </w:pPr>
    </w:p>
    <w:p w:rsidR="00440010" w:rsidRDefault="00440010" w:rsidP="00440010">
      <w:pPr>
        <w:pStyle w:val="Standard"/>
        <w:spacing w:line="259" w:lineRule="auto"/>
        <w:rPr>
          <w:lang w:val="pt-BR"/>
        </w:rPr>
      </w:pPr>
    </w:p>
    <w:p w:rsidR="009C3C7A" w:rsidRDefault="009C3C7A" w:rsidP="00440010">
      <w:pPr>
        <w:pStyle w:val="Standard"/>
        <w:spacing w:line="259" w:lineRule="auto"/>
        <w:rPr>
          <w:lang w:val="pt-BR"/>
        </w:rPr>
      </w:pPr>
    </w:p>
    <w:p w:rsidR="009C3C7A" w:rsidRPr="00440010" w:rsidRDefault="009C3C7A" w:rsidP="00440010">
      <w:pPr>
        <w:pStyle w:val="Standard"/>
        <w:spacing w:line="259" w:lineRule="auto"/>
        <w:rPr>
          <w:lang w:val="pt-BR"/>
        </w:rPr>
      </w:pPr>
    </w:p>
    <w:p w:rsidR="00440010" w:rsidRPr="00440010" w:rsidRDefault="00440010" w:rsidP="00440010">
      <w:pPr>
        <w:pStyle w:val="Standard"/>
        <w:spacing w:line="259" w:lineRule="auto"/>
        <w:rPr>
          <w:lang w:val="pt-BR"/>
        </w:rPr>
      </w:pPr>
      <w:r w:rsidRPr="00440010">
        <w:rPr>
          <w:b/>
          <w:bCs/>
          <w:sz w:val="24"/>
          <w:szCs w:val="24"/>
          <w:lang w:val="pt-BR"/>
        </w:rPr>
        <w:lastRenderedPageBreak/>
        <w:t>7.</w:t>
      </w:r>
      <w:r w:rsidRPr="00440010">
        <w:rPr>
          <w:rFonts w:ascii="Times New Roman" w:eastAsia="Times New Roman" w:hAnsi="Times New Roman" w:cs="Times New Roman"/>
          <w:sz w:val="14"/>
          <w:szCs w:val="14"/>
          <w:lang w:val="pt-BR"/>
        </w:rPr>
        <w:t xml:space="preserve">             </w:t>
      </w:r>
      <w:r w:rsidRPr="00440010">
        <w:rPr>
          <w:b/>
          <w:bCs/>
          <w:sz w:val="24"/>
          <w:szCs w:val="24"/>
          <w:lang w:val="pt-BR"/>
        </w:rPr>
        <w:t>Acompanhamento de Ação Corretiva</w:t>
      </w:r>
    </w:p>
    <w:p w:rsidR="00440010" w:rsidRPr="00440010" w:rsidRDefault="00440010" w:rsidP="00440010">
      <w:pPr>
        <w:pStyle w:val="Standard"/>
        <w:spacing w:line="259" w:lineRule="auto"/>
        <w:rPr>
          <w:b/>
          <w:bCs/>
          <w:sz w:val="24"/>
          <w:szCs w:val="24"/>
          <w:lang w:val="pt-BR"/>
        </w:rPr>
      </w:pPr>
    </w:p>
    <w:p w:rsidR="00440010" w:rsidRPr="00440010" w:rsidRDefault="00440010" w:rsidP="00440010">
      <w:pPr>
        <w:pStyle w:val="Standard"/>
        <w:spacing w:line="259" w:lineRule="auto"/>
        <w:jc w:val="both"/>
        <w:rPr>
          <w:lang w:val="pt-BR"/>
        </w:rPr>
      </w:pPr>
      <w:r w:rsidRPr="00440010">
        <w:rPr>
          <w:lang w:val="pt-BR"/>
        </w:rPr>
        <w:t>Após a identificação das não conformidades, as mesmas devem ser acompanhadas até a sua solução, sendo registrado no relatório de não conformidades. No relatório de não conformidades serão registrados o estado das não conformidades e o prazo de solução. Assim será possível calcular quantas não conformidades foram resolvidas dentro do prazo, podendo assim verificar se o processo está sendo seguido e se as correções estão sendo feitas pelo setor responsável.</w:t>
      </w:r>
    </w:p>
    <w:p w:rsidR="00440010" w:rsidRPr="00440010" w:rsidRDefault="00440010" w:rsidP="00440010">
      <w:pPr>
        <w:pStyle w:val="Ttulo1"/>
        <w:spacing w:before="480" w:after="120" w:line="122" w:lineRule="auto"/>
        <w:jc w:val="both"/>
        <w:rPr>
          <w:lang w:val="pt-BR"/>
        </w:rPr>
      </w:pPr>
      <w:bookmarkStart w:id="7" w:name="h.3rdcrjn"/>
      <w:bookmarkEnd w:id="7"/>
      <w:r w:rsidRPr="00440010">
        <w:rPr>
          <w:rFonts w:ascii="Arial" w:eastAsia="Arial" w:hAnsi="Arial" w:cs="Arial"/>
          <w:b/>
          <w:bCs/>
          <w:sz w:val="24"/>
          <w:szCs w:val="24"/>
          <w:lang w:val="pt-BR"/>
        </w:rPr>
        <w:t>8.</w:t>
      </w:r>
      <w:r w:rsidRPr="00440010">
        <w:rPr>
          <w:rFonts w:ascii="Times New Roman" w:eastAsia="Times New Roman" w:hAnsi="Times New Roman" w:cs="Times New Roman"/>
          <w:sz w:val="14"/>
          <w:szCs w:val="14"/>
          <w:lang w:val="pt-BR"/>
        </w:rPr>
        <w:t xml:space="preserve">             </w:t>
      </w:r>
      <w:r w:rsidRPr="00440010">
        <w:rPr>
          <w:rFonts w:ascii="Arial" w:eastAsia="Arial" w:hAnsi="Arial" w:cs="Arial"/>
          <w:b/>
          <w:bCs/>
          <w:sz w:val="24"/>
          <w:szCs w:val="24"/>
          <w:lang w:val="pt-BR"/>
        </w:rPr>
        <w:t>Ferramentas, Técnicas e Metodologias</w:t>
      </w:r>
    </w:p>
    <w:p w:rsidR="00440010" w:rsidRPr="00440010" w:rsidRDefault="00440010" w:rsidP="00440010">
      <w:pPr>
        <w:pStyle w:val="Standard"/>
        <w:rPr>
          <w:lang w:val="pt-BR"/>
        </w:rPr>
      </w:pPr>
      <w:r w:rsidRPr="00440010">
        <w:rPr>
          <w:lang w:val="pt-BR"/>
        </w:rPr>
        <w:t>As seguintes ferramentas são utilizadas pela equipe de qualidade, as ferramenta</w:t>
      </w:r>
      <w:r w:rsidR="009C3C7A">
        <w:rPr>
          <w:lang w:val="pt-BR"/>
        </w:rPr>
        <w:t>s</w:t>
      </w:r>
      <w:r w:rsidRPr="00440010">
        <w:rPr>
          <w:lang w:val="pt-BR"/>
        </w:rPr>
        <w:t xml:space="preserve"> não presentes na tabela abaixo são utilizadas por via Web, portanto a versão utilizada sempre será a versão mais recente, como é o caso do Google Drive e Google Docs.</w:t>
      </w:r>
    </w:p>
    <w:p w:rsidR="00440010" w:rsidRPr="00440010" w:rsidRDefault="00440010" w:rsidP="00440010">
      <w:pPr>
        <w:pStyle w:val="Standard"/>
        <w:rPr>
          <w:b/>
          <w:bCs/>
          <w:lang w:val="pt-BR"/>
        </w:rPr>
      </w:pPr>
    </w:p>
    <w:p w:rsidR="00440010" w:rsidRPr="00440010" w:rsidRDefault="00440010" w:rsidP="00440010">
      <w:pPr>
        <w:pStyle w:val="Standard"/>
        <w:rPr>
          <w:b/>
          <w:bCs/>
          <w:lang w:val="pt-BR"/>
        </w:rPr>
      </w:pPr>
    </w:p>
    <w:p w:rsidR="00440010" w:rsidRPr="00440010" w:rsidRDefault="00440010" w:rsidP="00440010">
      <w:pPr>
        <w:pStyle w:val="Standard"/>
        <w:rPr>
          <w:b/>
          <w:bCs/>
          <w:lang w:val="pt-BR"/>
        </w:rPr>
      </w:pPr>
    </w:p>
    <w:p w:rsidR="00440010" w:rsidRPr="00440010" w:rsidRDefault="00440010" w:rsidP="00440010">
      <w:pPr>
        <w:pStyle w:val="Standard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9360" w:type="dxa"/>
        <w:tblInd w:w="-1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82"/>
        <w:gridCol w:w="3678"/>
      </w:tblGrid>
      <w:tr w:rsidR="00440010" w:rsidRPr="00440010" w:rsidTr="00440010">
        <w:tc>
          <w:tcPr>
            <w:tcW w:w="5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40010" w:rsidRPr="00440010" w:rsidRDefault="00440010">
            <w:pPr>
              <w:pStyle w:val="Standard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4400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Ferramenta</w:t>
            </w:r>
          </w:p>
        </w:tc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40010" w:rsidRPr="00440010" w:rsidRDefault="00440010">
            <w:pPr>
              <w:pStyle w:val="Standard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4400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Versão</w:t>
            </w:r>
          </w:p>
        </w:tc>
      </w:tr>
      <w:tr w:rsidR="00440010" w:rsidRPr="00440010" w:rsidTr="00440010">
        <w:tc>
          <w:tcPr>
            <w:tcW w:w="5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40010" w:rsidRPr="00440010" w:rsidRDefault="009C3C7A">
            <w:pPr>
              <w:pStyle w:val="Standard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Microsoft Office Professional Plus 2016</w:t>
            </w:r>
          </w:p>
        </w:tc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40010" w:rsidRPr="00440010" w:rsidRDefault="009C3C7A">
            <w:pPr>
              <w:pStyle w:val="Standard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16.0.6965.2058</w:t>
            </w:r>
          </w:p>
        </w:tc>
      </w:tr>
      <w:tr w:rsidR="00440010" w:rsidRPr="00440010" w:rsidTr="00440010">
        <w:tc>
          <w:tcPr>
            <w:tcW w:w="5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40010" w:rsidRPr="00440010" w:rsidRDefault="009C3C7A">
            <w:pPr>
              <w:pStyle w:val="Standard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GitHub Desktop</w:t>
            </w:r>
          </w:p>
        </w:tc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40010" w:rsidRPr="00440010" w:rsidRDefault="009C3C7A">
            <w:pPr>
              <w:pStyle w:val="Standard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3.1.1</w:t>
            </w:r>
          </w:p>
        </w:tc>
      </w:tr>
    </w:tbl>
    <w:p w:rsidR="00440010" w:rsidRPr="00440010" w:rsidRDefault="00440010" w:rsidP="00440010">
      <w:pPr>
        <w:pStyle w:val="Ttulo1"/>
        <w:spacing w:before="480" w:line="122" w:lineRule="auto"/>
        <w:rPr>
          <w:lang w:val="pt-BR"/>
        </w:rPr>
      </w:pPr>
      <w:bookmarkStart w:id="8" w:name="h.26in1rg"/>
      <w:bookmarkEnd w:id="8"/>
    </w:p>
    <w:p w:rsidR="00440010" w:rsidRPr="00440010" w:rsidRDefault="00440010" w:rsidP="00440010">
      <w:pPr>
        <w:pStyle w:val="Ttulo1"/>
        <w:spacing w:before="480" w:after="120" w:line="122" w:lineRule="auto"/>
        <w:rPr>
          <w:lang w:val="pt-BR"/>
        </w:rPr>
      </w:pPr>
      <w:r w:rsidRPr="00440010">
        <w:rPr>
          <w:rFonts w:ascii="Arial" w:eastAsia="Arial" w:hAnsi="Arial" w:cs="Arial"/>
          <w:b/>
          <w:bCs/>
          <w:sz w:val="24"/>
          <w:szCs w:val="24"/>
          <w:lang w:val="pt-BR"/>
        </w:rPr>
        <w:t>9.</w:t>
      </w:r>
      <w:r w:rsidRPr="00440010">
        <w:rPr>
          <w:rFonts w:ascii="Times New Roman" w:eastAsia="Times New Roman" w:hAnsi="Times New Roman" w:cs="Times New Roman"/>
          <w:sz w:val="14"/>
          <w:szCs w:val="14"/>
          <w:lang w:val="pt-BR"/>
        </w:rPr>
        <w:t xml:space="preserve">             </w:t>
      </w:r>
      <w:r w:rsidRPr="00440010">
        <w:rPr>
          <w:rFonts w:ascii="Arial" w:eastAsia="Arial" w:hAnsi="Arial" w:cs="Arial"/>
          <w:b/>
          <w:bCs/>
          <w:sz w:val="24"/>
          <w:szCs w:val="24"/>
          <w:lang w:val="pt-BR"/>
        </w:rPr>
        <w:t>Gerenciamento de Configuração</w:t>
      </w:r>
    </w:p>
    <w:p w:rsidR="00440010" w:rsidRPr="00440010" w:rsidRDefault="00440010" w:rsidP="00440010">
      <w:pPr>
        <w:pStyle w:val="Standard"/>
        <w:rPr>
          <w:lang w:val="pt-BR"/>
        </w:rPr>
      </w:pPr>
      <w:r w:rsidRPr="00440010">
        <w:rPr>
          <w:lang w:val="pt-BR"/>
        </w:rPr>
        <w:t>Os artefatos produzidos durante as atividades de garantia da qualidade são considerados itens de configuração e assim estão suscetíveis ao plano de configuração, sendo controladas durante todo o planejamento e o projeto.</w:t>
      </w:r>
    </w:p>
    <w:p w:rsidR="00440010" w:rsidRPr="00440010" w:rsidRDefault="00440010" w:rsidP="00440010">
      <w:pPr>
        <w:pStyle w:val="Ttulo1"/>
        <w:spacing w:before="480" w:after="120" w:line="122" w:lineRule="auto"/>
        <w:rPr>
          <w:lang w:val="pt-BR"/>
        </w:rPr>
      </w:pPr>
      <w:bookmarkStart w:id="9" w:name="h.lnxbz9"/>
      <w:bookmarkEnd w:id="9"/>
      <w:r w:rsidRPr="00440010">
        <w:rPr>
          <w:rFonts w:ascii="Arial" w:eastAsia="Arial" w:hAnsi="Arial" w:cs="Arial"/>
          <w:b/>
          <w:bCs/>
          <w:sz w:val="24"/>
          <w:szCs w:val="24"/>
          <w:lang w:val="pt-BR"/>
        </w:rPr>
        <w:t>10.</w:t>
      </w:r>
      <w:r w:rsidRPr="00440010">
        <w:rPr>
          <w:rFonts w:ascii="Times New Roman" w:eastAsia="Times New Roman" w:hAnsi="Times New Roman" w:cs="Times New Roman"/>
          <w:sz w:val="14"/>
          <w:szCs w:val="14"/>
          <w:lang w:val="pt-BR"/>
        </w:rPr>
        <w:t xml:space="preserve">             </w:t>
      </w:r>
      <w:r w:rsidRPr="00440010">
        <w:rPr>
          <w:rFonts w:ascii="Arial" w:eastAsia="Arial" w:hAnsi="Arial" w:cs="Arial"/>
          <w:b/>
          <w:bCs/>
          <w:sz w:val="24"/>
          <w:szCs w:val="24"/>
          <w:lang w:val="pt-BR"/>
        </w:rPr>
        <w:t>Registros de Qualidade</w:t>
      </w:r>
    </w:p>
    <w:p w:rsidR="00440010" w:rsidRPr="00440010" w:rsidRDefault="00440010" w:rsidP="00440010">
      <w:pPr>
        <w:pStyle w:val="Standard"/>
        <w:rPr>
          <w:lang w:val="pt-BR"/>
        </w:rPr>
      </w:pPr>
      <w:r w:rsidRPr="00440010">
        <w:rPr>
          <w:lang w:val="pt-BR"/>
        </w:rPr>
        <w:t xml:space="preserve">Todos os artefatos produzidos serão registrados </w:t>
      </w:r>
      <w:r w:rsidR="009C3C7A" w:rsidRPr="00440010">
        <w:rPr>
          <w:lang w:val="pt-BR"/>
        </w:rPr>
        <w:t>através</w:t>
      </w:r>
      <w:r w:rsidRPr="00440010">
        <w:rPr>
          <w:lang w:val="pt-BR"/>
        </w:rPr>
        <w:t xml:space="preserve"> dos documentos finais do processo de garantia da qualidade e serão colocados no repositório para serem controlados, monitorados e podendo ser visualizados por todos os integrantes da equipe.</w:t>
      </w:r>
      <w:bookmarkStart w:id="10" w:name="_GoBack"/>
      <w:bookmarkEnd w:id="10"/>
    </w:p>
    <w:p w:rsidR="00440010" w:rsidRPr="00440010" w:rsidRDefault="00440010" w:rsidP="00440010">
      <w:pPr>
        <w:pStyle w:val="Standard"/>
        <w:spacing w:line="259" w:lineRule="auto"/>
        <w:rPr>
          <w:i/>
          <w:iCs/>
          <w:color w:val="0000FF"/>
          <w:sz w:val="20"/>
          <w:szCs w:val="20"/>
          <w:lang w:val="pt-BR"/>
        </w:rPr>
      </w:pPr>
    </w:p>
    <w:p w:rsidR="00440010" w:rsidRPr="00440010" w:rsidRDefault="00440010" w:rsidP="00440010">
      <w:pPr>
        <w:pStyle w:val="Standard"/>
        <w:spacing w:line="259" w:lineRule="auto"/>
        <w:rPr>
          <w:lang w:val="pt-BR"/>
        </w:rPr>
      </w:pPr>
      <w:bookmarkStart w:id="11" w:name="h.35nkun2"/>
      <w:bookmarkEnd w:id="11"/>
    </w:p>
    <w:p w:rsidR="004222AF" w:rsidRPr="00440010" w:rsidRDefault="004222AF"/>
    <w:sectPr w:rsidR="004222AF" w:rsidRPr="00440010" w:rsidSect="006203C8">
      <w:pgSz w:w="11906" w:h="16838"/>
      <w:pgMar w:top="113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F60" w:rsidRDefault="00176F60" w:rsidP="006203C8">
      <w:r>
        <w:separator/>
      </w:r>
    </w:p>
  </w:endnote>
  <w:endnote w:type="continuationSeparator" w:id="0">
    <w:p w:rsidR="00176F60" w:rsidRDefault="00176F60" w:rsidP="00620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F60" w:rsidRDefault="00176F60" w:rsidP="006203C8">
      <w:r>
        <w:separator/>
      </w:r>
    </w:p>
  </w:footnote>
  <w:footnote w:type="continuationSeparator" w:id="0">
    <w:p w:rsidR="00176F60" w:rsidRDefault="00176F60" w:rsidP="006203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05A6E"/>
    <w:multiLevelType w:val="multilevel"/>
    <w:tmpl w:val="DE3E7B4C"/>
    <w:styleLink w:val="LS2"/>
    <w:lvl w:ilvl="0"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numFmt w:val="bullet"/>
      <w:lvlText w:val="▪"/>
      <w:lvlJc w:val="left"/>
      <w:pPr>
        <w:ind w:left="2160" w:hanging="180"/>
      </w:pPr>
      <w:rPr>
        <w:rFonts w:ascii="Arial" w:eastAsia="Arial" w:hAnsi="Arial" w:cs="Arial"/>
      </w:rPr>
    </w:lvl>
    <w:lvl w:ilvl="3"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numFmt w:val="bullet"/>
      <w:lvlText w:val="▪"/>
      <w:lvlJc w:val="left"/>
      <w:pPr>
        <w:ind w:left="4320" w:hanging="180"/>
      </w:pPr>
      <w:rPr>
        <w:rFonts w:ascii="Arial" w:eastAsia="Arial" w:hAnsi="Arial" w:cs="Arial"/>
      </w:rPr>
    </w:lvl>
    <w:lvl w:ilvl="6"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numFmt w:val="bullet"/>
      <w:lvlText w:val="▪"/>
      <w:lvlJc w:val="left"/>
      <w:pPr>
        <w:ind w:left="6480" w:hanging="180"/>
      </w:pPr>
      <w:rPr>
        <w:rFonts w:ascii="Arial" w:eastAsia="Arial" w:hAnsi="Arial" w:cs="Arial"/>
      </w:rPr>
    </w:lvl>
  </w:abstractNum>
  <w:abstractNum w:abstractNumId="1" w15:restartNumberingAfterBreak="0">
    <w:nsid w:val="1D725492"/>
    <w:multiLevelType w:val="multilevel"/>
    <w:tmpl w:val="6D04C724"/>
    <w:styleLink w:val="LS1"/>
    <w:lvl w:ilvl="0"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numFmt w:val="bullet"/>
      <w:lvlText w:val="▪"/>
      <w:lvlJc w:val="left"/>
      <w:pPr>
        <w:ind w:left="2160" w:hanging="180"/>
      </w:pPr>
      <w:rPr>
        <w:rFonts w:ascii="Arial" w:eastAsia="Arial" w:hAnsi="Arial" w:cs="Arial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numFmt w:val="bullet"/>
      <w:lvlText w:val="▪"/>
      <w:lvlJc w:val="left"/>
      <w:pPr>
        <w:ind w:left="4320" w:hanging="180"/>
      </w:pPr>
      <w:rPr>
        <w:rFonts w:ascii="Arial" w:eastAsia="Arial" w:hAnsi="Arial" w:cs="Arial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numFmt w:val="bullet"/>
      <w:lvlText w:val="▪"/>
      <w:lvlJc w:val="left"/>
      <w:pPr>
        <w:ind w:left="6480" w:hanging="180"/>
      </w:pPr>
      <w:rPr>
        <w:rFonts w:ascii="Arial" w:eastAsia="Arial" w:hAnsi="Arial" w:cs="Arial"/>
        <w:sz w:val="20"/>
        <w:szCs w:val="20"/>
      </w:rPr>
    </w:lvl>
  </w:abstractNum>
  <w:abstractNum w:abstractNumId="2" w15:restartNumberingAfterBreak="0">
    <w:nsid w:val="41FF12D5"/>
    <w:multiLevelType w:val="multilevel"/>
    <w:tmpl w:val="51826BB6"/>
    <w:styleLink w:val="LS3"/>
    <w:lvl w:ilvl="0"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numFmt w:val="bullet"/>
      <w:lvlText w:val="▪"/>
      <w:lvlJc w:val="left"/>
      <w:pPr>
        <w:ind w:left="2160" w:hanging="180"/>
      </w:pPr>
      <w:rPr>
        <w:rFonts w:ascii="Arial" w:eastAsia="Arial" w:hAnsi="Arial" w:cs="Arial"/>
      </w:rPr>
    </w:lvl>
    <w:lvl w:ilvl="3"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numFmt w:val="bullet"/>
      <w:lvlText w:val="▪"/>
      <w:lvlJc w:val="left"/>
      <w:pPr>
        <w:ind w:left="4320" w:hanging="180"/>
      </w:pPr>
      <w:rPr>
        <w:rFonts w:ascii="Arial" w:eastAsia="Arial" w:hAnsi="Arial" w:cs="Arial"/>
      </w:rPr>
    </w:lvl>
    <w:lvl w:ilvl="6"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numFmt w:val="bullet"/>
      <w:lvlText w:val="▪"/>
      <w:lvlJc w:val="left"/>
      <w:pPr>
        <w:ind w:left="6480" w:hanging="18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010"/>
    <w:rsid w:val="00176F60"/>
    <w:rsid w:val="004222AF"/>
    <w:rsid w:val="00440010"/>
    <w:rsid w:val="006203C8"/>
    <w:rsid w:val="009C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53C54"/>
  <w15:chartTrackingRefBased/>
  <w15:docId w15:val="{BBB11056-8B82-4CEC-ADFB-40CCE295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40010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bidi="en-US"/>
    </w:rPr>
  </w:style>
  <w:style w:type="paragraph" w:styleId="Ttulo1">
    <w:name w:val="heading 1"/>
    <w:basedOn w:val="Standard"/>
    <w:link w:val="Ttulo1Char"/>
    <w:qFormat/>
    <w:rsid w:val="00440010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Standard"/>
    <w:link w:val="Ttulo2Char"/>
    <w:semiHidden/>
    <w:unhideWhenUsed/>
    <w:qFormat/>
    <w:rsid w:val="00440010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40010"/>
    <w:rPr>
      <w:rFonts w:ascii="Trebuchet MS" w:eastAsia="Trebuchet MS" w:hAnsi="Trebuchet MS" w:cs="Trebuchet MS"/>
      <w:color w:val="000000"/>
      <w:kern w:val="3"/>
      <w:sz w:val="32"/>
      <w:szCs w:val="32"/>
      <w:lang w:val="en-US" w:bidi="en-US"/>
    </w:rPr>
  </w:style>
  <w:style w:type="character" w:customStyle="1" w:styleId="Ttulo2Char">
    <w:name w:val="Título 2 Char"/>
    <w:basedOn w:val="Fontepargpadro"/>
    <w:link w:val="Ttulo2"/>
    <w:semiHidden/>
    <w:rsid w:val="00440010"/>
    <w:rPr>
      <w:rFonts w:ascii="Trebuchet MS" w:eastAsia="Trebuchet MS" w:hAnsi="Trebuchet MS" w:cs="Trebuchet MS"/>
      <w:b/>
      <w:bCs/>
      <w:color w:val="000000"/>
      <w:kern w:val="3"/>
      <w:sz w:val="26"/>
      <w:szCs w:val="26"/>
      <w:lang w:val="en-US" w:bidi="en-US"/>
    </w:rPr>
  </w:style>
  <w:style w:type="paragraph" w:customStyle="1" w:styleId="Standard">
    <w:name w:val="Standard"/>
    <w:rsid w:val="00440010"/>
    <w:pPr>
      <w:suppressAutoHyphens/>
      <w:autoSpaceDN w:val="0"/>
      <w:spacing w:after="0" w:line="276" w:lineRule="auto"/>
    </w:pPr>
    <w:rPr>
      <w:rFonts w:ascii="Arial" w:eastAsia="Arial" w:hAnsi="Arial" w:cs="Arial"/>
      <w:color w:val="000000"/>
      <w:kern w:val="3"/>
      <w:lang w:val="en-US" w:bidi="en-US"/>
    </w:rPr>
  </w:style>
  <w:style w:type="character" w:styleId="Hyperlink">
    <w:name w:val="Hyperlink"/>
    <w:basedOn w:val="Fontepargpadro"/>
    <w:uiPriority w:val="99"/>
    <w:semiHidden/>
    <w:unhideWhenUsed/>
    <w:rsid w:val="00440010"/>
    <w:rPr>
      <w:color w:val="0000FF"/>
      <w:u w:val="single"/>
    </w:rPr>
  </w:style>
  <w:style w:type="numbering" w:customStyle="1" w:styleId="LS1">
    <w:name w:val="LS1"/>
    <w:rsid w:val="00440010"/>
    <w:pPr>
      <w:numPr>
        <w:numId w:val="1"/>
      </w:numPr>
    </w:pPr>
  </w:style>
  <w:style w:type="numbering" w:customStyle="1" w:styleId="LS2">
    <w:name w:val="LS2"/>
    <w:rsid w:val="00440010"/>
    <w:pPr>
      <w:numPr>
        <w:numId w:val="5"/>
      </w:numPr>
    </w:pPr>
  </w:style>
  <w:style w:type="numbering" w:customStyle="1" w:styleId="LS3">
    <w:name w:val="LS3"/>
    <w:rsid w:val="00440010"/>
    <w:pPr>
      <w:numPr>
        <w:numId w:val="8"/>
      </w:numPr>
    </w:pPr>
  </w:style>
  <w:style w:type="character" w:styleId="HiperlinkVisitado">
    <w:name w:val="FollowedHyperlink"/>
    <w:basedOn w:val="Fontepargpadro"/>
    <w:uiPriority w:val="99"/>
    <w:semiHidden/>
    <w:unhideWhenUsed/>
    <w:rsid w:val="00440010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203C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203C8"/>
    <w:rPr>
      <w:rFonts w:ascii="Times New Roman" w:eastAsia="Times New Roman" w:hAnsi="Times New Roman" w:cs="Times New Roman"/>
      <w:kern w:val="3"/>
      <w:sz w:val="20"/>
      <w:szCs w:val="20"/>
      <w:lang w:bidi="en-US"/>
    </w:rPr>
  </w:style>
  <w:style w:type="paragraph" w:styleId="Rodap">
    <w:name w:val="footer"/>
    <w:basedOn w:val="Normal"/>
    <w:link w:val="RodapChar"/>
    <w:uiPriority w:val="99"/>
    <w:unhideWhenUsed/>
    <w:rsid w:val="006203C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203C8"/>
    <w:rPr>
      <w:rFonts w:ascii="Times New Roman" w:eastAsia="Times New Roman" w:hAnsi="Times New Roman" w:cs="Times New Roman"/>
      <w:kern w:val="3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8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erik-rrc\Downloads\PlanodeGarantiadaQualidade.odt" TargetMode="External"/><Relationship Id="rId18" Type="http://schemas.openxmlformats.org/officeDocument/2006/relationships/hyperlink" Target="file:///C:\Users\erik-rrc\Downloads\PlanodeGarantiadaQualidade.odt" TargetMode="External"/><Relationship Id="rId26" Type="http://schemas.openxmlformats.org/officeDocument/2006/relationships/hyperlink" Target="file:///C:\Users\erik-rrc\Downloads\PlanodeGarantiadaQualidade.odt" TargetMode="External"/><Relationship Id="rId39" Type="http://schemas.openxmlformats.org/officeDocument/2006/relationships/hyperlink" Target="file:///C:\Users\erik-rrc\Downloads\PlanodeGarantiadaQualidade.odt" TargetMode="External"/><Relationship Id="rId21" Type="http://schemas.openxmlformats.org/officeDocument/2006/relationships/hyperlink" Target="file:///C:\Users\erik-rrc\Downloads\PlanodeGarantiadaQualidade.odt" TargetMode="External"/><Relationship Id="rId34" Type="http://schemas.openxmlformats.org/officeDocument/2006/relationships/hyperlink" Target="file:///C:\Users\erik-rrc\Downloads\PlanodeGarantiadaQualidade.odt" TargetMode="External"/><Relationship Id="rId42" Type="http://schemas.openxmlformats.org/officeDocument/2006/relationships/hyperlink" Target="file:///C:\Users\erik-rrc\Downloads\PlanodeGarantiadaQualidade.odt" TargetMode="External"/><Relationship Id="rId47" Type="http://schemas.openxmlformats.org/officeDocument/2006/relationships/hyperlink" Target="file:///C:\Users\erik-rrc\Downloads\PlanodeGarantiadaQualidade.odt" TargetMode="External"/><Relationship Id="rId50" Type="http://schemas.openxmlformats.org/officeDocument/2006/relationships/hyperlink" Target="file:///C:\Users\erik-rrc\Downloads\PlanodeGarantiadaQualidade.odt" TargetMode="External"/><Relationship Id="rId55" Type="http://schemas.openxmlformats.org/officeDocument/2006/relationships/hyperlink" Target="file:///C:\Users\erik-rrc\Downloads\PlanodeGarantiadaQualidade.odt" TargetMode="External"/><Relationship Id="rId63" Type="http://schemas.openxmlformats.org/officeDocument/2006/relationships/hyperlink" Target="file:///C:\Users\erik-rrc\Downloads\PlanodeGarantiadaQualidade.odt" TargetMode="External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Users\erik-rrc\Downloads\PlanodeGarantiadaQualidade.odt" TargetMode="External"/><Relationship Id="rId29" Type="http://schemas.openxmlformats.org/officeDocument/2006/relationships/hyperlink" Target="file:///C:\Users\erik-rrc\Downloads\PlanodeGarantiadaQualidade.od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erik-rrc\Downloads\PlanodeGarantiadaQualidade.odt" TargetMode="External"/><Relationship Id="rId24" Type="http://schemas.openxmlformats.org/officeDocument/2006/relationships/hyperlink" Target="file:///C:\Users\erik-rrc\Downloads\PlanodeGarantiadaQualidade.odt" TargetMode="External"/><Relationship Id="rId32" Type="http://schemas.openxmlformats.org/officeDocument/2006/relationships/hyperlink" Target="file:///C:\Users\erik-rrc\Downloads\PlanodeGarantiadaQualidade.odt" TargetMode="External"/><Relationship Id="rId37" Type="http://schemas.openxmlformats.org/officeDocument/2006/relationships/hyperlink" Target="file:///C:\Users\erik-rrc\Downloads\PlanodeGarantiadaQualidade.odt" TargetMode="External"/><Relationship Id="rId40" Type="http://schemas.openxmlformats.org/officeDocument/2006/relationships/hyperlink" Target="file:///C:\Users\erik-rrc\Downloads\PlanodeGarantiadaQualidade.odt" TargetMode="External"/><Relationship Id="rId45" Type="http://schemas.openxmlformats.org/officeDocument/2006/relationships/hyperlink" Target="file:///C:\Users\erik-rrc\Downloads\PlanodeGarantiadaQualidade.odt" TargetMode="External"/><Relationship Id="rId53" Type="http://schemas.openxmlformats.org/officeDocument/2006/relationships/hyperlink" Target="file:///C:\Users\erik-rrc\Downloads\PlanodeGarantiadaQualidade.odt" TargetMode="External"/><Relationship Id="rId58" Type="http://schemas.openxmlformats.org/officeDocument/2006/relationships/hyperlink" Target="file:///C:\Users\erik-rrc\Downloads\PlanodeGarantiadaQualidade.odt" TargetMode="External"/><Relationship Id="rId66" Type="http://schemas.openxmlformats.org/officeDocument/2006/relationships/hyperlink" Target="file:///C:\Users\erik-rrc\Downloads\PlanodeGarantiadaQualidade.od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erik-rrc\Downloads\PlanodeGarantiadaQualidade.odt" TargetMode="External"/><Relationship Id="rId23" Type="http://schemas.openxmlformats.org/officeDocument/2006/relationships/hyperlink" Target="file:///C:\Users\erik-rrc\Downloads\PlanodeGarantiadaQualidade.odt" TargetMode="External"/><Relationship Id="rId28" Type="http://schemas.openxmlformats.org/officeDocument/2006/relationships/hyperlink" Target="file:///C:\Users\erik-rrc\Downloads\PlanodeGarantiadaQualidade.odt" TargetMode="External"/><Relationship Id="rId36" Type="http://schemas.openxmlformats.org/officeDocument/2006/relationships/hyperlink" Target="file:///C:\Users\erik-rrc\Downloads\PlanodeGarantiadaQualidade.odt" TargetMode="External"/><Relationship Id="rId49" Type="http://schemas.openxmlformats.org/officeDocument/2006/relationships/hyperlink" Target="file:///C:\Users\erik-rrc\Downloads\PlanodeGarantiadaQualidade.odt" TargetMode="External"/><Relationship Id="rId57" Type="http://schemas.openxmlformats.org/officeDocument/2006/relationships/hyperlink" Target="file:///C:\Users\erik-rrc\Downloads\PlanodeGarantiadaQualidade.odt" TargetMode="External"/><Relationship Id="rId61" Type="http://schemas.openxmlformats.org/officeDocument/2006/relationships/hyperlink" Target="file:///C:\Users\erik-rrc\Downloads\PlanodeGarantiadaQualidade.odt" TargetMode="External"/><Relationship Id="rId10" Type="http://schemas.openxmlformats.org/officeDocument/2006/relationships/hyperlink" Target="file:///C:\Users\erik-rrc\Downloads\PlanodeGarantiadaQualidade.odt" TargetMode="External"/><Relationship Id="rId19" Type="http://schemas.openxmlformats.org/officeDocument/2006/relationships/hyperlink" Target="file:///C:\Users\erik-rrc\Downloads\PlanodeGarantiadaQualidade.odt" TargetMode="External"/><Relationship Id="rId31" Type="http://schemas.openxmlformats.org/officeDocument/2006/relationships/hyperlink" Target="file:///C:\Users\erik-rrc\Downloads\PlanodeGarantiadaQualidade.odt" TargetMode="External"/><Relationship Id="rId44" Type="http://schemas.openxmlformats.org/officeDocument/2006/relationships/hyperlink" Target="file:///C:\Users\erik-rrc\Downloads\PlanodeGarantiadaQualidade.odt" TargetMode="External"/><Relationship Id="rId52" Type="http://schemas.openxmlformats.org/officeDocument/2006/relationships/hyperlink" Target="file:///C:\Users\erik-rrc\Downloads\PlanodeGarantiadaQualidade.odt" TargetMode="External"/><Relationship Id="rId60" Type="http://schemas.openxmlformats.org/officeDocument/2006/relationships/hyperlink" Target="file:///C:\Users\erik-rrc\Downloads\PlanodeGarantiadaQualidade.odt" TargetMode="External"/><Relationship Id="rId65" Type="http://schemas.openxmlformats.org/officeDocument/2006/relationships/hyperlink" Target="file:///C:\Users\erik-rrc\Downloads\PlanodeGarantiadaQualidade.odt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erik-rrc\Downloads\PlanodeGarantiadaQualidade.odt" TargetMode="External"/><Relationship Id="rId14" Type="http://schemas.openxmlformats.org/officeDocument/2006/relationships/hyperlink" Target="file:///C:\Users\erik-rrc\Downloads\PlanodeGarantiadaQualidade.odt" TargetMode="External"/><Relationship Id="rId22" Type="http://schemas.openxmlformats.org/officeDocument/2006/relationships/hyperlink" Target="file:///C:\Users\erik-rrc\Downloads\PlanodeGarantiadaQualidade.odt" TargetMode="External"/><Relationship Id="rId27" Type="http://schemas.openxmlformats.org/officeDocument/2006/relationships/hyperlink" Target="file:///C:\Users\erik-rrc\Downloads\PlanodeGarantiadaQualidade.odt" TargetMode="External"/><Relationship Id="rId30" Type="http://schemas.openxmlformats.org/officeDocument/2006/relationships/hyperlink" Target="file:///C:\Users\erik-rrc\Downloads\PlanodeGarantiadaQualidade.odt" TargetMode="External"/><Relationship Id="rId35" Type="http://schemas.openxmlformats.org/officeDocument/2006/relationships/hyperlink" Target="file:///C:\Users\erik-rrc\Downloads\PlanodeGarantiadaQualidade.odt" TargetMode="External"/><Relationship Id="rId43" Type="http://schemas.openxmlformats.org/officeDocument/2006/relationships/hyperlink" Target="file:///C:\Users\erik-rrc\Downloads\PlanodeGarantiadaQualidade.odt" TargetMode="External"/><Relationship Id="rId48" Type="http://schemas.openxmlformats.org/officeDocument/2006/relationships/hyperlink" Target="file:///C:\Users\erik-rrc\Downloads\PlanodeGarantiadaQualidade.odt" TargetMode="External"/><Relationship Id="rId56" Type="http://schemas.openxmlformats.org/officeDocument/2006/relationships/hyperlink" Target="file:///C:\Users\erik-rrc\Downloads\PlanodeGarantiadaQualidade.odt" TargetMode="External"/><Relationship Id="rId64" Type="http://schemas.openxmlformats.org/officeDocument/2006/relationships/hyperlink" Target="file:///C:\Users\erik-rrc\Downloads\PlanodeGarantiadaQualidade.odt" TargetMode="External"/><Relationship Id="rId69" Type="http://schemas.openxmlformats.org/officeDocument/2006/relationships/theme" Target="theme/theme1.xml"/><Relationship Id="rId8" Type="http://schemas.openxmlformats.org/officeDocument/2006/relationships/hyperlink" Target="file:///C:\Users\erik-rrc\Downloads\PlanodeGarantiadaQualidade.odt" TargetMode="External"/><Relationship Id="rId51" Type="http://schemas.openxmlformats.org/officeDocument/2006/relationships/hyperlink" Target="file:///C:\Users\erik-rrc\Downloads\PlanodeGarantiadaQualidade.odt" TargetMode="External"/><Relationship Id="rId3" Type="http://schemas.openxmlformats.org/officeDocument/2006/relationships/styles" Target="styles.xml"/><Relationship Id="rId12" Type="http://schemas.openxmlformats.org/officeDocument/2006/relationships/hyperlink" Target="file:///C:\Users\erik-rrc\Downloads\PlanodeGarantiadaQualidade.odt" TargetMode="External"/><Relationship Id="rId17" Type="http://schemas.openxmlformats.org/officeDocument/2006/relationships/hyperlink" Target="file:///C:\Users\erik-rrc\Downloads\PlanodeGarantiadaQualidade.odt" TargetMode="External"/><Relationship Id="rId25" Type="http://schemas.openxmlformats.org/officeDocument/2006/relationships/hyperlink" Target="file:///C:\Users\erik-rrc\Downloads\PlanodeGarantiadaQualidade.odt" TargetMode="External"/><Relationship Id="rId33" Type="http://schemas.openxmlformats.org/officeDocument/2006/relationships/hyperlink" Target="file:///C:\Users\erik-rrc\Downloads\PlanodeGarantiadaQualidade.odt" TargetMode="External"/><Relationship Id="rId38" Type="http://schemas.openxmlformats.org/officeDocument/2006/relationships/hyperlink" Target="file:///C:\Users\erik-rrc\Downloads\PlanodeGarantiadaQualidade.odt" TargetMode="External"/><Relationship Id="rId46" Type="http://schemas.openxmlformats.org/officeDocument/2006/relationships/hyperlink" Target="file:///C:\Users\erik-rrc\Downloads\PlanodeGarantiadaQualidade.odt" TargetMode="External"/><Relationship Id="rId59" Type="http://schemas.openxmlformats.org/officeDocument/2006/relationships/hyperlink" Target="file:///C:\Users\erik-rrc\Downloads\PlanodeGarantiadaQualidade.odt" TargetMode="External"/><Relationship Id="rId67" Type="http://schemas.openxmlformats.org/officeDocument/2006/relationships/hyperlink" Target="file:///C:\Users\erik-rrc\Downloads\PlanodeGarantiadaQualidade.odt" TargetMode="External"/><Relationship Id="rId20" Type="http://schemas.openxmlformats.org/officeDocument/2006/relationships/hyperlink" Target="file:///C:\Users\erik-rrc\Downloads\PlanodeGarantiadaQualidade.odt" TargetMode="External"/><Relationship Id="rId41" Type="http://schemas.openxmlformats.org/officeDocument/2006/relationships/hyperlink" Target="file:///C:\Users\erik-rrc\Downloads\PlanodeGarantiadaQualidade.odt" TargetMode="External"/><Relationship Id="rId54" Type="http://schemas.openxmlformats.org/officeDocument/2006/relationships/hyperlink" Target="file:///C:\Users\erik-rrc\Downloads\PlanodeGarantiadaQualidade.odt" TargetMode="External"/><Relationship Id="rId62" Type="http://schemas.openxmlformats.org/officeDocument/2006/relationships/hyperlink" Target="file:///C:\Users\erik-rrc\Downloads\PlanodeGarantiadaQualidade.od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7214A-2466-4ABD-9D66-EA1479B19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2218</Words>
  <Characters>11978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Raphael Ribeiro da Costa</dc:creator>
  <cp:keywords/>
  <dc:description/>
  <cp:lastModifiedBy>Erik Raphael Ribeiro da Costa</cp:lastModifiedBy>
  <cp:revision>3</cp:revision>
  <dcterms:created xsi:type="dcterms:W3CDTF">2016-07-18T12:19:00Z</dcterms:created>
  <dcterms:modified xsi:type="dcterms:W3CDTF">2016-07-18T12:42:00Z</dcterms:modified>
</cp:coreProperties>
</file>