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5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Rule="auto"/>
        <w:rPr>
          <w:b w:val="1"/>
          <w:color w:val="323232"/>
          <w:sz w:val="34"/>
          <w:szCs w:val="34"/>
        </w:rPr>
      </w:pPr>
      <w:bookmarkStart w:colFirst="0" w:colLast="0" w:name="_v9qmlo365bxa" w:id="0"/>
      <w:bookmarkEnd w:id="0"/>
      <w:r w:rsidDel="00000000" w:rsidR="00000000" w:rsidRPr="00000000">
        <w:rPr>
          <w:b w:val="1"/>
          <w:color w:val="323232"/>
          <w:sz w:val="34"/>
          <w:szCs w:val="34"/>
          <w:rtl w:val="0"/>
        </w:rPr>
        <w:t xml:space="preserve">1: Introdução</w:t>
      </w:r>
    </w:p>
    <w:p w:rsidR="00000000" w:rsidDel="00000000" w:rsidP="00000000" w:rsidRDefault="00000000" w:rsidRPr="00000000" w14:paraId="00000002">
      <w:pPr>
        <w:rPr>
          <w:b w:val="1"/>
          <w:color w:val="323232"/>
          <w:highlight w:val="white"/>
        </w:rPr>
      </w:pPr>
      <w:r w:rsidDel="00000000" w:rsidR="00000000" w:rsidRPr="00000000">
        <w:rPr>
          <w:b w:val="1"/>
          <w:color w:val="323232"/>
          <w:highlight w:val="white"/>
          <w:rtl w:val="0"/>
        </w:rPr>
        <w:t xml:space="preserve">1.1 Propósito</w:t>
      </w:r>
    </w:p>
    <w:p w:rsidR="00000000" w:rsidDel="00000000" w:rsidP="00000000" w:rsidRDefault="00000000" w:rsidRPr="00000000" w14:paraId="00000003">
      <w:pPr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 documento presente tem a finalidade de apresentar e estabelecer uma visão ampla sobre o sistema PontoG-RPG  de modo a deixar claro sua proposta, características e utilidade.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Escopo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Este projeto tem como finalidade suprir a necessidade de mestres e jogadores de RPG em guardar suas fichas para aventuras e fornecer ferramentas para o auxílio para os jogos de forma de forma rápida e eficiente.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RPG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playing game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(em português: "jogo de interpretação de papéis" ou "jogo de representação").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Referências: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IBM Knowledge Center - Documento de Visão. Disponível em: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https://www.ibm.com/support/knowledgecenter/pt-br/SSWMEQ_4.0.6/com.ibm.rational.rrm.help.doc/topics/r_vision_doc.html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Acesso em: 12 Nov. 2019;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Visão geral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Este documento é dividido em 7 tópicos descrevendo os detalhes das características do software proposto. Sendo dividido em: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Introdução: no qual é introduzido os detalhes gerais sobre a visão do projeto;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Posicionamento: descrevendo o problema e a oportunidade de negócio;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Descrições dos Envolvidos e dos Usuários: esta seção descreve o perfil das partes interessadas no projeto;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Visão Geral do Produto: Esta seção fornece uma visualização de alto nível das capacidades do produto, interfaces para outros aplicativos e configurações dos sistemas;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Recursos do Produto: breve descrição dos recursos do produto;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Restrições: as restrições de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design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restrições externas, como requisitos operacionais ou regulamentares;</w:t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ovjav7lfspov" w:id="1"/>
      <w:bookmarkEnd w:id="1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2. Posicionamento</w:t>
      </w:r>
    </w:p>
    <w:p w:rsidR="00000000" w:rsidDel="00000000" w:rsidP="00000000" w:rsidRDefault="00000000" w:rsidRPr="00000000" w14:paraId="00000015">
      <w:pPr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Oportunidade de Negócio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Atualmente, um jogar de RPG e/ou mestre gastam uma grande quantidade de tempo para gerar e gerenciar suas fichas de personagens para aventuras, e a dificuldade de jogar uma aventura quando a ausência de algum dado.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Nosso projeto fornecerá uma área para gerar e guardar as fichas de personagens individual e a possibilidade de rolar dados no nosso sistema, assim dispensando a necessidade de ter dados físicos e fichas impressas para poder jogar, assim englobando um ferramental essencial para um jogador ou mestre de aventuras.</w:t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240" w:before="3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Descrição do problema</w:t>
      </w:r>
    </w:p>
    <w:tbl>
      <w:tblPr>
        <w:tblStyle w:val="Table1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6370"/>
        <w:tblGridChange w:id="0">
          <w:tblGrid>
            <w:gridCol w:w="2660"/>
            <w:gridCol w:w="6370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O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Preencher fichas em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afeta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O problema de guardar as fichas, e não é ecologicamente aceitável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cujo impacto é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Aumento no tempo de procura da ficha ou inviabilidade de jogar caso a ficha se perca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uma boa solução seria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um sistema on-line onde possibilita a fácil consulta das fichas.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Instrução de Posição do Produto</w:t>
      </w:r>
    </w:p>
    <w:tbl>
      <w:tblPr>
        <w:tblStyle w:val="Table2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2.9760225669957"/>
        <w:gridCol w:w="7387.023977433005"/>
        <w:tblGridChange w:id="0">
          <w:tblGrid>
            <w:gridCol w:w="1642.9760225669957"/>
            <w:gridCol w:w="7387.02397743300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Jogadores e mestres de RPG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Que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necessitam de uma ferramenta que auxilie no gerenciamento de fichas de personagens 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PontoG-RPG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é um sistema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Que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faz o gerenciamento de fichas e fornece ferramentas para o auxílio de jogos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Diferente 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24292e"/>
                <w:sz w:val="24"/>
                <w:szCs w:val="24"/>
                <w:highlight w:val="white"/>
                <w:rtl w:val="0"/>
              </w:rPr>
              <w:t xml:space="preserve">fichas físicas e dados físicos e alguns sistemas existentes como: Roll20 e o rolisteam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Nosso produto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é uma ferramenta simples que une a indexação de fichas e a rolagem de dados para facilitar o jogo de rpg.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x881xnutw27n" w:id="2"/>
      <w:bookmarkEnd w:id="2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3. Descrições da parte interessada e dos Usuários</w:t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.4372355430182"/>
        <w:gridCol w:w="4444.9506346967555"/>
        <w:gridCol w:w="2674.612129760226"/>
        <w:tblGridChange w:id="0">
          <w:tblGrid>
            <w:gridCol w:w="1910.4372355430182"/>
            <w:gridCol w:w="4444.9506346967555"/>
            <w:gridCol w:w="2674.612129760226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Equipe de Desenvolvimento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Estudantes da Residência de Software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Desenvolvimento, Testes, Documentação e Implementação do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Resumo dos Usuários</w:t>
      </w:r>
    </w:p>
    <w:tbl>
      <w:tblPr>
        <w:tblStyle w:val="Table4"/>
        <w:tblW w:w="792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6345"/>
        <w:tblGridChange w:id="0">
          <w:tblGrid>
            <w:gridCol w:w="1575"/>
            <w:gridCol w:w="634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Mestres de mesas de RPG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Pessoas que buscam ferramentas para jogar RPG e gerenciar suas fichas de personagens e aventuras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Jogadores de RPG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Todos os jogadores de RPG que buscam formas de  ferramentas para jogar RPG e gerenciar suas fichas de personagens.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Ambiente do Usuário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 sistema será utilizado em navegadores “Browsers”.</w:t>
      </w:r>
    </w:p>
    <w:p w:rsidR="00000000" w:rsidDel="00000000" w:rsidP="00000000" w:rsidRDefault="00000000" w:rsidRPr="00000000" w14:paraId="00000046">
      <w:pPr>
        <w:pStyle w:val="Heading5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24292e"/>
          <w:highlight w:val="white"/>
        </w:rPr>
      </w:pPr>
      <w:bookmarkStart w:colFirst="0" w:colLast="0" w:name="_tm3y4pq9blw6" w:id="3"/>
      <w:bookmarkEnd w:id="3"/>
      <w:r w:rsidDel="00000000" w:rsidR="00000000" w:rsidRPr="00000000">
        <w:rPr>
          <w:b w:val="1"/>
          <w:color w:val="24292e"/>
          <w:highlight w:val="white"/>
          <w:rtl w:val="0"/>
        </w:rPr>
        <w:t xml:space="preserve">3.3 Perfis dos Envolvidos</w:t>
      </w:r>
    </w:p>
    <w:p w:rsidR="00000000" w:rsidDel="00000000" w:rsidP="00000000" w:rsidRDefault="00000000" w:rsidRPr="00000000" w14:paraId="00000047">
      <w:pPr>
        <w:pStyle w:val="Heading6"/>
        <w:keepNext w:val="0"/>
        <w:keepLines w:val="0"/>
        <w:shd w:fill="ffffff" w:val="clear"/>
        <w:spacing w:after="240" w:before="360" w:line="240" w:lineRule="auto"/>
        <w:ind w:left="0" w:firstLine="0"/>
        <w:jc w:val="both"/>
        <w:rPr>
          <w:b w:val="1"/>
          <w:i w:val="0"/>
          <w:color w:val="000000"/>
          <w:highlight w:val="white"/>
        </w:rPr>
      </w:pPr>
      <w:bookmarkStart w:colFirst="0" w:colLast="0" w:name="_z95kx5yxgkuj" w:id="4"/>
      <w:bookmarkEnd w:id="4"/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3.3.1 Equipe de Desenvolvimento</w:t>
      </w:r>
    </w:p>
    <w:tbl>
      <w:tblPr>
        <w:tblStyle w:val="Table5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8.1946403385055"/>
        <w:gridCol w:w="6431.805359661495"/>
        <w:tblGridChange w:id="0">
          <w:tblGrid>
            <w:gridCol w:w="2598.1946403385055"/>
            <w:gridCol w:w="6431.805359661495"/>
          </w:tblGrid>
        </w:tblGridChange>
      </w:tblGrid>
      <w:tr>
        <w:trPr>
          <w:trHeight w:val="14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Giovane da Silva Sobrinho, Giovan Oliveira e Guilherme Abranches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Desenvolvedores.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Estudantes da residência de software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Desenvolvimento, Testes, Documentação e Implementação do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Finalizar o desenvolvimento e realizar entrega do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 em tempo estipulado.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Alto.</w:t>
            </w:r>
          </w:p>
        </w:tc>
      </w:tr>
      <w:tr>
        <w:trPr>
          <w:trHeight w:val="11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lineRule="auto"/>
              <w:jc w:val="both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 equipe é inexperiente na linguagem de programação utilizada no desenvolvimento, no padrão arquitetural, nas metodologias de desenvolvimento e possui várias atividades para serem feitas em paralelo.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spacing w:after="240" w:lineRule="auto"/>
        <w:jc w:val="both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highlight w:val="white"/>
        </w:rPr>
      </w:pPr>
      <w:bookmarkStart w:colFirst="0" w:colLast="0" w:name="_vkz04oarozdc" w:id="5"/>
      <w:bookmarkEnd w:id="5"/>
      <w:r w:rsidDel="00000000" w:rsidR="00000000" w:rsidRPr="00000000">
        <w:rPr>
          <w:b w:val="1"/>
          <w:color w:val="24292e"/>
          <w:highlight w:val="white"/>
          <w:rtl w:val="0"/>
        </w:rPr>
        <w:t xml:space="preserve">3.4 Perfis dos Usuários</w:t>
      </w:r>
    </w:p>
    <w:p w:rsidR="00000000" w:rsidDel="00000000" w:rsidP="00000000" w:rsidRDefault="00000000" w:rsidRPr="00000000" w14:paraId="00000058">
      <w:pPr>
        <w:pStyle w:val="Heading6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i w:val="0"/>
          <w:color w:val="6a737d"/>
          <w:highlight w:val="white"/>
        </w:rPr>
      </w:pPr>
      <w:bookmarkStart w:colFirst="0" w:colLast="0" w:name="_kp55s4c8v6fd" w:id="6"/>
      <w:bookmarkEnd w:id="6"/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3.4.1</w:t>
      </w:r>
      <w:r w:rsidDel="00000000" w:rsidR="00000000" w:rsidRPr="00000000">
        <w:rPr>
          <w:b w:val="1"/>
          <w:i w:val="0"/>
          <w:color w:val="6a737d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0"/>
          <w:color w:val="24292e"/>
          <w:highlight w:val="white"/>
          <w:rtl w:val="0"/>
        </w:rPr>
        <w:t xml:space="preserve">Mestres de mesas de RPG</w:t>
      </w: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8.1946403385055"/>
        <w:gridCol w:w="6431.805359661495"/>
        <w:tblGridChange w:id="0">
          <w:tblGrid>
            <w:gridCol w:w="2598.1946403385055"/>
            <w:gridCol w:w="6431.80535966149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Pacientes.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Pessoa que busca uma forma de organizar suas fichas de personagens.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Usuário que tem interesse em obter melhor forma de guardar as fichas e poder gerenciá-las com alta disponibilidade.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Acesso às fichas de personagens e utilização da rolagem de dados independente de onde esteja.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Alto.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Possuem faixas etárias diferentes. Eles podem não serem familiarizados com a utilização de plataformas e necessidade de conexão com a internet.</w:t>
            </w:r>
          </w:p>
        </w:tc>
      </w:tr>
    </w:tbl>
    <w:p w:rsidR="00000000" w:rsidDel="00000000" w:rsidP="00000000" w:rsidRDefault="00000000" w:rsidRPr="00000000" w14:paraId="00000067">
      <w:pPr>
        <w:pStyle w:val="Heading6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i w:val="0"/>
          <w:color w:val="000000"/>
          <w:highlight w:val="white"/>
        </w:rPr>
      </w:pPr>
      <w:bookmarkStart w:colFirst="0" w:colLast="0" w:name="_p48b0nsm87p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i w:val="0"/>
          <w:color w:val="000000"/>
          <w:highlight w:val="white"/>
        </w:rPr>
      </w:pPr>
      <w:bookmarkStart w:colFirst="0" w:colLast="0" w:name="_rbuwwheoxnq1" w:id="8"/>
      <w:bookmarkEnd w:id="8"/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3.4.2 </w:t>
      </w:r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Jogadores de RPG</w:t>
      </w: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8.1946403385055"/>
        <w:gridCol w:w="6431.805359661495"/>
        <w:tblGridChange w:id="0">
          <w:tblGrid>
            <w:gridCol w:w="2598.1946403385055"/>
            <w:gridCol w:w="6431.805359661495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Formados em Medicina, usuários do </w:t>
            </w:r>
            <w:r w:rsidDel="00000000" w:rsidR="00000000" w:rsidRPr="00000000">
              <w:rPr>
                <w:i w:val="1"/>
                <w:color w:val="24292e"/>
                <w:sz w:val="24"/>
                <w:szCs w:val="24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Tipo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Usuário que tem interesse em obter melhor forma de guardar as fichas e poder gerenciá-las com alta disponibilidade.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Responsabilidade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Critérios de Sucesso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Acesso às fichas de personagens e utilização da rolagem de dados independente de onde esteja.</w:t>
            </w:r>
          </w:p>
        </w:tc>
      </w:tr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Envolvimento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Alto.</w:t>
            </w:r>
          </w:p>
        </w:tc>
      </w:tr>
      <w:tr>
        <w:trPr>
          <w:trHeight w:val="8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Problemas/Comentários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Possuem faixas etárias diferentes. Eles podem não serem familiarizados com a utilização de plataformas e necessidade de conexão com a internet.</w:t>
            </w:r>
          </w:p>
        </w:tc>
      </w:tr>
    </w:tbl>
    <w:p w:rsidR="00000000" w:rsidDel="00000000" w:rsidP="00000000" w:rsidRDefault="00000000" w:rsidRPr="00000000" w14:paraId="0000007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highlight w:val="white"/>
        </w:rPr>
      </w:pPr>
      <w:bookmarkStart w:colFirst="0" w:colLast="0" w:name="_3b42sm9tjbnk" w:id="9"/>
      <w:bookmarkEnd w:id="9"/>
      <w:r w:rsidDel="00000000" w:rsidR="00000000" w:rsidRPr="00000000">
        <w:rPr>
          <w:b w:val="1"/>
          <w:color w:val="24292e"/>
          <w:highlight w:val="white"/>
          <w:rtl w:val="0"/>
        </w:rPr>
        <w:t xml:space="preserve">3.5 Principais Necessidades dos Usuários ou dos Envolvidos</w:t>
      </w:r>
    </w:p>
    <w:tbl>
      <w:tblPr>
        <w:tblStyle w:val="Table8"/>
        <w:tblW w:w="9029.999999999998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1.086036671368"/>
        <w:gridCol w:w="3094.9083215796895"/>
        <w:gridCol w:w="1961.382228490832"/>
        <w:gridCol w:w="2432.6234132581103"/>
        <w:tblGridChange w:id="0">
          <w:tblGrid>
            <w:gridCol w:w="1541.086036671368"/>
            <w:gridCol w:w="3094.9083215796895"/>
            <w:gridCol w:w="1961.382228490832"/>
            <w:gridCol w:w="2432.6234132581103"/>
          </w:tblGrid>
        </w:tblGridChange>
      </w:tblGrid>
      <w:tr>
        <w:trPr>
          <w:trHeight w:val="4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jc w:val="center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highlight w:val="white"/>
                <w:rtl w:val="0"/>
              </w:rPr>
              <w:t xml:space="preserve">Solução 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Gerenciar fichas de personagens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Criação de ficha de personagens, edição e organização.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Fichas de papel e dados físico.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Integrar um painel com ficha de personagens e dados de forma leve e gratuita aos jogadores.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highlight w:val="white"/>
        </w:rPr>
      </w:pPr>
      <w:bookmarkStart w:colFirst="0" w:colLast="0" w:name="_as320nj6oo4g" w:id="10"/>
      <w:bookmarkEnd w:id="10"/>
      <w:r w:rsidDel="00000000" w:rsidR="00000000" w:rsidRPr="00000000">
        <w:rPr>
          <w:b w:val="1"/>
          <w:color w:val="24292e"/>
          <w:highlight w:val="white"/>
          <w:rtl w:val="0"/>
        </w:rPr>
        <w:t xml:space="preserve">3.6 Alternativas e Concorrência</w:t>
      </w:r>
    </w:p>
    <w:p w:rsidR="00000000" w:rsidDel="00000000" w:rsidP="00000000" w:rsidRDefault="00000000" w:rsidRPr="00000000" w14:paraId="00000083">
      <w:pPr>
        <w:pStyle w:val="Heading6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i w:val="0"/>
          <w:color w:val="000000"/>
          <w:highlight w:val="white"/>
        </w:rPr>
      </w:pPr>
      <w:bookmarkStart w:colFirst="0" w:colLast="0" w:name="_wnh28jjz5ory" w:id="11"/>
      <w:bookmarkEnd w:id="11"/>
      <w:r w:rsidDel="00000000" w:rsidR="00000000" w:rsidRPr="00000000">
        <w:rPr>
          <w:b w:val="1"/>
          <w:i w:val="0"/>
          <w:color w:val="000000"/>
          <w:highlight w:val="white"/>
          <w:rtl w:val="0"/>
        </w:rPr>
        <w:t xml:space="preserve">3.5.1 OrcPub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OrcPub é um sistema web que provê algumas ferramentas de construção de personagens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3.5.2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Beyound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 Tabletop</w:t>
      </w:r>
    </w:p>
    <w:p w:rsidR="00000000" w:rsidDel="00000000" w:rsidP="00000000" w:rsidRDefault="00000000" w:rsidRPr="00000000" w14:paraId="00000088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i w:val="1"/>
          <w:color w:val="6a737d"/>
          <w:sz w:val="20"/>
          <w:szCs w:val="20"/>
          <w:highlight w:val="white"/>
        </w:rPr>
        <w:drawing>
          <wp:inline distB="114300" distT="114300" distL="114300" distR="114300">
            <wp:extent cx="573405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Beyound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Tabletop é um sistema que contém várias ferramentas para criação de personagens on-line, mapas e outras funções e grátis.</w:t>
      </w:r>
    </w:p>
    <w:p w:rsidR="00000000" w:rsidDel="00000000" w:rsidP="00000000" w:rsidRDefault="00000000" w:rsidRPr="00000000" w14:paraId="0000008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3.5.3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Roll20</w:t>
      </w:r>
    </w:p>
    <w:p w:rsidR="00000000" w:rsidDel="00000000" w:rsidP="00000000" w:rsidRDefault="00000000" w:rsidRPr="00000000" w14:paraId="0000008E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i w:val="1"/>
          <w:color w:val="6a737d"/>
          <w:sz w:val="20"/>
          <w:szCs w:val="20"/>
          <w:highlight w:val="white"/>
        </w:rPr>
        <w:drawing>
          <wp:inline distB="114300" distT="114300" distL="114300" distR="114300">
            <wp:extent cx="573405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Roll 20 é um conjunto de ferramentas digitais de fácil utilização que ajuda na experiência de jogos de mesa.</w:t>
      </w:r>
    </w:p>
    <w:p w:rsidR="00000000" w:rsidDel="00000000" w:rsidP="00000000" w:rsidRDefault="00000000" w:rsidRPr="00000000" w14:paraId="00000092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i w:val="1"/>
          <w:color w:val="24292e"/>
          <w:sz w:val="33"/>
          <w:szCs w:val="33"/>
          <w:highlight w:val="white"/>
        </w:rPr>
      </w:pPr>
      <w:bookmarkStart w:colFirst="0" w:colLast="0" w:name="_9csdtv8xs2wh" w:id="12"/>
      <w:bookmarkEnd w:id="12"/>
      <w:r w:rsidDel="00000000" w:rsidR="00000000" w:rsidRPr="00000000">
        <w:rPr>
          <w:b w:val="1"/>
          <w:i w:val="1"/>
          <w:color w:val="24292e"/>
          <w:sz w:val="33"/>
          <w:szCs w:val="33"/>
          <w:highlight w:val="white"/>
          <w:rtl w:val="0"/>
        </w:rPr>
        <w:t xml:space="preserve">4. Visão Geral do Produto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prover uma plataforma de organização de fichas de personagens e algumas ferramentas para auxílio de jogos, através de um sistema web.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jogadores de mestres de mesas contará com ferramentas para auxílio de seus jogos como rolagem de todos tipos de dados e uma forma simples de consultar e guardar suas fichas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i w:val="1"/>
          <w:color w:val="24292e"/>
          <w:sz w:val="33"/>
          <w:szCs w:val="33"/>
          <w:highlight w:val="white"/>
        </w:rPr>
      </w:pPr>
      <w:bookmarkStart w:colFirst="0" w:colLast="0" w:name="_k1ftm26yl0nx" w:id="13"/>
      <w:bookmarkEnd w:id="13"/>
      <w:r w:rsidDel="00000000" w:rsidR="00000000" w:rsidRPr="00000000">
        <w:rPr>
          <w:b w:val="1"/>
          <w:i w:val="1"/>
          <w:color w:val="24292e"/>
          <w:sz w:val="33"/>
          <w:szCs w:val="33"/>
          <w:highlight w:val="white"/>
          <w:rtl w:val="0"/>
        </w:rPr>
        <w:t xml:space="preserve">5. Recursos do Produto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O sistema oferece as seguintes funcionalidades aos usuários: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Criar e Gerenciar suas fichas de personagens: Tanto mestres como jogadores poderão criar, editar e remover suas fichas de personagens;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Fornecer a possibilidade de rolagem de dados: Tanto jogadores quanto mestres contarão com ferramentas para rolarem dados de 4,6,8,10,12,20 e 100 lados;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i w:val="1"/>
          <w:color w:val="24292e"/>
          <w:sz w:val="33"/>
          <w:szCs w:val="33"/>
          <w:highlight w:val="white"/>
        </w:rPr>
      </w:pPr>
      <w:bookmarkStart w:colFirst="0" w:colLast="0" w:name="_465grign4jhw" w:id="14"/>
      <w:bookmarkEnd w:id="14"/>
      <w:r w:rsidDel="00000000" w:rsidR="00000000" w:rsidRPr="00000000">
        <w:rPr>
          <w:b w:val="1"/>
          <w:i w:val="1"/>
          <w:color w:val="24292e"/>
          <w:sz w:val="33"/>
          <w:szCs w:val="33"/>
          <w:highlight w:val="white"/>
          <w:rtl w:val="0"/>
        </w:rPr>
        <w:t xml:space="preserve">6. Restrições</w:t>
      </w:r>
    </w:p>
    <w:p w:rsidR="00000000" w:rsidDel="00000000" w:rsidP="00000000" w:rsidRDefault="00000000" w:rsidRPr="00000000" w14:paraId="0000009E">
      <w:pPr>
        <w:pStyle w:val="Heading5"/>
        <w:keepNext w:val="0"/>
        <w:keepLines w:val="0"/>
        <w:shd w:fill="ffffff" w:val="clear"/>
        <w:spacing w:after="240" w:before="360" w:line="240" w:lineRule="auto"/>
        <w:ind w:left="141.73228346456688" w:firstLine="0"/>
        <w:rPr>
          <w:b w:val="1"/>
          <w:i w:val="1"/>
          <w:color w:val="24292e"/>
          <w:highlight w:val="white"/>
        </w:rPr>
      </w:pPr>
      <w:bookmarkStart w:colFirst="0" w:colLast="0" w:name="_h3dzo2xxz8jl" w:id="15"/>
      <w:bookmarkEnd w:id="15"/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6.1 Restrições de Design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firstLine="0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 página inicial vai ser utilizado um template bootstrap, com o tempo de jogos e RPG e a área de usuário será simples contendo tudo que é essencial logo a vista do usuário de fácil utilização.</w:t>
      </w:r>
    </w:p>
    <w:p w:rsidR="00000000" w:rsidDel="00000000" w:rsidP="00000000" w:rsidRDefault="00000000" w:rsidRPr="00000000" w14:paraId="000000A0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441.7322834645669"/>
        <w:rPr>
          <w:b w:val="1"/>
          <w:i w:val="1"/>
          <w:color w:val="24292e"/>
          <w:highlight w:val="white"/>
        </w:rPr>
      </w:pPr>
      <w:bookmarkStart w:colFirst="0" w:colLast="0" w:name="_2iworhpeuje4" w:id="16"/>
      <w:bookmarkEnd w:id="16"/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6.2 Restrições de Implementação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O sistema será desenvolvido utilizando a linguagem HTML, CSS, Javascript no front-end, Mysql para o banco de dados, para o Back-end será utilizado NodeJs,. Além disso, o sistema será desenvolvido com base no modelo de arquitetura MVC.</w:t>
      </w:r>
    </w:p>
    <w:p w:rsidR="00000000" w:rsidDel="00000000" w:rsidP="00000000" w:rsidRDefault="00000000" w:rsidRPr="00000000" w14:paraId="000000A2">
      <w:pPr>
        <w:pStyle w:val="Heading5"/>
        <w:keepNext w:val="0"/>
        <w:keepLines w:val="0"/>
        <w:shd w:fill="ffffff" w:val="clear"/>
        <w:spacing w:after="240" w:before="360" w:line="240" w:lineRule="auto"/>
        <w:ind w:left="141.73228346456688" w:firstLine="0"/>
        <w:rPr>
          <w:b w:val="1"/>
          <w:i w:val="1"/>
          <w:color w:val="24292e"/>
          <w:highlight w:val="white"/>
        </w:rPr>
      </w:pPr>
      <w:bookmarkStart w:colFirst="0" w:colLast="0" w:name="_ra1mldveudf2" w:id="17"/>
      <w:bookmarkEnd w:id="17"/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6.3 Restrições de Segurança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Todos os dados dos usuários não estarão disponíveis para consulta e a senha criptografada ao ser gravada no banco de dados.</w:t>
      </w:r>
    </w:p>
    <w:p w:rsidR="00000000" w:rsidDel="00000000" w:rsidP="00000000" w:rsidRDefault="00000000" w:rsidRPr="00000000" w14:paraId="000000A4">
      <w:pPr>
        <w:pStyle w:val="Heading5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i w:val="1"/>
          <w:color w:val="24292e"/>
          <w:highlight w:val="white"/>
        </w:rPr>
      </w:pPr>
      <w:bookmarkStart w:colFirst="0" w:colLast="0" w:name="_feaa2w808bzo" w:id="18"/>
      <w:bookmarkEnd w:id="18"/>
      <w:r w:rsidDel="00000000" w:rsidR="00000000" w:rsidRPr="00000000">
        <w:rPr>
          <w:b w:val="1"/>
          <w:i w:val="1"/>
          <w:color w:val="24292e"/>
          <w:highlight w:val="white"/>
          <w:rtl w:val="0"/>
        </w:rPr>
        <w:t xml:space="preserve">6.4 Restrições de Uso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jc w:val="both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Para o uso do sistema é necessário que o usuário tenha acesso a um dispositivo conectado à internet e que possua um navegador web compatível com o sistema. </w:t>
      </w:r>
    </w:p>
    <w:p w:rsidR="00000000" w:rsidDel="00000000" w:rsidP="00000000" w:rsidRDefault="00000000" w:rsidRPr="00000000" w14:paraId="000000A6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color w:val="6a73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ibm.com/support/knowledgecenter/pt-br/SSWMEQ_4.0.6/com.ibm.rational.rrm.help.doc/topics/r_vision_doc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